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FE6B4">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2026年沙坪水厂管道维修养护工程-沙坪社区、人和村</w:t>
      </w:r>
      <w:r>
        <w:rPr>
          <w:rFonts w:hint="default" w:ascii="方正小标宋_GBK" w:hAnsi="方正小标宋_GBK" w:eastAsia="方正小标宋_GBK" w:cs="方正小标宋_GBK"/>
          <w:sz w:val="44"/>
          <w:szCs w:val="44"/>
          <w:lang w:val="en-US" w:eastAsia="zh-CN"/>
        </w:rPr>
        <w:t>实施方案</w:t>
      </w:r>
    </w:p>
    <w:p w14:paraId="5A174E49">
      <w:pPr>
        <w:rPr>
          <w:rFonts w:hint="default"/>
          <w:sz w:val="44"/>
          <w:szCs w:val="44"/>
          <w:lang w:val="en-US" w:eastAsia="zh-CN"/>
        </w:rPr>
      </w:pPr>
    </w:p>
    <w:p w14:paraId="5E1EFA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为了解决沙坪镇沙坪社区渝巫路（医院边）沿线3400人及人和村4组400人的饮水问题，</w:t>
      </w:r>
      <w:r>
        <w:rPr>
          <w:rFonts w:hint="default" w:ascii="Times New Roman" w:hAnsi="Times New Roman" w:eastAsia="方正仿宋_GBK" w:cs="Times New Roman"/>
          <w:sz w:val="32"/>
          <w:szCs w:val="32"/>
        </w:rPr>
        <w:t>急需</w:t>
      </w:r>
      <w:r>
        <w:rPr>
          <w:rFonts w:hint="eastAsia" w:ascii="Times New Roman" w:hAnsi="Times New Roman" w:eastAsia="方正仿宋_GBK" w:cs="Times New Roman"/>
          <w:sz w:val="32"/>
          <w:szCs w:val="32"/>
          <w:lang w:val="en-US" w:eastAsia="zh-CN"/>
        </w:rPr>
        <w:t>进行管道改造。</w:t>
      </w:r>
      <w:r>
        <w:rPr>
          <w:rFonts w:hint="default" w:ascii="Times New Roman" w:hAnsi="Times New Roman" w:eastAsia="方正仿宋_GBK" w:cs="Times New Roman"/>
          <w:sz w:val="32"/>
          <w:szCs w:val="32"/>
        </w:rPr>
        <w:t>现对项目的建设内容及估算投资分述如下：</w:t>
      </w:r>
    </w:p>
    <w:p w14:paraId="4977CB5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一、项目概况</w:t>
      </w:r>
    </w:p>
    <w:p w14:paraId="5EA3AF5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(一)项目名称:</w:t>
      </w:r>
      <w:r>
        <w:rPr>
          <w:rFonts w:hint="eastAsia" w:ascii="Times New Roman" w:hAnsi="Times New Roman" w:eastAsia="方正仿宋_GBK" w:cs="Times New Roman"/>
          <w:sz w:val="32"/>
          <w:szCs w:val="32"/>
          <w:lang w:val="en-US" w:eastAsia="zh-CN"/>
        </w:rPr>
        <w:t>2026年沙坪水厂管道维修养护工程-沙坪社区、人和村</w:t>
      </w:r>
    </w:p>
    <w:p w14:paraId="30C5399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rPr>
        <w:t>(二)项目性质：</w:t>
      </w:r>
      <w:r>
        <w:rPr>
          <w:rFonts w:hint="eastAsia" w:ascii="Times New Roman" w:hAnsi="Times New Roman" w:eastAsia="方正仿宋_GBK" w:cs="Times New Roman"/>
          <w:sz w:val="32"/>
          <w:szCs w:val="32"/>
          <w:highlight w:val="none"/>
          <w:lang w:val="en-US" w:eastAsia="zh-CN"/>
        </w:rPr>
        <w:t>改造</w:t>
      </w:r>
    </w:p>
    <w:p w14:paraId="74FFA2E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(三)项目业主:重庆澜泉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有限公司</w:t>
      </w:r>
    </w:p>
    <w:p w14:paraId="7A0534D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(四)建设地点:</w:t>
      </w:r>
      <w:r>
        <w:rPr>
          <w:rFonts w:hint="eastAsia" w:ascii="Times New Roman" w:hAnsi="Times New Roman" w:eastAsia="方正仿宋_GBK" w:cs="Times New Roman"/>
          <w:sz w:val="32"/>
          <w:szCs w:val="32"/>
          <w:lang w:eastAsia="zh-CN"/>
        </w:rPr>
        <w:t>垫江县沙坪镇</w:t>
      </w:r>
    </w:p>
    <w:p w14:paraId="762ED0BD">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二、现状</w:t>
      </w:r>
    </w:p>
    <w:p w14:paraId="7F8484F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垫江县沙坪镇沙坪</w:t>
      </w:r>
      <w:r>
        <w:rPr>
          <w:rFonts w:hint="eastAsia" w:ascii="仿宋_GB2312" w:hAnsi="仿宋_GB2312" w:eastAsia="仿宋_GB2312" w:cs="仿宋_GB2312"/>
          <w:sz w:val="32"/>
          <w:szCs w:val="32"/>
          <w:highlight w:val="none"/>
          <w:lang w:val="en-US" w:eastAsia="zh-CN"/>
        </w:rPr>
        <w:t>社区渝巫路（医院边）原供水主管道为DN110PVC，已使用20余年，供水人口约为3400人。此段管道易爆管，维修量大，经常停水，严重影响居民的生产和生活，用户反应十分强烈；人和村4组约400人，该段主管网前端为DN40PVC、末端为DN20PPR，管径严重偏小，春节期间</w:t>
      </w:r>
      <w:r>
        <w:rPr>
          <w:rFonts w:hint="eastAsia" w:ascii="仿宋_GB2312" w:hAnsi="仿宋_GB2312" w:eastAsia="仿宋_GB2312" w:cs="仿宋_GB2312"/>
          <w:sz w:val="32"/>
          <w:szCs w:val="32"/>
          <w:highlight w:val="none"/>
        </w:rPr>
        <w:t>供水</w:t>
      </w:r>
      <w:r>
        <w:rPr>
          <w:rFonts w:hint="eastAsia" w:ascii="仿宋_GB2312" w:hAnsi="仿宋_GB2312" w:eastAsia="仿宋_GB2312" w:cs="仿宋_GB2312"/>
          <w:sz w:val="32"/>
          <w:szCs w:val="32"/>
          <w:highlight w:val="none"/>
          <w:lang w:val="en-US" w:eastAsia="zh-CN"/>
        </w:rPr>
        <w:t>水量水压严重</w:t>
      </w:r>
      <w:r>
        <w:rPr>
          <w:rFonts w:hint="eastAsia" w:ascii="仿宋_GB2312" w:hAnsi="仿宋_GB2312" w:eastAsia="仿宋_GB2312" w:cs="仿宋_GB2312"/>
          <w:sz w:val="32"/>
          <w:szCs w:val="32"/>
          <w:highlight w:val="none"/>
        </w:rPr>
        <w:t>不足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用户反映强烈。</w:t>
      </w:r>
    </w:p>
    <w:p w14:paraId="29B30C14">
      <w:pPr>
        <w:keepNext w:val="0"/>
        <w:keepLines w:val="0"/>
        <w:pageBreakBefore w:val="0"/>
        <w:widowControl w:val="0"/>
        <w:numPr>
          <w:ilvl w:val="0"/>
          <w:numId w:val="0"/>
        </w:numPr>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三、必要性和可行性</w:t>
      </w:r>
    </w:p>
    <w:p w14:paraId="29DD8909">
      <w:pPr>
        <w:pStyle w:val="5"/>
        <w:numPr>
          <w:ilvl w:val="0"/>
          <w:numId w:val="0"/>
        </w:numPr>
        <w:bidi w:val="0"/>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（一）工程必要性</w:t>
      </w:r>
    </w:p>
    <w:p w14:paraId="1F0986FB">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水，是生命之源，是人们赖以生存的最基本要素，日常生活中“水”也无处不彰显着其重要性，水质的好坏、安全与否都和人们身心健康及对生活品质的追求密切相关。农村饮用水的水质一直是政府关心的民生大事，面对现阶段农村水质出现的各种问题，政府以及相关部门深刻地认识到水质提升的重要性，着力提升农村饮水精细化管理，合理布局，确保饮用水水质显著提升，使农村居民的饮水安全和健康得到有效保证。</w:t>
      </w:r>
    </w:p>
    <w:p w14:paraId="2A8EAFDB">
      <w:p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0" w:name="_Toc12216"/>
      <w:r>
        <w:rPr>
          <w:rFonts w:hint="eastAsia" w:ascii="Times New Roman" w:hAnsi="Times New Roman" w:eastAsia="方正仿宋_GBK" w:cs="Times New Roman"/>
          <w:b w:val="0"/>
          <w:bCs w:val="0"/>
          <w:kern w:val="2"/>
          <w:sz w:val="32"/>
          <w:szCs w:val="32"/>
          <w:lang w:val="en-US" w:eastAsia="zh-CN" w:bidi="ar-SA"/>
        </w:rPr>
        <w:t>一是促进经济社会发展的必然要求</w:t>
      </w:r>
      <w:bookmarkEnd w:id="0"/>
    </w:p>
    <w:p w14:paraId="79E5C246">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实施本工程是实现公共服务均等化的重要途径，是保证社会公平、安定、促进经济社会发展的基本条件，是实现全面建成小康社会的历史要求。供水工程建设好坏在一定程度上是衡量该地区经济发展、社会进步的标准之一。</w:t>
      </w:r>
    </w:p>
    <w:p w14:paraId="3828823D">
      <w:pPr>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1" w:name="_Toc23699"/>
      <w:r>
        <w:rPr>
          <w:rFonts w:hint="eastAsia" w:ascii="Times New Roman" w:hAnsi="Times New Roman" w:eastAsia="方正仿宋_GBK" w:cs="Times New Roman"/>
          <w:b w:val="0"/>
          <w:bCs w:val="0"/>
          <w:kern w:val="2"/>
          <w:sz w:val="32"/>
          <w:szCs w:val="32"/>
          <w:lang w:val="en-US" w:eastAsia="zh-CN" w:bidi="ar-SA"/>
        </w:rPr>
        <w:t>二是推进实施乡村振兴的需要</w:t>
      </w:r>
      <w:bookmarkEnd w:id="1"/>
    </w:p>
    <w:p w14:paraId="623A864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实施乡村振兴战略是党的十九大作出的重大决策部署，是决胜全面建成小康社会、全面建设社会主义现代化国家的重大历史任务，是新时代</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三农</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工作的总抓手。该行动计划明确了总的指导思想，明确了2020年、2035年、2050年目标任务和基本原则，提出了实施城乡融合发展行动、实施共同富裕行动、实施质量兴农行动、实施乡村绿色发展行动、实施乡村文化兴盛行动、实施乡村善治行动、实施以深化脱贫攻坚为重点的农村民生保障和改善行动等7大行动计划的项目清单，要求加强农村水利建设，实施重点水源建设工程；实施农村居民饮水巩固提升工程，以新建集中式供水工程、管网延伸工程、水质净化与消毒设备配套工程及信息化工程建设为重点，健全农村饮用水网络，保障老百姓饮水安全、用水方便。</w:t>
      </w:r>
    </w:p>
    <w:p w14:paraId="6BC51AD5">
      <w:pPr>
        <w:bidi w:val="0"/>
        <w:rPr>
          <w:rFonts w:hint="eastAsia" w:ascii="Times New Roman" w:hAnsi="Times New Roman" w:eastAsia="方正仿宋_GBK" w:cs="Times New Roman"/>
          <w:b w:val="0"/>
          <w:bCs w:val="0"/>
          <w:kern w:val="2"/>
          <w:sz w:val="32"/>
          <w:szCs w:val="32"/>
          <w:lang w:val="en-US" w:eastAsia="zh-CN" w:bidi="ar-SA"/>
        </w:rPr>
      </w:pPr>
      <w:bookmarkStart w:id="2" w:name="_Toc13755"/>
      <w:r>
        <w:rPr>
          <w:rFonts w:hint="eastAsia" w:ascii="Times New Roman" w:hAnsi="Times New Roman" w:eastAsia="方正仿宋_GBK" w:cs="Times New Roman"/>
          <w:b w:val="0"/>
          <w:bCs w:val="0"/>
          <w:kern w:val="2"/>
          <w:sz w:val="32"/>
          <w:szCs w:val="32"/>
          <w:lang w:val="en-US" w:eastAsia="zh-CN" w:bidi="ar-SA"/>
        </w:rPr>
        <w:t>三是解决当地农民饮水的急切需要</w:t>
      </w:r>
      <w:bookmarkEnd w:id="2"/>
    </w:p>
    <w:p w14:paraId="2C8DAD1E">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随着当地农民生活水平的提高，对饮用水的需求量也越来越大，特别是夏季和冬季供水高峰期，各村既有的供水管道管径偏小，且水头损失过大，已无法满足各村的供水需求。加之此段管网的改造，让沙坪水厂和武安水厂进行互相补充，减少停水次数，缩短停水时间，满足用户用水需求。</w:t>
      </w:r>
      <w:bookmarkStart w:id="3" w:name="_Toc23629"/>
      <w:bookmarkStart w:id="4" w:name="_Toc14029"/>
    </w:p>
    <w:p w14:paraId="3686DD77">
      <w:pPr>
        <w:bidi w:val="0"/>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（二）工程技术方案可行性</w:t>
      </w:r>
      <w:bookmarkEnd w:id="3"/>
      <w:bookmarkEnd w:id="4"/>
    </w:p>
    <w:p w14:paraId="3D8448B7">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5" w:name="_Toc356565676"/>
      <w:bookmarkStart w:id="6" w:name="_Toc353739151"/>
      <w:bookmarkStart w:id="7" w:name="_Toc356463004"/>
      <w:bookmarkStart w:id="8" w:name="_Toc175477384"/>
      <w:bookmarkStart w:id="9" w:name="_Toc353739743"/>
      <w:bookmarkStart w:id="10" w:name="_Toc356395456"/>
      <w:bookmarkStart w:id="11" w:name="_Toc357967955"/>
      <w:r>
        <w:rPr>
          <w:rFonts w:hint="eastAsia" w:ascii="Times New Roman" w:hAnsi="Times New Roman" w:eastAsia="方正仿宋_GBK" w:cs="Times New Roman"/>
          <w:b w:val="0"/>
          <w:bCs w:val="0"/>
          <w:kern w:val="2"/>
          <w:sz w:val="32"/>
          <w:szCs w:val="32"/>
          <w:lang w:val="en-US" w:eastAsia="zh-CN" w:bidi="ar-SA"/>
        </w:rPr>
        <w:t>1、自然条件</w:t>
      </w:r>
      <w:bookmarkEnd w:id="5"/>
      <w:bookmarkEnd w:id="6"/>
      <w:bookmarkEnd w:id="7"/>
      <w:bookmarkEnd w:id="8"/>
      <w:bookmarkEnd w:id="9"/>
      <w:bookmarkEnd w:id="10"/>
      <w:bookmarkEnd w:id="11"/>
    </w:p>
    <w:p w14:paraId="7052C15B">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（1）交通条件</w:t>
      </w:r>
    </w:p>
    <w:p w14:paraId="4B7F8D90">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工程区管网沿线均有道路通达，交通较方便，基本能够满足施工所需要的材料、设备和小型机械设备运输。</w:t>
      </w:r>
    </w:p>
    <w:p w14:paraId="41484755">
      <w:pPr>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（2）材料丰富</w:t>
      </w:r>
    </w:p>
    <w:p w14:paraId="579FA976">
      <w:pPr>
        <w:bidi w:val="0"/>
        <w:ind w:firstLine="640" w:firstLineChars="200"/>
        <w:rPr>
          <w:rFonts w:hint="eastAsia" w:ascii="Times New Roman" w:hAnsi="Times New Roman" w:eastAsia="方正仿宋_GBK" w:cs="Times New Roman"/>
          <w:b w:val="0"/>
          <w:bCs w:val="0"/>
          <w:kern w:val="2"/>
          <w:sz w:val="32"/>
          <w:szCs w:val="32"/>
          <w:highlight w:val="yellow"/>
          <w:lang w:val="en-US" w:eastAsia="zh-CN" w:bidi="ar-SA"/>
        </w:rPr>
      </w:pPr>
      <w:r>
        <w:rPr>
          <w:rFonts w:hint="eastAsia" w:ascii="Times New Roman" w:hAnsi="Times New Roman" w:eastAsia="方正仿宋_GBK" w:cs="Times New Roman"/>
          <w:b w:val="0"/>
          <w:bCs w:val="0"/>
          <w:kern w:val="2"/>
          <w:sz w:val="32"/>
          <w:szCs w:val="32"/>
          <w:lang w:val="en-US" w:eastAsia="zh-CN" w:bidi="ar-SA"/>
        </w:rPr>
        <w:t>本工程所用的粗、细骨料、水泥及钢筋均在垫江县采购。</w:t>
      </w:r>
    </w:p>
    <w:p w14:paraId="6F5FD204">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（3）地质条件</w:t>
      </w:r>
    </w:p>
    <w:p w14:paraId="74389CF7">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管道及建筑物均坐落在密实土基或基岩上，地质条件良好，施工不会产生大的土石方和引起地质灾害。</w:t>
      </w:r>
    </w:p>
    <w:p w14:paraId="1F34037C">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（4）电力条件</w:t>
      </w:r>
    </w:p>
    <w:p w14:paraId="537772D4">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工程区内农用电网密布，施工用电十分方便，仅在局部缺电的地区，在必要的地方可以架设临时输电线路为施工之用；在不方便架设输电线路的地区可以利用柴油机作为施工动力设备，柴油发电机通常设计有坚固耐造的结构，能够在恶劣环境下长时间稳定运行，其燃料系统也相对简单，故障率较低，因此具有很高的可靠性</w:t>
      </w:r>
      <w:r>
        <w:rPr>
          <w:rFonts w:hint="default" w:ascii="Times New Roman" w:hAnsi="Times New Roman" w:eastAsia="方正仿宋_GBK" w:cs="Times New Roman"/>
          <w:b w:val="0"/>
          <w:bCs w:val="0"/>
          <w:kern w:val="2"/>
          <w:sz w:val="32"/>
          <w:szCs w:val="32"/>
          <w:lang w:val="en-US" w:eastAsia="zh-CN" w:bidi="ar-SA"/>
        </w:rPr>
        <w:t>，运行成本低</w:t>
      </w:r>
      <w:r>
        <w:rPr>
          <w:rFonts w:hint="eastAsia" w:ascii="Times New Roman" w:hAnsi="Times New Roman" w:eastAsia="方正仿宋_GBK" w:cs="Times New Roman"/>
          <w:b w:val="0"/>
          <w:bCs w:val="0"/>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能够长时间连续运行，维护成本相对较低。</w:t>
      </w:r>
      <w:r>
        <w:rPr>
          <w:rFonts w:hint="eastAsia" w:ascii="Times New Roman" w:hAnsi="Times New Roman" w:eastAsia="方正仿宋_GBK" w:cs="Times New Roman"/>
          <w:b w:val="0"/>
          <w:bCs w:val="0"/>
          <w:kern w:val="2"/>
          <w:sz w:val="32"/>
          <w:szCs w:val="32"/>
          <w:lang w:val="en-US" w:eastAsia="zh-CN" w:bidi="ar-SA"/>
        </w:rPr>
        <w:t>本工程施工选用电选择柴油发电机发电。</w:t>
      </w:r>
    </w:p>
    <w:p w14:paraId="4311D205">
      <w:pPr>
        <w:bidi w:val="0"/>
        <w:ind w:firstLine="640" w:firstLineChars="200"/>
        <w:rPr>
          <w:rFonts w:hint="default"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2、工程技术方案可行性</w:t>
      </w:r>
    </w:p>
    <w:p w14:paraId="0DCACFD4">
      <w:p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本工程为管道改造工程，供水范围涉及沙坪镇沙坪社区、人和村。本次工程主要为改造管道，保证居民用水。新建配水管网以重力流的方式向供区供水，整个项目在技术上是成熟的，是可行的。</w:t>
      </w:r>
    </w:p>
    <w:p w14:paraId="776290F2">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bookmarkStart w:id="12" w:name="_Toc393913935"/>
      <w:r>
        <w:rPr>
          <w:rFonts w:hint="eastAsia" w:ascii="Times New Roman" w:hAnsi="Times New Roman" w:eastAsia="方正仿宋_GBK" w:cs="Times New Roman"/>
          <w:b w:val="0"/>
          <w:bCs w:val="0"/>
          <w:kern w:val="2"/>
          <w:sz w:val="32"/>
          <w:szCs w:val="32"/>
          <w:lang w:val="en-US" w:eastAsia="zh-CN" w:bidi="ar-SA"/>
        </w:rPr>
        <w:t>（1)保障供水率</w:t>
      </w:r>
    </w:p>
    <w:p w14:paraId="1235CFA3">
      <w:pPr>
        <w:bidi w:val="0"/>
        <w:ind w:firstLine="640" w:firstLineChars="200"/>
        <w:rPr>
          <w:rFonts w:hint="default" w:ascii="Times New Roman" w:hAnsi="Times New Roman" w:eastAsia="方正仿宋_GBK" w:cs="Times New Roman"/>
          <w:b w:val="0"/>
          <w:bCs w:val="0"/>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highlight w:val="none"/>
          <w:lang w:val="en-US" w:eastAsia="zh-CN" w:bidi="ar-SA"/>
        </w:rPr>
        <w:t>沙坪镇沙坪社区：供水水源是沙坪水厂，在</w:t>
      </w:r>
      <w:r>
        <w:rPr>
          <w:rFonts w:hint="eastAsia" w:ascii="Times New Roman" w:hAnsi="Times New Roman" w:eastAsia="方正仿宋_GBK" w:cs="Times New Roman"/>
          <w:sz w:val="32"/>
          <w:szCs w:val="32"/>
          <w:highlight w:val="none"/>
          <w:lang w:val="en-US" w:eastAsia="zh-CN"/>
        </w:rPr>
        <w:t>双坪</w:t>
      </w:r>
      <w:r>
        <w:rPr>
          <w:rFonts w:hint="eastAsia" w:ascii="Times New Roman" w:hAnsi="Times New Roman" w:eastAsia="方正仿宋_GBK" w:cs="Times New Roman"/>
          <w:b w:val="0"/>
          <w:bCs w:val="0"/>
          <w:kern w:val="2"/>
          <w:sz w:val="32"/>
          <w:szCs w:val="32"/>
          <w:highlight w:val="none"/>
          <w:lang w:val="en-US" w:eastAsia="zh-CN" w:bidi="ar-SA"/>
        </w:rPr>
        <w:t>村DN200mm管道上开三通延伸DN63至DN40mm管道，整条管线供水人口共6000人（含此次管道延伸后人口）左右；沙坪镇人和村：供水水源是沙坪水厂，在</w:t>
      </w:r>
      <w:r>
        <w:rPr>
          <w:rFonts w:hint="eastAsia" w:ascii="Times New Roman" w:hAnsi="Times New Roman" w:eastAsia="方正仿宋_GBK" w:cs="Times New Roman"/>
          <w:sz w:val="32"/>
          <w:szCs w:val="32"/>
          <w:highlight w:val="none"/>
          <w:lang w:val="en-US" w:eastAsia="zh-CN"/>
        </w:rPr>
        <w:t>人和村</w:t>
      </w:r>
      <w:r>
        <w:rPr>
          <w:rFonts w:hint="eastAsia" w:ascii="Times New Roman" w:hAnsi="Times New Roman" w:eastAsia="方正仿宋_GBK" w:cs="Times New Roman"/>
          <w:b w:val="0"/>
          <w:bCs w:val="0"/>
          <w:kern w:val="2"/>
          <w:sz w:val="32"/>
          <w:szCs w:val="32"/>
          <w:highlight w:val="none"/>
          <w:lang w:val="en-US" w:eastAsia="zh-CN" w:bidi="ar-SA"/>
        </w:rPr>
        <w:t>DN63mm管道上开三通延伸DN50至25mm管道，整条管线供水人口共400人（含此次管道延伸后人口）左右。本次工程实施后，能够保障此次涉及的村社人饮。</w:t>
      </w:r>
    </w:p>
    <w:p w14:paraId="427297A6">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(2)供水保证率组织机构及配套资金落实情况</w:t>
      </w:r>
      <w:bookmarkEnd w:id="12"/>
    </w:p>
    <w:p w14:paraId="49AB0A60">
      <w:pPr>
        <w:spacing w:line="500" w:lineRule="exact"/>
        <w:ind w:firstLine="640" w:firstLineChars="200"/>
        <w:jc w:val="left"/>
        <w:rPr>
          <w:rFonts w:hint="eastAsia" w:ascii="Times New Roman" w:hAnsi="Times New Roman" w:eastAsia="方正仿宋_GBK" w:cs="Times New Roman"/>
          <w:b w:val="0"/>
          <w:bCs w:val="0"/>
          <w:kern w:val="10"/>
          <w:sz w:val="32"/>
          <w:szCs w:val="32"/>
          <w:lang w:val="en-US" w:eastAsia="zh-CN" w:bidi="ar-SA"/>
        </w:rPr>
      </w:pPr>
      <w:r>
        <w:rPr>
          <w:rFonts w:hint="eastAsia" w:ascii="Times New Roman" w:hAnsi="Times New Roman" w:eastAsia="方正仿宋_GBK" w:cs="Times New Roman"/>
          <w:b w:val="0"/>
          <w:bCs w:val="0"/>
          <w:kern w:val="10"/>
          <w:sz w:val="32"/>
          <w:szCs w:val="32"/>
          <w:lang w:val="en-US" w:eastAsia="zh-CN" w:bidi="ar-SA"/>
        </w:rPr>
        <w:t>建后运行管理单位由重庆澜泉水务有限公司派遣就近现场负责人对各供水点输水管道进行日常管理，有同类型项目的建设和管理经验，组织机构合理可行。</w:t>
      </w:r>
    </w:p>
    <w:p w14:paraId="0F628765">
      <w:pPr>
        <w:spacing w:line="500" w:lineRule="exact"/>
        <w:ind w:firstLine="640" w:firstLineChars="200"/>
        <w:jc w:val="left"/>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kern w:val="2"/>
          <w:sz w:val="32"/>
          <w:szCs w:val="32"/>
          <w:lang w:val="zh-CN" w:eastAsia="zh-CN" w:bidi="ar-SA"/>
        </w:rPr>
        <w:t>资金来源：</w:t>
      </w:r>
      <w:r>
        <w:rPr>
          <w:rFonts w:hint="eastAsia" w:ascii="Times New Roman" w:hAnsi="Times New Roman" w:eastAsia="方正仿宋_GBK" w:cs="Times New Roman"/>
          <w:color w:val="auto"/>
          <w:sz w:val="32"/>
          <w:szCs w:val="32"/>
          <w:lang w:val="en-US" w:eastAsia="zh-CN"/>
        </w:rPr>
        <w:t>2026</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农村饮水工程</w:t>
      </w:r>
      <w:r>
        <w:rPr>
          <w:rFonts w:hint="eastAsia" w:eastAsia="方正仿宋_GBK" w:cs="Times New Roman"/>
          <w:color w:val="auto"/>
          <w:sz w:val="32"/>
          <w:szCs w:val="32"/>
          <w:lang w:val="en-US" w:eastAsia="zh-CN"/>
        </w:rPr>
        <w:t>维修养护项目中央水利发展资金</w:t>
      </w:r>
      <w:r>
        <w:rPr>
          <w:rFonts w:hint="eastAsia" w:ascii="Times New Roman" w:hAnsi="Times New Roman" w:eastAsia="方正仿宋_GBK" w:cs="Times New Roman"/>
          <w:b w:val="0"/>
          <w:bCs w:val="0"/>
          <w:color w:val="auto"/>
          <w:kern w:val="2"/>
          <w:sz w:val="32"/>
          <w:szCs w:val="32"/>
          <w:lang w:val="zh-CN" w:eastAsia="zh-CN" w:bidi="ar-SA"/>
        </w:rPr>
        <w:t>。</w:t>
      </w:r>
    </w:p>
    <w:p w14:paraId="7258557E">
      <w:pPr>
        <w:pStyle w:val="6"/>
        <w:numPr>
          <w:ilvl w:val="0"/>
          <w:numId w:val="0"/>
        </w:numPr>
        <w:bidi w:val="0"/>
        <w:ind w:firstLine="640" w:firstLineChars="200"/>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(3)外部环境</w:t>
      </w:r>
    </w:p>
    <w:p w14:paraId="4A06773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当地政府及群众高度呼吁建设此次项目，得到了政府及群众的大力支持。</w:t>
      </w:r>
    </w:p>
    <w:p w14:paraId="7BB96C0A">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四、主要</w:t>
      </w:r>
      <w:r>
        <w:rPr>
          <w:rFonts w:hint="default" w:ascii="方正黑体_GBK" w:hAnsi="方正黑体_GBK" w:eastAsia="方正黑体_GBK" w:cs="方正黑体_GBK"/>
          <w:sz w:val="32"/>
          <w:szCs w:val="32"/>
          <w:lang w:val="en-US" w:eastAsia="zh-CN"/>
        </w:rPr>
        <w:t xml:space="preserve">建设内容: </w:t>
      </w:r>
    </w:p>
    <w:p w14:paraId="4B13E82D">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bookmarkStart w:id="13" w:name="_Hlk170641076"/>
      <w:r>
        <w:rPr>
          <w:rFonts w:hint="default" w:ascii="Times New Roman" w:hAnsi="Times New Roman" w:eastAsia="方正仿宋_GBK" w:cs="Times New Roman"/>
          <w:color w:val="auto"/>
          <w:sz w:val="32"/>
          <w:szCs w:val="32"/>
        </w:rPr>
        <w:t>1.开挖回填DN</w:t>
      </w:r>
      <w:r>
        <w:rPr>
          <w:rFonts w:hint="eastAsia" w:eastAsia="方正仿宋_GBK" w:cs="Times New Roman"/>
          <w:color w:val="auto"/>
          <w:sz w:val="32"/>
          <w:szCs w:val="32"/>
          <w:lang w:val="en-US" w:eastAsia="zh-CN"/>
        </w:rPr>
        <w:t>25-110</w:t>
      </w:r>
      <w:r>
        <w:rPr>
          <w:rFonts w:hint="default" w:ascii="Times New Roman" w:hAnsi="Times New Roman" w:eastAsia="方正仿宋_GBK" w:cs="Times New Roman"/>
          <w:color w:val="auto"/>
          <w:sz w:val="32"/>
          <w:szCs w:val="32"/>
        </w:rPr>
        <w:t>毫米管沟</w:t>
      </w:r>
      <w:r>
        <w:rPr>
          <w:rFonts w:hint="eastAsia" w:eastAsia="方正仿宋_GBK" w:cs="Times New Roman"/>
          <w:color w:val="auto"/>
          <w:sz w:val="32"/>
          <w:szCs w:val="32"/>
          <w:lang w:val="en-US" w:eastAsia="zh-CN"/>
        </w:rPr>
        <w:t>3630</w:t>
      </w:r>
      <w:r>
        <w:rPr>
          <w:rFonts w:hint="default" w:ascii="Times New Roman" w:hAnsi="Times New Roman" w:eastAsia="方正仿宋_GBK" w:cs="Times New Roman"/>
          <w:color w:val="auto"/>
          <w:sz w:val="32"/>
          <w:szCs w:val="32"/>
        </w:rPr>
        <w:t>米，其中：</w:t>
      </w:r>
      <w:r>
        <w:rPr>
          <w:rFonts w:hint="eastAsia" w:eastAsia="方正仿宋_GBK" w:cs="Times New Roman"/>
          <w:color w:val="auto"/>
          <w:sz w:val="32"/>
          <w:szCs w:val="32"/>
          <w:lang w:val="en-US" w:eastAsia="zh-CN"/>
        </w:rPr>
        <w:t>DN25PE管沟200米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DN40PE管沟650米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DN50PE管沟1130米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DN63PE管沟550米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DN110PE管沟1100米</w:t>
      </w:r>
      <w:r>
        <w:rPr>
          <w:rFonts w:hint="default" w:ascii="Times New Roman" w:hAnsi="Times New Roman" w:eastAsia="方正仿宋_GBK" w:cs="Times New Roman"/>
          <w:color w:val="auto"/>
          <w:sz w:val="32"/>
          <w:szCs w:val="32"/>
        </w:rPr>
        <w:t>；</w:t>
      </w:r>
    </w:p>
    <w:p w14:paraId="4BB98C5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2.安装DN</w:t>
      </w:r>
      <w:r>
        <w:rPr>
          <w:rFonts w:hint="eastAsia" w:eastAsia="方正仿宋_GBK" w:cs="Times New Roman"/>
          <w:color w:val="auto"/>
          <w:sz w:val="32"/>
          <w:szCs w:val="32"/>
          <w:lang w:val="en-US" w:eastAsia="zh-CN"/>
        </w:rPr>
        <w:t>25-110</w:t>
      </w:r>
      <w:r>
        <w:rPr>
          <w:rFonts w:hint="default" w:ascii="Times New Roman" w:hAnsi="Times New Roman" w:eastAsia="方正仿宋_GBK" w:cs="Times New Roman"/>
          <w:color w:val="auto"/>
          <w:sz w:val="32"/>
          <w:szCs w:val="32"/>
        </w:rPr>
        <w:t>毫米</w:t>
      </w:r>
      <w:r>
        <w:rPr>
          <w:rFonts w:hint="eastAsia" w:eastAsia="方正仿宋_GBK" w:cs="Times New Roman"/>
          <w:color w:val="auto"/>
          <w:sz w:val="32"/>
          <w:szCs w:val="32"/>
          <w:lang w:val="en-US" w:eastAsia="zh-CN"/>
        </w:rPr>
        <w:t>3630</w:t>
      </w:r>
      <w:r>
        <w:rPr>
          <w:rFonts w:hint="default" w:ascii="Times New Roman" w:hAnsi="Times New Roman" w:eastAsia="方正仿宋_GBK" w:cs="Times New Roman"/>
          <w:color w:val="auto"/>
          <w:sz w:val="32"/>
          <w:szCs w:val="32"/>
        </w:rPr>
        <w:t>米，其中：</w:t>
      </w:r>
      <w:r>
        <w:rPr>
          <w:rFonts w:hint="eastAsia" w:eastAsia="方正仿宋_GBK" w:cs="Times New Roman"/>
          <w:color w:val="auto"/>
          <w:sz w:val="32"/>
          <w:szCs w:val="32"/>
          <w:lang w:val="en-US" w:eastAsia="zh-CN"/>
        </w:rPr>
        <w:t>DN25PE200米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DN40PE650米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DN50PE1130米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DN63PE550米</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DN110PE1100米</w:t>
      </w:r>
      <w:r>
        <w:rPr>
          <w:rFonts w:hint="default" w:ascii="Times New Roman" w:hAnsi="Times New Roman" w:eastAsia="方正仿宋_GBK" w:cs="Times New Roman"/>
          <w:color w:val="auto"/>
          <w:sz w:val="32"/>
          <w:szCs w:val="32"/>
        </w:rPr>
        <w:t>；</w:t>
      </w:r>
    </w:p>
    <w:p w14:paraId="1F3DBFD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C</w:t>
      </w:r>
      <w:r>
        <w:rPr>
          <w:rFonts w:hint="eastAsia" w:eastAsia="方正仿宋_GBK" w:cs="Times New Roman"/>
          <w:color w:val="auto"/>
          <w:sz w:val="32"/>
          <w:szCs w:val="32"/>
          <w:highlight w:val="none"/>
          <w:vertAlign w:val="baseline"/>
          <w:lang w:val="en-US" w:eastAsia="zh-CN"/>
        </w:rPr>
        <w:t>25</w:t>
      </w:r>
      <w:r>
        <w:rPr>
          <w:rFonts w:hint="default" w:ascii="Times New Roman" w:hAnsi="Times New Roman" w:eastAsia="方正仿宋_GBK" w:cs="Times New Roman"/>
          <w:color w:val="auto"/>
          <w:sz w:val="32"/>
          <w:szCs w:val="32"/>
        </w:rPr>
        <w:t>混凝土恢复</w:t>
      </w:r>
      <w:r>
        <w:rPr>
          <w:rFonts w:hint="eastAsia" w:eastAsia="方正仿宋_GBK" w:cs="Times New Roman"/>
          <w:color w:val="auto"/>
          <w:sz w:val="32"/>
          <w:szCs w:val="32"/>
          <w:lang w:val="en-US" w:eastAsia="zh-CN"/>
        </w:rPr>
        <w:t>283平方</w:t>
      </w:r>
      <w:r>
        <w:rPr>
          <w:rFonts w:hint="default" w:ascii="Times New Roman" w:hAnsi="Times New Roman" w:eastAsia="方正仿宋_GBK" w:cs="Times New Roman"/>
          <w:color w:val="auto"/>
          <w:sz w:val="32"/>
          <w:szCs w:val="32"/>
        </w:rPr>
        <w:t>米；</w:t>
      </w:r>
    </w:p>
    <w:p w14:paraId="08E1AFC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4.人行透水砖417.6平方米；</w:t>
      </w:r>
    </w:p>
    <w:p w14:paraId="70DA20D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方正仿宋_GBK" w:cs="Times New Roman"/>
          <w:color w:val="auto"/>
          <w:sz w:val="32"/>
          <w:szCs w:val="32"/>
          <w:lang w:val="en-US" w:eastAsia="zh-CN"/>
        </w:rPr>
      </w:pPr>
      <w:r>
        <w:rPr>
          <w:rFonts w:hint="eastAsia" w:eastAsia="方正仿宋_GBK" w:cs="Times New Roman"/>
          <w:color w:val="auto"/>
          <w:sz w:val="32"/>
          <w:szCs w:val="32"/>
          <w:lang w:val="en-US" w:eastAsia="zh-CN"/>
        </w:rPr>
        <w:t>5.沥青103.8平方米；</w:t>
      </w:r>
    </w:p>
    <w:p w14:paraId="63BE53F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eastAsia="方正仿宋_GBK" w:cs="Times New Roman"/>
          <w:color w:val="auto"/>
          <w:sz w:val="32"/>
          <w:szCs w:val="32"/>
          <w:lang w:val="en-US" w:eastAsia="zh-CN"/>
        </w:rPr>
      </w:pPr>
      <w:r>
        <w:rPr>
          <w:rFonts w:hint="eastAsia" w:eastAsia="方正仿宋_GBK" w:cs="Times New Roman"/>
          <w:color w:val="auto"/>
          <w:sz w:val="32"/>
          <w:szCs w:val="32"/>
          <w:lang w:val="en-US" w:eastAsia="zh-CN"/>
        </w:rPr>
        <w:t>6.闸阀井17座；</w:t>
      </w:r>
    </w:p>
    <w:p w14:paraId="23FE11D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eastAsia="方正仿宋_GBK" w:cs="Times New Roman"/>
          <w:color w:val="auto"/>
          <w:sz w:val="32"/>
          <w:szCs w:val="32"/>
          <w:lang w:val="en-US" w:eastAsia="zh-CN"/>
        </w:rPr>
      </w:pPr>
      <w:r>
        <w:rPr>
          <w:rFonts w:hint="eastAsia" w:eastAsia="方正仿宋_GBK" w:cs="Times New Roman"/>
          <w:color w:val="auto"/>
          <w:sz w:val="32"/>
          <w:szCs w:val="32"/>
          <w:lang w:val="en-US" w:eastAsia="zh-CN"/>
        </w:rPr>
        <w:t>7.D159*6mm钢套管20米；</w:t>
      </w:r>
    </w:p>
    <w:p w14:paraId="325D5AE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cs="Times New Roman"/>
          <w:sz w:val="28"/>
          <w:szCs w:val="28"/>
        </w:rPr>
        <w:t xml:space="preserve"> </w:t>
      </w:r>
      <w:r>
        <w:rPr>
          <w:rFonts w:hint="default" w:ascii="Times New Roman" w:hAnsi="Times New Roman" w:eastAsia="方正仿宋_GBK" w:cs="Times New Roman"/>
          <w:sz w:val="32"/>
          <w:szCs w:val="32"/>
        </w:rPr>
        <w:t>主要工程数量表</w:t>
      </w:r>
    </w:p>
    <w:tbl>
      <w:tblPr>
        <w:tblStyle w:val="8"/>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538"/>
        <w:gridCol w:w="2228"/>
        <w:gridCol w:w="1115"/>
        <w:gridCol w:w="1214"/>
        <w:gridCol w:w="1116"/>
      </w:tblGrid>
      <w:tr w14:paraId="039F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131FA1C0">
            <w:pPr>
              <w:jc w:val="center"/>
              <w:rPr>
                <w:rFonts w:hint="eastAsia" w:ascii="宋体" w:hAnsi="宋体" w:cs="宋体"/>
                <w:color w:val="auto"/>
                <w:sz w:val="24"/>
              </w:rPr>
            </w:pPr>
            <w:r>
              <w:rPr>
                <w:rFonts w:hint="eastAsia" w:ascii="宋体" w:hAnsi="宋体" w:cs="宋体"/>
                <w:color w:val="auto"/>
                <w:sz w:val="24"/>
              </w:rPr>
              <w:t>序号</w:t>
            </w:r>
          </w:p>
        </w:tc>
        <w:tc>
          <w:tcPr>
            <w:tcW w:w="1538" w:type="dxa"/>
            <w:noWrap w:val="0"/>
            <w:vAlign w:val="top"/>
          </w:tcPr>
          <w:p w14:paraId="1AFFBC66">
            <w:pPr>
              <w:jc w:val="center"/>
              <w:rPr>
                <w:rFonts w:hint="eastAsia" w:ascii="宋体" w:hAnsi="宋体" w:cs="宋体"/>
                <w:color w:val="auto"/>
                <w:sz w:val="24"/>
              </w:rPr>
            </w:pPr>
            <w:r>
              <w:rPr>
                <w:rFonts w:hint="eastAsia" w:ascii="宋体" w:hAnsi="宋体" w:cs="宋体"/>
                <w:color w:val="auto"/>
                <w:sz w:val="24"/>
                <w:lang w:val="en-US" w:eastAsia="zh-CN"/>
              </w:rPr>
              <w:t>材料</w:t>
            </w:r>
            <w:r>
              <w:rPr>
                <w:rFonts w:hint="eastAsia" w:ascii="宋体" w:hAnsi="宋体" w:cs="宋体"/>
                <w:color w:val="auto"/>
                <w:sz w:val="24"/>
              </w:rPr>
              <w:t>名称</w:t>
            </w:r>
          </w:p>
        </w:tc>
        <w:tc>
          <w:tcPr>
            <w:tcW w:w="2228" w:type="dxa"/>
            <w:noWrap w:val="0"/>
            <w:vAlign w:val="top"/>
          </w:tcPr>
          <w:p w14:paraId="2AC61506">
            <w:pPr>
              <w:jc w:val="center"/>
              <w:rPr>
                <w:rFonts w:hint="eastAsia" w:ascii="宋体" w:hAnsi="宋体" w:cs="宋体"/>
                <w:color w:val="auto"/>
                <w:sz w:val="24"/>
              </w:rPr>
            </w:pPr>
            <w:r>
              <w:rPr>
                <w:rFonts w:hint="eastAsia" w:ascii="宋体" w:hAnsi="宋体" w:cs="宋体"/>
                <w:color w:val="auto"/>
                <w:sz w:val="24"/>
                <w:lang w:val="en-US" w:eastAsia="zh-CN"/>
              </w:rPr>
              <w:t>型号</w:t>
            </w:r>
            <w:r>
              <w:rPr>
                <w:rFonts w:hint="eastAsia" w:ascii="宋体" w:hAnsi="宋体" w:cs="宋体"/>
                <w:color w:val="auto"/>
                <w:sz w:val="24"/>
              </w:rPr>
              <w:t>规格</w:t>
            </w:r>
          </w:p>
        </w:tc>
        <w:tc>
          <w:tcPr>
            <w:tcW w:w="1115" w:type="dxa"/>
            <w:noWrap w:val="0"/>
            <w:vAlign w:val="top"/>
          </w:tcPr>
          <w:p w14:paraId="436DC30A">
            <w:pPr>
              <w:jc w:val="center"/>
              <w:rPr>
                <w:rFonts w:hint="eastAsia" w:ascii="宋体" w:hAnsi="宋体" w:cs="宋体"/>
                <w:color w:val="auto"/>
                <w:sz w:val="24"/>
              </w:rPr>
            </w:pPr>
            <w:r>
              <w:rPr>
                <w:rFonts w:hint="eastAsia" w:ascii="宋体" w:hAnsi="宋体" w:cs="宋体"/>
                <w:color w:val="auto"/>
                <w:sz w:val="24"/>
              </w:rPr>
              <w:t>单位</w:t>
            </w:r>
          </w:p>
        </w:tc>
        <w:tc>
          <w:tcPr>
            <w:tcW w:w="1214" w:type="dxa"/>
            <w:noWrap w:val="0"/>
            <w:vAlign w:val="top"/>
          </w:tcPr>
          <w:p w14:paraId="29C989C4">
            <w:pPr>
              <w:jc w:val="center"/>
              <w:rPr>
                <w:rFonts w:hint="eastAsia" w:ascii="宋体" w:hAnsi="宋体" w:cs="宋体"/>
                <w:color w:val="auto"/>
                <w:sz w:val="24"/>
              </w:rPr>
            </w:pPr>
            <w:r>
              <w:rPr>
                <w:rFonts w:hint="eastAsia" w:ascii="宋体" w:hAnsi="宋体" w:cs="宋体"/>
                <w:color w:val="auto"/>
                <w:sz w:val="24"/>
              </w:rPr>
              <w:t>数量</w:t>
            </w:r>
          </w:p>
        </w:tc>
        <w:tc>
          <w:tcPr>
            <w:tcW w:w="1116" w:type="dxa"/>
            <w:noWrap w:val="0"/>
            <w:vAlign w:val="top"/>
          </w:tcPr>
          <w:p w14:paraId="2B9F3DEB">
            <w:pPr>
              <w:jc w:val="center"/>
              <w:rPr>
                <w:rFonts w:hint="eastAsia" w:ascii="宋体" w:hAnsi="宋体" w:cs="宋体"/>
                <w:color w:val="auto"/>
                <w:sz w:val="24"/>
              </w:rPr>
            </w:pPr>
            <w:r>
              <w:rPr>
                <w:rFonts w:hint="eastAsia" w:ascii="宋体" w:hAnsi="宋体" w:cs="宋体"/>
                <w:color w:val="auto"/>
                <w:sz w:val="24"/>
              </w:rPr>
              <w:t>备注</w:t>
            </w:r>
          </w:p>
        </w:tc>
      </w:tr>
      <w:tr w14:paraId="6BCD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4D5CEB74">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1538" w:type="dxa"/>
            <w:noWrap w:val="0"/>
            <w:vAlign w:val="top"/>
          </w:tcPr>
          <w:p w14:paraId="50EB8EB7">
            <w:pPr>
              <w:jc w:val="center"/>
              <w:rPr>
                <w:rFonts w:hint="eastAsia" w:ascii="宋体" w:hAnsi="宋体" w:cs="宋体"/>
                <w:color w:val="auto"/>
                <w:sz w:val="24"/>
              </w:rPr>
            </w:pPr>
            <w:r>
              <w:rPr>
                <w:rFonts w:hint="eastAsia" w:ascii="宋体" w:hAnsi="宋体" w:cs="宋体"/>
                <w:color w:val="auto"/>
                <w:sz w:val="24"/>
              </w:rPr>
              <w:t>PE管</w:t>
            </w:r>
          </w:p>
        </w:tc>
        <w:tc>
          <w:tcPr>
            <w:tcW w:w="2228" w:type="dxa"/>
            <w:noWrap w:val="0"/>
            <w:vAlign w:val="top"/>
          </w:tcPr>
          <w:p w14:paraId="0E7B5FD5">
            <w:pPr>
              <w:jc w:val="center"/>
              <w:rPr>
                <w:rFonts w:hint="eastAsia" w:ascii="宋体" w:hAnsi="宋体" w:cs="宋体"/>
                <w:color w:val="auto"/>
                <w:sz w:val="24"/>
              </w:rPr>
            </w:pPr>
            <w:r>
              <w:rPr>
                <w:rFonts w:hint="eastAsia" w:ascii="宋体" w:hAnsi="宋体" w:cs="宋体"/>
                <w:color w:val="auto"/>
                <w:sz w:val="24"/>
              </w:rPr>
              <w:t>DN</w:t>
            </w:r>
            <w:r>
              <w:rPr>
                <w:rFonts w:hint="eastAsia" w:ascii="宋体" w:hAnsi="宋体" w:cs="宋体"/>
                <w:color w:val="auto"/>
                <w:sz w:val="24"/>
                <w:lang w:val="en-US" w:eastAsia="zh-CN"/>
              </w:rPr>
              <w:t>110PN</w:t>
            </w:r>
            <w:r>
              <w:rPr>
                <w:rFonts w:hint="eastAsia" w:ascii="宋体" w:hAnsi="宋体" w:cs="宋体"/>
                <w:color w:val="auto"/>
                <w:sz w:val="24"/>
              </w:rPr>
              <w:t>1.6Mpa</w:t>
            </w:r>
          </w:p>
        </w:tc>
        <w:tc>
          <w:tcPr>
            <w:tcW w:w="1115" w:type="dxa"/>
            <w:noWrap w:val="0"/>
            <w:vAlign w:val="top"/>
          </w:tcPr>
          <w:p w14:paraId="4A0491F9">
            <w:pPr>
              <w:jc w:val="center"/>
              <w:rPr>
                <w:rFonts w:hint="eastAsia" w:ascii="宋体" w:hAnsi="宋体" w:cs="宋体"/>
                <w:color w:val="auto"/>
                <w:sz w:val="24"/>
              </w:rPr>
            </w:pPr>
            <w:r>
              <w:rPr>
                <w:rFonts w:hint="eastAsia" w:ascii="宋体" w:hAnsi="宋体" w:cs="宋体"/>
                <w:color w:val="auto"/>
                <w:sz w:val="24"/>
              </w:rPr>
              <w:t>米</w:t>
            </w:r>
          </w:p>
        </w:tc>
        <w:tc>
          <w:tcPr>
            <w:tcW w:w="1214" w:type="dxa"/>
            <w:noWrap w:val="0"/>
            <w:vAlign w:val="top"/>
          </w:tcPr>
          <w:p w14:paraId="22E3F7A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1100</w:t>
            </w:r>
          </w:p>
        </w:tc>
        <w:tc>
          <w:tcPr>
            <w:tcW w:w="1116" w:type="dxa"/>
            <w:noWrap w:val="0"/>
            <w:vAlign w:val="top"/>
          </w:tcPr>
          <w:p w14:paraId="40CF105D">
            <w:pPr>
              <w:jc w:val="center"/>
              <w:rPr>
                <w:rFonts w:hint="eastAsia" w:ascii="宋体" w:hAnsi="宋体" w:cs="宋体"/>
                <w:color w:val="auto"/>
                <w:sz w:val="24"/>
              </w:rPr>
            </w:pPr>
          </w:p>
        </w:tc>
      </w:tr>
      <w:tr w14:paraId="1780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7E70C0AF">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538" w:type="dxa"/>
            <w:noWrap w:val="0"/>
            <w:vAlign w:val="top"/>
          </w:tcPr>
          <w:p w14:paraId="55701DA6">
            <w:pPr>
              <w:jc w:val="center"/>
              <w:rPr>
                <w:rFonts w:hint="eastAsia" w:ascii="宋体" w:hAnsi="宋体" w:cs="宋体"/>
                <w:color w:val="auto"/>
                <w:sz w:val="24"/>
              </w:rPr>
            </w:pPr>
            <w:r>
              <w:rPr>
                <w:rFonts w:hint="eastAsia" w:ascii="宋体" w:hAnsi="宋体" w:cs="宋体"/>
                <w:color w:val="auto"/>
                <w:sz w:val="24"/>
              </w:rPr>
              <w:t>PE管</w:t>
            </w:r>
          </w:p>
        </w:tc>
        <w:tc>
          <w:tcPr>
            <w:tcW w:w="2228" w:type="dxa"/>
            <w:noWrap w:val="0"/>
            <w:vAlign w:val="top"/>
          </w:tcPr>
          <w:p w14:paraId="69817CA8">
            <w:pPr>
              <w:jc w:val="center"/>
              <w:rPr>
                <w:rFonts w:hint="eastAsia" w:ascii="宋体" w:hAnsi="宋体" w:cs="宋体"/>
                <w:color w:val="auto"/>
                <w:sz w:val="24"/>
              </w:rPr>
            </w:pPr>
            <w:r>
              <w:rPr>
                <w:rFonts w:hint="eastAsia" w:ascii="宋体" w:hAnsi="宋体" w:cs="宋体"/>
                <w:color w:val="auto"/>
                <w:sz w:val="24"/>
              </w:rPr>
              <w:t>DN</w:t>
            </w:r>
            <w:r>
              <w:rPr>
                <w:rFonts w:hint="eastAsia" w:ascii="宋体" w:hAnsi="宋体" w:cs="宋体"/>
                <w:color w:val="auto"/>
                <w:sz w:val="24"/>
                <w:lang w:val="en-US" w:eastAsia="zh-CN"/>
              </w:rPr>
              <w:t>63PN</w:t>
            </w:r>
            <w:r>
              <w:rPr>
                <w:rFonts w:hint="eastAsia" w:ascii="宋体" w:hAnsi="宋体" w:cs="宋体"/>
                <w:color w:val="auto"/>
                <w:sz w:val="24"/>
              </w:rPr>
              <w:t>1.6Mpa</w:t>
            </w:r>
          </w:p>
        </w:tc>
        <w:tc>
          <w:tcPr>
            <w:tcW w:w="1115" w:type="dxa"/>
            <w:noWrap w:val="0"/>
            <w:vAlign w:val="top"/>
          </w:tcPr>
          <w:p w14:paraId="7CC32B65">
            <w:pPr>
              <w:jc w:val="center"/>
              <w:rPr>
                <w:rFonts w:hint="eastAsia" w:ascii="宋体" w:hAnsi="宋体" w:cs="宋体"/>
                <w:color w:val="auto"/>
                <w:sz w:val="24"/>
              </w:rPr>
            </w:pPr>
            <w:r>
              <w:rPr>
                <w:rFonts w:hint="eastAsia" w:ascii="宋体" w:hAnsi="宋体" w:cs="宋体"/>
                <w:color w:val="auto"/>
                <w:sz w:val="24"/>
              </w:rPr>
              <w:t>米</w:t>
            </w:r>
          </w:p>
        </w:tc>
        <w:tc>
          <w:tcPr>
            <w:tcW w:w="1214" w:type="dxa"/>
            <w:noWrap w:val="0"/>
            <w:vAlign w:val="top"/>
          </w:tcPr>
          <w:p w14:paraId="384F2AF3">
            <w:pPr>
              <w:jc w:val="center"/>
              <w:rPr>
                <w:rFonts w:hint="default" w:ascii="宋体" w:hAnsi="宋体" w:cs="宋体"/>
                <w:color w:val="auto"/>
                <w:sz w:val="24"/>
                <w:lang w:val="en-US"/>
              </w:rPr>
            </w:pPr>
            <w:r>
              <w:rPr>
                <w:rFonts w:hint="eastAsia" w:ascii="宋体" w:hAnsi="宋体" w:cs="宋体"/>
                <w:color w:val="auto"/>
                <w:sz w:val="24"/>
                <w:lang w:val="en-US" w:eastAsia="zh-CN"/>
              </w:rPr>
              <w:t>550</w:t>
            </w:r>
          </w:p>
        </w:tc>
        <w:tc>
          <w:tcPr>
            <w:tcW w:w="1116" w:type="dxa"/>
            <w:noWrap w:val="0"/>
            <w:vAlign w:val="top"/>
          </w:tcPr>
          <w:p w14:paraId="5703152F">
            <w:pPr>
              <w:jc w:val="center"/>
              <w:rPr>
                <w:rFonts w:hint="eastAsia" w:ascii="宋体" w:hAnsi="宋体" w:cs="宋体"/>
                <w:color w:val="auto"/>
                <w:sz w:val="24"/>
              </w:rPr>
            </w:pPr>
          </w:p>
        </w:tc>
      </w:tr>
      <w:tr w14:paraId="4AB5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4AFD8B15">
            <w:pPr>
              <w:jc w:val="center"/>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1538" w:type="dxa"/>
            <w:shd w:val="clear" w:color="auto" w:fill="auto"/>
            <w:noWrap w:val="0"/>
            <w:vAlign w:val="top"/>
          </w:tcPr>
          <w:p w14:paraId="42D8A966">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PE管</w:t>
            </w:r>
          </w:p>
        </w:tc>
        <w:tc>
          <w:tcPr>
            <w:tcW w:w="2228" w:type="dxa"/>
            <w:shd w:val="clear" w:color="auto" w:fill="auto"/>
            <w:noWrap w:val="0"/>
            <w:vAlign w:val="top"/>
          </w:tcPr>
          <w:p w14:paraId="2D212BC8">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DN</w:t>
            </w:r>
            <w:r>
              <w:rPr>
                <w:rFonts w:hint="eastAsia" w:ascii="宋体" w:hAnsi="宋体" w:cs="宋体"/>
                <w:color w:val="auto"/>
                <w:sz w:val="24"/>
                <w:lang w:val="en-US" w:eastAsia="zh-CN"/>
              </w:rPr>
              <w:t>50PN</w:t>
            </w:r>
            <w:r>
              <w:rPr>
                <w:rFonts w:hint="eastAsia" w:ascii="宋体" w:hAnsi="宋体" w:cs="宋体"/>
                <w:color w:val="auto"/>
                <w:sz w:val="24"/>
              </w:rPr>
              <w:t>1.6Mpa</w:t>
            </w:r>
          </w:p>
        </w:tc>
        <w:tc>
          <w:tcPr>
            <w:tcW w:w="1115" w:type="dxa"/>
            <w:shd w:val="clear" w:color="auto" w:fill="auto"/>
            <w:noWrap w:val="0"/>
            <w:vAlign w:val="top"/>
          </w:tcPr>
          <w:p w14:paraId="4CADABA8">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rPr>
              <w:t>米</w:t>
            </w:r>
          </w:p>
        </w:tc>
        <w:tc>
          <w:tcPr>
            <w:tcW w:w="1214" w:type="dxa"/>
            <w:shd w:val="clear" w:color="auto" w:fill="auto"/>
            <w:noWrap w:val="0"/>
            <w:vAlign w:val="top"/>
          </w:tcPr>
          <w:p w14:paraId="5054F386">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1130</w:t>
            </w:r>
          </w:p>
        </w:tc>
        <w:tc>
          <w:tcPr>
            <w:tcW w:w="1116" w:type="dxa"/>
            <w:noWrap w:val="0"/>
            <w:vAlign w:val="top"/>
          </w:tcPr>
          <w:p w14:paraId="03710A87">
            <w:pPr>
              <w:jc w:val="center"/>
              <w:rPr>
                <w:rFonts w:hint="eastAsia" w:ascii="宋体" w:hAnsi="宋体" w:cs="宋体"/>
                <w:color w:val="auto"/>
                <w:sz w:val="24"/>
              </w:rPr>
            </w:pPr>
          </w:p>
        </w:tc>
      </w:tr>
      <w:tr w14:paraId="0DAD8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0362ACD0">
            <w:pPr>
              <w:jc w:val="center"/>
              <w:rPr>
                <w:rFonts w:hint="default" w:ascii="宋体" w:hAnsi="宋体" w:cs="宋体"/>
                <w:color w:val="auto"/>
                <w:sz w:val="24"/>
                <w:lang w:val="en-US" w:eastAsia="zh-CN"/>
              </w:rPr>
            </w:pPr>
            <w:r>
              <w:rPr>
                <w:rFonts w:hint="eastAsia" w:ascii="宋体" w:hAnsi="宋体" w:cs="宋体"/>
                <w:color w:val="auto"/>
                <w:sz w:val="24"/>
                <w:lang w:val="en-US" w:eastAsia="zh-CN"/>
              </w:rPr>
              <w:t>4</w:t>
            </w:r>
          </w:p>
        </w:tc>
        <w:tc>
          <w:tcPr>
            <w:tcW w:w="1538" w:type="dxa"/>
            <w:shd w:val="clear" w:color="auto" w:fill="auto"/>
            <w:noWrap w:val="0"/>
            <w:vAlign w:val="top"/>
          </w:tcPr>
          <w:p w14:paraId="78419E44">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PE管</w:t>
            </w:r>
          </w:p>
        </w:tc>
        <w:tc>
          <w:tcPr>
            <w:tcW w:w="2228" w:type="dxa"/>
            <w:shd w:val="clear" w:color="auto" w:fill="auto"/>
            <w:noWrap w:val="0"/>
            <w:vAlign w:val="top"/>
          </w:tcPr>
          <w:p w14:paraId="4BA61EE4">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DN</w:t>
            </w:r>
            <w:r>
              <w:rPr>
                <w:rFonts w:hint="eastAsia" w:ascii="宋体" w:hAnsi="宋体" w:cs="宋体"/>
                <w:color w:val="auto"/>
                <w:sz w:val="24"/>
                <w:lang w:val="en-US" w:eastAsia="zh-CN"/>
              </w:rPr>
              <w:t>40PN</w:t>
            </w:r>
            <w:r>
              <w:rPr>
                <w:rFonts w:hint="eastAsia" w:ascii="宋体" w:hAnsi="宋体" w:cs="宋体"/>
                <w:color w:val="auto"/>
                <w:sz w:val="24"/>
              </w:rPr>
              <w:t>1.6Mpa</w:t>
            </w:r>
          </w:p>
        </w:tc>
        <w:tc>
          <w:tcPr>
            <w:tcW w:w="1115" w:type="dxa"/>
            <w:shd w:val="clear" w:color="auto" w:fill="auto"/>
            <w:noWrap w:val="0"/>
            <w:vAlign w:val="top"/>
          </w:tcPr>
          <w:p w14:paraId="7CA5CC4B">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米</w:t>
            </w:r>
          </w:p>
        </w:tc>
        <w:tc>
          <w:tcPr>
            <w:tcW w:w="1214" w:type="dxa"/>
            <w:shd w:val="clear" w:color="auto" w:fill="auto"/>
            <w:noWrap w:val="0"/>
            <w:vAlign w:val="top"/>
          </w:tcPr>
          <w:p w14:paraId="702A098D">
            <w:pPr>
              <w:jc w:val="center"/>
              <w:rPr>
                <w:rFonts w:hint="default" w:ascii="宋体" w:hAnsi="宋体" w:cs="宋体" w:eastAsiaTheme="minorEastAsia"/>
                <w:color w:val="auto"/>
                <w:kern w:val="2"/>
                <w:sz w:val="24"/>
                <w:szCs w:val="24"/>
                <w:lang w:val="en-US" w:eastAsia="zh-CN" w:bidi="ar-SA"/>
              </w:rPr>
            </w:pPr>
            <w:r>
              <w:rPr>
                <w:rFonts w:hint="eastAsia" w:ascii="宋体" w:hAnsi="宋体" w:cs="宋体"/>
                <w:color w:val="auto"/>
                <w:sz w:val="24"/>
                <w:lang w:val="en-US" w:eastAsia="zh-CN"/>
              </w:rPr>
              <w:t>650</w:t>
            </w:r>
          </w:p>
        </w:tc>
        <w:tc>
          <w:tcPr>
            <w:tcW w:w="1116" w:type="dxa"/>
            <w:noWrap w:val="0"/>
            <w:vAlign w:val="top"/>
          </w:tcPr>
          <w:p w14:paraId="38C9437E">
            <w:pPr>
              <w:jc w:val="center"/>
              <w:rPr>
                <w:rFonts w:hint="eastAsia" w:ascii="宋体" w:hAnsi="宋体" w:cs="宋体"/>
                <w:color w:val="auto"/>
                <w:sz w:val="24"/>
              </w:rPr>
            </w:pPr>
          </w:p>
        </w:tc>
      </w:tr>
      <w:tr w14:paraId="2A016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shd w:val="clear" w:color="auto" w:fill="auto"/>
            <w:noWrap w:val="0"/>
            <w:vAlign w:val="top"/>
          </w:tcPr>
          <w:p w14:paraId="477088DB">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4</w:t>
            </w:r>
          </w:p>
        </w:tc>
        <w:tc>
          <w:tcPr>
            <w:tcW w:w="1538" w:type="dxa"/>
            <w:shd w:val="clear" w:color="auto" w:fill="auto"/>
            <w:noWrap w:val="0"/>
            <w:vAlign w:val="top"/>
          </w:tcPr>
          <w:p w14:paraId="41DB1D99">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PE管</w:t>
            </w:r>
          </w:p>
        </w:tc>
        <w:tc>
          <w:tcPr>
            <w:tcW w:w="2228" w:type="dxa"/>
            <w:shd w:val="clear" w:color="auto" w:fill="auto"/>
            <w:noWrap w:val="0"/>
            <w:vAlign w:val="top"/>
          </w:tcPr>
          <w:p w14:paraId="53227B08">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DN</w:t>
            </w:r>
            <w:r>
              <w:rPr>
                <w:rFonts w:hint="eastAsia" w:ascii="宋体" w:hAnsi="宋体" w:cs="宋体"/>
                <w:color w:val="auto"/>
                <w:sz w:val="24"/>
                <w:lang w:val="en-US" w:eastAsia="zh-CN"/>
              </w:rPr>
              <w:t>25PN</w:t>
            </w:r>
            <w:r>
              <w:rPr>
                <w:rFonts w:hint="eastAsia" w:ascii="宋体" w:hAnsi="宋体" w:cs="宋体"/>
                <w:color w:val="auto"/>
                <w:sz w:val="24"/>
              </w:rPr>
              <w:t>1.6Mpa</w:t>
            </w:r>
          </w:p>
        </w:tc>
        <w:tc>
          <w:tcPr>
            <w:tcW w:w="1115" w:type="dxa"/>
            <w:shd w:val="clear" w:color="auto" w:fill="auto"/>
            <w:noWrap w:val="0"/>
            <w:vAlign w:val="top"/>
          </w:tcPr>
          <w:p w14:paraId="000E84CF">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米</w:t>
            </w:r>
          </w:p>
        </w:tc>
        <w:tc>
          <w:tcPr>
            <w:tcW w:w="1214" w:type="dxa"/>
            <w:shd w:val="clear" w:color="auto" w:fill="auto"/>
            <w:noWrap w:val="0"/>
            <w:vAlign w:val="top"/>
          </w:tcPr>
          <w:p w14:paraId="7187F857">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lang w:val="en-US" w:eastAsia="zh-CN"/>
              </w:rPr>
              <w:t>200</w:t>
            </w:r>
          </w:p>
        </w:tc>
        <w:tc>
          <w:tcPr>
            <w:tcW w:w="1116" w:type="dxa"/>
            <w:noWrap w:val="0"/>
            <w:vAlign w:val="top"/>
          </w:tcPr>
          <w:p w14:paraId="5673034A">
            <w:pPr>
              <w:jc w:val="center"/>
              <w:rPr>
                <w:rFonts w:hint="eastAsia" w:ascii="宋体" w:hAnsi="宋体" w:cs="宋体"/>
                <w:color w:val="auto"/>
                <w:sz w:val="24"/>
              </w:rPr>
            </w:pPr>
          </w:p>
        </w:tc>
      </w:tr>
      <w:tr w14:paraId="626D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39DAA651">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p>
        </w:tc>
        <w:tc>
          <w:tcPr>
            <w:tcW w:w="1538" w:type="dxa"/>
            <w:noWrap w:val="0"/>
            <w:vAlign w:val="top"/>
          </w:tcPr>
          <w:p w14:paraId="54378570">
            <w:pPr>
              <w:jc w:val="center"/>
              <w:rPr>
                <w:rFonts w:hint="eastAsia" w:ascii="宋体" w:hAnsi="宋体" w:eastAsia="宋体" w:cs="宋体"/>
                <w:color w:val="auto"/>
                <w:sz w:val="24"/>
                <w:lang w:val="en-US" w:eastAsia="zh-CN"/>
              </w:rPr>
            </w:pPr>
            <w:r>
              <w:rPr>
                <w:rFonts w:hint="eastAsia" w:ascii="宋体" w:hAnsi="宋体" w:cs="宋体"/>
                <w:color w:val="auto"/>
                <w:sz w:val="24"/>
              </w:rPr>
              <w:t>闸阀</w:t>
            </w:r>
            <w:r>
              <w:rPr>
                <w:rFonts w:hint="eastAsia" w:ascii="宋体" w:hAnsi="宋体" w:cs="宋体"/>
                <w:color w:val="auto"/>
                <w:sz w:val="24"/>
                <w:lang w:val="en-US" w:eastAsia="zh-CN"/>
              </w:rPr>
              <w:t>井</w:t>
            </w:r>
          </w:p>
        </w:tc>
        <w:tc>
          <w:tcPr>
            <w:tcW w:w="2228" w:type="dxa"/>
            <w:noWrap w:val="0"/>
            <w:vAlign w:val="top"/>
          </w:tcPr>
          <w:p w14:paraId="65166CA3">
            <w:pPr>
              <w:jc w:val="center"/>
              <w:rPr>
                <w:rFonts w:hint="eastAsia" w:ascii="宋体" w:hAnsi="宋体" w:cs="宋体"/>
                <w:color w:val="auto"/>
                <w:sz w:val="24"/>
              </w:rPr>
            </w:pPr>
            <w:r>
              <w:rPr>
                <w:rFonts w:hint="eastAsia" w:ascii="宋体" w:hAnsi="宋体" w:cs="宋体"/>
                <w:color w:val="auto"/>
                <w:sz w:val="24"/>
              </w:rPr>
              <w:t>400*400*1000mm</w:t>
            </w:r>
          </w:p>
        </w:tc>
        <w:tc>
          <w:tcPr>
            <w:tcW w:w="1115" w:type="dxa"/>
            <w:noWrap w:val="0"/>
            <w:vAlign w:val="top"/>
          </w:tcPr>
          <w:p w14:paraId="0DA3A313">
            <w:pPr>
              <w:jc w:val="center"/>
              <w:rPr>
                <w:rFonts w:hint="eastAsia" w:ascii="宋体" w:hAnsi="宋体" w:cs="宋体"/>
                <w:color w:val="auto"/>
                <w:sz w:val="24"/>
              </w:rPr>
            </w:pPr>
            <w:r>
              <w:rPr>
                <w:rFonts w:hint="eastAsia" w:ascii="宋体" w:hAnsi="宋体" w:cs="宋体"/>
                <w:color w:val="auto"/>
                <w:sz w:val="24"/>
              </w:rPr>
              <w:t>个</w:t>
            </w:r>
          </w:p>
        </w:tc>
        <w:tc>
          <w:tcPr>
            <w:tcW w:w="1214" w:type="dxa"/>
            <w:noWrap w:val="0"/>
            <w:vAlign w:val="top"/>
          </w:tcPr>
          <w:p w14:paraId="61DD6D4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17</w:t>
            </w:r>
          </w:p>
        </w:tc>
        <w:tc>
          <w:tcPr>
            <w:tcW w:w="1116" w:type="dxa"/>
            <w:noWrap w:val="0"/>
            <w:vAlign w:val="top"/>
          </w:tcPr>
          <w:p w14:paraId="53CBB50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铸铁</w:t>
            </w:r>
          </w:p>
        </w:tc>
      </w:tr>
      <w:tr w14:paraId="18516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66F818B9">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6</w:t>
            </w:r>
          </w:p>
        </w:tc>
        <w:tc>
          <w:tcPr>
            <w:tcW w:w="1538" w:type="dxa"/>
            <w:noWrap w:val="0"/>
            <w:vAlign w:val="top"/>
          </w:tcPr>
          <w:p w14:paraId="7CA1AF5E">
            <w:pPr>
              <w:jc w:val="center"/>
              <w:rPr>
                <w:rFonts w:hint="eastAsia" w:ascii="宋体" w:hAnsi="宋体" w:cs="宋体"/>
                <w:color w:val="auto"/>
                <w:sz w:val="24"/>
              </w:rPr>
            </w:pPr>
            <w:r>
              <w:rPr>
                <w:rFonts w:hint="eastAsia" w:ascii="宋体" w:hAnsi="宋体" w:cs="宋体"/>
                <w:color w:val="auto"/>
                <w:sz w:val="24"/>
              </w:rPr>
              <w:t>混凝土</w:t>
            </w:r>
          </w:p>
        </w:tc>
        <w:tc>
          <w:tcPr>
            <w:tcW w:w="2228" w:type="dxa"/>
            <w:noWrap w:val="0"/>
            <w:vAlign w:val="top"/>
          </w:tcPr>
          <w:p w14:paraId="414BEA1C">
            <w:pPr>
              <w:jc w:val="center"/>
              <w:rPr>
                <w:rFonts w:hint="eastAsia" w:ascii="宋体" w:hAnsi="宋体" w:cs="宋体"/>
                <w:color w:val="auto"/>
                <w:sz w:val="24"/>
              </w:rPr>
            </w:pPr>
            <w:r>
              <w:rPr>
                <w:rFonts w:hint="eastAsia" w:ascii="宋体" w:hAnsi="宋体" w:cs="宋体"/>
                <w:color w:val="auto"/>
                <w:sz w:val="24"/>
              </w:rPr>
              <w:t>C25</w:t>
            </w:r>
          </w:p>
        </w:tc>
        <w:tc>
          <w:tcPr>
            <w:tcW w:w="1115" w:type="dxa"/>
            <w:noWrap w:val="0"/>
            <w:vAlign w:val="top"/>
          </w:tcPr>
          <w:p w14:paraId="145AD994">
            <w:pPr>
              <w:jc w:val="center"/>
              <w:rPr>
                <w:rFonts w:hint="eastAsia" w:ascii="宋体" w:hAnsi="宋体" w:cs="宋体"/>
                <w:color w:val="auto"/>
                <w:sz w:val="24"/>
              </w:rPr>
            </w:pPr>
            <w:r>
              <w:rPr>
                <w:rFonts w:hint="eastAsia" w:ascii="宋体" w:hAnsi="宋体" w:cs="宋体"/>
                <w:color w:val="auto"/>
                <w:sz w:val="24"/>
              </w:rPr>
              <w:t>立方米</w:t>
            </w:r>
          </w:p>
        </w:tc>
        <w:tc>
          <w:tcPr>
            <w:tcW w:w="1214" w:type="dxa"/>
            <w:noWrap w:val="0"/>
            <w:vAlign w:val="top"/>
          </w:tcPr>
          <w:p w14:paraId="70AD1BB6">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283</w:t>
            </w:r>
          </w:p>
        </w:tc>
        <w:tc>
          <w:tcPr>
            <w:tcW w:w="1116" w:type="dxa"/>
            <w:noWrap w:val="0"/>
            <w:vAlign w:val="top"/>
          </w:tcPr>
          <w:p w14:paraId="2403609E">
            <w:pPr>
              <w:jc w:val="center"/>
              <w:rPr>
                <w:rFonts w:hint="default" w:ascii="宋体" w:hAnsi="宋体" w:cs="宋体" w:eastAsiaTheme="minorEastAsia"/>
                <w:color w:val="auto"/>
                <w:sz w:val="24"/>
                <w:lang w:val="en-US" w:eastAsia="zh-CN"/>
              </w:rPr>
            </w:pPr>
          </w:p>
        </w:tc>
      </w:tr>
      <w:tr w14:paraId="4321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012F6A2C">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w:t>
            </w:r>
          </w:p>
        </w:tc>
        <w:tc>
          <w:tcPr>
            <w:tcW w:w="1538" w:type="dxa"/>
            <w:shd w:val="clear" w:color="auto" w:fill="auto"/>
            <w:noWrap w:val="0"/>
            <w:vAlign w:val="center"/>
          </w:tcPr>
          <w:p w14:paraId="2AFF449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钢套管</w:t>
            </w:r>
          </w:p>
        </w:tc>
        <w:tc>
          <w:tcPr>
            <w:tcW w:w="2228" w:type="dxa"/>
            <w:noWrap w:val="0"/>
            <w:vAlign w:val="top"/>
          </w:tcPr>
          <w:p w14:paraId="6DDD3DA7">
            <w:pPr>
              <w:jc w:val="center"/>
              <w:rPr>
                <w:rFonts w:hint="eastAsia" w:ascii="宋体" w:hAnsi="宋体" w:cs="宋体" w:eastAsiaTheme="minorEastAsia"/>
                <w:color w:val="auto"/>
                <w:sz w:val="24"/>
                <w:lang w:val="en-US" w:eastAsia="zh-CN"/>
              </w:rPr>
            </w:pPr>
            <w:r>
              <w:rPr>
                <w:rFonts w:hint="eastAsia" w:ascii="宋体" w:hAnsi="宋体" w:eastAsia="宋体" w:cs="宋体"/>
                <w:i w:val="0"/>
                <w:iCs w:val="0"/>
                <w:color w:val="000000"/>
                <w:kern w:val="0"/>
                <w:sz w:val="22"/>
                <w:szCs w:val="22"/>
                <w:u w:val="none"/>
                <w:lang w:val="en-US" w:eastAsia="zh-CN" w:bidi="ar"/>
              </w:rPr>
              <w:t>D159*6mm</w:t>
            </w:r>
          </w:p>
        </w:tc>
        <w:tc>
          <w:tcPr>
            <w:tcW w:w="1115" w:type="dxa"/>
            <w:noWrap w:val="0"/>
            <w:vAlign w:val="top"/>
          </w:tcPr>
          <w:p w14:paraId="2498915D">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米</w:t>
            </w:r>
          </w:p>
        </w:tc>
        <w:tc>
          <w:tcPr>
            <w:tcW w:w="1214" w:type="dxa"/>
            <w:noWrap w:val="0"/>
            <w:vAlign w:val="top"/>
          </w:tcPr>
          <w:p w14:paraId="50C8D279">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1116" w:type="dxa"/>
            <w:noWrap w:val="0"/>
            <w:vAlign w:val="top"/>
          </w:tcPr>
          <w:p w14:paraId="162F1BD1">
            <w:pPr>
              <w:jc w:val="center"/>
              <w:rPr>
                <w:rFonts w:hint="eastAsia" w:ascii="宋体" w:hAnsi="宋体" w:cs="宋体"/>
                <w:color w:val="auto"/>
                <w:sz w:val="24"/>
                <w:lang w:val="en-US" w:eastAsia="zh-CN"/>
              </w:rPr>
            </w:pPr>
          </w:p>
        </w:tc>
      </w:tr>
      <w:tr w14:paraId="7C7DE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755270A1">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8</w:t>
            </w:r>
          </w:p>
        </w:tc>
        <w:tc>
          <w:tcPr>
            <w:tcW w:w="1538" w:type="dxa"/>
            <w:noWrap w:val="0"/>
            <w:vAlign w:val="top"/>
          </w:tcPr>
          <w:p w14:paraId="2F1824F6">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透水砖</w:t>
            </w:r>
          </w:p>
        </w:tc>
        <w:tc>
          <w:tcPr>
            <w:tcW w:w="2228" w:type="dxa"/>
            <w:noWrap w:val="0"/>
            <w:vAlign w:val="top"/>
          </w:tcPr>
          <w:p w14:paraId="57CB224F">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透水砖</w:t>
            </w:r>
          </w:p>
        </w:tc>
        <w:tc>
          <w:tcPr>
            <w:tcW w:w="1115" w:type="dxa"/>
            <w:noWrap w:val="0"/>
            <w:vAlign w:val="top"/>
          </w:tcPr>
          <w:p w14:paraId="30C52632">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平方米</w:t>
            </w:r>
          </w:p>
        </w:tc>
        <w:tc>
          <w:tcPr>
            <w:tcW w:w="1214" w:type="dxa"/>
            <w:noWrap w:val="0"/>
            <w:vAlign w:val="top"/>
          </w:tcPr>
          <w:p w14:paraId="459677C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417.6</w:t>
            </w:r>
          </w:p>
        </w:tc>
        <w:tc>
          <w:tcPr>
            <w:tcW w:w="1116" w:type="dxa"/>
            <w:noWrap w:val="0"/>
            <w:vAlign w:val="top"/>
          </w:tcPr>
          <w:p w14:paraId="7F160785">
            <w:pPr>
              <w:jc w:val="center"/>
              <w:rPr>
                <w:rFonts w:hint="eastAsia" w:ascii="宋体" w:hAnsi="宋体" w:cs="宋体"/>
                <w:color w:val="auto"/>
                <w:sz w:val="24"/>
                <w:lang w:val="en-US" w:eastAsia="zh-CN"/>
              </w:rPr>
            </w:pPr>
          </w:p>
        </w:tc>
      </w:tr>
      <w:tr w14:paraId="4F15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2FF85A01">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538" w:type="dxa"/>
            <w:noWrap w:val="0"/>
            <w:vAlign w:val="top"/>
          </w:tcPr>
          <w:p w14:paraId="7EA46286">
            <w:pPr>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沥青</w:t>
            </w:r>
          </w:p>
        </w:tc>
        <w:tc>
          <w:tcPr>
            <w:tcW w:w="2228" w:type="dxa"/>
            <w:noWrap w:val="0"/>
            <w:vAlign w:val="top"/>
          </w:tcPr>
          <w:p w14:paraId="7A423271">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AC-13*10mm</w:t>
            </w:r>
          </w:p>
        </w:tc>
        <w:tc>
          <w:tcPr>
            <w:tcW w:w="1115" w:type="dxa"/>
            <w:noWrap w:val="0"/>
            <w:vAlign w:val="top"/>
          </w:tcPr>
          <w:p w14:paraId="1BA83C96">
            <w:pPr>
              <w:jc w:val="center"/>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平方米</w:t>
            </w:r>
          </w:p>
        </w:tc>
        <w:tc>
          <w:tcPr>
            <w:tcW w:w="1214" w:type="dxa"/>
            <w:noWrap w:val="0"/>
            <w:vAlign w:val="top"/>
          </w:tcPr>
          <w:p w14:paraId="3681AE82">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103.8</w:t>
            </w:r>
          </w:p>
        </w:tc>
        <w:tc>
          <w:tcPr>
            <w:tcW w:w="1116" w:type="dxa"/>
            <w:noWrap w:val="0"/>
            <w:vAlign w:val="top"/>
          </w:tcPr>
          <w:p w14:paraId="15D14987">
            <w:pPr>
              <w:jc w:val="center"/>
              <w:rPr>
                <w:rFonts w:hint="eastAsia" w:ascii="宋体" w:hAnsi="宋体" w:cs="宋体"/>
                <w:color w:val="auto"/>
                <w:sz w:val="24"/>
                <w:lang w:val="en-US" w:eastAsia="zh-CN"/>
              </w:rPr>
            </w:pPr>
          </w:p>
        </w:tc>
      </w:tr>
    </w:tbl>
    <w:p w14:paraId="4E355AD3">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注：（1）所有压力管道、管件除特殊说明外其余承压等级为1.6Mpa。</w:t>
      </w:r>
    </w:p>
    <w:p w14:paraId="7CB4E5D0">
      <w:pPr>
        <w:keepNext w:val="0"/>
        <w:keepLines w:val="0"/>
        <w:pageBreakBefore w:val="0"/>
        <w:widowControl w:val="0"/>
        <w:numPr>
          <w:ilvl w:val="0"/>
          <w:numId w:val="2"/>
        </w:numPr>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表中数据仅供估算参考，以实际工程量为准。</w:t>
      </w:r>
    </w:p>
    <w:bookmarkEnd w:id="13"/>
    <w:p w14:paraId="505E5D53">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w:t>
      </w:r>
      <w:r>
        <w:rPr>
          <w:rFonts w:hint="default" w:ascii="方正黑体_GBK" w:hAnsi="方正黑体_GBK" w:eastAsia="方正黑体_GBK" w:cs="方正黑体_GBK"/>
          <w:sz w:val="32"/>
          <w:szCs w:val="32"/>
          <w:lang w:val="en-US" w:eastAsia="zh-CN"/>
        </w:rPr>
        <w:t>项目建设</w:t>
      </w:r>
      <w:r>
        <w:rPr>
          <w:rFonts w:hint="eastAsia" w:ascii="方正黑体_GBK" w:hAnsi="方正黑体_GBK" w:eastAsia="方正黑体_GBK" w:cs="方正黑体_GBK"/>
          <w:sz w:val="32"/>
          <w:szCs w:val="32"/>
          <w:lang w:val="en-US" w:eastAsia="zh-CN"/>
        </w:rPr>
        <w:t>工期</w:t>
      </w:r>
    </w:p>
    <w:p w14:paraId="4D011E5E">
      <w:pPr>
        <w:snapToGrid w:val="0"/>
        <w:spacing w:line="500" w:lineRule="exact"/>
        <w:ind w:firstLine="640" w:firstLineChars="200"/>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建设工</w:t>
      </w:r>
      <w:r>
        <w:rPr>
          <w:rFonts w:hint="default" w:ascii="Times New Roman" w:hAnsi="Times New Roman" w:eastAsia="方正仿宋_GBK" w:cs="Times New Roman"/>
          <w:color w:val="auto"/>
          <w:sz w:val="32"/>
          <w:szCs w:val="32"/>
        </w:rPr>
        <w:t>期为:</w:t>
      </w:r>
      <w:r>
        <w:rPr>
          <w:rFonts w:hint="eastAsia" w:eastAsia="方正仿宋_GBK" w:cs="Times New Roman"/>
          <w:color w:val="auto"/>
          <w:sz w:val="32"/>
          <w:szCs w:val="32"/>
          <w:lang w:val="en-US" w:eastAsia="zh-CN"/>
        </w:rPr>
        <w:t>90</w:t>
      </w:r>
      <w:r>
        <w:rPr>
          <w:rFonts w:hint="default" w:ascii="Times New Roman" w:hAnsi="Times New Roman" w:eastAsia="方正仿宋_GBK" w:cs="Times New Roman"/>
          <w:color w:val="auto"/>
          <w:sz w:val="32"/>
          <w:szCs w:val="32"/>
        </w:rPr>
        <w:t>日历天。</w:t>
      </w:r>
      <w:r>
        <w:rPr>
          <w:rFonts w:hint="eastAsia" w:ascii="方正仿宋_GBK" w:hAnsi="方正仿宋_GBK" w:eastAsia="方正仿宋_GBK" w:cs="方正仿宋_GBK"/>
          <w:bCs/>
          <w:sz w:val="32"/>
          <w:szCs w:val="32"/>
        </w:rPr>
        <w:t>计划开工日期：</w:t>
      </w:r>
      <w:r>
        <w:rPr>
          <w:rFonts w:hint="eastAsia" w:ascii="方正仿宋_GBK" w:hAnsi="方正仿宋_GBK" w:eastAsia="方正仿宋_GBK" w:cs="方正仿宋_GBK"/>
          <w:bCs/>
          <w:sz w:val="32"/>
          <w:szCs w:val="32"/>
          <w:u w:val="none"/>
          <w:lang w:val="en-US" w:eastAsia="zh-CN"/>
        </w:rPr>
        <w:t>2026</w:t>
      </w:r>
      <w:r>
        <w:rPr>
          <w:rFonts w:hint="eastAsia" w:ascii="方正仿宋_GBK" w:hAnsi="方正仿宋_GBK" w:eastAsia="方正仿宋_GBK" w:cs="方正仿宋_GBK"/>
          <w:bCs/>
          <w:sz w:val="32"/>
          <w:szCs w:val="32"/>
          <w:u w:val="none"/>
        </w:rPr>
        <w:t>年</w:t>
      </w:r>
      <w:r>
        <w:rPr>
          <w:rFonts w:hint="eastAsia" w:ascii="方正仿宋_GBK" w:hAnsi="方正仿宋_GBK" w:eastAsia="方正仿宋_GBK" w:cs="方正仿宋_GBK"/>
          <w:bCs/>
          <w:sz w:val="32"/>
          <w:szCs w:val="32"/>
          <w:u w:val="none"/>
          <w:lang w:val="en-US" w:eastAsia="zh-CN"/>
        </w:rPr>
        <w:t>3</w:t>
      </w:r>
      <w:r>
        <w:rPr>
          <w:rFonts w:hint="eastAsia" w:ascii="方正仿宋_GBK" w:hAnsi="方正仿宋_GBK" w:eastAsia="方正仿宋_GBK" w:cs="方正仿宋_GBK"/>
          <w:bCs/>
          <w:sz w:val="32"/>
          <w:szCs w:val="32"/>
          <w:u w:val="none"/>
        </w:rPr>
        <w:t>月</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u w:val="none"/>
        </w:rPr>
        <w:t>计划完工日期</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u w:val="none"/>
          <w:lang w:val="en-US" w:eastAsia="zh-CN"/>
        </w:rPr>
        <w:t>2026</w:t>
      </w:r>
      <w:r>
        <w:rPr>
          <w:rFonts w:hint="eastAsia" w:ascii="方正仿宋_GBK" w:hAnsi="方正仿宋_GBK" w:eastAsia="方正仿宋_GBK" w:cs="方正仿宋_GBK"/>
          <w:bCs/>
          <w:sz w:val="32"/>
          <w:szCs w:val="32"/>
          <w:u w:val="none"/>
        </w:rPr>
        <w:t>年</w:t>
      </w:r>
      <w:r>
        <w:rPr>
          <w:rFonts w:hint="eastAsia" w:ascii="方正仿宋_GBK" w:hAnsi="方正仿宋_GBK" w:eastAsia="方正仿宋_GBK" w:cs="方正仿宋_GBK"/>
          <w:bCs/>
          <w:sz w:val="32"/>
          <w:szCs w:val="32"/>
          <w:u w:val="none"/>
          <w:lang w:val="en-US" w:eastAsia="zh-CN"/>
        </w:rPr>
        <w:t>5</w:t>
      </w:r>
      <w:r>
        <w:rPr>
          <w:rFonts w:hint="eastAsia" w:ascii="方正仿宋_GBK" w:hAnsi="方正仿宋_GBK" w:eastAsia="方正仿宋_GBK" w:cs="方正仿宋_GBK"/>
          <w:bCs/>
          <w:sz w:val="32"/>
          <w:szCs w:val="32"/>
          <w:u w:val="none"/>
        </w:rPr>
        <w:t>月</w:t>
      </w:r>
      <w:r>
        <w:rPr>
          <w:rFonts w:hint="eastAsia" w:ascii="方正仿宋_GBK" w:hAnsi="方正仿宋_GBK" w:eastAsia="方正仿宋_GBK" w:cs="方正仿宋_GBK"/>
          <w:bCs/>
          <w:sz w:val="32"/>
          <w:szCs w:val="32"/>
          <w:u w:val="none"/>
          <w:lang w:eastAsia="zh-CN"/>
        </w:rPr>
        <w:t>。</w:t>
      </w:r>
      <w:r>
        <w:rPr>
          <w:rFonts w:hint="eastAsia" w:ascii="方正仿宋_GBK" w:hAnsi="方正仿宋_GBK" w:eastAsia="方正仿宋_GBK" w:cs="方正仿宋_GBK"/>
          <w:bCs/>
          <w:sz w:val="32"/>
          <w:szCs w:val="32"/>
        </w:rPr>
        <w:t>具体以发包方</w:t>
      </w:r>
      <w:r>
        <w:rPr>
          <w:rFonts w:hint="eastAsia" w:ascii="方正仿宋_GBK" w:hAnsi="方正仿宋_GBK" w:eastAsia="方正仿宋_GBK" w:cs="方正仿宋_GBK"/>
          <w:bCs/>
          <w:sz w:val="32"/>
          <w:szCs w:val="32"/>
          <w:lang w:val="en-US" w:eastAsia="zh-CN"/>
        </w:rPr>
        <w:t>下达的开工通知</w:t>
      </w:r>
      <w:r>
        <w:rPr>
          <w:rFonts w:hint="eastAsia" w:ascii="方正仿宋_GBK" w:hAnsi="方正仿宋_GBK" w:eastAsia="方正仿宋_GBK" w:cs="方正仿宋_GBK"/>
          <w:bCs/>
          <w:sz w:val="32"/>
          <w:szCs w:val="32"/>
        </w:rPr>
        <w:t>或合同约定中写明的开工日期起算，至承包人按约定在投标函中承诺的完成合同工程所需期限为止。实际完工日期以验收合格的完工验收表中写明的日期为准。</w:t>
      </w:r>
    </w:p>
    <w:p w14:paraId="14095224">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六、建设施工方案及质量控制</w:t>
      </w:r>
    </w:p>
    <w:p w14:paraId="6061E4A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bookmarkStart w:id="14" w:name="_Hlk170646505"/>
      <w:r>
        <w:rPr>
          <w:rFonts w:hint="eastAsia" w:ascii="Times New Roman" w:hAnsi="Times New Roman" w:eastAsia="方正仿宋_GBK" w:cs="Times New Roman"/>
          <w:sz w:val="32"/>
          <w:szCs w:val="32"/>
          <w:highlight w:val="none"/>
          <w:lang w:val="en-US" w:eastAsia="zh-CN"/>
        </w:rPr>
        <w:t>（一）沙坪社区</w:t>
      </w:r>
    </w:p>
    <w:p w14:paraId="2B25DEF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1.从双坪村双牌坊处搭头安装DN110PE管道1100米至沙坪镇农贸市场处。</w:t>
      </w:r>
    </w:p>
    <w:p w14:paraId="4B8AB10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2.从双牌坊至农贸市场沿途安装DN63PE、DN40PE700米与原供水管网搭接。</w:t>
      </w:r>
    </w:p>
    <w:p w14:paraId="1DB6B11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（二）人和村</w:t>
      </w:r>
    </w:p>
    <w:p w14:paraId="429336F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从人和村周家湾搭头安装DN25—DN50PE供水管道1830米至人和村4组覃家湾与原供水管道搭接。</w:t>
      </w:r>
    </w:p>
    <w:bookmarkEnd w:id="14"/>
    <w:p w14:paraId="596D3CA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.要求：</w:t>
      </w:r>
    </w:p>
    <w:p w14:paraId="090F515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管材管件及</w:t>
      </w:r>
      <w:r>
        <w:rPr>
          <w:rFonts w:hint="default" w:ascii="Times New Roman" w:hAnsi="Times New Roman" w:eastAsia="方正仿宋_GBK" w:cs="Times New Roman"/>
          <w:sz w:val="32"/>
          <w:szCs w:val="32"/>
        </w:rPr>
        <w:t>敷设</w:t>
      </w:r>
    </w:p>
    <w:p w14:paraId="2124A4C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本工程管材为PE100级给水管，管材管件检测应符合《给水用聚乙烯（PE）管道系统第 2部分：管材》(GB/T13663.2-2018)，《给水用聚乙烯（PE）管道系统第3部分：管件》（GB/T13663.3-2018）的相关规定执行。</w:t>
      </w:r>
    </w:p>
    <w:p w14:paraId="3FCBEAE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PE管敷设：</w:t>
      </w:r>
    </w:p>
    <w:p w14:paraId="191C6E5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聚乙烯(PE)管道按照行业标准《埋地聚乙烯给水管道工程技术规程》GB/T13663-20 18要求施工。 </w:t>
      </w:r>
    </w:p>
    <w:p w14:paraId="3DD8879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覆土厚度:不应小于0.70m。</w:t>
      </w:r>
    </w:p>
    <w:p w14:paraId="5B70324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PE管道的连接方式:dn(公称外径)≤63mm时，采用热熔承插连接或电熔连接； dn≥75mm时，采用热熔对接或电熔连接；与金属管及管路附件的连接，采用法兰连接或过渡管件连接等方法。 </w:t>
      </w:r>
    </w:p>
    <w:p w14:paraId="7666393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(2)管槽回填</w:t>
      </w:r>
    </w:p>
    <w:p w14:paraId="3E3F147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在管道安装铺设完毕后应尽快回填，回填土中不应含有砾石及其它杂硬物体；对于农田、菜地等部位应先回填保护层，再回填耕植层:管槽回填分二次进行:第一次， 随着管道敷设的同时，用砂土或符合要求的原土回填管道两肋，每次回填厚度10~ 15cm,捣实后再回填第二层，直至回填到管顶以上10cm处；回填时，管道下部与管底的间隙处必须填实；管道接口前后20cm范围内不得回填，以便观察试压时事故情况。第二次，在管道试压合格后大面积回填，宜在管道内充满水的情况下进行。管顶50cm以上部分，可回填原土并夯实；采用机械回填时，要从管道两侧同时回填，机械不得在管道上行驶；在管道整体试压前，管顶以上回填土厚度不应小于0.5m,以防试压时管道系统生推移。 </w:t>
      </w:r>
    </w:p>
    <w:p w14:paraId="2F9772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管道穿越一般公路均采用开槽埋管方式通过，埋管施工完成后，按同等级公路标准恢复。穿越公路除应满足《室外给水规范》(GB500 13-20 06)外，还应符合公路等部门要求。在公路挖沟埋管前，应办理相关手续。</w:t>
      </w:r>
    </w:p>
    <w:p w14:paraId="56182C4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排气阀及排气阀井:在管道隆起处或阀门检查井的下端，设置自动排气阀。用以投产时、平时或检修后排除管内的空气，在产生水锤时可自动进入空气，以免管内形成负压。地下管道的排气阀应安装在排气阀井中。 </w:t>
      </w:r>
    </w:p>
    <w:p w14:paraId="616F99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(3)管道试压和工程验收</w:t>
      </w:r>
    </w:p>
    <w:p w14:paraId="02DF80C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试压:管道安装完毕后须做压力试验，合格后方可回填。 </w:t>
      </w:r>
    </w:p>
    <w:p w14:paraId="02FE2FD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(1)试压前，管端应敞开事先用管堵或管帽堵严，并加临时支撑，不得用闸阀代替；管道设计中的固定支撑应达到一定强度。 </w:t>
      </w:r>
    </w:p>
    <w:p w14:paraId="4AAD516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(2)试压前，试验段内的所有阀门应打开，当管道内有压力时严禁修整管道缺陷和紧动螺栓，检查管道时不得用手锤敲打管壁和接口。 </w:t>
      </w:r>
    </w:p>
    <w:p w14:paraId="72C9F0D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(3)试压时先排除管内空气灌满清水浸泡24小时。 </w:t>
      </w:r>
    </w:p>
    <w:p w14:paraId="46CE506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(4)对系统缓慢升压至工作压力后，检查管道和接口，如无渗漏再提高到试验压力</w:t>
      </w:r>
    </w:p>
    <w:p w14:paraId="6DD58D3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管道按《给水排水管道工程施工及验收规范》(GB50268-2008)和《给水排水构筑物工程施工及验收规范》GB50141-2008进行验收。 </w:t>
      </w:r>
    </w:p>
    <w:p w14:paraId="46EAC87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七、项目建设管理</w:t>
      </w:r>
    </w:p>
    <w:p w14:paraId="496777F8">
      <w:pPr>
        <w:keepNext w:val="0"/>
        <w:keepLines w:val="0"/>
        <w:pageBreakBefore w:val="0"/>
        <w:widowControl w:val="0"/>
        <w:kinsoku/>
        <w:wordWrap/>
        <w:overflowPunct/>
        <w:topLinePunct w:val="0"/>
        <w:autoSpaceDE/>
        <w:autoSpaceDN/>
        <w:bidi w:val="0"/>
        <w:adjustRightInd/>
        <w:snapToGrid/>
        <w:spacing w:line="594" w:lineRule="exact"/>
        <w:ind w:firstLine="320" w:firstLineChars="1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项目管理机构</w:t>
      </w:r>
    </w:p>
    <w:p w14:paraId="29A7668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为了加强对本项目建设的管理，重庆澜泉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 xml:space="preserve">有限公司全面负责项目的管理工作。 </w:t>
      </w:r>
    </w:p>
    <w:p w14:paraId="0562D5C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二</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项目建设管理制度</w:t>
      </w:r>
    </w:p>
    <w:p w14:paraId="2629A0F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严格执行项目法人制</w:t>
      </w:r>
    </w:p>
    <w:p w14:paraId="24F2283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以项目建设单位一重庆澜泉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有限公司为项目建设第一责任人，并由其组织成立有分管领导、具体实施</w:t>
      </w:r>
      <w:r>
        <w:rPr>
          <w:rFonts w:hint="default" w:ascii="Times New Roman" w:hAnsi="Times New Roman" w:eastAsia="方正仿宋_GBK" w:cs="Times New Roman"/>
          <w:sz w:val="32"/>
          <w:szCs w:val="32"/>
          <w:lang w:val="en-US" w:eastAsia="zh-CN"/>
        </w:rPr>
        <w:t>分公司（部门）负责人等</w:t>
      </w:r>
      <w:r>
        <w:rPr>
          <w:rFonts w:hint="default" w:ascii="Times New Roman" w:hAnsi="Times New Roman" w:eastAsia="方正仿宋_GBK" w:cs="Times New Roman"/>
          <w:sz w:val="32"/>
          <w:szCs w:val="32"/>
        </w:rPr>
        <w:t xml:space="preserve">参加的项目建设领导小组，解决项目实施过程中出现的有关问题，负责与相关单位间的协调工作及项目重大事项的决策、投资计划的落实、资金筹措与使用，并对整个项目的质量、 进度、投资负责。 </w:t>
      </w:r>
    </w:p>
    <w:p w14:paraId="6BA02CB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2.严格执行竣工验收制度</w:t>
      </w:r>
    </w:p>
    <w:p w14:paraId="0B45B90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须按国家相关规范进行竣工验收，并只有在项目竣工验收合格后方可投入使用。及时办理竣工决算，做好项目建设过程中的档案收集、整理、归档等工作。 </w:t>
      </w:r>
    </w:p>
    <w:p w14:paraId="4AEDAD1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3.严格执行基本建设财务管理制度</w:t>
      </w:r>
    </w:p>
    <w:p w14:paraId="0A00343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项目建设的资金管理，所有工程建设资金均须进入为该工程设立的专户，并严禁挪用。建立严格的财务管理制度，自觉接受上级有关部门对项目资金使用情况的检查和审计，确保所有建设资金都能用在项目建设上。</w:t>
      </w:r>
    </w:p>
    <w:p w14:paraId="3C2912C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三</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工程安全管理措施</w:t>
      </w:r>
    </w:p>
    <w:p w14:paraId="07B17E7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cs="Times New Roman"/>
          <w:sz w:val="28"/>
          <w:szCs w:val="28"/>
        </w:rPr>
      </w:pPr>
      <w:r>
        <w:rPr>
          <w:rFonts w:hint="default" w:ascii="Times New Roman" w:hAnsi="Times New Roman" w:eastAsia="方正仿宋_GBK" w:cs="Times New Roman"/>
          <w:sz w:val="32"/>
          <w:szCs w:val="32"/>
        </w:rPr>
        <w:t>按照工程管理办法，</w:t>
      </w:r>
      <w:r>
        <w:rPr>
          <w:rFonts w:hint="eastAsia" w:ascii="Times New Roman" w:hAnsi="Times New Roman" w:eastAsia="方正仿宋_GBK" w:cs="Times New Roman"/>
          <w:sz w:val="32"/>
          <w:szCs w:val="32"/>
          <w:lang w:val="en-US" w:eastAsia="zh-CN"/>
        </w:rPr>
        <w:t>公司安装维修部、新民</w:t>
      </w:r>
      <w:r>
        <w:rPr>
          <w:rFonts w:hint="default" w:ascii="Times New Roman" w:hAnsi="Times New Roman" w:eastAsia="方正仿宋_GBK" w:cs="Times New Roman"/>
          <w:sz w:val="32"/>
          <w:szCs w:val="32"/>
        </w:rPr>
        <w:t>分公司定期、不定期的进行质量监管及安全管理，并做好记录。</w:t>
      </w:r>
    </w:p>
    <w:p w14:paraId="41CAD7E8">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八、工程</w:t>
      </w:r>
      <w:r>
        <w:rPr>
          <w:rFonts w:hint="default" w:ascii="方正黑体_GBK" w:hAnsi="方正黑体_GBK" w:eastAsia="方正黑体_GBK" w:cs="方正黑体_GBK"/>
          <w:sz w:val="32"/>
          <w:szCs w:val="32"/>
          <w:lang w:val="en-US" w:eastAsia="zh-CN"/>
        </w:rPr>
        <w:t>总投资及资金筹措</w:t>
      </w:r>
    </w:p>
    <w:p w14:paraId="33A4624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本项目总投资38万元，其中：中央水利发展资金35万元，业主自筹3万元。</w:t>
      </w:r>
    </w:p>
    <w:p w14:paraId="2E703379">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九、</w:t>
      </w:r>
      <w:r>
        <w:rPr>
          <w:rFonts w:hint="default" w:ascii="方正黑体_GBK" w:hAnsi="方正黑体_GBK" w:eastAsia="方正黑体_GBK" w:cs="方正黑体_GBK"/>
          <w:sz w:val="32"/>
          <w:szCs w:val="32"/>
        </w:rPr>
        <w:t>效益分析</w:t>
      </w:r>
    </w:p>
    <w:p w14:paraId="13C85866">
      <w:pPr>
        <w:pStyle w:val="10"/>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工程建成后</w:t>
      </w:r>
      <w:r>
        <w:rPr>
          <w:rFonts w:hint="eastAsia" w:ascii="Times New Roman" w:hAnsi="Times New Roman" w:eastAsia="方正仿宋_GBK" w:cs="Times New Roman"/>
          <w:sz w:val="32"/>
          <w:szCs w:val="32"/>
          <w:lang w:val="en-US" w:eastAsia="zh-CN"/>
        </w:rPr>
        <w:t>可解决沙坪镇沙坪社区渝巫路沿线</w:t>
      </w:r>
      <w:r>
        <w:rPr>
          <w:rFonts w:hint="eastAsia" w:ascii="Times New Roman" w:hAnsi="Times New Roman" w:eastAsia="方正仿宋_GBK" w:cs="Times New Roman"/>
          <w:sz w:val="32"/>
          <w:szCs w:val="32"/>
          <w:highlight w:val="none"/>
          <w:lang w:val="en-US" w:eastAsia="zh-CN"/>
        </w:rPr>
        <w:t>3400人及人和村4组400人的饮水问题。</w:t>
      </w:r>
      <w:r>
        <w:rPr>
          <w:rFonts w:hint="default" w:ascii="Times New Roman" w:hAnsi="Times New Roman" w:eastAsia="方正仿宋_GBK" w:cs="Times New Roman"/>
          <w:kern w:val="2"/>
          <w:sz w:val="32"/>
          <w:szCs w:val="32"/>
          <w:highlight w:val="none"/>
          <w:lang w:val="en-US" w:eastAsia="zh-CN" w:bidi="ar-SA"/>
        </w:rPr>
        <w:t>让群众饮上清洁、卫生、安全</w:t>
      </w:r>
      <w:r>
        <w:rPr>
          <w:rFonts w:hint="default" w:ascii="Times New Roman" w:hAnsi="Times New Roman" w:eastAsia="方正仿宋_GBK" w:cs="Times New Roman"/>
          <w:kern w:val="2"/>
          <w:sz w:val="32"/>
          <w:szCs w:val="32"/>
          <w:lang w:val="en-US" w:eastAsia="zh-CN" w:bidi="ar-SA"/>
        </w:rPr>
        <w:t>可靠的自来水，从而保障群众的身体健康，减少疾病的发生。</w:t>
      </w:r>
    </w:p>
    <w:p w14:paraId="250E8BBA">
      <w:pPr>
        <w:pStyle w:val="10"/>
        <w:keepNext w:val="0"/>
        <w:keepLines w:val="0"/>
        <w:pageBreakBefore w:val="0"/>
        <w:widowControl w:val="0"/>
        <w:kinsoku/>
        <w:wordWrap/>
        <w:overflowPunct/>
        <w:topLinePunct w:val="0"/>
        <w:autoSpaceDE/>
        <w:autoSpaceDN/>
        <w:bidi w:val="0"/>
        <w:adjustRightInd/>
        <w:snapToGrid/>
        <w:ind w:left="0" w:leftChars="0"/>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rPr>
        <w:t>该项目符合当地人民利益要求，项目的建设可有效解决群众供水保障问题，保障了当地的饮水安全。对农村供水、推动实施乡村振兴战略建设具有重要的示范意义。</w:t>
      </w:r>
    </w:p>
    <w:p w14:paraId="0E4DF705">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黑体_GBK" w:cs="Times New Roman"/>
          <w:b/>
          <w:bCs/>
          <w:sz w:val="32"/>
          <w:szCs w:val="32"/>
        </w:rPr>
      </w:pPr>
      <w:r>
        <w:rPr>
          <w:rFonts w:hint="eastAsia" w:eastAsia="方正黑体_GBK" w:cs="Times New Roman"/>
          <w:b/>
          <w:bCs/>
          <w:sz w:val="32"/>
          <w:szCs w:val="32"/>
          <w:lang w:val="en-US" w:eastAsia="zh-CN"/>
        </w:rPr>
        <w:t>十、</w:t>
      </w:r>
      <w:r>
        <w:rPr>
          <w:rFonts w:hint="default" w:ascii="Times New Roman" w:hAnsi="Times New Roman" w:eastAsia="方正黑体_GBK" w:cs="Times New Roman"/>
          <w:b/>
          <w:bCs/>
          <w:sz w:val="32"/>
          <w:szCs w:val="32"/>
        </w:rPr>
        <w:t>管理维护措施</w:t>
      </w:r>
    </w:p>
    <w:p w14:paraId="5C160EE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项目建成后，由重庆澜泉</w:t>
      </w:r>
      <w:r>
        <w:rPr>
          <w:rFonts w:hint="eastAsia" w:ascii="Times New Roman" w:hAnsi="Times New Roman" w:eastAsia="方正仿宋_GBK" w:cs="Times New Roman"/>
          <w:color w:val="auto"/>
          <w:sz w:val="32"/>
          <w:szCs w:val="32"/>
          <w:lang w:val="en-US" w:eastAsia="zh-CN"/>
        </w:rPr>
        <w:t>水务</w:t>
      </w:r>
      <w:r>
        <w:rPr>
          <w:rFonts w:hint="default" w:ascii="Times New Roman" w:hAnsi="Times New Roman" w:eastAsia="方正仿宋_GBK" w:cs="Times New Roman"/>
          <w:sz w:val="32"/>
          <w:szCs w:val="32"/>
        </w:rPr>
        <w:t>有限公司</w:t>
      </w:r>
      <w:r>
        <w:rPr>
          <w:rFonts w:hint="eastAsia" w:eastAsia="方正仿宋_GBK" w:cs="Times New Roman"/>
          <w:sz w:val="32"/>
          <w:szCs w:val="32"/>
          <w:lang w:val="en-US" w:eastAsia="zh-CN"/>
        </w:rPr>
        <w:t>新民</w:t>
      </w:r>
      <w:r>
        <w:rPr>
          <w:rFonts w:hint="default" w:ascii="Times New Roman" w:hAnsi="Times New Roman" w:eastAsia="方正仿宋_GBK" w:cs="Times New Roman"/>
          <w:sz w:val="32"/>
          <w:szCs w:val="32"/>
        </w:rPr>
        <w:t>分公司负责项目的统一管理维护，保障正常供水</w:t>
      </w:r>
      <w:r>
        <w:rPr>
          <w:rFonts w:hint="eastAsia" w:ascii="Times New Roman" w:hAnsi="Times New Roman" w:eastAsia="方正仿宋_GBK" w:cs="Times New Roman"/>
          <w:sz w:val="32"/>
          <w:szCs w:val="32"/>
          <w:lang w:eastAsia="zh-CN"/>
        </w:rPr>
        <w:t>。</w:t>
      </w:r>
    </w:p>
    <w:p w14:paraId="0E2DDD7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附件：沙坪场镇、人和村管网改造示意图</w:t>
      </w:r>
    </w:p>
    <w:p w14:paraId="5618393A">
      <w:pPr>
        <w:tabs>
          <w:tab w:val="left" w:pos="2409"/>
        </w:tabs>
        <w:bidi w:val="0"/>
        <w:rPr>
          <w:rFonts w:hint="default"/>
          <w:lang w:val="en-US" w:eastAsia="zh-CN"/>
        </w:rPr>
      </w:pPr>
    </w:p>
    <w:p w14:paraId="1BBB7A6F">
      <w:pPr>
        <w:tabs>
          <w:tab w:val="left" w:pos="2382"/>
        </w:tabs>
        <w:bidi w:val="0"/>
        <w:jc w:val="left"/>
        <w:rPr>
          <w:rFonts w:hint="default"/>
          <w:lang w:val="en-US" w:eastAsia="zh-CN"/>
        </w:rPr>
        <w:sectPr>
          <w:footerReference r:id="rId3" w:type="default"/>
          <w:pgSz w:w="11906" w:h="16838"/>
          <w:pgMar w:top="2098" w:right="1417" w:bottom="1644" w:left="1417" w:header="851" w:footer="992" w:gutter="0"/>
          <w:pgNumType w:fmt="decimal" w:start="1"/>
          <w:cols w:space="720" w:num="1"/>
          <w:docGrid w:type="lines" w:linePitch="312" w:charSpace="0"/>
        </w:sectPr>
      </w:pPr>
      <w:r>
        <w:rPr>
          <w:rFonts w:hint="eastAsia"/>
          <w:lang w:val="en-US" w:eastAsia="zh-CN"/>
        </w:rPr>
        <w:tab/>
      </w:r>
    </w:p>
    <w:p w14:paraId="789C75BE">
      <w:pPr>
        <w:pageBreakBefore w:val="0"/>
        <w:widowControl w:val="0"/>
        <w:kinsoku/>
        <w:wordWrap/>
        <w:overflowPunct/>
        <w:topLinePunct w:val="0"/>
        <w:autoSpaceDE/>
        <w:autoSpaceDN/>
        <w:bidi w:val="0"/>
        <w:adjustRightInd/>
        <w:snapToGrid/>
        <w:spacing w:line="594" w:lineRule="exact"/>
        <w:textAlignment w:val="auto"/>
        <w:rPr>
          <w:rFonts w:hint="default"/>
          <w:highlight w:val="red"/>
          <w:lang w:val="en-US" w:eastAsia="zh-CN"/>
        </w:rPr>
      </w:pPr>
    </w:p>
    <w:p w14:paraId="68E07BC9">
      <w:pPr>
        <w:pageBreakBefore w:val="0"/>
        <w:widowControl w:val="0"/>
        <w:kinsoku/>
        <w:wordWrap/>
        <w:overflowPunct/>
        <w:topLinePunct w:val="0"/>
        <w:autoSpaceDE/>
        <w:autoSpaceDN/>
        <w:bidi w:val="0"/>
        <w:adjustRightInd/>
        <w:snapToGrid/>
        <w:spacing w:line="594" w:lineRule="exact"/>
        <w:textAlignment w:val="auto"/>
        <w:rPr>
          <w:rFonts w:hint="eastAsia" w:ascii="Times New Roman" w:hAnsi="Times New Roman" w:eastAsia="方正仿宋_GBK" w:cs="Times New Roman"/>
          <w:sz w:val="32"/>
          <w:szCs w:val="32"/>
          <w:highlight w:val="red"/>
          <w:lang w:val="en-US" w:eastAsia="zh-CN"/>
        </w:rPr>
      </w:pPr>
      <w:r>
        <w:rPr>
          <w:sz w:val="21"/>
          <w:highlight w:val="red"/>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116840</wp:posOffset>
                </wp:positionV>
                <wp:extent cx="742950" cy="504825"/>
                <wp:effectExtent l="0" t="0" r="0" b="9525"/>
                <wp:wrapNone/>
                <wp:docPr id="32" name="文本框 32"/>
                <wp:cNvGraphicFramePr/>
                <a:graphic xmlns:a="http://schemas.openxmlformats.org/drawingml/2006/main">
                  <a:graphicData uri="http://schemas.microsoft.com/office/word/2010/wordprocessingShape">
                    <wps:wsp>
                      <wps:cNvSpPr txBox="1"/>
                      <wps:spPr>
                        <a:xfrm>
                          <a:off x="0" y="0"/>
                          <a:ext cx="742950" cy="504825"/>
                        </a:xfrm>
                        <a:prstGeom prst="rect">
                          <a:avLst/>
                        </a:prstGeom>
                        <a:solidFill>
                          <a:srgbClr val="FFFFFF"/>
                        </a:solidFill>
                        <a:ln w="6350">
                          <a:noFill/>
                        </a:ln>
                        <a:effectLst/>
                      </wps:spPr>
                      <wps:txbx>
                        <w:txbxContent>
                          <w:p w14:paraId="785D467D">
                            <w:pPr>
                              <w:jc w:val="center"/>
                              <w:rPr>
                                <w:rFonts w:hint="default"/>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pt;margin-top:9.2pt;height:39.75pt;width:58.5pt;z-index:251662336;mso-width-relative:page;mso-height-relative:page;" fillcolor="#FFFFFF" filled="t" stroked="f" coordsize="21600,21600" o:gfxdata="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veS5h9MAAAAIAQAADwAA&#10;AAAAAAABACAAAAAiAAAAZHJzL2Rvd25yZXYueG1sUEsBAhQAFAAAAAgAh07iQCwvjNpUAgAAngQA&#10;AA4AAAAAAAAAAQAgAAAAIgEAAGRycy9lMm9Eb2MueG1sUEsFBgAAAAAGAAYAWQEAAOgFAAAAAA==&#10;">
                <v:fill on="t" focussize="0,0"/>
                <v:stroke on="f" weight="0.5pt"/>
                <v:imagedata o:title=""/>
                <o:lock v:ext="edit" aspectratio="f"/>
                <v:textbox>
                  <w:txbxContent>
                    <w:p w14:paraId="785D467D">
                      <w:pPr>
                        <w:jc w:val="center"/>
                        <w:rPr>
                          <w:rFonts w:hint="default"/>
                          <w:lang w:val="en-US" w:eastAsia="zh-CN"/>
                        </w:rPr>
                      </w:pPr>
                    </w:p>
                  </w:txbxContent>
                </v:textbox>
              </v:shape>
            </w:pict>
          </mc:Fallback>
        </mc:AlternateContent>
      </w:r>
      <w:r>
        <w:rPr>
          <w:sz w:val="21"/>
          <w:highlight w:val="red"/>
        </w:rPr>
        <mc:AlternateContent>
          <mc:Choice Requires="wps">
            <w:drawing>
              <wp:anchor distT="0" distB="0" distL="114300" distR="114300" simplePos="0" relativeHeight="251661312" behindDoc="0" locked="0" layoutInCell="1" allowOverlap="1">
                <wp:simplePos x="0" y="0"/>
                <wp:positionH relativeFrom="column">
                  <wp:posOffset>3489325</wp:posOffset>
                </wp:positionH>
                <wp:positionV relativeFrom="paragraph">
                  <wp:posOffset>3319145</wp:posOffset>
                </wp:positionV>
                <wp:extent cx="9525" cy="635"/>
                <wp:effectExtent l="0" t="0" r="0" b="0"/>
                <wp:wrapNone/>
                <wp:docPr id="8" name="直接连接符 8"/>
                <wp:cNvGraphicFramePr/>
                <a:graphic xmlns:a="http://schemas.openxmlformats.org/drawingml/2006/main">
                  <a:graphicData uri="http://schemas.microsoft.com/office/word/2010/wordprocessingShape">
                    <wps:wsp>
                      <wps:cNvCnPr/>
                      <wps:spPr>
                        <a:xfrm flipH="1">
                          <a:off x="0" y="0"/>
                          <a:ext cx="95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74.75pt;margin-top:261.35pt;height:0.05pt;width:0.75pt;z-index:251661312;mso-width-relative:page;mso-height-relative:page;" filled="f" stroked="t" coordsize="21600,21600" o:gfxdata="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kbD2W2AAAAAsBAAAPAAAAAAAAAAEAIAAAACIAAABkcnMvZG93bnJldi54bWxQ&#10;SwECFAAUAAAACACHTuJAuNcDZ/cBAADtAwAADgAAAAAAAAABACAAAAAnAQAAZHJzL2Uyb0RvYy54&#10;bWxQSwUGAAAAAAYABgBZAQAAkAUAAAAA&#10;">
                <v:fill on="f" focussize="0,0"/>
                <v:stroke color="#000000" joinstyle="round"/>
                <v:imagedata o:title=""/>
                <o:lock v:ext="edit" aspectratio="f"/>
              </v:line>
            </w:pict>
          </mc:Fallback>
        </mc:AlternateContent>
      </w:r>
      <w:r>
        <w:rPr>
          <w:sz w:val="21"/>
          <w:highlight w:val="red"/>
        </w:rPr>
        <mc:AlternateContent>
          <mc:Choice Requires="wps">
            <w:drawing>
              <wp:anchor distT="0" distB="0" distL="114300" distR="114300" simplePos="0" relativeHeight="251660288" behindDoc="0" locked="0" layoutInCell="1" allowOverlap="1">
                <wp:simplePos x="0" y="0"/>
                <wp:positionH relativeFrom="column">
                  <wp:posOffset>4918075</wp:posOffset>
                </wp:positionH>
                <wp:positionV relativeFrom="paragraph">
                  <wp:posOffset>2113280</wp:posOffset>
                </wp:positionV>
                <wp:extent cx="1209675" cy="50482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209675" cy="504825"/>
                        </a:xfrm>
                        <a:prstGeom prst="rect">
                          <a:avLst/>
                        </a:prstGeom>
                        <a:solidFill>
                          <a:srgbClr val="FFFFFF"/>
                        </a:solidFill>
                        <a:ln>
                          <a:noFill/>
                        </a:ln>
                      </wps:spPr>
                      <wps:txbx>
                        <w:txbxContent>
                          <w:p w14:paraId="61181F98">
                            <w:pPr>
                              <w:rPr>
                                <w:rFonts w:hint="eastAsia" w:eastAsia="宋体"/>
                                <w:lang w:val="en-US" w:eastAsia="zh-CN"/>
                              </w:rPr>
                            </w:pPr>
                          </w:p>
                        </w:txbxContent>
                      </wps:txbx>
                      <wps:bodyPr upright="1"/>
                    </wps:wsp>
                  </a:graphicData>
                </a:graphic>
              </wp:anchor>
            </w:drawing>
          </mc:Choice>
          <mc:Fallback>
            <w:pict>
              <v:shape id="_x0000_s1026" o:spid="_x0000_s1026" o:spt="202" type="#_x0000_t202" style="position:absolute;left:0pt;margin-left:387.25pt;margin-top:166.4pt;height:39.75pt;width:95.25pt;z-index:251660288;mso-width-relative:page;mso-height-relative:page;" fillcolor="#FFFFFF" filled="t" stroked="f" coordsize="21600,21600" o:gfxdata="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BDlbjfYAAAACwEAAA8AAAAAAAAAAQAgAAAAIgAAAGRycy9kb3ducmV2Lnht&#10;bFBLAQIUABQAAAAIAIdO4kAnc7ZfwAEAAHkDAAAOAAAAAAAAAAEAIAAAACcBAABkcnMvZTJvRG9j&#10;LnhtbFBLBQYAAAAABgAGAFkBAABZBQAAAAA=&#10;">
                <v:fill on="t" focussize="0,0"/>
                <v:stroke on="f"/>
                <v:imagedata o:title=""/>
                <o:lock v:ext="edit" aspectratio="f"/>
                <v:textbox>
                  <w:txbxContent>
                    <w:p w14:paraId="61181F98">
                      <w:pPr>
                        <w:rPr>
                          <w:rFonts w:hint="eastAsia" w:eastAsia="宋体"/>
                          <w:lang w:val="en-US" w:eastAsia="zh-CN"/>
                        </w:rPr>
                      </w:pPr>
                    </w:p>
                  </w:txbxContent>
                </v:textbox>
              </v:shape>
            </w:pict>
          </mc:Fallback>
        </mc:AlternateContent>
      </w:r>
    </w:p>
    <w:p w14:paraId="50942494">
      <w:r>
        <w:drawing>
          <wp:inline distT="0" distB="0" distL="114300" distR="114300">
            <wp:extent cx="8385175" cy="4402455"/>
            <wp:effectExtent l="0" t="0" r="15875" b="1714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6"/>
                    <a:stretch>
                      <a:fillRect/>
                    </a:stretch>
                  </pic:blipFill>
                  <pic:spPr>
                    <a:xfrm>
                      <a:off x="0" y="0"/>
                      <a:ext cx="8385175" cy="4402455"/>
                    </a:xfrm>
                    <a:prstGeom prst="rect">
                      <a:avLst/>
                    </a:prstGeom>
                    <a:noFill/>
                    <a:ln>
                      <a:noFill/>
                    </a:ln>
                  </pic:spPr>
                </pic:pic>
              </a:graphicData>
            </a:graphic>
          </wp:inline>
        </w:drawing>
      </w:r>
    </w:p>
    <w:p w14:paraId="5767596E"/>
    <w:p w14:paraId="08AFD80E"/>
    <w:p w14:paraId="51E09157"/>
    <w:p w14:paraId="17589A69"/>
    <w:p w14:paraId="0CEE642E">
      <w:pPr>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沙坪镇人和村（周家湾）管网改造示意图</w:t>
      </w:r>
    </w:p>
    <w:p w14:paraId="3ADC8DB1">
      <w:pPr>
        <w:rPr>
          <w:rFonts w:hint="eastAsia"/>
          <w:lang w:val="en-US" w:eastAsia="zh-CN"/>
        </w:rPr>
      </w:pPr>
    </w:p>
    <w:p w14:paraId="5A4D93E7">
      <w:pPr>
        <w:rPr>
          <w:rFonts w:hint="eastAsia"/>
          <w:lang w:val="en-US" w:eastAsia="zh-CN"/>
        </w:rPr>
      </w:pPr>
    </w:p>
    <w:p w14:paraId="09ECADAA">
      <w:pPr>
        <w:rPr>
          <w:rFonts w:hint="eastAsia"/>
          <w:lang w:val="en-US" w:eastAsia="zh-CN"/>
        </w:rPr>
      </w:pPr>
    </w:p>
    <w:p w14:paraId="7B7C90AC">
      <w:pPr>
        <w:rPr>
          <w:rFonts w:hint="eastAsia"/>
          <w:lang w:val="en-US" w:eastAsia="zh-CN"/>
        </w:rPr>
      </w:pPr>
    </w:p>
    <w:p w14:paraId="3E29C208">
      <w:pPr>
        <w:rPr>
          <w:rFonts w:hint="eastAsia"/>
          <w:lang w:val="en-US" w:eastAsia="zh-CN"/>
        </w:rPr>
      </w:pPr>
    </w:p>
    <w:p w14:paraId="193528BB">
      <w:pPr>
        <w:rPr>
          <w:rFonts w:hint="eastAsia"/>
          <w:lang w:val="en-US" w:eastAsia="zh-CN"/>
        </w:rPr>
      </w:pPr>
    </w:p>
    <w:p w14:paraId="17003C70">
      <w:pPr>
        <w:rPr>
          <w:rFonts w:hint="eastAsia"/>
          <w:lang w:val="en-US" w:eastAsia="zh-CN"/>
        </w:rPr>
      </w:pPr>
    </w:p>
    <w:p w14:paraId="14B1C3ED">
      <w:pPr>
        <w:rPr>
          <w:rFonts w:hint="eastAsia"/>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4975860</wp:posOffset>
                </wp:positionH>
                <wp:positionV relativeFrom="paragraph">
                  <wp:posOffset>164465</wp:posOffset>
                </wp:positionV>
                <wp:extent cx="837565" cy="752475"/>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837565" cy="752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D8C92">
                            <w:pPr>
                              <w:jc w:val="center"/>
                              <w:rPr>
                                <w:rFonts w:hint="eastAsia" w:ascii="黑体" w:hAnsi="黑体" w:eastAsia="黑体" w:cs="黑体"/>
                                <w:lang w:val="en-US" w:eastAsia="zh-CN"/>
                              </w:rPr>
                            </w:pPr>
                            <w:r>
                              <w:rPr>
                                <w:rFonts w:hint="eastAsia" w:ascii="黑体" w:hAnsi="黑体" w:eastAsia="黑体" w:cs="黑体"/>
                                <w:lang w:val="en-US" w:eastAsia="zh-CN"/>
                              </w:rPr>
                              <w:t>人和4组</w:t>
                            </w:r>
                          </w:p>
                          <w:p w14:paraId="100B0E99">
                            <w:pPr>
                              <w:jc w:val="center"/>
                              <w:rPr>
                                <w:rFonts w:hint="eastAsia" w:ascii="黑体" w:hAnsi="黑体" w:eastAsia="黑体" w:cs="黑体"/>
                                <w:lang w:val="en-US" w:eastAsia="zh-CN"/>
                              </w:rPr>
                            </w:pPr>
                            <w:r>
                              <w:rPr>
                                <w:rFonts w:hint="eastAsia" w:ascii="黑体" w:hAnsi="黑体" w:eastAsia="黑体" w:cs="黑体"/>
                                <w:lang w:val="en-US" w:eastAsia="zh-CN"/>
                              </w:rPr>
                              <w:t>麻雀湾</w:t>
                            </w:r>
                          </w:p>
                          <w:p w14:paraId="382BCCBE">
                            <w:pPr>
                              <w:jc w:val="center"/>
                              <w:rPr>
                                <w:rFonts w:hint="eastAsia" w:ascii="黑体" w:hAnsi="黑体" w:eastAsia="黑体" w:cs="黑体"/>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1.8pt;margin-top:12.95pt;height:59.25pt;width:65.95pt;z-index:251670528;mso-width-relative:page;mso-height-relative:page;" filled="f" stroked="f" coordsize="21600,21600" o:gfxdata="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AF0stwAAAAKAQAADwAAAAAAAAABACAAAAAiAAAA&#10;ZHJzL2Rvd25yZXYueG1sUEsBAhQAFAAAAAgAh07iQNmutz48AgAAZwQAAA4AAAAAAAAAAQAgAAAA&#10;KwEAAGRycy9lMm9Eb2MueG1sUEsFBgAAAAAGAAYAWQEAANkFAAAAAA==&#10;">
                <v:fill on="f" focussize="0,0"/>
                <v:stroke on="f" weight="0.5pt"/>
                <v:imagedata o:title=""/>
                <o:lock v:ext="edit" aspectratio="f"/>
                <v:textbox>
                  <w:txbxContent>
                    <w:p w14:paraId="5C9D8C92">
                      <w:pPr>
                        <w:jc w:val="center"/>
                        <w:rPr>
                          <w:rFonts w:hint="eastAsia" w:ascii="黑体" w:hAnsi="黑体" w:eastAsia="黑体" w:cs="黑体"/>
                          <w:lang w:val="en-US" w:eastAsia="zh-CN"/>
                        </w:rPr>
                      </w:pPr>
                      <w:r>
                        <w:rPr>
                          <w:rFonts w:hint="eastAsia" w:ascii="黑体" w:hAnsi="黑体" w:eastAsia="黑体" w:cs="黑体"/>
                          <w:lang w:val="en-US" w:eastAsia="zh-CN"/>
                        </w:rPr>
                        <w:t>人和4组</w:t>
                      </w:r>
                    </w:p>
                    <w:p w14:paraId="100B0E99">
                      <w:pPr>
                        <w:jc w:val="center"/>
                        <w:rPr>
                          <w:rFonts w:hint="eastAsia" w:ascii="黑体" w:hAnsi="黑体" w:eastAsia="黑体" w:cs="黑体"/>
                          <w:lang w:val="en-US" w:eastAsia="zh-CN"/>
                        </w:rPr>
                      </w:pPr>
                      <w:r>
                        <w:rPr>
                          <w:rFonts w:hint="eastAsia" w:ascii="黑体" w:hAnsi="黑体" w:eastAsia="黑体" w:cs="黑体"/>
                          <w:lang w:val="en-US" w:eastAsia="zh-CN"/>
                        </w:rPr>
                        <w:t>麻雀湾</w:t>
                      </w:r>
                    </w:p>
                    <w:p w14:paraId="382BCCBE">
                      <w:pPr>
                        <w:jc w:val="center"/>
                        <w:rPr>
                          <w:rFonts w:hint="eastAsia" w:ascii="黑体" w:hAnsi="黑体" w:eastAsia="黑体" w:cs="黑体"/>
                          <w:lang w:val="en-US" w:eastAsia="zh-CN"/>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-149225</wp:posOffset>
                </wp:positionH>
                <wp:positionV relativeFrom="paragraph">
                  <wp:posOffset>146050</wp:posOffset>
                </wp:positionV>
                <wp:extent cx="657225" cy="9709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657225" cy="970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2E6989">
                            <w:pPr>
                              <w:jc w:val="center"/>
                              <w:rPr>
                                <w:rFonts w:hint="default"/>
                                <w:lang w:val="en-US" w:eastAsia="zh-CN"/>
                              </w:rPr>
                            </w:pPr>
                            <w:r>
                              <w:rPr>
                                <w:rFonts w:hint="eastAsia"/>
                                <w:lang w:val="en-US" w:eastAsia="zh-CN"/>
                              </w:rPr>
                              <w:t>周家湾</w:t>
                            </w:r>
                          </w:p>
                          <w:p w14:paraId="68A99152">
                            <w:pPr>
                              <w:jc w:val="center"/>
                              <w:rPr>
                                <w:rFonts w:hint="eastAsia"/>
                                <w:lang w:val="en-US" w:eastAsia="zh-CN"/>
                              </w:rPr>
                            </w:pPr>
                            <w:r>
                              <w:rPr>
                                <w:rFonts w:hint="eastAsia"/>
                                <w:lang w:val="en-US" w:eastAsia="zh-CN"/>
                              </w:rPr>
                              <w:t>叉路口</w:t>
                            </w:r>
                          </w:p>
                          <w:p w14:paraId="7EFDCB6F">
                            <w:pPr>
                              <w:jc w:val="center"/>
                              <w:rPr>
                                <w:rFonts w:hint="eastAsia" w:ascii="黑体" w:hAnsi="黑体" w:eastAsia="黑体" w:cs="黑体"/>
                                <w:lang w:val="en-US" w:eastAsia="zh-CN"/>
                              </w:rPr>
                            </w:pPr>
                            <w:r>
                              <w:rPr>
                                <w:rFonts w:hint="eastAsia" w:ascii="黑体" w:hAnsi="黑体" w:eastAsia="黑体" w:cs="黑体"/>
                                <w:lang w:val="en-US" w:eastAsia="zh-CN"/>
                              </w:rPr>
                              <w:t>起点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75pt;margin-top:11.5pt;height:76.45pt;width:51.75pt;z-index:251667456;mso-width-relative:page;mso-height-relative:page;" filled="f" stroked="f" coordsize="21600,21600" o:gfxdata="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aRDav2gAAAAkBAAAPAAAAAAAAAAEAIAAAACIAAABkcnMv&#10;ZG93bnJldi54bWxQSwECFAAUAAAACACHTuJAMGxP5ToCAABlBAAADgAAAAAAAAABACAAAAApAQAA&#10;ZHJzL2Uyb0RvYy54bWxQSwUGAAAAAAYABgBZAQAA1QUAAAAA&#10;">
                <v:fill on="f" focussize="0,0"/>
                <v:stroke on="f" weight="0.5pt"/>
                <v:imagedata o:title=""/>
                <o:lock v:ext="edit" aspectratio="f"/>
                <v:textbox>
                  <w:txbxContent>
                    <w:p w14:paraId="332E6989">
                      <w:pPr>
                        <w:jc w:val="center"/>
                        <w:rPr>
                          <w:rFonts w:hint="default"/>
                          <w:lang w:val="en-US" w:eastAsia="zh-CN"/>
                        </w:rPr>
                      </w:pPr>
                      <w:r>
                        <w:rPr>
                          <w:rFonts w:hint="eastAsia"/>
                          <w:lang w:val="en-US" w:eastAsia="zh-CN"/>
                        </w:rPr>
                        <w:t>周家湾</w:t>
                      </w:r>
                    </w:p>
                    <w:p w14:paraId="68A99152">
                      <w:pPr>
                        <w:jc w:val="center"/>
                        <w:rPr>
                          <w:rFonts w:hint="eastAsia"/>
                          <w:lang w:val="en-US" w:eastAsia="zh-CN"/>
                        </w:rPr>
                      </w:pPr>
                      <w:r>
                        <w:rPr>
                          <w:rFonts w:hint="eastAsia"/>
                          <w:lang w:val="en-US" w:eastAsia="zh-CN"/>
                        </w:rPr>
                        <w:t>叉路口</w:t>
                      </w:r>
                    </w:p>
                    <w:p w14:paraId="7EFDCB6F">
                      <w:pPr>
                        <w:jc w:val="center"/>
                        <w:rPr>
                          <w:rFonts w:hint="eastAsia" w:ascii="黑体" w:hAnsi="黑体" w:eastAsia="黑体" w:cs="黑体"/>
                          <w:lang w:val="en-US" w:eastAsia="zh-CN"/>
                        </w:rPr>
                      </w:pPr>
                      <w:r>
                        <w:rPr>
                          <w:rFonts w:hint="eastAsia" w:ascii="黑体" w:hAnsi="黑体" w:eastAsia="黑体" w:cs="黑体"/>
                          <w:lang w:val="en-US" w:eastAsia="zh-CN"/>
                        </w:rPr>
                        <w:t>起点</w:t>
                      </w:r>
                    </w:p>
                  </w:txbxContent>
                </v:textbox>
              </v:shape>
            </w:pict>
          </mc:Fallback>
        </mc:AlternateContent>
      </w:r>
    </w:p>
    <w:p w14:paraId="41BDE259">
      <w:pPr>
        <w:rPr>
          <w:rFonts w:hint="eastAsia"/>
          <w:lang w:val="en-US" w:eastAsia="zh-CN"/>
        </w:rPr>
      </w:pPr>
      <w:r>
        <w:rPr>
          <w:sz w:val="21"/>
        </w:rPr>
        <mc:AlternateContent>
          <mc:Choice Requires="wps">
            <w:drawing>
              <wp:anchor distT="0" distB="0" distL="114300" distR="114300" simplePos="0" relativeHeight="251663360" behindDoc="0" locked="0" layoutInCell="1" allowOverlap="1">
                <wp:simplePos x="0" y="0"/>
                <wp:positionH relativeFrom="column">
                  <wp:posOffset>6089650</wp:posOffset>
                </wp:positionH>
                <wp:positionV relativeFrom="paragraph">
                  <wp:posOffset>33020</wp:posOffset>
                </wp:positionV>
                <wp:extent cx="1552575" cy="2857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55257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A281F8">
                            <w:pPr>
                              <w:jc w:val="center"/>
                              <w:rPr>
                                <w:rFonts w:hint="default" w:ascii="黑体" w:hAnsi="黑体" w:eastAsia="黑体" w:cs="黑体"/>
                                <w:lang w:val="en-US" w:eastAsia="zh-CN"/>
                              </w:rPr>
                            </w:pPr>
                            <w:r>
                              <w:rPr>
                                <w:rFonts w:hint="eastAsia"/>
                                <w:lang w:val="en-US" w:eastAsia="zh-CN"/>
                              </w:rPr>
                              <w:t>DN40PE1.6Mpa500米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9.5pt;margin-top:2.6pt;height:22.5pt;width:122.25pt;z-index:251663360;mso-width-relative:page;mso-height-relative:page;" filled="f" stroked="f" coordsize="21600,21600" o:gfxdata="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TixINkAAAAJAQAADwAAAAAAAAABACAAAAAiAAAAZHJzL2Rv&#10;d25yZXYueG1sUEsBAhQAFAAAAAgAh07iQPX3lh45AgAAZgQAAA4AAAAAAAAAAQAgAAAAKAEAAGRy&#10;cy9lMm9Eb2MueG1sUEsFBgAAAAAGAAYAWQEAANMFAAAAAA==&#10;">
                <v:fill on="f" focussize="0,0"/>
                <v:stroke on="f" weight="0.5pt"/>
                <v:imagedata o:title=""/>
                <o:lock v:ext="edit" aspectratio="f"/>
                <v:textbox>
                  <w:txbxContent>
                    <w:p w14:paraId="1FA281F8">
                      <w:pPr>
                        <w:jc w:val="center"/>
                        <w:rPr>
                          <w:rFonts w:hint="default" w:ascii="黑体" w:hAnsi="黑体" w:eastAsia="黑体" w:cs="黑体"/>
                          <w:lang w:val="en-US" w:eastAsia="zh-CN"/>
                        </w:rPr>
                      </w:pPr>
                      <w:r>
                        <w:rPr>
                          <w:rFonts w:hint="eastAsia"/>
                          <w:lang w:val="en-US" w:eastAsia="zh-CN"/>
                        </w:rPr>
                        <w:t>DN40PE1.6Mpa500米</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1717675</wp:posOffset>
                </wp:positionH>
                <wp:positionV relativeFrom="paragraph">
                  <wp:posOffset>13970</wp:posOffset>
                </wp:positionV>
                <wp:extent cx="1552575" cy="2857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5257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B59D7">
                            <w:pPr>
                              <w:jc w:val="center"/>
                              <w:rPr>
                                <w:rFonts w:hint="default" w:ascii="黑体" w:hAnsi="黑体" w:eastAsia="黑体" w:cs="黑体"/>
                                <w:lang w:val="en-US" w:eastAsia="zh-CN"/>
                              </w:rPr>
                            </w:pPr>
                            <w:r>
                              <w:rPr>
                                <w:rFonts w:hint="eastAsia"/>
                                <w:lang w:val="en-US" w:eastAsia="zh-CN"/>
                              </w:rPr>
                              <w:t>DN50PE1.6Mpa1130米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25pt;margin-top:1.1pt;height:22.5pt;width:122.25pt;z-index:251664384;mso-width-relative:page;mso-height-relative:page;" filled="f" stroked="f" coordsize="21600,21600" o:gfxdata="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D9pitkAAAAIAQAADwAAAAAAAAABACAAAAAiAAAAZHJzL2Rv&#10;d25yZXYueG1sUEsBAhQAFAAAAAgAh07iQHHhjLU5AgAAZgQAAA4AAAAAAAAAAQAgAAAAKAEAAGRy&#10;cy9lMm9Eb2MueG1sUEsFBgAAAAAGAAYAWQEAANMFAAAAAA==&#10;">
                <v:fill on="f" focussize="0,0"/>
                <v:stroke on="f" weight="0.5pt"/>
                <v:imagedata o:title=""/>
                <o:lock v:ext="edit" aspectratio="f"/>
                <v:textbox>
                  <w:txbxContent>
                    <w:p w14:paraId="6C9B59D7">
                      <w:pPr>
                        <w:jc w:val="center"/>
                        <w:rPr>
                          <w:rFonts w:hint="default" w:ascii="黑体" w:hAnsi="黑体" w:eastAsia="黑体" w:cs="黑体"/>
                          <w:lang w:val="en-US" w:eastAsia="zh-CN"/>
                        </w:rPr>
                      </w:pPr>
                      <w:r>
                        <w:rPr>
                          <w:rFonts w:hint="eastAsia"/>
                          <w:lang w:val="en-US" w:eastAsia="zh-CN"/>
                        </w:rPr>
                        <w:t>DN50PE1.6Mpa1130米</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7814310</wp:posOffset>
                </wp:positionH>
                <wp:positionV relativeFrom="paragraph">
                  <wp:posOffset>42545</wp:posOffset>
                </wp:positionV>
                <wp:extent cx="837565" cy="7524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37565" cy="752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55A5B">
                            <w:pPr>
                              <w:jc w:val="center"/>
                              <w:rPr>
                                <w:rFonts w:hint="eastAsia" w:ascii="黑体" w:hAnsi="黑体" w:eastAsia="黑体" w:cs="黑体"/>
                                <w:lang w:val="en-US" w:eastAsia="zh-CN"/>
                              </w:rPr>
                            </w:pPr>
                            <w:r>
                              <w:rPr>
                                <w:rFonts w:hint="eastAsia" w:ascii="黑体" w:hAnsi="黑体" w:eastAsia="黑体" w:cs="黑体"/>
                                <w:lang w:val="en-US" w:eastAsia="zh-CN"/>
                              </w:rPr>
                              <w:t>人和4组</w:t>
                            </w:r>
                          </w:p>
                          <w:p w14:paraId="1BAFD195">
                            <w:pPr>
                              <w:jc w:val="center"/>
                              <w:rPr>
                                <w:rFonts w:hint="eastAsia" w:ascii="黑体" w:hAnsi="黑体" w:eastAsia="黑体" w:cs="黑体"/>
                                <w:lang w:val="en-US" w:eastAsia="zh-CN"/>
                              </w:rPr>
                            </w:pPr>
                            <w:r>
                              <w:rPr>
                                <w:rFonts w:hint="eastAsia" w:ascii="黑体" w:hAnsi="黑体" w:eastAsia="黑体" w:cs="黑体"/>
                                <w:lang w:val="en-US" w:eastAsia="zh-CN"/>
                              </w:rPr>
                              <w:t>覃家湾</w:t>
                            </w:r>
                          </w:p>
                          <w:p w14:paraId="3ABE7107">
                            <w:pPr>
                              <w:jc w:val="center"/>
                              <w:rPr>
                                <w:rFonts w:hint="eastAsia" w:ascii="黑体" w:hAnsi="黑体" w:eastAsia="黑体" w:cs="黑体"/>
                                <w:lang w:val="en-US" w:eastAsia="zh-CN"/>
                              </w:rPr>
                            </w:pPr>
                            <w:r>
                              <w:rPr>
                                <w:rFonts w:hint="eastAsia" w:ascii="黑体" w:hAnsi="黑体" w:eastAsia="黑体" w:cs="黑体"/>
                                <w:lang w:val="en-US" w:eastAsia="zh-CN"/>
                              </w:rPr>
                              <w:t>终点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5.3pt;margin-top:3.35pt;height:59.25pt;width:65.95pt;z-index:251665408;mso-width-relative:page;mso-height-relative:page;" filled="f" stroked="f" coordsize="21600,21600" o:gfxdata="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5psxm9oAAAALAQAADwAAAAAAAAABACAAAAAiAAAAZHJz&#10;L2Rvd25yZXYueG1sUEsBAhQAFAAAAAgAh07iQManryE7AgAAZwQAAA4AAAAAAAAAAQAgAAAAKQEA&#10;AGRycy9lMm9Eb2MueG1sUEsFBgAAAAAGAAYAWQEAANYFAAAAAA==&#10;">
                <v:fill on="f" focussize="0,0"/>
                <v:stroke on="f" weight="0.5pt"/>
                <v:imagedata o:title=""/>
                <o:lock v:ext="edit" aspectratio="f"/>
                <v:textbox>
                  <w:txbxContent>
                    <w:p w14:paraId="4B555A5B">
                      <w:pPr>
                        <w:jc w:val="center"/>
                        <w:rPr>
                          <w:rFonts w:hint="eastAsia" w:ascii="黑体" w:hAnsi="黑体" w:eastAsia="黑体" w:cs="黑体"/>
                          <w:lang w:val="en-US" w:eastAsia="zh-CN"/>
                        </w:rPr>
                      </w:pPr>
                      <w:r>
                        <w:rPr>
                          <w:rFonts w:hint="eastAsia" w:ascii="黑体" w:hAnsi="黑体" w:eastAsia="黑体" w:cs="黑体"/>
                          <w:lang w:val="en-US" w:eastAsia="zh-CN"/>
                        </w:rPr>
                        <w:t>人和4组</w:t>
                      </w:r>
                    </w:p>
                    <w:p w14:paraId="1BAFD195">
                      <w:pPr>
                        <w:jc w:val="center"/>
                        <w:rPr>
                          <w:rFonts w:hint="eastAsia" w:ascii="黑体" w:hAnsi="黑体" w:eastAsia="黑体" w:cs="黑体"/>
                          <w:lang w:val="en-US" w:eastAsia="zh-CN"/>
                        </w:rPr>
                      </w:pPr>
                      <w:r>
                        <w:rPr>
                          <w:rFonts w:hint="eastAsia" w:ascii="黑体" w:hAnsi="黑体" w:eastAsia="黑体" w:cs="黑体"/>
                          <w:lang w:val="en-US" w:eastAsia="zh-CN"/>
                        </w:rPr>
                        <w:t>覃家湾</w:t>
                      </w:r>
                    </w:p>
                    <w:p w14:paraId="3ABE7107">
                      <w:pPr>
                        <w:jc w:val="center"/>
                        <w:rPr>
                          <w:rFonts w:hint="eastAsia" w:ascii="黑体" w:hAnsi="黑体" w:eastAsia="黑体" w:cs="黑体"/>
                          <w:lang w:val="en-US" w:eastAsia="zh-CN"/>
                        </w:rPr>
                      </w:pPr>
                      <w:r>
                        <w:rPr>
                          <w:rFonts w:hint="eastAsia" w:ascii="黑体" w:hAnsi="黑体" w:eastAsia="黑体" w:cs="黑体"/>
                          <w:lang w:val="en-US" w:eastAsia="zh-CN"/>
                        </w:rPr>
                        <w:t>终点</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5432425</wp:posOffset>
                </wp:positionH>
                <wp:positionV relativeFrom="paragraph">
                  <wp:posOffset>19685</wp:posOffset>
                </wp:positionV>
                <wp:extent cx="2409825" cy="0"/>
                <wp:effectExtent l="0" t="6350" r="0" b="6350"/>
                <wp:wrapNone/>
                <wp:docPr id="15" name="直接连接符 15"/>
                <wp:cNvGraphicFramePr/>
                <a:graphic xmlns:a="http://schemas.openxmlformats.org/drawingml/2006/main">
                  <a:graphicData uri="http://schemas.microsoft.com/office/word/2010/wordprocessingShape">
                    <wps:wsp>
                      <wps:cNvCnPr/>
                      <wps:spPr>
                        <a:xfrm>
                          <a:off x="5694045" y="3287395"/>
                          <a:ext cx="24098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7.75pt;margin-top:1.55pt;height:0pt;width:189.75pt;z-index:251669504;mso-width-relative:page;mso-height-relative:page;" filled="f" stroked="t" coordsize="21600,21600" o:gfxdata="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IFfrG1wAAAAgBAAAPAAAAAAAAAAEAIAAAACIAAABkcnMvZG93bnJldi54bWxQSwEC&#10;FAAUAAAACACHTuJASXwTVfUBAADAAwAADgAAAAAAAAABACAAAAAmAQAAZHJzL2Uyb0RvYy54bWxQ&#10;SwUGAAAAAAYABgBZAQAAjQUA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517525</wp:posOffset>
                </wp:positionH>
                <wp:positionV relativeFrom="paragraph">
                  <wp:posOffset>635</wp:posOffset>
                </wp:positionV>
                <wp:extent cx="4924425" cy="19050"/>
                <wp:effectExtent l="0" t="0" r="0" b="0"/>
                <wp:wrapNone/>
                <wp:docPr id="4" name="直接连接符 4"/>
                <wp:cNvGraphicFramePr/>
                <a:graphic xmlns:a="http://schemas.openxmlformats.org/drawingml/2006/main">
                  <a:graphicData uri="http://schemas.microsoft.com/office/word/2010/wordprocessingShape">
                    <wps:wsp>
                      <wps:cNvCnPr/>
                      <wps:spPr>
                        <a:xfrm>
                          <a:off x="0" y="0"/>
                          <a:ext cx="4924425" cy="19050"/>
                        </a:xfrm>
                        <a:prstGeom prst="line">
                          <a:avLst/>
                        </a:prstGeom>
                        <a:ln w="2857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75pt;margin-top:0.05pt;height:1.5pt;width:387.75pt;z-index:251666432;mso-width-relative:page;mso-height-relative:page;" filled="f" stroked="t" coordsize="21600,21600" o:gfxdata="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5D+/tMAAAAF&#10;AQAADwAAAAAAAAABACAAAAAiAAAAZHJzL2Rvd25yZXYueG1sUEsBAhQAFAAAAAgAh07iQJ01PjDo&#10;AQAAtgMAAA4AAAAAAAAAAQAgAAAAIgEAAGRycy9lMm9Eb2MueG1sUEsFBgAAAAAGAAYAWQEAAHwF&#10;AAAAAA==&#10;">
                <v:fill on="f" focussize="0,0"/>
                <v:stroke weight="2.25pt" color="#000000 [3213]" miterlimit="8" joinstyle="miter"/>
                <v:imagedata o:title=""/>
                <o:lock v:ext="edit" aspectratio="f"/>
              </v:line>
            </w:pict>
          </mc:Fallback>
        </mc:AlternateContent>
      </w:r>
    </w:p>
    <w:p w14:paraId="2AFF3EE3">
      <w:pPr>
        <w:rPr>
          <w:rFonts w:hint="eastAsia"/>
          <w:lang w:val="en-US" w:eastAsia="zh-CN"/>
        </w:rPr>
      </w:pPr>
    </w:p>
    <w:p w14:paraId="4615CC2C">
      <w:pPr>
        <w:rPr>
          <w:rFonts w:hint="eastAsia"/>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5403850</wp:posOffset>
                </wp:positionH>
                <wp:positionV relativeFrom="paragraph">
                  <wp:posOffset>93980</wp:posOffset>
                </wp:positionV>
                <wp:extent cx="1552575" cy="28575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55257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84F3FB">
                            <w:pPr>
                              <w:jc w:val="center"/>
                              <w:rPr>
                                <w:rFonts w:hint="default" w:ascii="黑体" w:hAnsi="黑体" w:eastAsia="黑体" w:cs="黑体"/>
                                <w:lang w:val="en-US" w:eastAsia="zh-CN"/>
                              </w:rPr>
                            </w:pPr>
                            <w:r>
                              <w:rPr>
                                <w:rFonts w:hint="eastAsia"/>
                                <w:lang w:val="en-US" w:eastAsia="zh-CN"/>
                              </w:rPr>
                              <w:t>DN25PE1.6Mpa200米</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5.5pt;margin-top:7.4pt;height:22.5pt;width:122.25pt;z-index:251673600;mso-width-relative:page;mso-height-relative:page;" filled="f" stroked="f" coordsize="21600,21600" o:gfxdata="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PhTvFNoAAAAKAQAADwAAAAAAAAABACAAAAAiAAAAZHJz&#10;L2Rvd25yZXYueG1sUEsBAhQAFAAAAAgAh07iQD2dl0Y7AgAAaAQAAA4AAAAAAAAAAQAgAAAAKQEA&#10;AGRycy9lMm9Eb2MueG1sUEsFBgAAAAAGAAYAWQEAANYFAAAAAA==&#10;">
                <v:fill on="f" focussize="0,0"/>
                <v:stroke on="f" weight="0.5pt"/>
                <v:imagedata o:title=""/>
                <o:lock v:ext="edit" aspectratio="f"/>
                <v:textbox>
                  <w:txbxContent>
                    <w:p w14:paraId="2684F3FB">
                      <w:pPr>
                        <w:jc w:val="center"/>
                        <w:rPr>
                          <w:rFonts w:hint="default" w:ascii="黑体" w:hAnsi="黑体" w:eastAsia="黑体" w:cs="黑体"/>
                          <w:lang w:val="en-US" w:eastAsia="zh-CN"/>
                        </w:rPr>
                      </w:pPr>
                      <w:r>
                        <w:rPr>
                          <w:rFonts w:hint="eastAsia"/>
                          <w:lang w:val="en-US" w:eastAsia="zh-CN"/>
                        </w:rPr>
                        <w:t>DN25PE1.6Mpa200米</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5432425</wp:posOffset>
                </wp:positionH>
                <wp:positionV relativeFrom="paragraph">
                  <wp:posOffset>29210</wp:posOffset>
                </wp:positionV>
                <wp:extent cx="1409700" cy="504825"/>
                <wp:effectExtent l="1905" t="5715" r="17145" b="22860"/>
                <wp:wrapNone/>
                <wp:docPr id="17" name="直接连接符 17"/>
                <wp:cNvGraphicFramePr/>
                <a:graphic xmlns:a="http://schemas.openxmlformats.org/drawingml/2006/main">
                  <a:graphicData uri="http://schemas.microsoft.com/office/word/2010/wordprocessingShape">
                    <wps:wsp>
                      <wps:cNvCnPr/>
                      <wps:spPr>
                        <a:xfrm>
                          <a:off x="6332220" y="3306445"/>
                          <a:ext cx="1409700" cy="504825"/>
                        </a:xfrm>
                        <a:prstGeom prst="line">
                          <a:avLst/>
                        </a:prstGeom>
                        <a:ln>
                          <a:gradFill>
                            <a:gsLst>
                              <a:gs pos="50000">
                                <a:schemeClr val="tx1"/>
                              </a:gs>
                              <a:gs pos="0">
                                <a:schemeClr val="tx1">
                                  <a:lumMod val="25000"/>
                                  <a:lumOff val="75000"/>
                                </a:schemeClr>
                              </a:gs>
                              <a:gs pos="100000">
                                <a:schemeClr val="tx1">
                                  <a:lumMod val="85000"/>
                                </a:schemeClr>
                              </a:gs>
                            </a:gsLst>
                            <a:lin ang="5400000" scaled="0"/>
                          </a:gra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7.75pt;margin-top:2.3pt;height:39.75pt;width:111pt;z-index:251671552;mso-width-relative:page;mso-height-relative:page;" filled="f" stroked="t" coordsize="21600,21600" o:gfxdata="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74aW12AAAAAkBAAAPAAAA&#10;AAAAAAEAIAAAACIAAABkcnMvZG93bnJldi54bWxQSwECFAAUAAAACACHTuJAlfNwL04CAADMBAAA&#10;DgAAAAAAAAABACAAAAAnAQAAZHJzL2Uyb0RvYy54bWxQSwUGAAAAAAYABgBZAQAA5wUAAAAA&#10;">
                <v:fill on="f" focussize="0,0"/>
                <v:stroke weight="1pt" color="#000000" miterlimit="8" joinstyle="miter"/>
                <v:imagedata o:title=""/>
                <o:lock v:ext="edit" aspectratio="f"/>
              </v:line>
            </w:pict>
          </mc:Fallback>
        </mc:AlternateContent>
      </w:r>
    </w:p>
    <w:p w14:paraId="012B90A6">
      <w:pPr>
        <w:rPr>
          <w:rFonts w:hint="eastAsia"/>
          <w:lang w:val="en-US" w:eastAsia="zh-CN"/>
        </w:rPr>
      </w:pPr>
    </w:p>
    <w:p w14:paraId="05439593">
      <w:pPr>
        <w:rPr>
          <w:rFonts w:hint="eastAsia"/>
          <w:lang w:val="en-US" w:eastAsia="zh-CN"/>
        </w:rPr>
      </w:pPr>
      <w:bookmarkStart w:id="15" w:name="_GoBack"/>
      <w:bookmarkEnd w:id="15"/>
      <w:r>
        <w:rPr>
          <w:sz w:val="21"/>
        </w:rPr>
        <mc:AlternateContent>
          <mc:Choice Requires="wps">
            <w:drawing>
              <wp:anchor distT="0" distB="0" distL="114300" distR="114300" simplePos="0" relativeHeight="251672576" behindDoc="0" locked="0" layoutInCell="1" allowOverlap="1">
                <wp:simplePos x="0" y="0"/>
                <wp:positionH relativeFrom="column">
                  <wp:posOffset>6814185</wp:posOffset>
                </wp:positionH>
                <wp:positionV relativeFrom="paragraph">
                  <wp:posOffset>50165</wp:posOffset>
                </wp:positionV>
                <wp:extent cx="837565" cy="4191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837565"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9BF17">
                            <w:pPr>
                              <w:jc w:val="center"/>
                              <w:rPr>
                                <w:rFonts w:hint="default" w:ascii="黑体" w:hAnsi="黑体" w:eastAsia="黑体" w:cs="黑体"/>
                                <w:lang w:val="en-US" w:eastAsia="zh-CN"/>
                              </w:rPr>
                            </w:pPr>
                            <w:r>
                              <w:rPr>
                                <w:rFonts w:hint="eastAsia" w:ascii="黑体" w:hAnsi="黑体" w:eastAsia="黑体" w:cs="黑体"/>
                                <w:lang w:val="en-US" w:eastAsia="zh-CN"/>
                              </w:rPr>
                              <w:t>宋粘琴处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6.55pt;margin-top:3.95pt;height:33pt;width:65.95pt;z-index:251672576;mso-width-relative:page;mso-height-relative:page;" filled="f" stroked="f" coordsize="21600,21600" o:gfxdata="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&#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V0TSX2gAAAAoBAAAPAAAAAAAAAAEAIAAAACIAAABk&#10;cnMvZG93bnJldi54bWxQSwECFAAUAAAACACHTuJAOJvKHj0CAABnBAAADgAAAAAAAAABACAAAAAp&#10;AQAAZHJzL2Uyb0RvYy54bWxQSwUGAAAAAAYABgBZAQAA2AUAAAAA&#10;">
                <v:fill on="f" focussize="0,0"/>
                <v:stroke on="f" weight="0.5pt"/>
                <v:imagedata o:title=""/>
                <o:lock v:ext="edit" aspectratio="f"/>
                <v:textbox>
                  <w:txbxContent>
                    <w:p w14:paraId="0539BF17">
                      <w:pPr>
                        <w:jc w:val="center"/>
                        <w:rPr>
                          <w:rFonts w:hint="default" w:ascii="黑体" w:hAnsi="黑体" w:eastAsia="黑体" w:cs="黑体"/>
                          <w:lang w:val="en-US" w:eastAsia="zh-CN"/>
                        </w:rPr>
                      </w:pPr>
                      <w:r>
                        <w:rPr>
                          <w:rFonts w:hint="eastAsia" w:ascii="黑体" w:hAnsi="黑体" w:eastAsia="黑体" w:cs="黑体"/>
                          <w:lang w:val="en-US" w:eastAsia="zh-CN"/>
                        </w:rPr>
                        <w:t>宋粘琴处</w:t>
                      </w:r>
                    </w:p>
                  </w:txbxContent>
                </v:textbox>
              </v:shape>
            </w:pict>
          </mc:Fallback>
        </mc:AlternateContent>
      </w:r>
    </w:p>
    <w:p w14:paraId="2F44BFC0">
      <w:pPr>
        <w:rPr>
          <w:rFonts w:hint="eastAsia"/>
          <w:lang w:val="en-US" w:eastAsia="zh-CN"/>
        </w:rPr>
      </w:pPr>
    </w:p>
    <w:p w14:paraId="7B19E859">
      <w:pPr>
        <w:rPr>
          <w:rFonts w:hint="eastAsia"/>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127000</wp:posOffset>
                </wp:positionH>
                <wp:positionV relativeFrom="paragraph">
                  <wp:posOffset>99695</wp:posOffset>
                </wp:positionV>
                <wp:extent cx="6953885" cy="2057400"/>
                <wp:effectExtent l="0" t="0" r="18415" b="0"/>
                <wp:wrapNone/>
                <wp:docPr id="88" name="文本框 88"/>
                <wp:cNvGraphicFramePr/>
                <a:graphic xmlns:a="http://schemas.openxmlformats.org/drawingml/2006/main">
                  <a:graphicData uri="http://schemas.microsoft.com/office/word/2010/wordprocessingShape">
                    <wps:wsp>
                      <wps:cNvSpPr txBox="1"/>
                      <wps:spPr>
                        <a:xfrm>
                          <a:off x="0" y="0"/>
                          <a:ext cx="6953885" cy="20574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8"/>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538"/>
                              <w:gridCol w:w="2228"/>
                              <w:gridCol w:w="1115"/>
                              <w:gridCol w:w="1214"/>
                              <w:gridCol w:w="3149"/>
                            </w:tblGrid>
                            <w:tr w14:paraId="3A14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04F8F9C3">
                                  <w:pPr>
                                    <w:jc w:val="center"/>
                                    <w:rPr>
                                      <w:rFonts w:hint="eastAsia" w:ascii="宋体" w:hAnsi="宋体" w:cs="宋体"/>
                                      <w:color w:val="auto"/>
                                      <w:sz w:val="24"/>
                                    </w:rPr>
                                  </w:pPr>
                                  <w:r>
                                    <w:rPr>
                                      <w:rFonts w:hint="eastAsia" w:ascii="宋体" w:hAnsi="宋体" w:cs="宋体"/>
                                      <w:color w:val="auto"/>
                                      <w:sz w:val="24"/>
                                    </w:rPr>
                                    <w:t>序号</w:t>
                                  </w:r>
                                </w:p>
                              </w:tc>
                              <w:tc>
                                <w:tcPr>
                                  <w:tcW w:w="1538" w:type="dxa"/>
                                  <w:noWrap w:val="0"/>
                                  <w:vAlign w:val="top"/>
                                </w:tcPr>
                                <w:p w14:paraId="45B13EBE">
                                  <w:pPr>
                                    <w:jc w:val="center"/>
                                    <w:rPr>
                                      <w:rFonts w:hint="eastAsia" w:ascii="宋体" w:hAnsi="宋体" w:cs="宋体"/>
                                      <w:color w:val="auto"/>
                                      <w:sz w:val="24"/>
                                    </w:rPr>
                                  </w:pPr>
                                  <w:r>
                                    <w:rPr>
                                      <w:rFonts w:hint="eastAsia" w:ascii="宋体" w:hAnsi="宋体" w:cs="宋体"/>
                                      <w:color w:val="auto"/>
                                      <w:sz w:val="24"/>
                                      <w:lang w:val="en-US" w:eastAsia="zh-CN"/>
                                    </w:rPr>
                                    <w:t>材料</w:t>
                                  </w:r>
                                  <w:r>
                                    <w:rPr>
                                      <w:rFonts w:hint="eastAsia" w:ascii="宋体" w:hAnsi="宋体" w:cs="宋体"/>
                                      <w:color w:val="auto"/>
                                      <w:sz w:val="24"/>
                                    </w:rPr>
                                    <w:t>名称</w:t>
                                  </w:r>
                                </w:p>
                              </w:tc>
                              <w:tc>
                                <w:tcPr>
                                  <w:tcW w:w="2228" w:type="dxa"/>
                                  <w:noWrap w:val="0"/>
                                  <w:vAlign w:val="top"/>
                                </w:tcPr>
                                <w:p w14:paraId="07077D83">
                                  <w:pPr>
                                    <w:jc w:val="center"/>
                                    <w:rPr>
                                      <w:rFonts w:hint="eastAsia" w:ascii="宋体" w:hAnsi="宋体" w:cs="宋体"/>
                                      <w:color w:val="auto"/>
                                      <w:sz w:val="24"/>
                                    </w:rPr>
                                  </w:pPr>
                                  <w:r>
                                    <w:rPr>
                                      <w:rFonts w:hint="eastAsia" w:ascii="宋体" w:hAnsi="宋体" w:cs="宋体"/>
                                      <w:color w:val="auto"/>
                                      <w:sz w:val="24"/>
                                      <w:lang w:val="en-US" w:eastAsia="zh-CN"/>
                                    </w:rPr>
                                    <w:t>型号</w:t>
                                  </w:r>
                                  <w:r>
                                    <w:rPr>
                                      <w:rFonts w:hint="eastAsia" w:ascii="宋体" w:hAnsi="宋体" w:cs="宋体"/>
                                      <w:color w:val="auto"/>
                                      <w:sz w:val="24"/>
                                    </w:rPr>
                                    <w:t>规格</w:t>
                                  </w:r>
                                </w:p>
                              </w:tc>
                              <w:tc>
                                <w:tcPr>
                                  <w:tcW w:w="1115" w:type="dxa"/>
                                  <w:noWrap w:val="0"/>
                                  <w:vAlign w:val="top"/>
                                </w:tcPr>
                                <w:p w14:paraId="1C088312">
                                  <w:pPr>
                                    <w:jc w:val="center"/>
                                    <w:rPr>
                                      <w:rFonts w:hint="eastAsia" w:ascii="宋体" w:hAnsi="宋体" w:cs="宋体"/>
                                      <w:color w:val="auto"/>
                                      <w:sz w:val="24"/>
                                    </w:rPr>
                                  </w:pPr>
                                  <w:r>
                                    <w:rPr>
                                      <w:rFonts w:hint="eastAsia" w:ascii="宋体" w:hAnsi="宋体" w:cs="宋体"/>
                                      <w:color w:val="auto"/>
                                      <w:sz w:val="24"/>
                                    </w:rPr>
                                    <w:t>单位</w:t>
                                  </w:r>
                                </w:p>
                              </w:tc>
                              <w:tc>
                                <w:tcPr>
                                  <w:tcW w:w="1214" w:type="dxa"/>
                                  <w:noWrap w:val="0"/>
                                  <w:vAlign w:val="top"/>
                                </w:tcPr>
                                <w:p w14:paraId="3AE58D4E">
                                  <w:pPr>
                                    <w:jc w:val="center"/>
                                    <w:rPr>
                                      <w:rFonts w:hint="eastAsia" w:ascii="宋体" w:hAnsi="宋体" w:cs="宋体"/>
                                      <w:color w:val="auto"/>
                                      <w:sz w:val="24"/>
                                    </w:rPr>
                                  </w:pPr>
                                  <w:r>
                                    <w:rPr>
                                      <w:rFonts w:hint="eastAsia" w:ascii="宋体" w:hAnsi="宋体" w:cs="宋体"/>
                                      <w:color w:val="auto"/>
                                      <w:sz w:val="24"/>
                                    </w:rPr>
                                    <w:t>数量</w:t>
                                  </w:r>
                                </w:p>
                              </w:tc>
                              <w:tc>
                                <w:tcPr>
                                  <w:tcW w:w="3149" w:type="dxa"/>
                                  <w:noWrap w:val="0"/>
                                  <w:vAlign w:val="top"/>
                                </w:tcPr>
                                <w:p w14:paraId="015264E3">
                                  <w:pPr>
                                    <w:jc w:val="center"/>
                                    <w:rPr>
                                      <w:rFonts w:hint="eastAsia" w:ascii="宋体" w:hAnsi="宋体" w:cs="宋体"/>
                                      <w:color w:val="auto"/>
                                      <w:sz w:val="24"/>
                                    </w:rPr>
                                  </w:pPr>
                                  <w:r>
                                    <w:rPr>
                                      <w:rFonts w:hint="eastAsia" w:ascii="宋体" w:hAnsi="宋体" w:cs="宋体"/>
                                      <w:color w:val="auto"/>
                                      <w:sz w:val="24"/>
                                    </w:rPr>
                                    <w:t>备注</w:t>
                                  </w:r>
                                </w:p>
                              </w:tc>
                            </w:tr>
                            <w:tr w14:paraId="0508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778B68DE">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1538" w:type="dxa"/>
                                  <w:noWrap w:val="0"/>
                                  <w:vAlign w:val="top"/>
                                </w:tcPr>
                                <w:p w14:paraId="6239FB28">
                                  <w:pPr>
                                    <w:jc w:val="center"/>
                                    <w:rPr>
                                      <w:rFonts w:hint="eastAsia" w:ascii="宋体" w:hAnsi="宋体" w:cs="宋体"/>
                                      <w:color w:val="auto"/>
                                      <w:sz w:val="24"/>
                                    </w:rPr>
                                  </w:pPr>
                                  <w:r>
                                    <w:rPr>
                                      <w:rFonts w:hint="eastAsia" w:ascii="宋体" w:hAnsi="宋体" w:cs="宋体"/>
                                      <w:color w:val="auto"/>
                                      <w:sz w:val="24"/>
                                    </w:rPr>
                                    <w:t>PE管</w:t>
                                  </w:r>
                                </w:p>
                              </w:tc>
                              <w:tc>
                                <w:tcPr>
                                  <w:tcW w:w="2228" w:type="dxa"/>
                                  <w:noWrap w:val="0"/>
                                  <w:vAlign w:val="top"/>
                                </w:tcPr>
                                <w:p w14:paraId="490F3AE4">
                                  <w:pPr>
                                    <w:jc w:val="center"/>
                                    <w:rPr>
                                      <w:rFonts w:hint="eastAsia" w:ascii="宋体" w:hAnsi="宋体" w:cs="宋体"/>
                                      <w:color w:val="auto"/>
                                      <w:sz w:val="24"/>
                                    </w:rPr>
                                  </w:pPr>
                                  <w:r>
                                    <w:rPr>
                                      <w:rFonts w:hint="eastAsia" w:ascii="宋体" w:hAnsi="宋体" w:cs="宋体"/>
                                      <w:color w:val="auto"/>
                                      <w:sz w:val="24"/>
                                    </w:rPr>
                                    <w:t>DN</w:t>
                                  </w:r>
                                  <w:r>
                                    <w:rPr>
                                      <w:rFonts w:hint="eastAsia" w:ascii="宋体" w:hAnsi="宋体" w:cs="宋体"/>
                                      <w:color w:val="auto"/>
                                      <w:sz w:val="24"/>
                                      <w:lang w:val="en-US" w:eastAsia="zh-CN"/>
                                    </w:rPr>
                                    <w:t>50PN</w:t>
                                  </w:r>
                                  <w:r>
                                    <w:rPr>
                                      <w:rFonts w:hint="eastAsia" w:ascii="宋体" w:hAnsi="宋体" w:cs="宋体"/>
                                      <w:color w:val="auto"/>
                                      <w:sz w:val="24"/>
                                    </w:rPr>
                                    <w:t>1.6Mpa</w:t>
                                  </w:r>
                                </w:p>
                              </w:tc>
                              <w:tc>
                                <w:tcPr>
                                  <w:tcW w:w="1115" w:type="dxa"/>
                                  <w:noWrap w:val="0"/>
                                  <w:vAlign w:val="top"/>
                                </w:tcPr>
                                <w:p w14:paraId="4B1C3A19">
                                  <w:pPr>
                                    <w:jc w:val="center"/>
                                    <w:rPr>
                                      <w:rFonts w:hint="eastAsia" w:ascii="宋体" w:hAnsi="宋体" w:cs="宋体"/>
                                      <w:color w:val="auto"/>
                                      <w:sz w:val="24"/>
                                    </w:rPr>
                                  </w:pPr>
                                  <w:r>
                                    <w:rPr>
                                      <w:rFonts w:hint="eastAsia" w:ascii="宋体" w:hAnsi="宋体" w:cs="宋体"/>
                                      <w:color w:val="auto"/>
                                      <w:sz w:val="24"/>
                                    </w:rPr>
                                    <w:t>米</w:t>
                                  </w:r>
                                </w:p>
                              </w:tc>
                              <w:tc>
                                <w:tcPr>
                                  <w:tcW w:w="1214" w:type="dxa"/>
                                  <w:noWrap w:val="0"/>
                                  <w:vAlign w:val="top"/>
                                </w:tcPr>
                                <w:p w14:paraId="30C2D5EE">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1130</w:t>
                                  </w:r>
                                </w:p>
                              </w:tc>
                              <w:tc>
                                <w:tcPr>
                                  <w:tcW w:w="3149" w:type="dxa"/>
                                  <w:noWrap w:val="0"/>
                                  <w:vAlign w:val="top"/>
                                </w:tcPr>
                                <w:p w14:paraId="50C1C5B5">
                                  <w:pPr>
                                    <w:jc w:val="center"/>
                                    <w:rPr>
                                      <w:rFonts w:hint="eastAsia" w:ascii="宋体" w:hAnsi="宋体" w:cs="宋体"/>
                                      <w:color w:val="auto"/>
                                      <w:sz w:val="24"/>
                                    </w:rPr>
                                  </w:pPr>
                                </w:p>
                              </w:tc>
                            </w:tr>
                            <w:tr w14:paraId="4378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10FECD43">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538" w:type="dxa"/>
                                  <w:noWrap w:val="0"/>
                                  <w:vAlign w:val="top"/>
                                </w:tcPr>
                                <w:p w14:paraId="6463E0A0">
                                  <w:pPr>
                                    <w:jc w:val="center"/>
                                    <w:rPr>
                                      <w:rFonts w:hint="eastAsia" w:ascii="宋体" w:hAnsi="宋体" w:cs="宋体"/>
                                      <w:color w:val="auto"/>
                                      <w:sz w:val="24"/>
                                    </w:rPr>
                                  </w:pPr>
                                  <w:r>
                                    <w:rPr>
                                      <w:rFonts w:hint="eastAsia" w:ascii="宋体" w:hAnsi="宋体" w:cs="宋体"/>
                                      <w:color w:val="auto"/>
                                      <w:sz w:val="24"/>
                                    </w:rPr>
                                    <w:t>PE管</w:t>
                                  </w:r>
                                </w:p>
                              </w:tc>
                              <w:tc>
                                <w:tcPr>
                                  <w:tcW w:w="2228" w:type="dxa"/>
                                  <w:noWrap w:val="0"/>
                                  <w:vAlign w:val="top"/>
                                </w:tcPr>
                                <w:p w14:paraId="5947764D">
                                  <w:pPr>
                                    <w:jc w:val="center"/>
                                    <w:rPr>
                                      <w:rFonts w:hint="eastAsia" w:ascii="宋体" w:hAnsi="宋体" w:cs="宋体"/>
                                      <w:color w:val="auto"/>
                                      <w:sz w:val="24"/>
                                    </w:rPr>
                                  </w:pPr>
                                  <w:r>
                                    <w:rPr>
                                      <w:rFonts w:hint="eastAsia" w:ascii="宋体" w:hAnsi="宋体" w:cs="宋体"/>
                                      <w:color w:val="auto"/>
                                      <w:sz w:val="24"/>
                                    </w:rPr>
                                    <w:t>DN</w:t>
                                  </w:r>
                                  <w:r>
                                    <w:rPr>
                                      <w:rFonts w:hint="eastAsia" w:ascii="宋体" w:hAnsi="宋体" w:cs="宋体"/>
                                      <w:color w:val="auto"/>
                                      <w:sz w:val="24"/>
                                      <w:lang w:val="en-US" w:eastAsia="zh-CN"/>
                                    </w:rPr>
                                    <w:t>40PN</w:t>
                                  </w:r>
                                  <w:r>
                                    <w:rPr>
                                      <w:rFonts w:hint="eastAsia" w:ascii="宋体" w:hAnsi="宋体" w:cs="宋体"/>
                                      <w:color w:val="auto"/>
                                      <w:sz w:val="24"/>
                                    </w:rPr>
                                    <w:t>1.6Mpa</w:t>
                                  </w:r>
                                </w:p>
                              </w:tc>
                              <w:tc>
                                <w:tcPr>
                                  <w:tcW w:w="1115" w:type="dxa"/>
                                  <w:noWrap w:val="0"/>
                                  <w:vAlign w:val="top"/>
                                </w:tcPr>
                                <w:p w14:paraId="1E7D27EB">
                                  <w:pPr>
                                    <w:jc w:val="center"/>
                                    <w:rPr>
                                      <w:rFonts w:hint="eastAsia" w:ascii="宋体" w:hAnsi="宋体" w:cs="宋体"/>
                                      <w:color w:val="auto"/>
                                      <w:sz w:val="24"/>
                                    </w:rPr>
                                  </w:pPr>
                                  <w:r>
                                    <w:rPr>
                                      <w:rFonts w:hint="eastAsia" w:ascii="宋体" w:hAnsi="宋体" w:cs="宋体"/>
                                      <w:color w:val="auto"/>
                                      <w:sz w:val="24"/>
                                    </w:rPr>
                                    <w:t>米</w:t>
                                  </w:r>
                                </w:p>
                              </w:tc>
                              <w:tc>
                                <w:tcPr>
                                  <w:tcW w:w="1214" w:type="dxa"/>
                                  <w:noWrap w:val="0"/>
                                  <w:vAlign w:val="top"/>
                                </w:tcPr>
                                <w:p w14:paraId="662A2F0B">
                                  <w:pPr>
                                    <w:jc w:val="center"/>
                                    <w:rPr>
                                      <w:rFonts w:hint="default" w:ascii="宋体" w:hAnsi="宋体" w:cs="宋体"/>
                                      <w:color w:val="auto"/>
                                      <w:sz w:val="24"/>
                                      <w:lang w:val="en-US"/>
                                    </w:rPr>
                                  </w:pPr>
                                  <w:r>
                                    <w:rPr>
                                      <w:rFonts w:hint="eastAsia" w:ascii="宋体" w:hAnsi="宋体" w:cs="宋体"/>
                                      <w:color w:val="auto"/>
                                      <w:sz w:val="24"/>
                                      <w:lang w:val="en-US" w:eastAsia="zh-CN"/>
                                    </w:rPr>
                                    <w:t>500</w:t>
                                  </w:r>
                                </w:p>
                              </w:tc>
                              <w:tc>
                                <w:tcPr>
                                  <w:tcW w:w="3149" w:type="dxa"/>
                                  <w:noWrap w:val="0"/>
                                  <w:vAlign w:val="top"/>
                                </w:tcPr>
                                <w:p w14:paraId="5F75BACC">
                                  <w:pPr>
                                    <w:jc w:val="center"/>
                                    <w:rPr>
                                      <w:rFonts w:hint="eastAsia" w:ascii="宋体" w:hAnsi="宋体" w:cs="宋体"/>
                                      <w:color w:val="auto"/>
                                      <w:sz w:val="24"/>
                                    </w:rPr>
                                  </w:pPr>
                                </w:p>
                              </w:tc>
                            </w:tr>
                            <w:tr w14:paraId="643C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shd w:val="clear" w:color="auto" w:fill="auto"/>
                                  <w:noWrap w:val="0"/>
                                  <w:vAlign w:val="top"/>
                                </w:tcPr>
                                <w:p w14:paraId="0C33048C">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w:t>
                                  </w:r>
                                </w:p>
                              </w:tc>
                              <w:tc>
                                <w:tcPr>
                                  <w:tcW w:w="1538" w:type="dxa"/>
                                  <w:shd w:val="clear" w:color="auto" w:fill="auto"/>
                                  <w:noWrap w:val="0"/>
                                  <w:vAlign w:val="top"/>
                                </w:tcPr>
                                <w:p w14:paraId="3A091BEE">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PE管</w:t>
                                  </w:r>
                                </w:p>
                              </w:tc>
                              <w:tc>
                                <w:tcPr>
                                  <w:tcW w:w="2228" w:type="dxa"/>
                                  <w:shd w:val="clear" w:color="auto" w:fill="auto"/>
                                  <w:noWrap w:val="0"/>
                                  <w:vAlign w:val="top"/>
                                </w:tcPr>
                                <w:p w14:paraId="43B4E111">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DN</w:t>
                                  </w:r>
                                  <w:r>
                                    <w:rPr>
                                      <w:rFonts w:hint="eastAsia" w:ascii="宋体" w:hAnsi="宋体" w:cs="宋体"/>
                                      <w:color w:val="auto"/>
                                      <w:sz w:val="24"/>
                                      <w:lang w:val="en-US" w:eastAsia="zh-CN"/>
                                    </w:rPr>
                                    <w:t>25PN</w:t>
                                  </w:r>
                                  <w:r>
                                    <w:rPr>
                                      <w:rFonts w:hint="eastAsia" w:ascii="宋体" w:hAnsi="宋体" w:cs="宋体"/>
                                      <w:color w:val="auto"/>
                                      <w:sz w:val="24"/>
                                    </w:rPr>
                                    <w:t>1.6Mpa</w:t>
                                  </w:r>
                                </w:p>
                              </w:tc>
                              <w:tc>
                                <w:tcPr>
                                  <w:tcW w:w="1115" w:type="dxa"/>
                                  <w:shd w:val="clear" w:color="auto" w:fill="auto"/>
                                  <w:noWrap w:val="0"/>
                                  <w:vAlign w:val="top"/>
                                </w:tcPr>
                                <w:p w14:paraId="558116C7">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米</w:t>
                                  </w:r>
                                </w:p>
                              </w:tc>
                              <w:tc>
                                <w:tcPr>
                                  <w:tcW w:w="1214" w:type="dxa"/>
                                  <w:shd w:val="clear" w:color="auto" w:fill="auto"/>
                                  <w:noWrap w:val="0"/>
                                  <w:vAlign w:val="top"/>
                                </w:tcPr>
                                <w:p w14:paraId="0B181C5E">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lang w:val="en-US" w:eastAsia="zh-CN"/>
                                    </w:rPr>
                                    <w:t>200</w:t>
                                  </w:r>
                                </w:p>
                              </w:tc>
                              <w:tc>
                                <w:tcPr>
                                  <w:tcW w:w="3149" w:type="dxa"/>
                                  <w:noWrap w:val="0"/>
                                  <w:vAlign w:val="top"/>
                                </w:tcPr>
                                <w:p w14:paraId="0AE25FFE">
                                  <w:pPr>
                                    <w:jc w:val="center"/>
                                    <w:rPr>
                                      <w:rFonts w:hint="eastAsia" w:ascii="宋体" w:hAnsi="宋体" w:cs="宋体"/>
                                      <w:color w:val="auto"/>
                                      <w:sz w:val="24"/>
                                    </w:rPr>
                                  </w:pPr>
                                </w:p>
                              </w:tc>
                            </w:tr>
                            <w:tr w14:paraId="3AFA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5EDFB9BF">
                                  <w:pPr>
                                    <w:jc w:val="center"/>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1538" w:type="dxa"/>
                                  <w:noWrap w:val="0"/>
                                  <w:vAlign w:val="top"/>
                                </w:tcPr>
                                <w:p w14:paraId="7CDFF658">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混凝土</w:t>
                                  </w:r>
                                </w:p>
                              </w:tc>
                              <w:tc>
                                <w:tcPr>
                                  <w:tcW w:w="2228" w:type="dxa"/>
                                  <w:noWrap w:val="0"/>
                                  <w:vAlign w:val="top"/>
                                </w:tcPr>
                                <w:p w14:paraId="293AC5B3">
                                  <w:pPr>
                                    <w:jc w:val="center"/>
                                    <w:rPr>
                                      <w:rFonts w:hint="eastAsia" w:ascii="宋体" w:hAnsi="宋体" w:cs="宋体"/>
                                      <w:color w:val="auto"/>
                                      <w:sz w:val="24"/>
                                    </w:rPr>
                                  </w:pPr>
                                  <w:r>
                                    <w:rPr>
                                      <w:rFonts w:hint="eastAsia" w:ascii="宋体" w:hAnsi="宋体" w:cs="宋体"/>
                                      <w:color w:val="auto"/>
                                      <w:sz w:val="24"/>
                                      <w:lang w:val="en-US" w:eastAsia="zh-CN"/>
                                    </w:rPr>
                                    <w:t>C25</w:t>
                                  </w:r>
                                </w:p>
                              </w:tc>
                              <w:tc>
                                <w:tcPr>
                                  <w:tcW w:w="1115" w:type="dxa"/>
                                  <w:noWrap w:val="0"/>
                                  <w:vAlign w:val="top"/>
                                </w:tcPr>
                                <w:p w14:paraId="5EEFC075">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平方米</w:t>
                                  </w:r>
                                </w:p>
                              </w:tc>
                              <w:tc>
                                <w:tcPr>
                                  <w:tcW w:w="1214" w:type="dxa"/>
                                  <w:noWrap w:val="0"/>
                                  <w:vAlign w:val="top"/>
                                </w:tcPr>
                                <w:p w14:paraId="2B916215">
                                  <w:pPr>
                                    <w:jc w:val="center"/>
                                    <w:rPr>
                                      <w:rFonts w:hint="default" w:ascii="宋体" w:hAnsi="宋体" w:cs="宋体"/>
                                      <w:color w:val="auto"/>
                                      <w:sz w:val="24"/>
                                      <w:lang w:val="en-US" w:eastAsia="zh-CN"/>
                                    </w:rPr>
                                  </w:pPr>
                                  <w:r>
                                    <w:rPr>
                                      <w:rFonts w:hint="eastAsia" w:ascii="宋体" w:hAnsi="宋体" w:cs="宋体"/>
                                      <w:color w:val="auto"/>
                                      <w:sz w:val="24"/>
                                      <w:lang w:val="en-US" w:eastAsia="zh-CN"/>
                                    </w:rPr>
                                    <w:t>20</w:t>
                                  </w:r>
                                </w:p>
                              </w:tc>
                              <w:tc>
                                <w:tcPr>
                                  <w:tcW w:w="3149" w:type="dxa"/>
                                  <w:noWrap w:val="0"/>
                                  <w:vAlign w:val="top"/>
                                </w:tcPr>
                                <w:p w14:paraId="575DB333">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50米</w:t>
                                  </w:r>
                                  <w:r>
                                    <w:rPr>
                                      <w:rFonts w:hint="default" w:ascii="宋体" w:hAnsi="宋体" w:cs="宋体"/>
                                      <w:color w:val="auto"/>
                                      <w:sz w:val="24"/>
                                      <w:lang w:val="en-US" w:eastAsia="zh-CN"/>
                                    </w:rPr>
                                    <w:t>×</w:t>
                                  </w:r>
                                  <w:r>
                                    <w:rPr>
                                      <w:rFonts w:hint="eastAsia" w:ascii="宋体" w:hAnsi="宋体" w:cs="宋体"/>
                                      <w:color w:val="auto"/>
                                      <w:sz w:val="24"/>
                                      <w:lang w:val="en-US" w:eastAsia="zh-CN"/>
                                    </w:rPr>
                                    <w:t>0.4米</w:t>
                                  </w:r>
                                  <w:r>
                                    <w:rPr>
                                      <w:rFonts w:hint="default" w:ascii="宋体" w:hAnsi="宋体" w:cs="宋体"/>
                                      <w:color w:val="auto"/>
                                      <w:sz w:val="24"/>
                                      <w:lang w:val="en-US" w:eastAsia="zh-CN"/>
                                    </w:rPr>
                                    <w:t>×</w:t>
                                  </w:r>
                                  <w:r>
                                    <w:rPr>
                                      <w:rFonts w:hint="eastAsia" w:ascii="宋体" w:hAnsi="宋体" w:cs="宋体"/>
                                      <w:color w:val="auto"/>
                                      <w:sz w:val="24"/>
                                      <w:lang w:val="en-US" w:eastAsia="zh-CN"/>
                                    </w:rPr>
                                    <w:t>0.2米</w:t>
                                  </w:r>
                                </w:p>
                              </w:tc>
                            </w:tr>
                            <w:tr w14:paraId="47C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14E7A349">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1538" w:type="dxa"/>
                                  <w:noWrap w:val="0"/>
                                  <w:vAlign w:val="top"/>
                                </w:tcPr>
                                <w:p w14:paraId="4AB3C17E">
                                  <w:pPr>
                                    <w:jc w:val="center"/>
                                    <w:rPr>
                                      <w:rFonts w:hint="eastAsia" w:ascii="宋体" w:hAnsi="宋体" w:eastAsia="宋体" w:cs="宋体"/>
                                      <w:color w:val="auto"/>
                                      <w:sz w:val="24"/>
                                      <w:lang w:val="en-US" w:eastAsia="zh-CN"/>
                                    </w:rPr>
                                  </w:pPr>
                                  <w:r>
                                    <w:rPr>
                                      <w:rFonts w:hint="eastAsia" w:ascii="宋体" w:hAnsi="宋体" w:cs="宋体"/>
                                      <w:color w:val="auto"/>
                                      <w:sz w:val="24"/>
                                    </w:rPr>
                                    <w:t>闸阀</w:t>
                                  </w:r>
                                  <w:r>
                                    <w:rPr>
                                      <w:rFonts w:hint="eastAsia" w:ascii="宋体" w:hAnsi="宋体" w:cs="宋体"/>
                                      <w:color w:val="auto"/>
                                      <w:sz w:val="24"/>
                                      <w:lang w:val="en-US" w:eastAsia="zh-CN"/>
                                    </w:rPr>
                                    <w:t>井</w:t>
                                  </w:r>
                                </w:p>
                              </w:tc>
                              <w:tc>
                                <w:tcPr>
                                  <w:tcW w:w="2228" w:type="dxa"/>
                                  <w:noWrap w:val="0"/>
                                  <w:vAlign w:val="top"/>
                                </w:tcPr>
                                <w:p w14:paraId="6523F6AF">
                                  <w:pPr>
                                    <w:jc w:val="center"/>
                                    <w:rPr>
                                      <w:rFonts w:hint="eastAsia" w:ascii="宋体" w:hAnsi="宋体" w:cs="宋体"/>
                                      <w:color w:val="auto"/>
                                      <w:sz w:val="24"/>
                                    </w:rPr>
                                  </w:pPr>
                                  <w:r>
                                    <w:rPr>
                                      <w:rFonts w:hint="eastAsia" w:ascii="宋体" w:hAnsi="宋体" w:cs="宋体"/>
                                      <w:color w:val="auto"/>
                                      <w:sz w:val="24"/>
                                    </w:rPr>
                                    <w:t>400*400*1000mm</w:t>
                                  </w:r>
                                </w:p>
                              </w:tc>
                              <w:tc>
                                <w:tcPr>
                                  <w:tcW w:w="1115" w:type="dxa"/>
                                  <w:noWrap w:val="0"/>
                                  <w:vAlign w:val="top"/>
                                </w:tcPr>
                                <w:p w14:paraId="756D136D">
                                  <w:pPr>
                                    <w:jc w:val="center"/>
                                    <w:rPr>
                                      <w:rFonts w:hint="eastAsia" w:ascii="宋体" w:hAnsi="宋体" w:cs="宋体"/>
                                      <w:color w:val="auto"/>
                                      <w:sz w:val="24"/>
                                    </w:rPr>
                                  </w:pPr>
                                  <w:r>
                                    <w:rPr>
                                      <w:rFonts w:hint="eastAsia" w:ascii="宋体" w:hAnsi="宋体" w:cs="宋体"/>
                                      <w:color w:val="auto"/>
                                      <w:sz w:val="24"/>
                                    </w:rPr>
                                    <w:t>个</w:t>
                                  </w:r>
                                </w:p>
                              </w:tc>
                              <w:tc>
                                <w:tcPr>
                                  <w:tcW w:w="1214" w:type="dxa"/>
                                  <w:noWrap w:val="0"/>
                                  <w:vAlign w:val="top"/>
                                </w:tcPr>
                                <w:p w14:paraId="6A046E16">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3149" w:type="dxa"/>
                                  <w:noWrap w:val="0"/>
                                  <w:vAlign w:val="top"/>
                                </w:tcPr>
                                <w:p w14:paraId="1F3544A6">
                                  <w:pPr>
                                    <w:jc w:val="center"/>
                                    <w:rPr>
                                      <w:rFonts w:hint="eastAsia" w:ascii="宋体" w:hAnsi="宋体" w:cs="宋体"/>
                                      <w:color w:val="auto"/>
                                      <w:sz w:val="24"/>
                                    </w:rPr>
                                  </w:pPr>
                                </w:p>
                              </w:tc>
                            </w:tr>
                          </w:tbl>
                          <w:p w14:paraId="0430E78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7.85pt;height:162pt;width:547.55pt;z-index:251668480;mso-width-relative:page;mso-height-relative:page;" fillcolor="#FFFFFF [3201]" filled="t" stroked="f" coordsize="21600,21600" o:gfxdata="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NGrFvUAAAACgEAAA8A&#10;AAAAAAAAAQAgAAAAIgAAAGRycy9kb3ducmV2LnhtbFBLAQIUABQAAAAIAIdO4kAbofTLVAIAAJIE&#10;AAAOAAAAAAAAAAEAIAAAACMBAABkcnMvZTJvRG9jLnhtbFBLBQYAAAAABgAGAFkBAADpBQAAAAA=&#10;">
                <v:fill on="t" focussize="0,0"/>
                <v:stroke on="f" weight="0.5pt"/>
                <v:imagedata o:title=""/>
                <o:lock v:ext="edit" aspectratio="f"/>
                <v:textbox>
                  <w:txbxContent>
                    <w:tbl>
                      <w:tblPr>
                        <w:tblStyle w:val="8"/>
                        <w:tblW w:w="10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538"/>
                        <w:gridCol w:w="2228"/>
                        <w:gridCol w:w="1115"/>
                        <w:gridCol w:w="1214"/>
                        <w:gridCol w:w="3149"/>
                      </w:tblGrid>
                      <w:tr w14:paraId="3A14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04F8F9C3">
                            <w:pPr>
                              <w:jc w:val="center"/>
                              <w:rPr>
                                <w:rFonts w:hint="eastAsia" w:ascii="宋体" w:hAnsi="宋体" w:cs="宋体"/>
                                <w:color w:val="auto"/>
                                <w:sz w:val="24"/>
                              </w:rPr>
                            </w:pPr>
                            <w:r>
                              <w:rPr>
                                <w:rFonts w:hint="eastAsia" w:ascii="宋体" w:hAnsi="宋体" w:cs="宋体"/>
                                <w:color w:val="auto"/>
                                <w:sz w:val="24"/>
                              </w:rPr>
                              <w:t>序号</w:t>
                            </w:r>
                          </w:p>
                        </w:tc>
                        <w:tc>
                          <w:tcPr>
                            <w:tcW w:w="1538" w:type="dxa"/>
                            <w:noWrap w:val="0"/>
                            <w:vAlign w:val="top"/>
                          </w:tcPr>
                          <w:p w14:paraId="45B13EBE">
                            <w:pPr>
                              <w:jc w:val="center"/>
                              <w:rPr>
                                <w:rFonts w:hint="eastAsia" w:ascii="宋体" w:hAnsi="宋体" w:cs="宋体"/>
                                <w:color w:val="auto"/>
                                <w:sz w:val="24"/>
                              </w:rPr>
                            </w:pPr>
                            <w:r>
                              <w:rPr>
                                <w:rFonts w:hint="eastAsia" w:ascii="宋体" w:hAnsi="宋体" w:cs="宋体"/>
                                <w:color w:val="auto"/>
                                <w:sz w:val="24"/>
                                <w:lang w:val="en-US" w:eastAsia="zh-CN"/>
                              </w:rPr>
                              <w:t>材料</w:t>
                            </w:r>
                            <w:r>
                              <w:rPr>
                                <w:rFonts w:hint="eastAsia" w:ascii="宋体" w:hAnsi="宋体" w:cs="宋体"/>
                                <w:color w:val="auto"/>
                                <w:sz w:val="24"/>
                              </w:rPr>
                              <w:t>名称</w:t>
                            </w:r>
                          </w:p>
                        </w:tc>
                        <w:tc>
                          <w:tcPr>
                            <w:tcW w:w="2228" w:type="dxa"/>
                            <w:noWrap w:val="0"/>
                            <w:vAlign w:val="top"/>
                          </w:tcPr>
                          <w:p w14:paraId="07077D83">
                            <w:pPr>
                              <w:jc w:val="center"/>
                              <w:rPr>
                                <w:rFonts w:hint="eastAsia" w:ascii="宋体" w:hAnsi="宋体" w:cs="宋体"/>
                                <w:color w:val="auto"/>
                                <w:sz w:val="24"/>
                              </w:rPr>
                            </w:pPr>
                            <w:r>
                              <w:rPr>
                                <w:rFonts w:hint="eastAsia" w:ascii="宋体" w:hAnsi="宋体" w:cs="宋体"/>
                                <w:color w:val="auto"/>
                                <w:sz w:val="24"/>
                                <w:lang w:val="en-US" w:eastAsia="zh-CN"/>
                              </w:rPr>
                              <w:t>型号</w:t>
                            </w:r>
                            <w:r>
                              <w:rPr>
                                <w:rFonts w:hint="eastAsia" w:ascii="宋体" w:hAnsi="宋体" w:cs="宋体"/>
                                <w:color w:val="auto"/>
                                <w:sz w:val="24"/>
                              </w:rPr>
                              <w:t>规格</w:t>
                            </w:r>
                          </w:p>
                        </w:tc>
                        <w:tc>
                          <w:tcPr>
                            <w:tcW w:w="1115" w:type="dxa"/>
                            <w:noWrap w:val="0"/>
                            <w:vAlign w:val="top"/>
                          </w:tcPr>
                          <w:p w14:paraId="1C088312">
                            <w:pPr>
                              <w:jc w:val="center"/>
                              <w:rPr>
                                <w:rFonts w:hint="eastAsia" w:ascii="宋体" w:hAnsi="宋体" w:cs="宋体"/>
                                <w:color w:val="auto"/>
                                <w:sz w:val="24"/>
                              </w:rPr>
                            </w:pPr>
                            <w:r>
                              <w:rPr>
                                <w:rFonts w:hint="eastAsia" w:ascii="宋体" w:hAnsi="宋体" w:cs="宋体"/>
                                <w:color w:val="auto"/>
                                <w:sz w:val="24"/>
                              </w:rPr>
                              <w:t>单位</w:t>
                            </w:r>
                          </w:p>
                        </w:tc>
                        <w:tc>
                          <w:tcPr>
                            <w:tcW w:w="1214" w:type="dxa"/>
                            <w:noWrap w:val="0"/>
                            <w:vAlign w:val="top"/>
                          </w:tcPr>
                          <w:p w14:paraId="3AE58D4E">
                            <w:pPr>
                              <w:jc w:val="center"/>
                              <w:rPr>
                                <w:rFonts w:hint="eastAsia" w:ascii="宋体" w:hAnsi="宋体" w:cs="宋体"/>
                                <w:color w:val="auto"/>
                                <w:sz w:val="24"/>
                              </w:rPr>
                            </w:pPr>
                            <w:r>
                              <w:rPr>
                                <w:rFonts w:hint="eastAsia" w:ascii="宋体" w:hAnsi="宋体" w:cs="宋体"/>
                                <w:color w:val="auto"/>
                                <w:sz w:val="24"/>
                              </w:rPr>
                              <w:t>数量</w:t>
                            </w:r>
                          </w:p>
                        </w:tc>
                        <w:tc>
                          <w:tcPr>
                            <w:tcW w:w="3149" w:type="dxa"/>
                            <w:noWrap w:val="0"/>
                            <w:vAlign w:val="top"/>
                          </w:tcPr>
                          <w:p w14:paraId="015264E3">
                            <w:pPr>
                              <w:jc w:val="center"/>
                              <w:rPr>
                                <w:rFonts w:hint="eastAsia" w:ascii="宋体" w:hAnsi="宋体" w:cs="宋体"/>
                                <w:color w:val="auto"/>
                                <w:sz w:val="24"/>
                              </w:rPr>
                            </w:pPr>
                            <w:r>
                              <w:rPr>
                                <w:rFonts w:hint="eastAsia" w:ascii="宋体" w:hAnsi="宋体" w:cs="宋体"/>
                                <w:color w:val="auto"/>
                                <w:sz w:val="24"/>
                              </w:rPr>
                              <w:t>备注</w:t>
                            </w:r>
                          </w:p>
                        </w:tc>
                      </w:tr>
                      <w:tr w14:paraId="0508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778B68DE">
                            <w:pPr>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1</w:t>
                            </w:r>
                          </w:p>
                        </w:tc>
                        <w:tc>
                          <w:tcPr>
                            <w:tcW w:w="1538" w:type="dxa"/>
                            <w:noWrap w:val="0"/>
                            <w:vAlign w:val="top"/>
                          </w:tcPr>
                          <w:p w14:paraId="6239FB28">
                            <w:pPr>
                              <w:jc w:val="center"/>
                              <w:rPr>
                                <w:rFonts w:hint="eastAsia" w:ascii="宋体" w:hAnsi="宋体" w:cs="宋体"/>
                                <w:color w:val="auto"/>
                                <w:sz w:val="24"/>
                              </w:rPr>
                            </w:pPr>
                            <w:r>
                              <w:rPr>
                                <w:rFonts w:hint="eastAsia" w:ascii="宋体" w:hAnsi="宋体" w:cs="宋体"/>
                                <w:color w:val="auto"/>
                                <w:sz w:val="24"/>
                              </w:rPr>
                              <w:t>PE管</w:t>
                            </w:r>
                          </w:p>
                        </w:tc>
                        <w:tc>
                          <w:tcPr>
                            <w:tcW w:w="2228" w:type="dxa"/>
                            <w:noWrap w:val="0"/>
                            <w:vAlign w:val="top"/>
                          </w:tcPr>
                          <w:p w14:paraId="490F3AE4">
                            <w:pPr>
                              <w:jc w:val="center"/>
                              <w:rPr>
                                <w:rFonts w:hint="eastAsia" w:ascii="宋体" w:hAnsi="宋体" w:cs="宋体"/>
                                <w:color w:val="auto"/>
                                <w:sz w:val="24"/>
                              </w:rPr>
                            </w:pPr>
                            <w:r>
                              <w:rPr>
                                <w:rFonts w:hint="eastAsia" w:ascii="宋体" w:hAnsi="宋体" w:cs="宋体"/>
                                <w:color w:val="auto"/>
                                <w:sz w:val="24"/>
                              </w:rPr>
                              <w:t>DN</w:t>
                            </w:r>
                            <w:r>
                              <w:rPr>
                                <w:rFonts w:hint="eastAsia" w:ascii="宋体" w:hAnsi="宋体" w:cs="宋体"/>
                                <w:color w:val="auto"/>
                                <w:sz w:val="24"/>
                                <w:lang w:val="en-US" w:eastAsia="zh-CN"/>
                              </w:rPr>
                              <w:t>50PN</w:t>
                            </w:r>
                            <w:r>
                              <w:rPr>
                                <w:rFonts w:hint="eastAsia" w:ascii="宋体" w:hAnsi="宋体" w:cs="宋体"/>
                                <w:color w:val="auto"/>
                                <w:sz w:val="24"/>
                              </w:rPr>
                              <w:t>1.6Mpa</w:t>
                            </w:r>
                          </w:p>
                        </w:tc>
                        <w:tc>
                          <w:tcPr>
                            <w:tcW w:w="1115" w:type="dxa"/>
                            <w:noWrap w:val="0"/>
                            <w:vAlign w:val="top"/>
                          </w:tcPr>
                          <w:p w14:paraId="4B1C3A19">
                            <w:pPr>
                              <w:jc w:val="center"/>
                              <w:rPr>
                                <w:rFonts w:hint="eastAsia" w:ascii="宋体" w:hAnsi="宋体" w:cs="宋体"/>
                                <w:color w:val="auto"/>
                                <w:sz w:val="24"/>
                              </w:rPr>
                            </w:pPr>
                            <w:r>
                              <w:rPr>
                                <w:rFonts w:hint="eastAsia" w:ascii="宋体" w:hAnsi="宋体" w:cs="宋体"/>
                                <w:color w:val="auto"/>
                                <w:sz w:val="24"/>
                              </w:rPr>
                              <w:t>米</w:t>
                            </w:r>
                          </w:p>
                        </w:tc>
                        <w:tc>
                          <w:tcPr>
                            <w:tcW w:w="1214" w:type="dxa"/>
                            <w:noWrap w:val="0"/>
                            <w:vAlign w:val="top"/>
                          </w:tcPr>
                          <w:p w14:paraId="30C2D5EE">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1130</w:t>
                            </w:r>
                          </w:p>
                        </w:tc>
                        <w:tc>
                          <w:tcPr>
                            <w:tcW w:w="3149" w:type="dxa"/>
                            <w:noWrap w:val="0"/>
                            <w:vAlign w:val="top"/>
                          </w:tcPr>
                          <w:p w14:paraId="50C1C5B5">
                            <w:pPr>
                              <w:jc w:val="center"/>
                              <w:rPr>
                                <w:rFonts w:hint="eastAsia" w:ascii="宋体" w:hAnsi="宋体" w:cs="宋体"/>
                                <w:color w:val="auto"/>
                                <w:sz w:val="24"/>
                              </w:rPr>
                            </w:pPr>
                          </w:p>
                        </w:tc>
                      </w:tr>
                      <w:tr w14:paraId="43780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10FECD43">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2</w:t>
                            </w:r>
                          </w:p>
                        </w:tc>
                        <w:tc>
                          <w:tcPr>
                            <w:tcW w:w="1538" w:type="dxa"/>
                            <w:noWrap w:val="0"/>
                            <w:vAlign w:val="top"/>
                          </w:tcPr>
                          <w:p w14:paraId="6463E0A0">
                            <w:pPr>
                              <w:jc w:val="center"/>
                              <w:rPr>
                                <w:rFonts w:hint="eastAsia" w:ascii="宋体" w:hAnsi="宋体" w:cs="宋体"/>
                                <w:color w:val="auto"/>
                                <w:sz w:val="24"/>
                              </w:rPr>
                            </w:pPr>
                            <w:r>
                              <w:rPr>
                                <w:rFonts w:hint="eastAsia" w:ascii="宋体" w:hAnsi="宋体" w:cs="宋体"/>
                                <w:color w:val="auto"/>
                                <w:sz w:val="24"/>
                              </w:rPr>
                              <w:t>PE管</w:t>
                            </w:r>
                          </w:p>
                        </w:tc>
                        <w:tc>
                          <w:tcPr>
                            <w:tcW w:w="2228" w:type="dxa"/>
                            <w:noWrap w:val="0"/>
                            <w:vAlign w:val="top"/>
                          </w:tcPr>
                          <w:p w14:paraId="5947764D">
                            <w:pPr>
                              <w:jc w:val="center"/>
                              <w:rPr>
                                <w:rFonts w:hint="eastAsia" w:ascii="宋体" w:hAnsi="宋体" w:cs="宋体"/>
                                <w:color w:val="auto"/>
                                <w:sz w:val="24"/>
                              </w:rPr>
                            </w:pPr>
                            <w:r>
                              <w:rPr>
                                <w:rFonts w:hint="eastAsia" w:ascii="宋体" w:hAnsi="宋体" w:cs="宋体"/>
                                <w:color w:val="auto"/>
                                <w:sz w:val="24"/>
                              </w:rPr>
                              <w:t>DN</w:t>
                            </w:r>
                            <w:r>
                              <w:rPr>
                                <w:rFonts w:hint="eastAsia" w:ascii="宋体" w:hAnsi="宋体" w:cs="宋体"/>
                                <w:color w:val="auto"/>
                                <w:sz w:val="24"/>
                                <w:lang w:val="en-US" w:eastAsia="zh-CN"/>
                              </w:rPr>
                              <w:t>40PN</w:t>
                            </w:r>
                            <w:r>
                              <w:rPr>
                                <w:rFonts w:hint="eastAsia" w:ascii="宋体" w:hAnsi="宋体" w:cs="宋体"/>
                                <w:color w:val="auto"/>
                                <w:sz w:val="24"/>
                              </w:rPr>
                              <w:t>1.6Mpa</w:t>
                            </w:r>
                          </w:p>
                        </w:tc>
                        <w:tc>
                          <w:tcPr>
                            <w:tcW w:w="1115" w:type="dxa"/>
                            <w:noWrap w:val="0"/>
                            <w:vAlign w:val="top"/>
                          </w:tcPr>
                          <w:p w14:paraId="1E7D27EB">
                            <w:pPr>
                              <w:jc w:val="center"/>
                              <w:rPr>
                                <w:rFonts w:hint="eastAsia" w:ascii="宋体" w:hAnsi="宋体" w:cs="宋体"/>
                                <w:color w:val="auto"/>
                                <w:sz w:val="24"/>
                              </w:rPr>
                            </w:pPr>
                            <w:r>
                              <w:rPr>
                                <w:rFonts w:hint="eastAsia" w:ascii="宋体" w:hAnsi="宋体" w:cs="宋体"/>
                                <w:color w:val="auto"/>
                                <w:sz w:val="24"/>
                              </w:rPr>
                              <w:t>米</w:t>
                            </w:r>
                          </w:p>
                        </w:tc>
                        <w:tc>
                          <w:tcPr>
                            <w:tcW w:w="1214" w:type="dxa"/>
                            <w:noWrap w:val="0"/>
                            <w:vAlign w:val="top"/>
                          </w:tcPr>
                          <w:p w14:paraId="662A2F0B">
                            <w:pPr>
                              <w:jc w:val="center"/>
                              <w:rPr>
                                <w:rFonts w:hint="default" w:ascii="宋体" w:hAnsi="宋体" w:cs="宋体"/>
                                <w:color w:val="auto"/>
                                <w:sz w:val="24"/>
                                <w:lang w:val="en-US"/>
                              </w:rPr>
                            </w:pPr>
                            <w:r>
                              <w:rPr>
                                <w:rFonts w:hint="eastAsia" w:ascii="宋体" w:hAnsi="宋体" w:cs="宋体"/>
                                <w:color w:val="auto"/>
                                <w:sz w:val="24"/>
                                <w:lang w:val="en-US" w:eastAsia="zh-CN"/>
                              </w:rPr>
                              <w:t>500</w:t>
                            </w:r>
                          </w:p>
                        </w:tc>
                        <w:tc>
                          <w:tcPr>
                            <w:tcW w:w="3149" w:type="dxa"/>
                            <w:noWrap w:val="0"/>
                            <w:vAlign w:val="top"/>
                          </w:tcPr>
                          <w:p w14:paraId="5F75BACC">
                            <w:pPr>
                              <w:jc w:val="center"/>
                              <w:rPr>
                                <w:rFonts w:hint="eastAsia" w:ascii="宋体" w:hAnsi="宋体" w:cs="宋体"/>
                                <w:color w:val="auto"/>
                                <w:sz w:val="24"/>
                              </w:rPr>
                            </w:pPr>
                          </w:p>
                        </w:tc>
                      </w:tr>
                      <w:tr w14:paraId="643C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shd w:val="clear" w:color="auto" w:fill="auto"/>
                            <w:noWrap w:val="0"/>
                            <w:vAlign w:val="top"/>
                          </w:tcPr>
                          <w:p w14:paraId="0C33048C">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w:t>
                            </w:r>
                          </w:p>
                        </w:tc>
                        <w:tc>
                          <w:tcPr>
                            <w:tcW w:w="1538" w:type="dxa"/>
                            <w:shd w:val="clear" w:color="auto" w:fill="auto"/>
                            <w:noWrap w:val="0"/>
                            <w:vAlign w:val="top"/>
                          </w:tcPr>
                          <w:p w14:paraId="3A091BEE">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PE管</w:t>
                            </w:r>
                          </w:p>
                        </w:tc>
                        <w:tc>
                          <w:tcPr>
                            <w:tcW w:w="2228" w:type="dxa"/>
                            <w:shd w:val="clear" w:color="auto" w:fill="auto"/>
                            <w:noWrap w:val="0"/>
                            <w:vAlign w:val="top"/>
                          </w:tcPr>
                          <w:p w14:paraId="43B4E111">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DN</w:t>
                            </w:r>
                            <w:r>
                              <w:rPr>
                                <w:rFonts w:hint="eastAsia" w:ascii="宋体" w:hAnsi="宋体" w:cs="宋体"/>
                                <w:color w:val="auto"/>
                                <w:sz w:val="24"/>
                                <w:lang w:val="en-US" w:eastAsia="zh-CN"/>
                              </w:rPr>
                              <w:t>25PN</w:t>
                            </w:r>
                            <w:r>
                              <w:rPr>
                                <w:rFonts w:hint="eastAsia" w:ascii="宋体" w:hAnsi="宋体" w:cs="宋体"/>
                                <w:color w:val="auto"/>
                                <w:sz w:val="24"/>
                              </w:rPr>
                              <w:t>1.6Mpa</w:t>
                            </w:r>
                          </w:p>
                        </w:tc>
                        <w:tc>
                          <w:tcPr>
                            <w:tcW w:w="1115" w:type="dxa"/>
                            <w:shd w:val="clear" w:color="auto" w:fill="auto"/>
                            <w:noWrap w:val="0"/>
                            <w:vAlign w:val="top"/>
                          </w:tcPr>
                          <w:p w14:paraId="558116C7">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rPr>
                              <w:t>米</w:t>
                            </w:r>
                          </w:p>
                        </w:tc>
                        <w:tc>
                          <w:tcPr>
                            <w:tcW w:w="1214" w:type="dxa"/>
                            <w:shd w:val="clear" w:color="auto" w:fill="auto"/>
                            <w:noWrap w:val="0"/>
                            <w:vAlign w:val="top"/>
                          </w:tcPr>
                          <w:p w14:paraId="0B181C5E">
                            <w:pPr>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lang w:val="en-US" w:eastAsia="zh-CN"/>
                              </w:rPr>
                              <w:t>200</w:t>
                            </w:r>
                          </w:p>
                        </w:tc>
                        <w:tc>
                          <w:tcPr>
                            <w:tcW w:w="3149" w:type="dxa"/>
                            <w:noWrap w:val="0"/>
                            <w:vAlign w:val="top"/>
                          </w:tcPr>
                          <w:p w14:paraId="0AE25FFE">
                            <w:pPr>
                              <w:jc w:val="center"/>
                              <w:rPr>
                                <w:rFonts w:hint="eastAsia" w:ascii="宋体" w:hAnsi="宋体" w:cs="宋体"/>
                                <w:color w:val="auto"/>
                                <w:sz w:val="24"/>
                              </w:rPr>
                            </w:pPr>
                          </w:p>
                        </w:tc>
                      </w:tr>
                      <w:tr w14:paraId="3AFA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5EDFB9BF">
                            <w:pPr>
                              <w:jc w:val="center"/>
                              <w:rPr>
                                <w:rFonts w:hint="default" w:ascii="宋体" w:hAnsi="宋体" w:cs="宋体"/>
                                <w:color w:val="auto"/>
                                <w:sz w:val="24"/>
                                <w:lang w:val="en-US" w:eastAsia="zh-CN"/>
                              </w:rPr>
                            </w:pPr>
                            <w:r>
                              <w:rPr>
                                <w:rFonts w:hint="eastAsia" w:ascii="宋体" w:hAnsi="宋体" w:cs="宋体"/>
                                <w:color w:val="auto"/>
                                <w:sz w:val="24"/>
                                <w:lang w:val="en-US" w:eastAsia="zh-CN"/>
                              </w:rPr>
                              <w:t>3</w:t>
                            </w:r>
                          </w:p>
                        </w:tc>
                        <w:tc>
                          <w:tcPr>
                            <w:tcW w:w="1538" w:type="dxa"/>
                            <w:noWrap w:val="0"/>
                            <w:vAlign w:val="top"/>
                          </w:tcPr>
                          <w:p w14:paraId="7CDFF658">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混凝土</w:t>
                            </w:r>
                          </w:p>
                        </w:tc>
                        <w:tc>
                          <w:tcPr>
                            <w:tcW w:w="2228" w:type="dxa"/>
                            <w:noWrap w:val="0"/>
                            <w:vAlign w:val="top"/>
                          </w:tcPr>
                          <w:p w14:paraId="293AC5B3">
                            <w:pPr>
                              <w:jc w:val="center"/>
                              <w:rPr>
                                <w:rFonts w:hint="eastAsia" w:ascii="宋体" w:hAnsi="宋体" w:cs="宋体"/>
                                <w:color w:val="auto"/>
                                <w:sz w:val="24"/>
                              </w:rPr>
                            </w:pPr>
                            <w:r>
                              <w:rPr>
                                <w:rFonts w:hint="eastAsia" w:ascii="宋体" w:hAnsi="宋体" w:cs="宋体"/>
                                <w:color w:val="auto"/>
                                <w:sz w:val="24"/>
                                <w:lang w:val="en-US" w:eastAsia="zh-CN"/>
                              </w:rPr>
                              <w:t>C25</w:t>
                            </w:r>
                          </w:p>
                        </w:tc>
                        <w:tc>
                          <w:tcPr>
                            <w:tcW w:w="1115" w:type="dxa"/>
                            <w:noWrap w:val="0"/>
                            <w:vAlign w:val="top"/>
                          </w:tcPr>
                          <w:p w14:paraId="5EEFC075">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平方米</w:t>
                            </w:r>
                          </w:p>
                        </w:tc>
                        <w:tc>
                          <w:tcPr>
                            <w:tcW w:w="1214" w:type="dxa"/>
                            <w:noWrap w:val="0"/>
                            <w:vAlign w:val="top"/>
                          </w:tcPr>
                          <w:p w14:paraId="2B916215">
                            <w:pPr>
                              <w:jc w:val="center"/>
                              <w:rPr>
                                <w:rFonts w:hint="default" w:ascii="宋体" w:hAnsi="宋体" w:cs="宋体"/>
                                <w:color w:val="auto"/>
                                <w:sz w:val="24"/>
                                <w:lang w:val="en-US" w:eastAsia="zh-CN"/>
                              </w:rPr>
                            </w:pPr>
                            <w:r>
                              <w:rPr>
                                <w:rFonts w:hint="eastAsia" w:ascii="宋体" w:hAnsi="宋体" w:cs="宋体"/>
                                <w:color w:val="auto"/>
                                <w:sz w:val="24"/>
                                <w:lang w:val="en-US" w:eastAsia="zh-CN"/>
                              </w:rPr>
                              <w:t>20</w:t>
                            </w:r>
                          </w:p>
                        </w:tc>
                        <w:tc>
                          <w:tcPr>
                            <w:tcW w:w="3149" w:type="dxa"/>
                            <w:noWrap w:val="0"/>
                            <w:vAlign w:val="top"/>
                          </w:tcPr>
                          <w:p w14:paraId="575DB333">
                            <w:pPr>
                              <w:jc w:val="center"/>
                              <w:rPr>
                                <w:rFonts w:hint="default" w:ascii="宋体" w:hAnsi="宋体" w:cs="宋体" w:eastAsiaTheme="minorEastAsia"/>
                                <w:color w:val="auto"/>
                                <w:sz w:val="24"/>
                                <w:lang w:val="en-US" w:eastAsia="zh-CN"/>
                              </w:rPr>
                            </w:pPr>
                            <w:r>
                              <w:rPr>
                                <w:rFonts w:hint="eastAsia" w:ascii="宋体" w:hAnsi="宋体" w:cs="宋体"/>
                                <w:color w:val="auto"/>
                                <w:sz w:val="24"/>
                                <w:lang w:val="en-US" w:eastAsia="zh-CN"/>
                              </w:rPr>
                              <w:t>50米</w:t>
                            </w:r>
                            <w:r>
                              <w:rPr>
                                <w:rFonts w:hint="default" w:ascii="宋体" w:hAnsi="宋体" w:cs="宋体"/>
                                <w:color w:val="auto"/>
                                <w:sz w:val="24"/>
                                <w:lang w:val="en-US" w:eastAsia="zh-CN"/>
                              </w:rPr>
                              <w:t>×</w:t>
                            </w:r>
                            <w:r>
                              <w:rPr>
                                <w:rFonts w:hint="eastAsia" w:ascii="宋体" w:hAnsi="宋体" w:cs="宋体"/>
                                <w:color w:val="auto"/>
                                <w:sz w:val="24"/>
                                <w:lang w:val="en-US" w:eastAsia="zh-CN"/>
                              </w:rPr>
                              <w:t>0.4米</w:t>
                            </w:r>
                            <w:r>
                              <w:rPr>
                                <w:rFonts w:hint="default" w:ascii="宋体" w:hAnsi="宋体" w:cs="宋体"/>
                                <w:color w:val="auto"/>
                                <w:sz w:val="24"/>
                                <w:lang w:val="en-US" w:eastAsia="zh-CN"/>
                              </w:rPr>
                              <w:t>×</w:t>
                            </w:r>
                            <w:r>
                              <w:rPr>
                                <w:rFonts w:hint="eastAsia" w:ascii="宋体" w:hAnsi="宋体" w:cs="宋体"/>
                                <w:color w:val="auto"/>
                                <w:sz w:val="24"/>
                                <w:lang w:val="en-US" w:eastAsia="zh-CN"/>
                              </w:rPr>
                              <w:t>0.2米</w:t>
                            </w:r>
                          </w:p>
                        </w:tc>
                      </w:tr>
                      <w:tr w14:paraId="47C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6" w:type="dxa"/>
                            <w:noWrap w:val="0"/>
                            <w:vAlign w:val="top"/>
                          </w:tcPr>
                          <w:p w14:paraId="14E7A349">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w:t>
                            </w:r>
                          </w:p>
                        </w:tc>
                        <w:tc>
                          <w:tcPr>
                            <w:tcW w:w="1538" w:type="dxa"/>
                            <w:noWrap w:val="0"/>
                            <w:vAlign w:val="top"/>
                          </w:tcPr>
                          <w:p w14:paraId="4AB3C17E">
                            <w:pPr>
                              <w:jc w:val="center"/>
                              <w:rPr>
                                <w:rFonts w:hint="eastAsia" w:ascii="宋体" w:hAnsi="宋体" w:eastAsia="宋体" w:cs="宋体"/>
                                <w:color w:val="auto"/>
                                <w:sz w:val="24"/>
                                <w:lang w:val="en-US" w:eastAsia="zh-CN"/>
                              </w:rPr>
                            </w:pPr>
                            <w:r>
                              <w:rPr>
                                <w:rFonts w:hint="eastAsia" w:ascii="宋体" w:hAnsi="宋体" w:cs="宋体"/>
                                <w:color w:val="auto"/>
                                <w:sz w:val="24"/>
                              </w:rPr>
                              <w:t>闸阀</w:t>
                            </w:r>
                            <w:r>
                              <w:rPr>
                                <w:rFonts w:hint="eastAsia" w:ascii="宋体" w:hAnsi="宋体" w:cs="宋体"/>
                                <w:color w:val="auto"/>
                                <w:sz w:val="24"/>
                                <w:lang w:val="en-US" w:eastAsia="zh-CN"/>
                              </w:rPr>
                              <w:t>井</w:t>
                            </w:r>
                          </w:p>
                        </w:tc>
                        <w:tc>
                          <w:tcPr>
                            <w:tcW w:w="2228" w:type="dxa"/>
                            <w:noWrap w:val="0"/>
                            <w:vAlign w:val="top"/>
                          </w:tcPr>
                          <w:p w14:paraId="6523F6AF">
                            <w:pPr>
                              <w:jc w:val="center"/>
                              <w:rPr>
                                <w:rFonts w:hint="eastAsia" w:ascii="宋体" w:hAnsi="宋体" w:cs="宋体"/>
                                <w:color w:val="auto"/>
                                <w:sz w:val="24"/>
                              </w:rPr>
                            </w:pPr>
                            <w:r>
                              <w:rPr>
                                <w:rFonts w:hint="eastAsia" w:ascii="宋体" w:hAnsi="宋体" w:cs="宋体"/>
                                <w:color w:val="auto"/>
                                <w:sz w:val="24"/>
                              </w:rPr>
                              <w:t>400*400*1000mm</w:t>
                            </w:r>
                          </w:p>
                        </w:tc>
                        <w:tc>
                          <w:tcPr>
                            <w:tcW w:w="1115" w:type="dxa"/>
                            <w:noWrap w:val="0"/>
                            <w:vAlign w:val="top"/>
                          </w:tcPr>
                          <w:p w14:paraId="756D136D">
                            <w:pPr>
                              <w:jc w:val="center"/>
                              <w:rPr>
                                <w:rFonts w:hint="eastAsia" w:ascii="宋体" w:hAnsi="宋体" w:cs="宋体"/>
                                <w:color w:val="auto"/>
                                <w:sz w:val="24"/>
                              </w:rPr>
                            </w:pPr>
                            <w:r>
                              <w:rPr>
                                <w:rFonts w:hint="eastAsia" w:ascii="宋体" w:hAnsi="宋体" w:cs="宋体"/>
                                <w:color w:val="auto"/>
                                <w:sz w:val="24"/>
                              </w:rPr>
                              <w:t>个</w:t>
                            </w:r>
                          </w:p>
                        </w:tc>
                        <w:tc>
                          <w:tcPr>
                            <w:tcW w:w="1214" w:type="dxa"/>
                            <w:noWrap w:val="0"/>
                            <w:vAlign w:val="top"/>
                          </w:tcPr>
                          <w:p w14:paraId="6A046E16">
                            <w:pPr>
                              <w:jc w:val="center"/>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w:t>
                            </w:r>
                          </w:p>
                        </w:tc>
                        <w:tc>
                          <w:tcPr>
                            <w:tcW w:w="3149" w:type="dxa"/>
                            <w:noWrap w:val="0"/>
                            <w:vAlign w:val="top"/>
                          </w:tcPr>
                          <w:p w14:paraId="1F3544A6">
                            <w:pPr>
                              <w:jc w:val="center"/>
                              <w:rPr>
                                <w:rFonts w:hint="eastAsia" w:ascii="宋体" w:hAnsi="宋体" w:cs="宋体"/>
                                <w:color w:val="auto"/>
                                <w:sz w:val="24"/>
                              </w:rPr>
                            </w:pPr>
                          </w:p>
                        </w:tc>
                      </w:tr>
                    </w:tbl>
                    <w:p w14:paraId="0430E78B"/>
                  </w:txbxContent>
                </v:textbox>
              </v:shape>
            </w:pict>
          </mc:Fallback>
        </mc:AlternateContent>
      </w:r>
    </w:p>
    <w:p w14:paraId="4D8B8E2A">
      <w:pPr>
        <w:rPr>
          <w:rFonts w:hint="eastAsia"/>
          <w:lang w:val="en-US" w:eastAsia="zh-CN"/>
        </w:rPr>
      </w:pPr>
    </w:p>
    <w:p w14:paraId="14660F69">
      <w:pPr>
        <w:rPr>
          <w:rFonts w:hint="eastAsia"/>
          <w:lang w:val="en-US" w:eastAsia="zh-CN"/>
        </w:rPr>
      </w:pPr>
    </w:p>
    <w:p w14:paraId="230DAC00">
      <w:pPr>
        <w:rPr>
          <w:rFonts w:hint="eastAsia"/>
          <w:lang w:val="en-US" w:eastAsia="zh-CN"/>
        </w:rPr>
      </w:pPr>
    </w:p>
    <w:p w14:paraId="1EA55F4A">
      <w:pPr>
        <w:rPr>
          <w:rFonts w:hint="eastAsia"/>
          <w:lang w:val="en-US" w:eastAsia="zh-CN"/>
        </w:rPr>
      </w:pPr>
    </w:p>
    <w:p w14:paraId="7C6D09EB">
      <w:pPr>
        <w:rPr>
          <w:rFonts w:hint="eastAsia"/>
          <w:lang w:val="en-US" w:eastAsia="zh-CN"/>
        </w:rPr>
      </w:pPr>
    </w:p>
    <w:p w14:paraId="0B105D6A">
      <w:pPr>
        <w:rPr>
          <w:rFonts w:hint="eastAsia"/>
          <w:lang w:val="en-US" w:eastAsia="zh-CN"/>
        </w:rPr>
      </w:pPr>
    </w:p>
    <w:p w14:paraId="7428F4C7">
      <w:pPr>
        <w:rPr>
          <w:rFonts w:hint="eastAsia"/>
          <w:lang w:val="en-US" w:eastAsia="zh-CN"/>
        </w:rPr>
      </w:pPr>
    </w:p>
    <w:p w14:paraId="01C3DD2C">
      <w:pPr>
        <w:rPr>
          <w:rFonts w:hint="eastAsia"/>
          <w:lang w:val="en-US" w:eastAsia="zh-CN"/>
        </w:rPr>
      </w:pPr>
    </w:p>
    <w:p w14:paraId="311CF708"/>
    <w:p w14:paraId="5A7DDC59"/>
    <w:p w14:paraId="60EF1B50"/>
    <w:p w14:paraId="21FF2664"/>
    <w:p w14:paraId="76DA4EB0"/>
    <w:p w14:paraId="523D5F9B"/>
    <w:p w14:paraId="64F47B58"/>
    <w:p w14:paraId="3039D2FA"/>
    <w:sectPr>
      <w:footerReference r:id="rId4" w:type="default"/>
      <w:pgSz w:w="16838" w:h="11906" w:orient="landscape"/>
      <w:pgMar w:top="1446" w:right="1984" w:bottom="1446"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EC650">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13A3A2">
                          <w:pPr>
                            <w:pStyle w:val="7"/>
                            <w:rPr>
                              <w:rFonts w:hint="eastAsia" w:eastAsia="宋体"/>
                              <w:sz w:val="28"/>
                              <w:szCs w:val="28"/>
                              <w:lang w:eastAsia="zh-CN"/>
                            </w:rPr>
                          </w:pPr>
                          <w:r>
                            <w:rPr>
                              <w:rFonts w:hint="eastAsia" w:eastAsia="宋体"/>
                              <w:sz w:val="28"/>
                              <w:szCs w:val="28"/>
                              <w:lang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2313A3A2">
                    <w:pPr>
                      <w:pStyle w:val="7"/>
                      <w:rPr>
                        <w:rFonts w:hint="eastAsia" w:eastAsia="宋体"/>
                        <w:sz w:val="28"/>
                        <w:szCs w:val="28"/>
                        <w:lang w:eastAsia="zh-CN"/>
                      </w:rPr>
                    </w:pPr>
                    <w:r>
                      <w:rPr>
                        <w:rFonts w:hint="eastAsia" w:eastAsia="宋体"/>
                        <w:sz w:val="28"/>
                        <w:szCs w:val="28"/>
                        <w:lang w:eastAsia="zh-CN"/>
                      </w:rPr>
                      <w:t xml:space="preserve">— </w:t>
                    </w:r>
                    <w:r>
                      <w:rPr>
                        <w:rFonts w:hint="eastAsia" w:eastAsia="宋体"/>
                        <w:sz w:val="28"/>
                        <w:szCs w:val="28"/>
                        <w:lang w:eastAsia="zh-CN"/>
                      </w:rPr>
                      <w:fldChar w:fldCharType="begin"/>
                    </w:r>
                    <w:r>
                      <w:rPr>
                        <w:rFonts w:hint="eastAsia" w:eastAsia="宋体"/>
                        <w:sz w:val="28"/>
                        <w:szCs w:val="28"/>
                        <w:lang w:eastAsia="zh-CN"/>
                      </w:rPr>
                      <w:instrText xml:space="preserve"> PAGE  \* MERGEFORMAT </w:instrText>
                    </w:r>
                    <w:r>
                      <w:rPr>
                        <w:rFonts w:hint="eastAsia" w:eastAsia="宋体"/>
                        <w:sz w:val="28"/>
                        <w:szCs w:val="28"/>
                        <w:lang w:eastAsia="zh-CN"/>
                      </w:rPr>
                      <w:fldChar w:fldCharType="separate"/>
                    </w:r>
                    <w:r>
                      <w:rPr>
                        <w:rFonts w:hint="eastAsia" w:eastAsia="宋体"/>
                        <w:sz w:val="28"/>
                        <w:szCs w:val="28"/>
                        <w:lang w:eastAsia="zh-CN"/>
                      </w:rPr>
                      <w:t>1</w:t>
                    </w:r>
                    <w:r>
                      <w:rPr>
                        <w:rFonts w:hint="eastAsia" w:eastAsia="宋体"/>
                        <w:sz w:val="28"/>
                        <w:szCs w:val="28"/>
                        <w:lang w:eastAsia="zh-CN"/>
                      </w:rPr>
                      <w:fldChar w:fldCharType="end"/>
                    </w:r>
                    <w:r>
                      <w:rPr>
                        <w:rFonts w:hint="eastAsia" w:eastAsia="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7850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3CC57F">
                          <w:pPr>
                            <w:pStyle w:val="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22</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F3CC57F">
                    <w:pPr>
                      <w:pStyle w:val="7"/>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 xml:space="preserve">— </w:t>
                    </w: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22</w:t>
                    </w:r>
                    <w:r>
                      <w:rPr>
                        <w:rFonts w:hint="eastAsia" w:ascii="方正仿宋_GBK" w:hAnsi="方正仿宋_GBK" w:eastAsia="方正仿宋_GBK" w:cs="方正仿宋_GBK"/>
                        <w:sz w:val="28"/>
                        <w:szCs w:val="28"/>
                        <w:lang w:eastAsia="zh-CN"/>
                      </w:rPr>
                      <w:fldChar w:fldCharType="end"/>
                    </w:r>
                    <w:r>
                      <w:rPr>
                        <w:rFonts w:hint="eastAsia" w:ascii="方正仿宋_GBK" w:hAnsi="方正仿宋_GBK" w:eastAsia="方正仿宋_GBK" w:cs="方正仿宋_GBK"/>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77910"/>
    <w:multiLevelType w:val="multilevel"/>
    <w:tmpl w:val="E4577910"/>
    <w:lvl w:ilvl="0" w:tentative="0">
      <w:start w:val="1"/>
      <w:numFmt w:val="decimal"/>
      <w:suff w:val="space"/>
      <w:lvlText w:val="%1"/>
      <w:lvlJc w:val="left"/>
      <w:pPr>
        <w:ind w:left="432" w:hanging="432"/>
      </w:pPr>
      <w:rPr>
        <w:rFonts w:hint="default" w:ascii="Times New Roman" w:hAnsi="Times New Roman" w:eastAsia="黑体"/>
        <w:sz w:val="36"/>
        <w:szCs w:val="36"/>
      </w:rPr>
    </w:lvl>
    <w:lvl w:ilvl="1" w:tentative="0">
      <w:start w:val="1"/>
      <w:numFmt w:val="decimal"/>
      <w:suff w:val="space"/>
      <w:lvlText w:val="%1.%2"/>
      <w:lvlJc w:val="left"/>
      <w:pPr>
        <w:ind w:left="576" w:hanging="576"/>
      </w:pPr>
      <w:rPr>
        <w:rFonts w:hint="default" w:ascii="Times New Roman" w:hAnsi="Times New Roman" w:eastAsia="黑体"/>
        <w:b w:val="0"/>
        <w:i w:val="0"/>
        <w:sz w:val="32"/>
        <w:szCs w:val="32"/>
      </w:rPr>
    </w:lvl>
    <w:lvl w:ilvl="2" w:tentative="0">
      <w:start w:val="1"/>
      <w:numFmt w:val="decimal"/>
      <w:pStyle w:val="5"/>
      <w:suff w:val="space"/>
      <w:lvlText w:val="%1.%2.%3"/>
      <w:lvlJc w:val="left"/>
      <w:pPr>
        <w:ind w:left="720" w:hanging="720"/>
      </w:pPr>
      <w:rPr>
        <w:rFonts w:hint="default" w:ascii="Times New Roman" w:hAnsi="Times New Roman" w:eastAsia="黑体"/>
        <w:b w:val="0"/>
        <w:i w:val="0"/>
        <w:sz w:val="30"/>
        <w:szCs w:val="30"/>
      </w:rPr>
    </w:lvl>
    <w:lvl w:ilvl="3" w:tentative="0">
      <w:start w:val="1"/>
      <w:numFmt w:val="decimal"/>
      <w:pStyle w:val="6"/>
      <w:suff w:val="space"/>
      <w:lvlText w:val="%1.%2.%3.%4"/>
      <w:lvlJc w:val="left"/>
      <w:pPr>
        <w:ind w:left="1348" w:hanging="864"/>
      </w:pPr>
      <w:rPr>
        <w:rFonts w:hint="default" w:ascii="Times New Roman" w:hAnsi="Times New Roman" w:eastAsia="黑体"/>
        <w:b w:val="0"/>
        <w:i w:val="0"/>
        <w:sz w:val="28"/>
        <w:szCs w:val="28"/>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2EEF7AF3"/>
    <w:multiLevelType w:val="singleLevel"/>
    <w:tmpl w:val="2EEF7AF3"/>
    <w:lvl w:ilvl="0" w:tentative="0">
      <w:start w:val="2"/>
      <w:numFmt w:val="decimal"/>
      <w:suff w:val="nothing"/>
      <w:lvlText w:val="（%1）"/>
      <w:lvlJc w:val="left"/>
      <w:pPr>
        <w:ind w:left="42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9274E"/>
    <w:rsid w:val="04BA2181"/>
    <w:rsid w:val="0CEC3F95"/>
    <w:rsid w:val="0EE83C31"/>
    <w:rsid w:val="10A73DA4"/>
    <w:rsid w:val="12B97C52"/>
    <w:rsid w:val="15104E22"/>
    <w:rsid w:val="163F27A0"/>
    <w:rsid w:val="1B3501FE"/>
    <w:rsid w:val="1BB43819"/>
    <w:rsid w:val="23EC5AD3"/>
    <w:rsid w:val="2B423706"/>
    <w:rsid w:val="2C9C632F"/>
    <w:rsid w:val="2E3B2ABF"/>
    <w:rsid w:val="310D2988"/>
    <w:rsid w:val="31F2079F"/>
    <w:rsid w:val="385D3FCE"/>
    <w:rsid w:val="3CFE744D"/>
    <w:rsid w:val="3EB07F3C"/>
    <w:rsid w:val="42EB7D99"/>
    <w:rsid w:val="44C63AF1"/>
    <w:rsid w:val="49195716"/>
    <w:rsid w:val="49D8383C"/>
    <w:rsid w:val="56F75D8C"/>
    <w:rsid w:val="5CDB3A5A"/>
    <w:rsid w:val="5F08411D"/>
    <w:rsid w:val="5FF204FC"/>
    <w:rsid w:val="62690F0F"/>
    <w:rsid w:val="63350368"/>
    <w:rsid w:val="648E68B0"/>
    <w:rsid w:val="6AF64EB2"/>
    <w:rsid w:val="761E5B4D"/>
    <w:rsid w:val="7B875081"/>
    <w:rsid w:val="7B89274E"/>
    <w:rsid w:val="7BB6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3"/>
    <w:basedOn w:val="1"/>
    <w:next w:val="1"/>
    <w:qFormat/>
    <w:uiPriority w:val="0"/>
    <w:pPr>
      <w:keepNext/>
      <w:keepLines/>
      <w:numPr>
        <w:ilvl w:val="2"/>
        <w:numId w:val="1"/>
      </w:numPr>
      <w:tabs>
        <w:tab w:val="left" w:pos="720"/>
      </w:tabs>
      <w:spacing w:before="40" w:after="40"/>
      <w:ind w:left="720" w:hanging="720" w:firstLineChars="0"/>
      <w:outlineLvl w:val="2"/>
    </w:pPr>
    <w:rPr>
      <w:rFonts w:ascii="Times New Roman" w:hAnsi="Times New Roman" w:eastAsia="宋体"/>
      <w:b/>
      <w:bCs/>
      <w:kern w:val="0"/>
      <w:sz w:val="28"/>
      <w:szCs w:val="32"/>
    </w:rPr>
  </w:style>
  <w:style w:type="paragraph" w:styleId="6">
    <w:name w:val="heading 4"/>
    <w:basedOn w:val="1"/>
    <w:next w:val="1"/>
    <w:qFormat/>
    <w:uiPriority w:val="0"/>
    <w:pPr>
      <w:keepNext/>
      <w:keepLines/>
      <w:numPr>
        <w:ilvl w:val="3"/>
        <w:numId w:val="1"/>
      </w:numPr>
      <w:tabs>
        <w:tab w:val="left" w:pos="864"/>
      </w:tabs>
      <w:spacing w:line="360" w:lineRule="auto"/>
      <w:ind w:left="1348" w:hanging="864" w:firstLineChars="0"/>
      <w:jc w:val="left"/>
      <w:outlineLvl w:val="3"/>
    </w:pPr>
    <w:rPr>
      <w:rFonts w:ascii="Times New Roman" w:hAnsi="Times New Roman" w:eastAsia="宋体"/>
      <w:b/>
      <w:bCs/>
      <w:sz w:val="24"/>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eastAsia="方正仿宋_GBK"/>
      <w:kern w:val="0"/>
      <w:sz w:val="32"/>
      <w:szCs w:val="22"/>
    </w:rPr>
  </w:style>
  <w:style w:type="paragraph" w:styleId="3">
    <w:name w:val="Body Text First Indent"/>
    <w:basedOn w:val="1"/>
    <w:next w:val="4"/>
    <w:unhideWhenUsed/>
    <w:qFormat/>
    <w:uiPriority w:val="99"/>
    <w:pPr>
      <w:ind w:firstLine="420" w:firstLineChars="100"/>
    </w:pPr>
  </w:style>
  <w:style w:type="paragraph" w:styleId="4">
    <w:name w:val="index 8"/>
    <w:basedOn w:val="1"/>
    <w:next w:val="1"/>
    <w:qFormat/>
    <w:uiPriority w:val="0"/>
    <w:pPr>
      <w:ind w:left="2940"/>
    </w:pPr>
  </w:style>
  <w:style w:type="paragraph" w:styleId="7">
    <w:name w:val="footer"/>
    <w:basedOn w:val="1"/>
    <w:qFormat/>
    <w:uiPriority w:val="0"/>
    <w:pPr>
      <w:tabs>
        <w:tab w:val="center" w:pos="4153"/>
        <w:tab w:val="right" w:pos="8306"/>
      </w:tabs>
      <w:snapToGrid w:val="0"/>
      <w:jc w:val="left"/>
    </w:pPr>
    <w:rPr>
      <w:sz w:val="18"/>
    </w:rPr>
  </w:style>
  <w:style w:type="paragraph" w:customStyle="1" w:styleId="10">
    <w:name w:val="Body Text First Indent 2"/>
    <w:basedOn w:val="11"/>
    <w:qFormat/>
    <w:uiPriority w:val="0"/>
    <w:pPr>
      <w:ind w:firstLine="420" w:firstLineChars="200"/>
    </w:pPr>
  </w:style>
  <w:style w:type="paragraph" w:customStyle="1" w:styleId="11">
    <w:name w:val="Body Text Indent"/>
    <w:basedOn w:val="1"/>
    <w:qFormat/>
    <w:uiPriority w:val="0"/>
    <w:pPr>
      <w:spacing w:after="120" w:afterLines="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4059</Words>
  <Characters>4593</Characters>
  <Lines>0</Lines>
  <Paragraphs>0</Paragraphs>
  <TotalTime>11</TotalTime>
  <ScaleCrop>false</ScaleCrop>
  <LinksUpToDate>false</LinksUpToDate>
  <CharactersWithSpaces>4617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2025-11-19T08:08:00Z</dcterms:created>
  <dc:creator>hb</dc:creator>
  <cp:lastModifiedBy>WPS_1586243708</cp:lastModifiedBy>
  <dcterms:modified xsi:type="dcterms:W3CDTF">2026-02-07T05:31:33Z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9CFE592F1EE646058C5B7174D777E42A_11</vt:lpwstr>
  </property>
  <property fmtid="{D5CDD505-2E9C-101B-9397-08002B2CF9AE}" pid="4" name="KSOTemplateDocerSaveRecord">
    <vt:lpwstr>eyJoZGlkIjoiOGU1MDBkNGRlZDc3YjRhNzZjMDY4ZGY0NDg1OTRkYTQiLCJ1c2VySWQiOiI5NDE3MzExMjgifQ==</vt:lpwstr>
  </property>
</Properties>
</file>