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0B7" w:rsidRDefault="005340B7">
      <w:pPr>
        <w:jc w:val="center"/>
        <w:rPr>
          <w:rFonts w:asciiTheme="minorEastAsia" w:hAnsiTheme="minorEastAsia"/>
        </w:rPr>
      </w:pPr>
    </w:p>
    <w:p w:rsidR="005340B7" w:rsidRDefault="005340B7">
      <w:pPr>
        <w:pStyle w:val="4"/>
        <w:ind w:left="1260"/>
      </w:pPr>
    </w:p>
    <w:p w:rsidR="005340B7" w:rsidRDefault="005340B7"/>
    <w:p w:rsidR="005340B7" w:rsidRDefault="00544210">
      <w:pPr>
        <w:spacing w:line="1600" w:lineRule="exact"/>
        <w:jc w:val="center"/>
        <w:outlineLvl w:val="0"/>
        <w:rPr>
          <w:rFonts w:asciiTheme="minorEastAsia" w:hAnsiTheme="minorEastAsia"/>
          <w:sz w:val="130"/>
          <w:szCs w:val="130"/>
        </w:rPr>
      </w:pPr>
      <w:r>
        <w:rPr>
          <w:rFonts w:asciiTheme="minorEastAsia" w:hAnsiTheme="minorEastAsia" w:hint="eastAsia"/>
          <w:sz w:val="130"/>
          <w:szCs w:val="130"/>
        </w:rPr>
        <w:t>国企采购</w:t>
      </w:r>
    </w:p>
    <w:p w:rsidR="005340B7" w:rsidRDefault="00544210">
      <w:pPr>
        <w:spacing w:line="1600" w:lineRule="exact"/>
        <w:jc w:val="center"/>
        <w:outlineLvl w:val="0"/>
        <w:rPr>
          <w:rFonts w:asciiTheme="minorEastAsia" w:hAnsiTheme="minorEastAsia"/>
          <w:sz w:val="130"/>
          <w:szCs w:val="130"/>
        </w:rPr>
      </w:pPr>
      <w:r>
        <w:rPr>
          <w:rFonts w:asciiTheme="minorEastAsia" w:hAnsiTheme="minorEastAsia" w:hint="eastAsia"/>
          <w:sz w:val="130"/>
          <w:szCs w:val="130"/>
        </w:rPr>
        <w:t>询价通知书</w:t>
      </w:r>
    </w:p>
    <w:p w:rsidR="005340B7" w:rsidRDefault="005340B7">
      <w:pPr>
        <w:spacing w:line="700" w:lineRule="exact"/>
        <w:rPr>
          <w:rFonts w:asciiTheme="minorEastAsia" w:hAnsiTheme="minorEastAsia"/>
          <w:sz w:val="32"/>
        </w:rPr>
      </w:pPr>
    </w:p>
    <w:p w:rsidR="005340B7" w:rsidRDefault="00544210">
      <w:pPr>
        <w:spacing w:line="700" w:lineRule="exact"/>
        <w:ind w:firstLineChars="300" w:firstLine="960"/>
        <w:rPr>
          <w:rFonts w:asciiTheme="minorEastAsia" w:hAnsiTheme="minorEastAsia"/>
          <w:sz w:val="32"/>
        </w:rPr>
      </w:pPr>
      <w:r>
        <w:rPr>
          <w:rFonts w:asciiTheme="minorEastAsia" w:hAnsiTheme="minorEastAsia" w:hint="eastAsia"/>
          <w:sz w:val="32"/>
        </w:rPr>
        <w:t>询价项目名称：</w:t>
      </w:r>
      <w:bookmarkStart w:id="0" w:name="OLE_LINK7"/>
      <w:bookmarkStart w:id="1" w:name="OLE_LINK4"/>
      <w:bookmarkStart w:id="2" w:name="OLE_LINK3"/>
      <w:r>
        <w:rPr>
          <w:rFonts w:asciiTheme="minorEastAsia" w:hAnsiTheme="minorEastAsia" w:hint="eastAsia"/>
          <w:sz w:val="32"/>
        </w:rPr>
        <w:t>2026</w:t>
      </w:r>
      <w:r>
        <w:rPr>
          <w:rFonts w:asciiTheme="minorEastAsia" w:hAnsiTheme="minorEastAsia" w:hint="eastAsia"/>
          <w:sz w:val="32"/>
        </w:rPr>
        <w:t>年日常常用物资采购（第二次）</w:t>
      </w:r>
    </w:p>
    <w:bookmarkEnd w:id="0"/>
    <w:bookmarkEnd w:id="1"/>
    <w:bookmarkEnd w:id="2"/>
    <w:p w:rsidR="005340B7" w:rsidRDefault="005340B7">
      <w:pPr>
        <w:spacing w:line="700" w:lineRule="exact"/>
        <w:jc w:val="center"/>
        <w:rPr>
          <w:rFonts w:asciiTheme="minorEastAsia" w:hAnsiTheme="minorEastAsia"/>
          <w:sz w:val="36"/>
          <w:szCs w:val="36"/>
        </w:rPr>
      </w:pPr>
    </w:p>
    <w:p w:rsidR="005340B7" w:rsidRDefault="005340B7">
      <w:pPr>
        <w:spacing w:line="700" w:lineRule="exact"/>
        <w:rPr>
          <w:rFonts w:asciiTheme="minorEastAsia" w:hAnsiTheme="minorEastAsia"/>
          <w:sz w:val="36"/>
          <w:szCs w:val="36"/>
        </w:rPr>
      </w:pPr>
    </w:p>
    <w:p w:rsidR="005340B7" w:rsidRDefault="00544210">
      <w:pPr>
        <w:spacing w:line="500" w:lineRule="exact"/>
        <w:ind w:firstLineChars="400" w:firstLine="1440"/>
        <w:outlineLvl w:val="0"/>
        <w:rPr>
          <w:rFonts w:asciiTheme="minorEastAsia" w:hAnsiTheme="minorEastAsia"/>
          <w:sz w:val="36"/>
          <w:szCs w:val="36"/>
        </w:rPr>
      </w:pPr>
      <w:r>
        <w:rPr>
          <w:rFonts w:asciiTheme="minorEastAsia" w:hAnsiTheme="minorEastAsia" w:hint="eastAsia"/>
          <w:sz w:val="36"/>
          <w:szCs w:val="36"/>
        </w:rPr>
        <w:t>采购人：</w:t>
      </w:r>
      <w:bookmarkStart w:id="3" w:name="OLE_LINK1"/>
      <w:r>
        <w:rPr>
          <w:rFonts w:asciiTheme="minorEastAsia" w:hAnsiTheme="minorEastAsia" w:hint="eastAsia"/>
          <w:sz w:val="36"/>
          <w:szCs w:val="36"/>
        </w:rPr>
        <w:t>重庆东鸿城市运营管理有限责任公司</w:t>
      </w:r>
    </w:p>
    <w:bookmarkEnd w:id="3"/>
    <w:p w:rsidR="005340B7" w:rsidRDefault="00544210">
      <w:pPr>
        <w:spacing w:line="700" w:lineRule="exact"/>
        <w:ind w:firstLineChars="400" w:firstLine="1440"/>
        <w:rPr>
          <w:rFonts w:asciiTheme="minorEastAsia" w:hAnsiTheme="minorEastAsia"/>
          <w:sz w:val="36"/>
          <w:szCs w:val="30"/>
        </w:rPr>
      </w:pPr>
      <w:r>
        <w:rPr>
          <w:rFonts w:asciiTheme="minorEastAsia" w:hAnsiTheme="minorEastAsia" w:hint="eastAsia"/>
          <w:sz w:val="36"/>
          <w:szCs w:val="36"/>
        </w:rPr>
        <w:t>采购代理机构：重庆立生实业有限公司</w:t>
      </w:r>
    </w:p>
    <w:p w:rsidR="005340B7" w:rsidRDefault="005340B7">
      <w:pPr>
        <w:spacing w:line="500" w:lineRule="exact"/>
        <w:jc w:val="center"/>
        <w:outlineLvl w:val="0"/>
        <w:rPr>
          <w:rFonts w:asciiTheme="minorEastAsia" w:hAnsiTheme="minorEastAsia"/>
          <w:sz w:val="36"/>
          <w:szCs w:val="36"/>
        </w:rPr>
      </w:pPr>
    </w:p>
    <w:p w:rsidR="005340B7" w:rsidRDefault="00544210">
      <w:pPr>
        <w:spacing w:line="720" w:lineRule="exact"/>
        <w:jc w:val="center"/>
        <w:outlineLvl w:val="0"/>
        <w:rPr>
          <w:rFonts w:asciiTheme="minorEastAsia" w:hAnsiTheme="minorEastAsia"/>
          <w:sz w:val="48"/>
          <w:szCs w:val="32"/>
        </w:rPr>
      </w:pPr>
      <w:r>
        <w:rPr>
          <w:rFonts w:asciiTheme="minorEastAsia" w:hAnsiTheme="minorEastAsia" w:hint="eastAsia"/>
          <w:sz w:val="36"/>
          <w:szCs w:val="36"/>
        </w:rPr>
        <w:t>二〇二</w:t>
      </w:r>
      <w:r>
        <w:rPr>
          <w:rFonts w:asciiTheme="minorEastAsia" w:hAnsiTheme="minorEastAsia" w:hint="eastAsia"/>
          <w:sz w:val="36"/>
          <w:szCs w:val="36"/>
        </w:rPr>
        <w:t>六</w:t>
      </w:r>
      <w:r>
        <w:rPr>
          <w:rFonts w:asciiTheme="minorEastAsia" w:hAnsiTheme="minorEastAsia" w:hint="eastAsia"/>
          <w:sz w:val="36"/>
          <w:szCs w:val="36"/>
        </w:rPr>
        <w:t>年</w:t>
      </w:r>
      <w:r>
        <w:rPr>
          <w:rFonts w:asciiTheme="minorEastAsia" w:hAnsiTheme="minorEastAsia" w:hint="eastAsia"/>
          <w:sz w:val="36"/>
          <w:szCs w:val="36"/>
        </w:rPr>
        <w:t>二</w:t>
      </w:r>
      <w:r>
        <w:rPr>
          <w:rFonts w:asciiTheme="minorEastAsia" w:hAnsiTheme="minorEastAsia" w:hint="eastAsia"/>
          <w:sz w:val="36"/>
          <w:szCs w:val="36"/>
        </w:rPr>
        <w:t>月</w:t>
      </w:r>
    </w:p>
    <w:p w:rsidR="005340B7" w:rsidRDefault="005340B7">
      <w:pPr>
        <w:spacing w:line="480" w:lineRule="exact"/>
        <w:outlineLvl w:val="0"/>
        <w:rPr>
          <w:rFonts w:asciiTheme="minorEastAsia" w:hAnsiTheme="minorEastAsia"/>
          <w:sz w:val="44"/>
          <w:szCs w:val="28"/>
        </w:rPr>
        <w:sectPr w:rsidR="005340B7">
          <w:headerReference w:type="default" r:id="rId8"/>
          <w:footerReference w:type="even" r:id="rId9"/>
          <w:footerReference w:type="default" r:id="rId10"/>
          <w:headerReference w:type="first" r:id="rId11"/>
          <w:footerReference w:type="first" r:id="rId12"/>
          <w:pgSz w:w="11907" w:h="16840"/>
          <w:pgMar w:top="1134" w:right="1134" w:bottom="1134" w:left="1134" w:header="851" w:footer="992" w:gutter="0"/>
          <w:pgNumType w:fmt="numberInDash" w:start="1"/>
          <w:cols w:space="720"/>
          <w:titlePg/>
          <w:docGrid w:linePitch="381" w:charSpace="-5735"/>
        </w:sectPr>
      </w:pPr>
    </w:p>
    <w:p w:rsidR="005340B7" w:rsidRDefault="00544210">
      <w:pPr>
        <w:spacing w:line="480" w:lineRule="exact"/>
        <w:jc w:val="center"/>
        <w:outlineLvl w:val="0"/>
        <w:rPr>
          <w:rFonts w:asciiTheme="minorEastAsia" w:hAnsiTheme="minorEastAsia"/>
          <w:sz w:val="44"/>
          <w:szCs w:val="28"/>
        </w:rPr>
      </w:pPr>
      <w:r>
        <w:rPr>
          <w:rFonts w:asciiTheme="minorEastAsia" w:hAnsiTheme="minorEastAsia" w:hint="eastAsia"/>
          <w:sz w:val="44"/>
          <w:szCs w:val="28"/>
        </w:rPr>
        <w:lastRenderedPageBreak/>
        <w:t>目</w:t>
      </w:r>
      <w:r>
        <w:rPr>
          <w:rFonts w:asciiTheme="minorEastAsia" w:hAnsiTheme="minorEastAsia" w:hint="eastAsia"/>
          <w:sz w:val="44"/>
          <w:szCs w:val="28"/>
        </w:rPr>
        <w:t xml:space="preserve">   </w:t>
      </w:r>
      <w:r>
        <w:rPr>
          <w:rFonts w:asciiTheme="minorEastAsia" w:hAnsiTheme="minorEastAsia" w:hint="eastAsia"/>
          <w:sz w:val="44"/>
          <w:szCs w:val="28"/>
        </w:rPr>
        <w:t>录</w:t>
      </w:r>
    </w:p>
    <w:p w:rsidR="005340B7" w:rsidRDefault="00544210">
      <w:pPr>
        <w:pStyle w:val="21"/>
        <w:tabs>
          <w:tab w:val="clear" w:pos="8400"/>
          <w:tab w:val="right" w:leader="dot" w:pos="9412"/>
        </w:tabs>
        <w:ind w:left="210" w:right="-191"/>
      </w:pPr>
      <w:r>
        <w:rPr>
          <w:rFonts w:asciiTheme="minorEastAsia" w:hAnsiTheme="minorEastAsia" w:hint="eastAsia"/>
          <w:szCs w:val="21"/>
        </w:rPr>
        <w:fldChar w:fldCharType="begin"/>
      </w:r>
      <w:r>
        <w:rPr>
          <w:rFonts w:asciiTheme="minorEastAsia" w:hAnsiTheme="minorEastAsia" w:hint="eastAsia"/>
          <w:szCs w:val="21"/>
        </w:rPr>
        <w:instrText xml:space="preserve"> TOC \o "1-3" \h \z </w:instrText>
      </w:r>
      <w:r>
        <w:rPr>
          <w:rFonts w:asciiTheme="minorEastAsia" w:hAnsiTheme="minorEastAsia" w:hint="eastAsia"/>
          <w:szCs w:val="21"/>
        </w:rPr>
        <w:fldChar w:fldCharType="separate"/>
      </w:r>
      <w:hyperlink w:anchor="_Toc13713" w:history="1">
        <w:r>
          <w:rPr>
            <w:rFonts w:asciiTheme="minorEastAsia" w:hAnsiTheme="minorEastAsia" w:hint="eastAsia"/>
            <w:szCs w:val="30"/>
          </w:rPr>
          <w:t>第一篇</w:t>
        </w:r>
        <w:r>
          <w:rPr>
            <w:rFonts w:asciiTheme="minorEastAsia" w:hAnsiTheme="minorEastAsia" w:hint="eastAsia"/>
            <w:szCs w:val="30"/>
          </w:rPr>
          <w:t xml:space="preserve">  </w:t>
        </w:r>
        <w:r>
          <w:rPr>
            <w:rFonts w:asciiTheme="minorEastAsia" w:hAnsiTheme="minorEastAsia" w:cs="Arial" w:hint="eastAsia"/>
          </w:rPr>
          <w:t>询价采购邀请书</w:t>
        </w:r>
        <w:r>
          <w:tab/>
        </w:r>
        <w:r>
          <w:fldChar w:fldCharType="begin"/>
        </w:r>
        <w:r>
          <w:instrText xml:space="preserve"> PAGEREF _Toc13713 \h </w:instrText>
        </w:r>
        <w:r>
          <w:fldChar w:fldCharType="separate"/>
        </w:r>
        <w:r>
          <w:t>- 3 -</w:t>
        </w:r>
        <w:r>
          <w:fldChar w:fldCharType="end"/>
        </w:r>
      </w:hyperlink>
    </w:p>
    <w:p w:rsidR="005340B7" w:rsidRDefault="00544210">
      <w:pPr>
        <w:pStyle w:val="21"/>
        <w:tabs>
          <w:tab w:val="clear" w:pos="8400"/>
          <w:tab w:val="right" w:leader="dot" w:pos="9412"/>
        </w:tabs>
        <w:ind w:left="210" w:right="-191"/>
      </w:pPr>
      <w:hyperlink w:anchor="_Toc29544" w:history="1">
        <w:r>
          <w:rPr>
            <w:rFonts w:asciiTheme="minorEastAsia" w:hAnsiTheme="minorEastAsia" w:hint="eastAsia"/>
            <w:bCs/>
          </w:rPr>
          <w:t>一、</w:t>
        </w:r>
        <w:r>
          <w:rPr>
            <w:rFonts w:asciiTheme="minorEastAsia" w:hAnsiTheme="minorEastAsia" w:hint="eastAsia"/>
            <w:bCs/>
          </w:rPr>
          <w:t xml:space="preserve"> </w:t>
        </w:r>
        <w:r>
          <w:rPr>
            <w:rFonts w:asciiTheme="minorEastAsia" w:hAnsiTheme="minorEastAsia" w:hint="eastAsia"/>
            <w:bCs/>
          </w:rPr>
          <w:t>询价内容</w:t>
        </w:r>
        <w:r>
          <w:tab/>
        </w:r>
        <w:r>
          <w:fldChar w:fldCharType="begin"/>
        </w:r>
        <w:r>
          <w:instrText xml:space="preserve"> PAGEREF _Toc29544 \h </w:instrText>
        </w:r>
        <w:r>
          <w:fldChar w:fldCharType="separate"/>
        </w:r>
        <w:r>
          <w:t>- 3 -</w:t>
        </w:r>
        <w:r>
          <w:fldChar w:fldCharType="end"/>
        </w:r>
      </w:hyperlink>
    </w:p>
    <w:p w:rsidR="005340B7" w:rsidRDefault="00544210">
      <w:pPr>
        <w:pStyle w:val="21"/>
        <w:tabs>
          <w:tab w:val="clear" w:pos="8400"/>
          <w:tab w:val="right" w:leader="dot" w:pos="9412"/>
        </w:tabs>
        <w:ind w:left="210" w:right="-191"/>
      </w:pPr>
      <w:hyperlink w:anchor="_Toc5296" w:history="1">
        <w:r>
          <w:rPr>
            <w:rFonts w:asciiTheme="minorEastAsia" w:hAnsiTheme="minorEastAsia" w:hint="eastAsia"/>
            <w:bCs/>
          </w:rPr>
          <w:t>二、资金来源</w:t>
        </w:r>
        <w:r>
          <w:tab/>
        </w:r>
        <w:r>
          <w:fldChar w:fldCharType="begin"/>
        </w:r>
        <w:r>
          <w:instrText xml:space="preserve"> PAGEREF _Toc5296 \h </w:instrText>
        </w:r>
        <w:r>
          <w:fldChar w:fldCharType="separate"/>
        </w:r>
        <w:r>
          <w:t>- 3 -</w:t>
        </w:r>
        <w:r>
          <w:fldChar w:fldCharType="end"/>
        </w:r>
      </w:hyperlink>
    </w:p>
    <w:p w:rsidR="005340B7" w:rsidRDefault="00544210">
      <w:pPr>
        <w:pStyle w:val="21"/>
        <w:tabs>
          <w:tab w:val="clear" w:pos="8400"/>
          <w:tab w:val="right" w:leader="dot" w:pos="9412"/>
        </w:tabs>
        <w:ind w:left="210" w:right="-191"/>
      </w:pPr>
      <w:hyperlink w:anchor="_Toc6617" w:history="1">
        <w:r>
          <w:rPr>
            <w:rFonts w:asciiTheme="minorEastAsia" w:hAnsiTheme="minorEastAsia" w:hint="eastAsia"/>
            <w:bCs/>
          </w:rPr>
          <w:t>三、供应商资格条件</w:t>
        </w:r>
        <w:r>
          <w:tab/>
        </w:r>
        <w:r>
          <w:fldChar w:fldCharType="begin"/>
        </w:r>
        <w:r>
          <w:instrText xml:space="preserve"> PAGEREF _Toc6617 \h </w:instrText>
        </w:r>
        <w:r>
          <w:fldChar w:fldCharType="separate"/>
        </w:r>
        <w:r>
          <w:t>- 3 -</w:t>
        </w:r>
        <w:r>
          <w:fldChar w:fldCharType="end"/>
        </w:r>
      </w:hyperlink>
    </w:p>
    <w:p w:rsidR="005340B7" w:rsidRDefault="00544210">
      <w:pPr>
        <w:pStyle w:val="21"/>
        <w:tabs>
          <w:tab w:val="clear" w:pos="8400"/>
          <w:tab w:val="right" w:leader="dot" w:pos="9412"/>
        </w:tabs>
        <w:ind w:left="210" w:right="-191"/>
      </w:pPr>
      <w:hyperlink w:anchor="_Toc8971" w:history="1">
        <w:r>
          <w:rPr>
            <w:rFonts w:asciiTheme="minorEastAsia" w:hAnsiTheme="minorEastAsia" w:hint="eastAsia"/>
            <w:bCs/>
          </w:rPr>
          <w:t>四、询价有关说明</w:t>
        </w:r>
        <w:r>
          <w:tab/>
        </w:r>
        <w:r>
          <w:fldChar w:fldCharType="begin"/>
        </w:r>
        <w:r>
          <w:instrText xml:space="preserve"> PAGEREF _Toc8971 \h </w:instrText>
        </w:r>
        <w:r>
          <w:fldChar w:fldCharType="separate"/>
        </w:r>
        <w:r>
          <w:t>- 3 -</w:t>
        </w:r>
        <w:r>
          <w:fldChar w:fldCharType="end"/>
        </w:r>
      </w:hyperlink>
    </w:p>
    <w:p w:rsidR="005340B7" w:rsidRDefault="00544210">
      <w:pPr>
        <w:pStyle w:val="21"/>
        <w:tabs>
          <w:tab w:val="clear" w:pos="8400"/>
          <w:tab w:val="right" w:leader="dot" w:pos="9412"/>
        </w:tabs>
        <w:ind w:left="210" w:right="-191"/>
      </w:pPr>
      <w:hyperlink w:anchor="_Toc608" w:history="1">
        <w:r>
          <w:rPr>
            <w:rFonts w:asciiTheme="minorEastAsia" w:hAnsiTheme="minorEastAsia" w:hint="eastAsia"/>
            <w:bCs/>
          </w:rPr>
          <w:t>五、投标保证金</w:t>
        </w:r>
        <w:r>
          <w:tab/>
        </w:r>
        <w:r>
          <w:fldChar w:fldCharType="begin"/>
        </w:r>
        <w:r>
          <w:instrText xml:space="preserve"> PAGEREF _Toc608 \h </w:instrText>
        </w:r>
        <w:r>
          <w:fldChar w:fldCharType="separate"/>
        </w:r>
        <w:r>
          <w:t>- 3 -</w:t>
        </w:r>
        <w:r>
          <w:fldChar w:fldCharType="end"/>
        </w:r>
      </w:hyperlink>
    </w:p>
    <w:p w:rsidR="005340B7" w:rsidRDefault="00544210">
      <w:pPr>
        <w:pStyle w:val="21"/>
        <w:tabs>
          <w:tab w:val="clear" w:pos="8400"/>
          <w:tab w:val="right" w:leader="dot" w:pos="9412"/>
        </w:tabs>
        <w:ind w:left="210" w:right="-191"/>
      </w:pPr>
      <w:hyperlink w:anchor="_Toc25809" w:history="1">
        <w:r>
          <w:rPr>
            <w:rFonts w:asciiTheme="minorEastAsia" w:hAnsiTheme="minorEastAsia" w:hint="eastAsia"/>
            <w:bCs/>
          </w:rPr>
          <w:t>六、其它有关规定</w:t>
        </w:r>
        <w:r>
          <w:tab/>
        </w:r>
        <w:r>
          <w:fldChar w:fldCharType="begin"/>
        </w:r>
        <w:r>
          <w:instrText xml:space="preserve"> PAGEREF _Toc25809 \h </w:instrText>
        </w:r>
        <w:r>
          <w:fldChar w:fldCharType="separate"/>
        </w:r>
        <w:r>
          <w:t>- 3 -</w:t>
        </w:r>
        <w:r>
          <w:fldChar w:fldCharType="end"/>
        </w:r>
      </w:hyperlink>
    </w:p>
    <w:p w:rsidR="005340B7" w:rsidRDefault="00544210">
      <w:pPr>
        <w:pStyle w:val="21"/>
        <w:tabs>
          <w:tab w:val="clear" w:pos="8400"/>
          <w:tab w:val="right" w:leader="dot" w:pos="9412"/>
        </w:tabs>
        <w:ind w:left="210" w:right="-191"/>
      </w:pPr>
      <w:hyperlink w:anchor="_Toc10398" w:history="1">
        <w:r>
          <w:rPr>
            <w:rFonts w:asciiTheme="minorEastAsia" w:hAnsiTheme="minorEastAsia" w:hint="eastAsia"/>
            <w:bCs/>
          </w:rPr>
          <w:t>七、联系方式</w:t>
        </w:r>
        <w:r>
          <w:tab/>
        </w:r>
        <w:r>
          <w:fldChar w:fldCharType="begin"/>
        </w:r>
        <w:r>
          <w:instrText xml:space="preserve"> PAGEREF _Toc10398 \h </w:instrText>
        </w:r>
        <w:r>
          <w:fldChar w:fldCharType="separate"/>
        </w:r>
        <w:r>
          <w:t>- 4 -</w:t>
        </w:r>
        <w:r>
          <w:fldChar w:fldCharType="end"/>
        </w:r>
      </w:hyperlink>
    </w:p>
    <w:p w:rsidR="005340B7" w:rsidRDefault="00544210">
      <w:pPr>
        <w:pStyle w:val="21"/>
        <w:tabs>
          <w:tab w:val="clear" w:pos="8400"/>
          <w:tab w:val="right" w:leader="dot" w:pos="9412"/>
        </w:tabs>
        <w:ind w:left="210" w:right="-191"/>
      </w:pPr>
      <w:hyperlink w:anchor="_Toc5769" w:history="1">
        <w:r>
          <w:rPr>
            <w:rFonts w:asciiTheme="minorEastAsia" w:hAnsiTheme="minorEastAsia" w:hint="eastAsia"/>
            <w:szCs w:val="30"/>
          </w:rPr>
          <w:t>第二篇</w:t>
        </w:r>
        <w:r>
          <w:rPr>
            <w:rFonts w:asciiTheme="minorEastAsia" w:hAnsiTheme="minorEastAsia" w:hint="eastAsia"/>
            <w:szCs w:val="30"/>
          </w:rPr>
          <w:t xml:space="preserve"> </w:t>
        </w:r>
        <w:r>
          <w:rPr>
            <w:rFonts w:asciiTheme="minorEastAsia" w:hAnsiTheme="minorEastAsia" w:hint="eastAsia"/>
            <w:szCs w:val="30"/>
          </w:rPr>
          <w:t>询价项目技术（质量）需求</w:t>
        </w:r>
        <w:r>
          <w:tab/>
        </w:r>
        <w:r>
          <w:fldChar w:fldCharType="begin"/>
        </w:r>
        <w:r>
          <w:instrText xml:space="preserve"> PAGEREF _Toc5769 \h </w:instrText>
        </w:r>
        <w:r>
          <w:fldChar w:fldCharType="separate"/>
        </w:r>
        <w:r>
          <w:t>- 5 -</w:t>
        </w:r>
        <w:r>
          <w:fldChar w:fldCharType="end"/>
        </w:r>
      </w:hyperlink>
    </w:p>
    <w:p w:rsidR="005340B7" w:rsidRDefault="00544210">
      <w:pPr>
        <w:pStyle w:val="21"/>
        <w:tabs>
          <w:tab w:val="clear" w:pos="8400"/>
          <w:tab w:val="right" w:leader="dot" w:pos="9412"/>
        </w:tabs>
        <w:ind w:left="210" w:right="-191"/>
      </w:pPr>
      <w:hyperlink w:anchor="_Toc28862" w:history="1">
        <w:r>
          <w:rPr>
            <w:rFonts w:asciiTheme="minorEastAsia" w:hAnsiTheme="minorEastAsia" w:hint="eastAsia"/>
            <w:szCs w:val="30"/>
          </w:rPr>
          <w:t>第三篇</w:t>
        </w:r>
        <w:r>
          <w:rPr>
            <w:rFonts w:asciiTheme="minorEastAsia" w:hAnsiTheme="minorEastAsia" w:hint="eastAsia"/>
            <w:szCs w:val="30"/>
          </w:rPr>
          <w:t xml:space="preserve">  </w:t>
        </w:r>
        <w:r>
          <w:rPr>
            <w:rFonts w:asciiTheme="minorEastAsia" w:hAnsiTheme="minorEastAsia" w:hint="eastAsia"/>
            <w:szCs w:val="30"/>
          </w:rPr>
          <w:t>询价项目服务需求</w:t>
        </w:r>
        <w:r>
          <w:tab/>
        </w:r>
        <w:r>
          <w:fldChar w:fldCharType="begin"/>
        </w:r>
        <w:r>
          <w:instrText xml:space="preserve"> PAGEREF _Toc2886</w:instrText>
        </w:r>
        <w:r>
          <w:instrText xml:space="preserve">2 \h </w:instrText>
        </w:r>
        <w:r>
          <w:fldChar w:fldCharType="separate"/>
        </w:r>
        <w:r>
          <w:t>- 9 -</w:t>
        </w:r>
        <w:r>
          <w:fldChar w:fldCharType="end"/>
        </w:r>
      </w:hyperlink>
    </w:p>
    <w:p w:rsidR="005340B7" w:rsidRDefault="00544210">
      <w:pPr>
        <w:pStyle w:val="21"/>
        <w:tabs>
          <w:tab w:val="clear" w:pos="8400"/>
          <w:tab w:val="right" w:leader="dot" w:pos="9412"/>
        </w:tabs>
        <w:ind w:left="210" w:right="-191"/>
      </w:pPr>
      <w:hyperlink w:anchor="_Toc18028" w:history="1">
        <w:r>
          <w:rPr>
            <w:rFonts w:asciiTheme="minorEastAsia" w:hAnsiTheme="minorEastAsia" w:hint="eastAsia"/>
            <w:szCs w:val="24"/>
          </w:rPr>
          <w:t>一、供货期、交货地点及验收方式</w:t>
        </w:r>
        <w:r>
          <w:tab/>
        </w:r>
        <w:r>
          <w:fldChar w:fldCharType="begin"/>
        </w:r>
        <w:r>
          <w:instrText xml:space="preserve"> PAGEREF _Toc18028 \h </w:instrText>
        </w:r>
        <w:r>
          <w:fldChar w:fldCharType="separate"/>
        </w:r>
        <w:r>
          <w:t>- 9 -</w:t>
        </w:r>
        <w:r>
          <w:fldChar w:fldCharType="end"/>
        </w:r>
      </w:hyperlink>
    </w:p>
    <w:p w:rsidR="005340B7" w:rsidRDefault="00544210">
      <w:pPr>
        <w:pStyle w:val="21"/>
        <w:tabs>
          <w:tab w:val="clear" w:pos="8400"/>
          <w:tab w:val="right" w:leader="dot" w:pos="9412"/>
        </w:tabs>
        <w:ind w:left="210" w:right="-191"/>
      </w:pPr>
      <w:hyperlink w:anchor="_Toc26603" w:history="1">
        <w:r>
          <w:rPr>
            <w:rFonts w:asciiTheme="minorEastAsia" w:hAnsiTheme="minorEastAsia" w:hint="eastAsia"/>
            <w:szCs w:val="24"/>
          </w:rPr>
          <w:t>二、报价要求</w:t>
        </w:r>
        <w:r>
          <w:tab/>
        </w:r>
        <w:r>
          <w:fldChar w:fldCharType="begin"/>
        </w:r>
        <w:r>
          <w:instrText xml:space="preserve"> PAGEREF _Toc26603 \h </w:instrText>
        </w:r>
        <w:r>
          <w:fldChar w:fldCharType="separate"/>
        </w:r>
        <w:r>
          <w:t>- 9 -</w:t>
        </w:r>
        <w:r>
          <w:fldChar w:fldCharType="end"/>
        </w:r>
      </w:hyperlink>
    </w:p>
    <w:p w:rsidR="005340B7" w:rsidRDefault="00544210">
      <w:pPr>
        <w:pStyle w:val="21"/>
        <w:tabs>
          <w:tab w:val="clear" w:pos="8400"/>
          <w:tab w:val="right" w:leader="dot" w:pos="9412"/>
        </w:tabs>
        <w:ind w:left="210" w:right="-191"/>
      </w:pPr>
      <w:hyperlink w:anchor="_Toc28036" w:history="1">
        <w:r>
          <w:rPr>
            <w:rFonts w:asciiTheme="minorEastAsia" w:hAnsiTheme="minorEastAsia" w:hint="eastAsia"/>
            <w:szCs w:val="24"/>
          </w:rPr>
          <w:t>三、</w:t>
        </w:r>
        <w:r>
          <w:rPr>
            <w:rFonts w:cs="宋体" w:hint="eastAsia"/>
            <w:szCs w:val="24"/>
          </w:rPr>
          <w:t>质量保证及售后服务</w:t>
        </w:r>
        <w:r>
          <w:tab/>
        </w:r>
        <w:r>
          <w:fldChar w:fldCharType="begin"/>
        </w:r>
        <w:r>
          <w:instrText xml:space="preserve"> PAGEREF _Toc28036 \h </w:instrText>
        </w:r>
        <w:r>
          <w:fldChar w:fldCharType="separate"/>
        </w:r>
        <w:r>
          <w:t>- 10</w:t>
        </w:r>
        <w:r>
          <w:t xml:space="preserve"> -</w:t>
        </w:r>
        <w:r>
          <w:fldChar w:fldCharType="end"/>
        </w:r>
      </w:hyperlink>
    </w:p>
    <w:p w:rsidR="005340B7" w:rsidRDefault="00544210">
      <w:pPr>
        <w:pStyle w:val="21"/>
        <w:tabs>
          <w:tab w:val="clear" w:pos="8400"/>
          <w:tab w:val="right" w:leader="dot" w:pos="9412"/>
        </w:tabs>
        <w:ind w:left="210" w:right="-191"/>
      </w:pPr>
      <w:hyperlink w:anchor="_Toc26985" w:history="1">
        <w:r>
          <w:rPr>
            <w:rFonts w:asciiTheme="minorEastAsia" w:hAnsiTheme="minorEastAsia" w:hint="eastAsia"/>
            <w:szCs w:val="24"/>
          </w:rPr>
          <w:t>四、付款方式</w:t>
        </w:r>
        <w:r>
          <w:tab/>
        </w:r>
        <w:r>
          <w:fldChar w:fldCharType="begin"/>
        </w:r>
        <w:r>
          <w:instrText xml:space="preserve"> PAGEREF _Toc26985 \h </w:instrText>
        </w:r>
        <w:r>
          <w:fldChar w:fldCharType="separate"/>
        </w:r>
        <w:r>
          <w:t>- 10 -</w:t>
        </w:r>
        <w:r>
          <w:fldChar w:fldCharType="end"/>
        </w:r>
      </w:hyperlink>
    </w:p>
    <w:p w:rsidR="005340B7" w:rsidRDefault="00544210">
      <w:pPr>
        <w:pStyle w:val="21"/>
        <w:tabs>
          <w:tab w:val="clear" w:pos="8400"/>
          <w:tab w:val="right" w:leader="dot" w:pos="9412"/>
        </w:tabs>
        <w:ind w:left="210" w:right="-191"/>
      </w:pPr>
      <w:hyperlink w:anchor="_Toc12000" w:history="1">
        <w:r>
          <w:rPr>
            <w:rFonts w:cs="宋体" w:hint="eastAsia"/>
            <w:szCs w:val="24"/>
          </w:rPr>
          <w:t>五、知识产权</w:t>
        </w:r>
        <w:r>
          <w:tab/>
        </w:r>
        <w:r>
          <w:fldChar w:fldCharType="begin"/>
        </w:r>
        <w:r>
          <w:instrText xml:space="preserve"> PAGEREF _Toc12000 \h </w:instrText>
        </w:r>
        <w:r>
          <w:fldChar w:fldCharType="separate"/>
        </w:r>
        <w:r>
          <w:t>- 1</w:t>
        </w:r>
        <w:r>
          <w:t>0 -</w:t>
        </w:r>
        <w:r>
          <w:fldChar w:fldCharType="end"/>
        </w:r>
      </w:hyperlink>
    </w:p>
    <w:p w:rsidR="005340B7" w:rsidRDefault="00544210">
      <w:pPr>
        <w:pStyle w:val="21"/>
        <w:tabs>
          <w:tab w:val="clear" w:pos="8400"/>
          <w:tab w:val="right" w:leader="dot" w:pos="9412"/>
        </w:tabs>
        <w:ind w:left="210" w:right="-191"/>
      </w:pPr>
      <w:hyperlink w:anchor="_Toc21881" w:history="1">
        <w:r>
          <w:rPr>
            <w:rFonts w:cs="宋体" w:hint="eastAsia"/>
            <w:szCs w:val="24"/>
          </w:rPr>
          <w:t>六、其他商务要求内容</w:t>
        </w:r>
        <w:r>
          <w:tab/>
        </w:r>
        <w:r>
          <w:fldChar w:fldCharType="begin"/>
        </w:r>
        <w:r>
          <w:instrText xml:space="preserve"> PAGEREF _Toc21881 \h </w:instrText>
        </w:r>
        <w:r>
          <w:fldChar w:fldCharType="separate"/>
        </w:r>
        <w:r>
          <w:t>- 10 -</w:t>
        </w:r>
        <w:r>
          <w:fldChar w:fldCharType="end"/>
        </w:r>
      </w:hyperlink>
    </w:p>
    <w:p w:rsidR="005340B7" w:rsidRDefault="00544210">
      <w:pPr>
        <w:pStyle w:val="21"/>
        <w:tabs>
          <w:tab w:val="clear" w:pos="8400"/>
          <w:tab w:val="right" w:leader="dot" w:pos="9412"/>
        </w:tabs>
        <w:ind w:left="210" w:right="-191"/>
      </w:pPr>
      <w:hyperlink w:anchor="_Toc21857" w:history="1">
        <w:r>
          <w:rPr>
            <w:rFonts w:asciiTheme="minorEastAsia" w:hAnsiTheme="minorEastAsia" w:hint="eastAsia"/>
            <w:szCs w:val="30"/>
          </w:rPr>
          <w:t>第四篇</w:t>
        </w:r>
        <w:r>
          <w:rPr>
            <w:rFonts w:asciiTheme="minorEastAsia" w:hAnsiTheme="minorEastAsia" w:hint="eastAsia"/>
            <w:szCs w:val="30"/>
          </w:rPr>
          <w:t xml:space="preserve">  </w:t>
        </w:r>
        <w:r>
          <w:rPr>
            <w:rFonts w:asciiTheme="minorEastAsia" w:hAnsiTheme="minorEastAsia" w:hint="eastAsia"/>
            <w:szCs w:val="30"/>
          </w:rPr>
          <w:t>采购程序、评定成交的标准、无效报价及采购终止</w:t>
        </w:r>
        <w:r>
          <w:tab/>
        </w:r>
        <w:r>
          <w:fldChar w:fldCharType="begin"/>
        </w:r>
        <w:r>
          <w:instrText xml:space="preserve"> PAGEREF _Toc21857 \h </w:instrText>
        </w:r>
        <w:r>
          <w:fldChar w:fldCharType="separate"/>
        </w:r>
        <w:r>
          <w:t>- 12 -</w:t>
        </w:r>
        <w:r>
          <w:fldChar w:fldCharType="end"/>
        </w:r>
      </w:hyperlink>
    </w:p>
    <w:p w:rsidR="005340B7" w:rsidRDefault="00544210">
      <w:pPr>
        <w:pStyle w:val="21"/>
        <w:tabs>
          <w:tab w:val="clear" w:pos="8400"/>
          <w:tab w:val="right" w:leader="dot" w:pos="9412"/>
        </w:tabs>
        <w:ind w:left="210" w:right="-191"/>
      </w:pPr>
      <w:hyperlink w:anchor="_Toc12411" w:history="1">
        <w:r>
          <w:rPr>
            <w:rFonts w:asciiTheme="minorEastAsia" w:hAnsiTheme="minorEastAsia" w:hint="eastAsia"/>
          </w:rPr>
          <w:t>一、采购程序</w:t>
        </w:r>
        <w:r>
          <w:tab/>
        </w:r>
        <w:r>
          <w:fldChar w:fldCharType="begin"/>
        </w:r>
        <w:r>
          <w:instrText xml:space="preserve"> PAGEREF _Toc12411 \h </w:instrText>
        </w:r>
        <w:r>
          <w:fldChar w:fldCharType="separate"/>
        </w:r>
        <w:r>
          <w:t>- 12 -</w:t>
        </w:r>
        <w:r>
          <w:fldChar w:fldCharType="end"/>
        </w:r>
      </w:hyperlink>
    </w:p>
    <w:p w:rsidR="005340B7" w:rsidRDefault="00544210">
      <w:pPr>
        <w:pStyle w:val="21"/>
        <w:tabs>
          <w:tab w:val="clear" w:pos="8400"/>
          <w:tab w:val="right" w:leader="dot" w:pos="9412"/>
        </w:tabs>
        <w:ind w:left="210" w:right="-191"/>
      </w:pPr>
      <w:hyperlink w:anchor="_Toc11497" w:history="1">
        <w:r>
          <w:rPr>
            <w:rFonts w:asciiTheme="minorEastAsia" w:hAnsiTheme="minorEastAsia" w:hint="eastAsia"/>
            <w:szCs w:val="30"/>
          </w:rPr>
          <w:t>第五篇</w:t>
        </w:r>
        <w:r>
          <w:rPr>
            <w:rFonts w:asciiTheme="minorEastAsia" w:hAnsiTheme="minorEastAsia" w:hint="eastAsia"/>
            <w:szCs w:val="30"/>
          </w:rPr>
          <w:t xml:space="preserve">  </w:t>
        </w:r>
        <w:r>
          <w:rPr>
            <w:rFonts w:asciiTheme="minorEastAsia" w:hAnsiTheme="minorEastAsia" w:hint="eastAsia"/>
            <w:szCs w:val="30"/>
          </w:rPr>
          <w:t>供应商须知</w:t>
        </w:r>
        <w:r>
          <w:tab/>
        </w:r>
        <w:r>
          <w:fldChar w:fldCharType="begin"/>
        </w:r>
        <w:r>
          <w:instrText xml:space="preserve"> PAGEREF _Toc11497 \h </w:instrText>
        </w:r>
        <w:r>
          <w:fldChar w:fldCharType="separate"/>
        </w:r>
        <w:r>
          <w:t>- 15 -</w:t>
        </w:r>
        <w:r>
          <w:fldChar w:fldCharType="end"/>
        </w:r>
      </w:hyperlink>
    </w:p>
    <w:p w:rsidR="005340B7" w:rsidRDefault="00544210">
      <w:pPr>
        <w:pStyle w:val="21"/>
        <w:tabs>
          <w:tab w:val="clear" w:pos="8400"/>
          <w:tab w:val="right" w:leader="dot" w:pos="9412"/>
        </w:tabs>
        <w:ind w:left="210" w:right="-191"/>
      </w:pPr>
      <w:hyperlink w:anchor="_Toc29663" w:history="1">
        <w:r>
          <w:rPr>
            <w:rFonts w:asciiTheme="minorEastAsia" w:hAnsiTheme="minorEastAsia" w:hint="eastAsia"/>
            <w:szCs w:val="30"/>
          </w:rPr>
          <w:t>第六篇</w:t>
        </w:r>
        <w:r>
          <w:rPr>
            <w:rFonts w:asciiTheme="minorEastAsia" w:hAnsiTheme="minorEastAsia" w:hint="eastAsia"/>
            <w:szCs w:val="30"/>
          </w:rPr>
          <w:t xml:space="preserve">  </w:t>
        </w:r>
        <w:r>
          <w:rPr>
            <w:rFonts w:asciiTheme="minorEastAsia" w:hAnsiTheme="minorEastAsia" w:hint="eastAsia"/>
            <w:szCs w:val="30"/>
          </w:rPr>
          <w:t>合同草案条款（如果有</w:t>
        </w:r>
        <w:r>
          <w:rPr>
            <w:rFonts w:asciiTheme="minorEastAsia" w:hAnsiTheme="minorEastAsia" w:hint="eastAsia"/>
            <w:szCs w:val="30"/>
          </w:rPr>
          <w:t>)</w:t>
        </w:r>
        <w:r>
          <w:tab/>
        </w:r>
        <w:r>
          <w:fldChar w:fldCharType="begin"/>
        </w:r>
        <w:r>
          <w:instrText xml:space="preserve"> PAGEREF _Toc2966</w:instrText>
        </w:r>
        <w:r>
          <w:instrText xml:space="preserve">3 \h </w:instrText>
        </w:r>
        <w:r>
          <w:fldChar w:fldCharType="separate"/>
        </w:r>
        <w:r>
          <w:t>- 19 -</w:t>
        </w:r>
        <w:r>
          <w:fldChar w:fldCharType="end"/>
        </w:r>
      </w:hyperlink>
    </w:p>
    <w:p w:rsidR="005340B7" w:rsidRDefault="00544210">
      <w:pPr>
        <w:pStyle w:val="21"/>
        <w:tabs>
          <w:tab w:val="clear" w:pos="8400"/>
          <w:tab w:val="right" w:leader="dot" w:pos="9412"/>
        </w:tabs>
        <w:ind w:left="210" w:right="-191"/>
      </w:pPr>
      <w:hyperlink w:anchor="_Toc31211" w:history="1">
        <w:r>
          <w:rPr>
            <w:rFonts w:asciiTheme="minorEastAsia" w:hAnsiTheme="minorEastAsia" w:hint="eastAsia"/>
            <w:szCs w:val="30"/>
          </w:rPr>
          <w:t>第七篇</w:t>
        </w:r>
        <w:r>
          <w:rPr>
            <w:rFonts w:asciiTheme="minorEastAsia" w:hAnsiTheme="minorEastAsia" w:hint="eastAsia"/>
            <w:szCs w:val="30"/>
          </w:rPr>
          <w:t xml:space="preserve">  </w:t>
        </w:r>
        <w:r>
          <w:rPr>
            <w:rFonts w:asciiTheme="minorEastAsia" w:hAnsiTheme="minorEastAsia" w:hint="eastAsia"/>
            <w:szCs w:val="30"/>
          </w:rPr>
          <w:t>响应文件格式要求</w:t>
        </w:r>
        <w:r>
          <w:tab/>
        </w:r>
        <w:r>
          <w:fldChar w:fldCharType="begin"/>
        </w:r>
        <w:r>
          <w:instrText xml:space="preserve"> PAGEREF _Toc31211 \h </w:instrText>
        </w:r>
        <w:r>
          <w:fldChar w:fldCharType="separate"/>
        </w:r>
        <w:r>
          <w:t>- 25 -</w:t>
        </w:r>
        <w:r>
          <w:fldChar w:fldCharType="end"/>
        </w:r>
      </w:hyperlink>
    </w:p>
    <w:p w:rsidR="005340B7" w:rsidRDefault="00544210">
      <w:pPr>
        <w:pStyle w:val="21"/>
        <w:tabs>
          <w:tab w:val="clear" w:pos="8400"/>
          <w:tab w:val="right" w:leader="dot" w:pos="9412"/>
        </w:tabs>
        <w:ind w:left="210" w:right="-191"/>
      </w:pPr>
      <w:hyperlink w:anchor="_Toc26602" w:history="1">
        <w:r>
          <w:rPr>
            <w:rFonts w:asciiTheme="minorEastAsia" w:hAnsiTheme="minorEastAsia" w:hint="eastAsia"/>
            <w:szCs w:val="28"/>
          </w:rPr>
          <w:t>一、经济部分</w:t>
        </w:r>
        <w:r>
          <w:tab/>
        </w:r>
        <w:r>
          <w:fldChar w:fldCharType="begin"/>
        </w:r>
        <w:r>
          <w:instrText xml:space="preserve"> PAGEREF </w:instrText>
        </w:r>
        <w:r>
          <w:instrText xml:space="preserve">_Toc26602 \h </w:instrText>
        </w:r>
        <w:r>
          <w:fldChar w:fldCharType="separate"/>
        </w:r>
        <w:r>
          <w:t>- 26 -</w:t>
        </w:r>
        <w:r>
          <w:fldChar w:fldCharType="end"/>
        </w:r>
      </w:hyperlink>
    </w:p>
    <w:p w:rsidR="005340B7" w:rsidRDefault="00544210">
      <w:pPr>
        <w:pStyle w:val="21"/>
        <w:tabs>
          <w:tab w:val="clear" w:pos="8400"/>
          <w:tab w:val="right" w:leader="dot" w:pos="9412"/>
        </w:tabs>
        <w:ind w:left="210" w:right="-191"/>
      </w:pPr>
      <w:hyperlink w:anchor="_Toc10937" w:history="1">
        <w:r>
          <w:rPr>
            <w:rFonts w:asciiTheme="minorEastAsia" w:hAnsiTheme="minorEastAsia" w:hint="eastAsia"/>
          </w:rPr>
          <w:t>二、技术（质量）部分</w:t>
        </w:r>
        <w:r>
          <w:tab/>
        </w:r>
        <w:r>
          <w:fldChar w:fldCharType="begin"/>
        </w:r>
        <w:r>
          <w:instrText xml:space="preserve"> PAGEREF _Toc10937 \h </w:instrText>
        </w:r>
        <w:r>
          <w:fldChar w:fldCharType="separate"/>
        </w:r>
        <w:r>
          <w:t>27</w:t>
        </w:r>
        <w:r>
          <w:fldChar w:fldCharType="end"/>
        </w:r>
      </w:hyperlink>
    </w:p>
    <w:p w:rsidR="005340B7" w:rsidRDefault="00544210">
      <w:pPr>
        <w:pStyle w:val="21"/>
        <w:tabs>
          <w:tab w:val="clear" w:pos="8400"/>
          <w:tab w:val="right" w:leader="dot" w:pos="9412"/>
        </w:tabs>
        <w:ind w:left="210" w:right="-191"/>
      </w:pPr>
      <w:hyperlink w:anchor="_Toc21593" w:history="1">
        <w:r>
          <w:rPr>
            <w:rFonts w:asciiTheme="minorEastAsia" w:hAnsiTheme="minorEastAsia" w:hint="eastAsia"/>
          </w:rPr>
          <w:t>三、服务部分</w:t>
        </w:r>
        <w:r>
          <w:tab/>
        </w:r>
        <w:r>
          <w:fldChar w:fldCharType="begin"/>
        </w:r>
        <w:r>
          <w:instrText xml:space="preserve"> PAGEREF </w:instrText>
        </w:r>
        <w:r>
          <w:instrText xml:space="preserve">_Toc21593 \h </w:instrText>
        </w:r>
        <w:r>
          <w:fldChar w:fldCharType="separate"/>
        </w:r>
        <w:r>
          <w:t>29</w:t>
        </w:r>
        <w:r>
          <w:fldChar w:fldCharType="end"/>
        </w:r>
      </w:hyperlink>
    </w:p>
    <w:p w:rsidR="005340B7" w:rsidRDefault="00544210">
      <w:pPr>
        <w:pStyle w:val="21"/>
        <w:tabs>
          <w:tab w:val="clear" w:pos="8400"/>
          <w:tab w:val="right" w:leader="dot" w:pos="9412"/>
        </w:tabs>
        <w:ind w:left="210" w:right="-191"/>
      </w:pPr>
      <w:hyperlink w:anchor="_Toc30720" w:history="1">
        <w:r>
          <w:rPr>
            <w:rFonts w:asciiTheme="minorEastAsia" w:hAnsiTheme="minorEastAsia" w:hint="eastAsia"/>
          </w:rPr>
          <w:t>四、资格条件及其他</w:t>
        </w:r>
        <w:r>
          <w:tab/>
        </w:r>
        <w:r>
          <w:fldChar w:fldCharType="begin"/>
        </w:r>
        <w:r>
          <w:instrText xml:space="preserve"> PAGEREF _Toc30720 \h </w:instrText>
        </w:r>
        <w:r>
          <w:fldChar w:fldCharType="separate"/>
        </w:r>
        <w:r>
          <w:t>32</w:t>
        </w:r>
        <w:r>
          <w:fldChar w:fldCharType="end"/>
        </w:r>
      </w:hyperlink>
    </w:p>
    <w:p w:rsidR="005340B7" w:rsidRDefault="00544210">
      <w:pPr>
        <w:pStyle w:val="21"/>
        <w:tabs>
          <w:tab w:val="clear" w:pos="8400"/>
          <w:tab w:val="right" w:leader="dot" w:pos="9412"/>
        </w:tabs>
        <w:ind w:left="210" w:right="-191"/>
      </w:pPr>
      <w:hyperlink w:anchor="_Toc1895" w:history="1">
        <w:r>
          <w:rPr>
            <w:rFonts w:asciiTheme="minorEastAsia" w:hAnsiTheme="minorEastAsia" w:hint="eastAsia"/>
          </w:rPr>
          <w:t>五、其他资料</w:t>
        </w:r>
        <w:r>
          <w:tab/>
        </w:r>
        <w:r>
          <w:fldChar w:fldCharType="begin"/>
        </w:r>
        <w:r>
          <w:instrText xml:space="preserve"> PAGEREF _Toc1895 \h </w:instrText>
        </w:r>
        <w:r>
          <w:fldChar w:fldCharType="separate"/>
        </w:r>
        <w:r>
          <w:t>37</w:t>
        </w:r>
        <w:r>
          <w:fldChar w:fldCharType="end"/>
        </w:r>
      </w:hyperlink>
    </w:p>
    <w:p w:rsidR="005340B7" w:rsidRDefault="00544210">
      <w:pPr>
        <w:pStyle w:val="21"/>
        <w:tabs>
          <w:tab w:val="clear" w:pos="8400"/>
          <w:tab w:val="right" w:leader="dot" w:pos="9402"/>
        </w:tabs>
        <w:spacing w:line="480" w:lineRule="exact"/>
        <w:ind w:left="210" w:right="-191"/>
        <w:rPr>
          <w:rFonts w:asciiTheme="minorEastAsia" w:hAnsiTheme="minorEastAsia"/>
          <w:sz w:val="18"/>
        </w:rPr>
        <w:sectPr w:rsidR="005340B7">
          <w:pgSz w:w="11907" w:h="16840"/>
          <w:pgMar w:top="1134" w:right="1191" w:bottom="1134" w:left="1304" w:header="851" w:footer="992" w:gutter="0"/>
          <w:pgNumType w:fmt="numberInDash" w:start="1"/>
          <w:cols w:space="720"/>
          <w:docGrid w:linePitch="381" w:charSpace="-5735"/>
        </w:sectPr>
      </w:pPr>
      <w:r>
        <w:rPr>
          <w:rFonts w:asciiTheme="minorEastAsia" w:hAnsiTheme="minorEastAsia" w:hint="eastAsia"/>
          <w:szCs w:val="21"/>
        </w:rPr>
        <w:fldChar w:fldCharType="end"/>
      </w:r>
    </w:p>
    <w:p w:rsidR="005340B7" w:rsidRDefault="00544210">
      <w:pPr>
        <w:pStyle w:val="2"/>
        <w:spacing w:after="0"/>
        <w:jc w:val="center"/>
        <w:rPr>
          <w:rFonts w:asciiTheme="minorEastAsia" w:hAnsiTheme="minorEastAsia"/>
          <w:sz w:val="36"/>
          <w:szCs w:val="30"/>
        </w:rPr>
      </w:pPr>
      <w:bookmarkStart w:id="4" w:name="_Toc12789052"/>
      <w:bookmarkStart w:id="5" w:name="_Toc24173"/>
      <w:bookmarkStart w:id="6" w:name="_Toc15726"/>
      <w:bookmarkStart w:id="7" w:name="_Toc24817"/>
      <w:bookmarkStart w:id="8" w:name="_Toc11641050"/>
      <w:bookmarkStart w:id="9" w:name="_Toc13713"/>
      <w:bookmarkStart w:id="10" w:name="_Toc65660329"/>
      <w:r>
        <w:rPr>
          <w:rFonts w:asciiTheme="minorEastAsia" w:hAnsiTheme="minorEastAsia" w:hint="eastAsia"/>
          <w:sz w:val="36"/>
          <w:szCs w:val="30"/>
        </w:rPr>
        <w:lastRenderedPageBreak/>
        <w:t>第一篇</w:t>
      </w:r>
      <w:r>
        <w:rPr>
          <w:rFonts w:asciiTheme="minorEastAsia" w:hAnsiTheme="minorEastAsia" w:hint="eastAsia"/>
          <w:sz w:val="36"/>
          <w:szCs w:val="30"/>
        </w:rPr>
        <w:t xml:space="preserve">  </w:t>
      </w:r>
      <w:r>
        <w:rPr>
          <w:rFonts w:asciiTheme="minorEastAsia" w:hAnsiTheme="minorEastAsia" w:cs="Arial" w:hint="eastAsia"/>
          <w:sz w:val="36"/>
        </w:rPr>
        <w:t>询价采购邀请书</w:t>
      </w:r>
      <w:bookmarkEnd w:id="4"/>
      <w:bookmarkEnd w:id="5"/>
      <w:bookmarkEnd w:id="6"/>
      <w:bookmarkEnd w:id="7"/>
      <w:bookmarkEnd w:id="8"/>
      <w:bookmarkEnd w:id="9"/>
      <w:bookmarkEnd w:id="10"/>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重庆立生实业有限公司（以下简称：采购代理机构）接受重庆东鸿城市运营管理有限责任公司（以下简称：采购人）的委托，对</w:t>
      </w:r>
      <w:r>
        <w:rPr>
          <w:rFonts w:asciiTheme="minorEastAsia" w:hAnsiTheme="minorEastAsia" w:hint="eastAsia"/>
          <w:sz w:val="24"/>
          <w:szCs w:val="24"/>
        </w:rPr>
        <w:t>2026</w:t>
      </w:r>
      <w:r>
        <w:rPr>
          <w:rFonts w:asciiTheme="minorEastAsia" w:hAnsiTheme="minorEastAsia" w:hint="eastAsia"/>
          <w:sz w:val="24"/>
          <w:szCs w:val="24"/>
        </w:rPr>
        <w:t>年日常常用物资采购（第二次）</w:t>
      </w:r>
      <w:r>
        <w:rPr>
          <w:rFonts w:asciiTheme="minorEastAsia" w:hAnsiTheme="minorEastAsia" w:hint="eastAsia"/>
          <w:sz w:val="24"/>
          <w:szCs w:val="24"/>
        </w:rPr>
        <w:t>进行询价采购。欢迎有资格的供应商前来参加报价。</w:t>
      </w:r>
    </w:p>
    <w:p w:rsidR="005340B7" w:rsidRDefault="00544210">
      <w:pPr>
        <w:pStyle w:val="2"/>
        <w:numPr>
          <w:ilvl w:val="0"/>
          <w:numId w:val="1"/>
        </w:numPr>
        <w:spacing w:after="0" w:line="400" w:lineRule="exact"/>
        <w:ind w:firstLineChars="200" w:firstLine="482"/>
        <w:rPr>
          <w:rFonts w:asciiTheme="minorEastAsia" w:hAnsiTheme="minorEastAsia"/>
          <w:b/>
          <w:bCs/>
          <w:sz w:val="24"/>
        </w:rPr>
      </w:pPr>
      <w:bookmarkStart w:id="11" w:name="_Toc26091"/>
      <w:bookmarkStart w:id="12" w:name="_Toc18246"/>
      <w:bookmarkStart w:id="13" w:name="_Toc313893526"/>
      <w:bookmarkStart w:id="14" w:name="_Toc65660330"/>
      <w:bookmarkStart w:id="15" w:name="_Toc317775175"/>
      <w:bookmarkStart w:id="16" w:name="_Toc7758"/>
      <w:bookmarkStart w:id="17" w:name="_Toc29544"/>
      <w:r>
        <w:rPr>
          <w:rFonts w:asciiTheme="minorEastAsia" w:hAnsiTheme="minorEastAsia" w:hint="eastAsia"/>
          <w:b/>
          <w:bCs/>
          <w:sz w:val="24"/>
        </w:rPr>
        <w:t>询价内容</w:t>
      </w:r>
      <w:bookmarkEnd w:id="11"/>
      <w:bookmarkEnd w:id="12"/>
      <w:bookmarkEnd w:id="13"/>
      <w:bookmarkEnd w:id="14"/>
      <w:bookmarkEnd w:id="15"/>
      <w:bookmarkEnd w:id="16"/>
      <w:bookmarkEnd w:id="17"/>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0"/>
        <w:gridCol w:w="1710"/>
        <w:gridCol w:w="1829"/>
        <w:gridCol w:w="1463"/>
      </w:tblGrid>
      <w:tr w:rsidR="005340B7">
        <w:trPr>
          <w:jc w:val="center"/>
        </w:trPr>
        <w:tc>
          <w:tcPr>
            <w:tcW w:w="4130" w:type="dxa"/>
            <w:vAlign w:val="center"/>
          </w:tcPr>
          <w:p w:rsidR="005340B7" w:rsidRDefault="00544210">
            <w:pPr>
              <w:pStyle w:val="a7"/>
              <w:spacing w:line="240" w:lineRule="auto"/>
              <w:ind w:left="0"/>
              <w:jc w:val="center"/>
              <w:outlineLvl w:val="0"/>
              <w:rPr>
                <w:rFonts w:asciiTheme="minorEastAsia" w:hAnsiTheme="minorEastAsia"/>
                <w:b/>
                <w:sz w:val="21"/>
                <w:szCs w:val="21"/>
              </w:rPr>
            </w:pPr>
            <w:r>
              <w:rPr>
                <w:rFonts w:asciiTheme="minorEastAsia" w:hAnsiTheme="minorEastAsia" w:hint="eastAsia"/>
                <w:b/>
                <w:sz w:val="21"/>
                <w:szCs w:val="21"/>
              </w:rPr>
              <w:t>询价项目名称</w:t>
            </w:r>
          </w:p>
        </w:tc>
        <w:tc>
          <w:tcPr>
            <w:tcW w:w="1710" w:type="dxa"/>
            <w:vAlign w:val="center"/>
          </w:tcPr>
          <w:p w:rsidR="005340B7" w:rsidRDefault="00544210">
            <w:pPr>
              <w:pStyle w:val="a7"/>
              <w:spacing w:line="240" w:lineRule="auto"/>
              <w:ind w:left="0"/>
              <w:jc w:val="center"/>
              <w:outlineLvl w:val="0"/>
              <w:rPr>
                <w:rFonts w:asciiTheme="minorEastAsia" w:hAnsiTheme="minorEastAsia"/>
                <w:b/>
                <w:sz w:val="21"/>
                <w:szCs w:val="21"/>
              </w:rPr>
            </w:pPr>
            <w:r>
              <w:rPr>
                <w:rFonts w:asciiTheme="minorEastAsia" w:hAnsiTheme="minorEastAsia" w:hint="eastAsia"/>
                <w:b/>
                <w:sz w:val="21"/>
                <w:szCs w:val="21"/>
              </w:rPr>
              <w:t>费率</w:t>
            </w:r>
            <w:r>
              <w:rPr>
                <w:rFonts w:asciiTheme="minorEastAsia" w:hAnsiTheme="minorEastAsia" w:hint="eastAsia"/>
                <w:b/>
                <w:sz w:val="21"/>
                <w:szCs w:val="21"/>
              </w:rPr>
              <w:t>最高限价</w:t>
            </w:r>
            <w:r>
              <w:rPr>
                <w:rFonts w:asciiTheme="minorEastAsia" w:hAnsiTheme="minorEastAsia" w:hint="eastAsia"/>
                <w:b/>
                <w:sz w:val="21"/>
                <w:szCs w:val="21"/>
              </w:rPr>
              <w:t>(</w:t>
            </w:r>
            <w:r>
              <w:rPr>
                <w:rFonts w:asciiTheme="minorEastAsia" w:hAnsiTheme="minorEastAsia" w:hint="eastAsia"/>
                <w:b/>
                <w:sz w:val="21"/>
                <w:szCs w:val="21"/>
              </w:rPr>
              <w:t>%</w:t>
            </w:r>
            <w:r>
              <w:rPr>
                <w:rFonts w:asciiTheme="minorEastAsia" w:hAnsiTheme="minorEastAsia" w:hint="eastAsia"/>
                <w:b/>
                <w:sz w:val="21"/>
                <w:szCs w:val="21"/>
              </w:rPr>
              <w:t>）</w:t>
            </w:r>
          </w:p>
        </w:tc>
        <w:tc>
          <w:tcPr>
            <w:tcW w:w="1829" w:type="dxa"/>
            <w:vAlign w:val="center"/>
          </w:tcPr>
          <w:p w:rsidR="005340B7" w:rsidRDefault="00544210">
            <w:pPr>
              <w:pStyle w:val="a7"/>
              <w:spacing w:line="240" w:lineRule="auto"/>
              <w:ind w:left="0"/>
              <w:jc w:val="center"/>
              <w:outlineLvl w:val="0"/>
              <w:rPr>
                <w:rFonts w:asciiTheme="minorEastAsia" w:hAnsiTheme="minorEastAsia"/>
                <w:b/>
                <w:sz w:val="21"/>
                <w:szCs w:val="21"/>
              </w:rPr>
            </w:pPr>
            <w:r>
              <w:rPr>
                <w:rFonts w:asciiTheme="minorEastAsia" w:hAnsiTheme="minorEastAsia" w:hint="eastAsia"/>
                <w:b/>
                <w:sz w:val="21"/>
                <w:szCs w:val="21"/>
              </w:rPr>
              <w:t>投标保证金</w:t>
            </w:r>
          </w:p>
          <w:p w:rsidR="005340B7" w:rsidRDefault="00544210">
            <w:pPr>
              <w:pStyle w:val="a7"/>
              <w:spacing w:line="240" w:lineRule="auto"/>
              <w:ind w:left="0"/>
              <w:jc w:val="center"/>
              <w:outlineLvl w:val="0"/>
              <w:rPr>
                <w:rFonts w:asciiTheme="minorEastAsia" w:hAnsiTheme="minorEastAsia"/>
                <w:b/>
                <w:sz w:val="21"/>
                <w:szCs w:val="21"/>
              </w:rPr>
            </w:pPr>
            <w:r>
              <w:rPr>
                <w:rFonts w:asciiTheme="minorEastAsia" w:hAnsiTheme="minorEastAsia" w:hint="eastAsia"/>
                <w:b/>
                <w:sz w:val="21"/>
                <w:szCs w:val="21"/>
              </w:rPr>
              <w:t>（万元）</w:t>
            </w:r>
          </w:p>
        </w:tc>
        <w:tc>
          <w:tcPr>
            <w:tcW w:w="1463" w:type="dxa"/>
            <w:vAlign w:val="center"/>
          </w:tcPr>
          <w:p w:rsidR="005340B7" w:rsidRDefault="00544210">
            <w:pPr>
              <w:pStyle w:val="a7"/>
              <w:spacing w:line="240" w:lineRule="auto"/>
              <w:ind w:left="0"/>
              <w:jc w:val="center"/>
              <w:outlineLvl w:val="0"/>
              <w:rPr>
                <w:rFonts w:asciiTheme="minorEastAsia" w:hAnsiTheme="minorEastAsia"/>
                <w:b/>
                <w:sz w:val="21"/>
                <w:szCs w:val="21"/>
              </w:rPr>
            </w:pPr>
            <w:r>
              <w:rPr>
                <w:rFonts w:asciiTheme="minorEastAsia" w:hAnsiTheme="minorEastAsia" w:hint="eastAsia"/>
                <w:b/>
                <w:sz w:val="21"/>
                <w:szCs w:val="21"/>
              </w:rPr>
              <w:t>成交供应商数量（名）</w:t>
            </w:r>
          </w:p>
        </w:tc>
      </w:tr>
      <w:tr w:rsidR="005340B7">
        <w:trPr>
          <w:jc w:val="center"/>
        </w:trPr>
        <w:tc>
          <w:tcPr>
            <w:tcW w:w="4130" w:type="dxa"/>
            <w:vAlign w:val="center"/>
          </w:tcPr>
          <w:p w:rsidR="005340B7" w:rsidRDefault="00544210">
            <w:pPr>
              <w:pStyle w:val="a7"/>
              <w:spacing w:line="240" w:lineRule="auto"/>
              <w:ind w:left="0"/>
              <w:jc w:val="center"/>
              <w:outlineLvl w:val="0"/>
              <w:rPr>
                <w:rFonts w:asciiTheme="minorEastAsia" w:hAnsiTheme="minorEastAsia"/>
                <w:b/>
                <w:sz w:val="21"/>
                <w:szCs w:val="21"/>
              </w:rPr>
            </w:pPr>
            <w:r>
              <w:rPr>
                <w:rFonts w:asciiTheme="minorEastAsia" w:hAnsiTheme="minorEastAsia" w:hint="eastAsia"/>
                <w:sz w:val="21"/>
                <w:szCs w:val="21"/>
              </w:rPr>
              <w:t>2026</w:t>
            </w:r>
            <w:r>
              <w:rPr>
                <w:rFonts w:asciiTheme="minorEastAsia" w:hAnsiTheme="minorEastAsia" w:hint="eastAsia"/>
                <w:sz w:val="21"/>
                <w:szCs w:val="21"/>
              </w:rPr>
              <w:t>年日常常用物资采购（第二次）</w:t>
            </w:r>
          </w:p>
        </w:tc>
        <w:tc>
          <w:tcPr>
            <w:tcW w:w="1710" w:type="dxa"/>
            <w:vAlign w:val="center"/>
          </w:tcPr>
          <w:p w:rsidR="005340B7" w:rsidRDefault="00544210">
            <w:pPr>
              <w:pStyle w:val="a7"/>
              <w:spacing w:line="240" w:lineRule="auto"/>
              <w:ind w:left="0"/>
              <w:jc w:val="center"/>
              <w:outlineLvl w:val="0"/>
              <w:rPr>
                <w:rFonts w:asciiTheme="minorEastAsia" w:hAnsiTheme="minorEastAsia"/>
                <w:b/>
                <w:sz w:val="21"/>
                <w:szCs w:val="21"/>
              </w:rPr>
            </w:pPr>
            <w:r>
              <w:rPr>
                <w:rFonts w:asciiTheme="minorEastAsia" w:hAnsiTheme="minorEastAsia" w:hint="eastAsia"/>
                <w:b/>
                <w:sz w:val="21"/>
                <w:szCs w:val="21"/>
              </w:rPr>
              <w:t>100</w:t>
            </w:r>
          </w:p>
        </w:tc>
        <w:tc>
          <w:tcPr>
            <w:tcW w:w="1829" w:type="dxa"/>
            <w:vAlign w:val="center"/>
          </w:tcPr>
          <w:p w:rsidR="005340B7" w:rsidRDefault="00544210">
            <w:pPr>
              <w:pStyle w:val="a7"/>
              <w:spacing w:line="240" w:lineRule="auto"/>
              <w:ind w:left="0"/>
              <w:jc w:val="center"/>
              <w:outlineLvl w:val="0"/>
              <w:rPr>
                <w:rFonts w:asciiTheme="minorEastAsia" w:hAnsiTheme="minorEastAsia"/>
                <w:bCs/>
                <w:sz w:val="21"/>
                <w:szCs w:val="21"/>
              </w:rPr>
            </w:pPr>
            <w:r>
              <w:rPr>
                <w:rFonts w:asciiTheme="minorEastAsia" w:hAnsiTheme="minorEastAsia" w:hint="eastAsia"/>
                <w:bCs/>
                <w:sz w:val="21"/>
                <w:szCs w:val="21"/>
              </w:rPr>
              <w:t>0.7</w:t>
            </w:r>
          </w:p>
        </w:tc>
        <w:tc>
          <w:tcPr>
            <w:tcW w:w="1463" w:type="dxa"/>
            <w:vAlign w:val="center"/>
          </w:tcPr>
          <w:p w:rsidR="005340B7" w:rsidRDefault="00544210">
            <w:pPr>
              <w:pStyle w:val="a7"/>
              <w:spacing w:line="240" w:lineRule="auto"/>
              <w:ind w:left="0"/>
              <w:jc w:val="center"/>
              <w:outlineLvl w:val="0"/>
              <w:rPr>
                <w:rFonts w:asciiTheme="minorEastAsia" w:hAnsiTheme="minorEastAsia"/>
                <w:bCs/>
                <w:sz w:val="21"/>
                <w:szCs w:val="21"/>
              </w:rPr>
            </w:pPr>
            <w:r>
              <w:rPr>
                <w:rFonts w:asciiTheme="minorEastAsia" w:hAnsiTheme="minorEastAsia" w:hint="eastAsia"/>
                <w:bCs/>
                <w:sz w:val="21"/>
                <w:szCs w:val="21"/>
              </w:rPr>
              <w:t>1</w:t>
            </w:r>
          </w:p>
        </w:tc>
      </w:tr>
    </w:tbl>
    <w:p w:rsidR="005340B7" w:rsidRDefault="00544210">
      <w:pPr>
        <w:pStyle w:val="2"/>
        <w:spacing w:after="0" w:line="400" w:lineRule="exact"/>
        <w:ind w:firstLineChars="200" w:firstLine="482"/>
        <w:rPr>
          <w:rFonts w:asciiTheme="minorEastAsia" w:hAnsiTheme="minorEastAsia"/>
          <w:b/>
          <w:bCs/>
          <w:sz w:val="24"/>
        </w:rPr>
      </w:pPr>
      <w:bookmarkStart w:id="18" w:name="_Toc5296"/>
      <w:bookmarkStart w:id="19" w:name="_Toc3256"/>
      <w:bookmarkStart w:id="20" w:name="_Toc4424"/>
      <w:bookmarkStart w:id="21" w:name="_Toc27028"/>
      <w:bookmarkStart w:id="22" w:name="_Toc65660331"/>
      <w:bookmarkStart w:id="23" w:name="_Toc373860293"/>
      <w:bookmarkStart w:id="24" w:name="_Toc317775178"/>
      <w:r>
        <w:rPr>
          <w:rFonts w:asciiTheme="minorEastAsia" w:hAnsiTheme="minorEastAsia" w:hint="eastAsia"/>
          <w:b/>
          <w:bCs/>
          <w:sz w:val="24"/>
        </w:rPr>
        <w:t>二、资金来源</w:t>
      </w:r>
      <w:bookmarkEnd w:id="18"/>
      <w:bookmarkEnd w:id="19"/>
      <w:bookmarkEnd w:id="20"/>
      <w:bookmarkEnd w:id="21"/>
      <w:bookmarkEnd w:id="22"/>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单位自筹资金</w:t>
      </w:r>
      <w:r>
        <w:rPr>
          <w:rFonts w:asciiTheme="minorEastAsia" w:hAnsiTheme="minorEastAsia" w:hint="eastAsia"/>
          <w:sz w:val="24"/>
          <w:szCs w:val="24"/>
        </w:rPr>
        <w:t>，采购预算约人民币</w:t>
      </w:r>
      <w:r>
        <w:rPr>
          <w:rFonts w:asciiTheme="minorEastAsia" w:hAnsiTheme="minorEastAsia" w:hint="eastAsia"/>
          <w:sz w:val="24"/>
          <w:szCs w:val="24"/>
        </w:rPr>
        <w:t>3</w:t>
      </w:r>
      <w:r>
        <w:rPr>
          <w:rFonts w:asciiTheme="minorEastAsia" w:hAnsiTheme="minorEastAsia" w:hint="eastAsia"/>
          <w:sz w:val="24"/>
          <w:szCs w:val="24"/>
        </w:rPr>
        <w:t>5</w:t>
      </w:r>
      <w:r>
        <w:rPr>
          <w:rFonts w:asciiTheme="minorEastAsia" w:hAnsiTheme="minorEastAsia" w:hint="eastAsia"/>
          <w:sz w:val="24"/>
          <w:szCs w:val="24"/>
        </w:rPr>
        <w:t>万元</w:t>
      </w:r>
      <w:r>
        <w:rPr>
          <w:rFonts w:asciiTheme="minorEastAsia" w:hAnsiTheme="minorEastAsia" w:hint="eastAsia"/>
          <w:sz w:val="24"/>
          <w:szCs w:val="24"/>
        </w:rPr>
        <w:t>。</w:t>
      </w:r>
    </w:p>
    <w:p w:rsidR="005340B7" w:rsidRDefault="00544210">
      <w:pPr>
        <w:pStyle w:val="2"/>
        <w:spacing w:after="0" w:line="400" w:lineRule="exact"/>
        <w:ind w:firstLineChars="200" w:firstLine="482"/>
        <w:rPr>
          <w:rFonts w:asciiTheme="minorEastAsia" w:hAnsiTheme="minorEastAsia"/>
          <w:b/>
          <w:bCs/>
          <w:sz w:val="24"/>
        </w:rPr>
      </w:pPr>
      <w:bookmarkStart w:id="25" w:name="_Toc6617"/>
      <w:bookmarkEnd w:id="23"/>
      <w:r>
        <w:rPr>
          <w:rFonts w:asciiTheme="minorEastAsia" w:hAnsiTheme="minorEastAsia" w:hint="eastAsia"/>
          <w:b/>
          <w:bCs/>
          <w:sz w:val="24"/>
        </w:rPr>
        <w:t>三、供应商资格条件</w:t>
      </w:r>
      <w:bookmarkEnd w:id="25"/>
    </w:p>
    <w:p w:rsidR="005340B7" w:rsidRDefault="00544210">
      <w:pPr>
        <w:snapToGrid w:val="0"/>
        <w:spacing w:line="400" w:lineRule="exact"/>
        <w:ind w:firstLineChars="200" w:firstLine="480"/>
        <w:rPr>
          <w:rFonts w:asciiTheme="minorEastAsia" w:hAnsiTheme="minorEastAsia"/>
          <w:sz w:val="24"/>
        </w:rPr>
      </w:pPr>
      <w:r>
        <w:rPr>
          <w:rFonts w:asciiTheme="minorEastAsia" w:hAnsiTheme="minorEastAsia" w:hint="eastAsia"/>
          <w:sz w:val="24"/>
        </w:rPr>
        <w:t>（一）满足《中华人民共和国政府采购法》第二十二条规定；</w:t>
      </w:r>
    </w:p>
    <w:p w:rsidR="005340B7" w:rsidRDefault="00544210">
      <w:pPr>
        <w:snapToGrid w:val="0"/>
        <w:spacing w:line="400" w:lineRule="exact"/>
        <w:ind w:firstLineChars="200" w:firstLine="480"/>
        <w:rPr>
          <w:rFonts w:asciiTheme="minorEastAsia" w:hAnsiTheme="minorEastAsia"/>
          <w:sz w:val="24"/>
        </w:rPr>
      </w:pPr>
      <w:r>
        <w:rPr>
          <w:rFonts w:asciiTheme="minorEastAsia" w:hAnsiTheme="minorEastAsia" w:hint="eastAsia"/>
          <w:sz w:val="24"/>
        </w:rPr>
        <w:t>（二）本项目的特定资格要求：无。</w:t>
      </w:r>
    </w:p>
    <w:p w:rsidR="005340B7" w:rsidRDefault="00544210">
      <w:pPr>
        <w:pStyle w:val="2"/>
        <w:spacing w:after="0" w:line="400" w:lineRule="exact"/>
        <w:ind w:firstLineChars="200" w:firstLine="482"/>
        <w:rPr>
          <w:rFonts w:asciiTheme="minorEastAsia" w:hAnsiTheme="minorEastAsia"/>
          <w:b/>
          <w:bCs/>
          <w:sz w:val="24"/>
        </w:rPr>
      </w:pPr>
      <w:bookmarkStart w:id="26" w:name="_Toc8971"/>
      <w:r>
        <w:rPr>
          <w:rFonts w:asciiTheme="minorEastAsia" w:hAnsiTheme="minorEastAsia" w:hint="eastAsia"/>
          <w:b/>
          <w:bCs/>
          <w:sz w:val="24"/>
        </w:rPr>
        <w:t>四、询价有关说明</w:t>
      </w:r>
      <w:bookmarkEnd w:id="26"/>
    </w:p>
    <w:p w:rsidR="005340B7" w:rsidRDefault="00544210">
      <w:pPr>
        <w:snapToGrid w:val="0"/>
        <w:spacing w:line="400" w:lineRule="exact"/>
        <w:ind w:firstLineChars="200" w:firstLine="480"/>
        <w:rPr>
          <w:rFonts w:asciiTheme="minorEastAsia" w:hAnsiTheme="minorEastAsia" w:cs="Times New Roman"/>
          <w:sz w:val="24"/>
          <w:szCs w:val="24"/>
        </w:rPr>
      </w:pPr>
      <w:bookmarkStart w:id="27" w:name="_Toc4355"/>
      <w:bookmarkStart w:id="28" w:name="_Toc2945"/>
      <w:bookmarkStart w:id="29" w:name="_Toc12296"/>
      <w:bookmarkStart w:id="30" w:name="_Toc65660335"/>
      <w:bookmarkStart w:id="31" w:name="_Toc525047162"/>
      <w:bookmarkStart w:id="32" w:name="_Toc521053054"/>
      <w:bookmarkStart w:id="33" w:name="_Toc479668114"/>
      <w:bookmarkEnd w:id="24"/>
      <w:r>
        <w:rPr>
          <w:rFonts w:asciiTheme="minorEastAsia" w:hAnsiTheme="minorEastAsia" w:cs="Times New Roman" w:hint="eastAsia"/>
          <w:sz w:val="24"/>
          <w:szCs w:val="24"/>
        </w:rPr>
        <w:t>（一）凡有意参加询价的供应商，请在垫江县人民政府网和重庆渝垫国有资产经营集团有限公司官网上下载本项目询价通知书、澄清等报价前公布的所有项目资料，无论供应商下载与否，均视为已知晓所有实质性要求内容。</w:t>
      </w:r>
    </w:p>
    <w:p w:rsidR="005340B7" w:rsidRDefault="00544210">
      <w:pPr>
        <w:snapToGrid w:val="0"/>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（二）询价公告期限：自采购公告发布之日起三个工作日。</w:t>
      </w:r>
    </w:p>
    <w:p w:rsidR="005340B7" w:rsidRDefault="00544210">
      <w:pPr>
        <w:snapToGrid w:val="0"/>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（三）获取询价通知书期限：</w:t>
      </w:r>
    </w:p>
    <w:p w:rsidR="005340B7" w:rsidRDefault="00544210">
      <w:pPr>
        <w:snapToGrid w:val="0"/>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询价通知书提供期限：同询价公告期限。</w:t>
      </w:r>
    </w:p>
    <w:p w:rsidR="005340B7" w:rsidRDefault="00544210">
      <w:pPr>
        <w:snapToGrid w:val="0"/>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报名方式：无需报名</w:t>
      </w:r>
    </w:p>
    <w:p w:rsidR="005340B7" w:rsidRDefault="00544210">
      <w:pPr>
        <w:snapToGrid w:val="0"/>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询价通知书售价：人民币</w:t>
      </w:r>
      <w:r>
        <w:rPr>
          <w:rFonts w:asciiTheme="minorEastAsia" w:hAnsiTheme="minorEastAsia" w:cs="Times New Roman" w:hint="eastAsia"/>
          <w:sz w:val="24"/>
          <w:szCs w:val="24"/>
        </w:rPr>
        <w:t xml:space="preserve"> 0 </w:t>
      </w:r>
      <w:r>
        <w:rPr>
          <w:rFonts w:asciiTheme="minorEastAsia" w:hAnsiTheme="minorEastAsia" w:cs="Times New Roman" w:hint="eastAsia"/>
          <w:sz w:val="24"/>
          <w:szCs w:val="24"/>
        </w:rPr>
        <w:t>元</w:t>
      </w:r>
      <w:r>
        <w:rPr>
          <w:rFonts w:asciiTheme="minorEastAsia" w:hAnsiTheme="minorEastAsia" w:cs="Times New Roman" w:hint="eastAsia"/>
          <w:sz w:val="24"/>
          <w:szCs w:val="24"/>
        </w:rPr>
        <w:t>/</w:t>
      </w:r>
      <w:r>
        <w:rPr>
          <w:rFonts w:asciiTheme="minorEastAsia" w:hAnsiTheme="minorEastAsia" w:cs="Times New Roman" w:hint="eastAsia"/>
          <w:sz w:val="24"/>
          <w:szCs w:val="24"/>
        </w:rPr>
        <w:t>包。</w:t>
      </w:r>
    </w:p>
    <w:p w:rsidR="005340B7" w:rsidRDefault="00544210">
      <w:pPr>
        <w:snapToGrid w:val="0"/>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（四）递交响应文件地点：重庆市垫江县桂溪街道镇中社区</w:t>
      </w:r>
      <w:r>
        <w:rPr>
          <w:rFonts w:asciiTheme="minorEastAsia" w:hAnsiTheme="minorEastAsia" w:cs="Times New Roman" w:hint="eastAsia"/>
          <w:sz w:val="24"/>
          <w:szCs w:val="24"/>
        </w:rPr>
        <w:t>5</w:t>
      </w:r>
      <w:r>
        <w:rPr>
          <w:rFonts w:asciiTheme="minorEastAsia" w:hAnsiTheme="minorEastAsia" w:cs="Times New Roman" w:hint="eastAsia"/>
          <w:sz w:val="24"/>
          <w:szCs w:val="24"/>
        </w:rPr>
        <w:t>楼</w:t>
      </w:r>
      <w:r>
        <w:rPr>
          <w:rFonts w:asciiTheme="minorEastAsia" w:hAnsiTheme="minorEastAsia" w:cs="Times New Roman" w:hint="eastAsia"/>
          <w:sz w:val="24"/>
          <w:szCs w:val="24"/>
        </w:rPr>
        <w:t>512</w:t>
      </w:r>
    </w:p>
    <w:p w:rsidR="005340B7" w:rsidRDefault="00544210">
      <w:pPr>
        <w:snapToGrid w:val="0"/>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（五）提交响应文件截止时间：</w:t>
      </w:r>
      <w:r>
        <w:rPr>
          <w:rFonts w:asciiTheme="minorEastAsia" w:hAnsiTheme="minorEastAsia" w:cs="Times New Roman" w:hint="eastAsia"/>
          <w:sz w:val="24"/>
          <w:szCs w:val="24"/>
        </w:rPr>
        <w:t>202</w:t>
      </w:r>
      <w:r>
        <w:rPr>
          <w:rFonts w:asciiTheme="minorEastAsia" w:hAnsiTheme="minorEastAsia" w:cs="Times New Roman" w:hint="eastAsia"/>
          <w:sz w:val="24"/>
          <w:szCs w:val="24"/>
        </w:rPr>
        <w:t>6</w:t>
      </w:r>
      <w:r>
        <w:rPr>
          <w:rFonts w:asciiTheme="minorEastAsia" w:hAnsiTheme="minorEastAsia" w:cs="Times New Roman" w:hint="eastAsia"/>
          <w:sz w:val="24"/>
          <w:szCs w:val="24"/>
        </w:rPr>
        <w:t>年</w:t>
      </w:r>
      <w:r>
        <w:rPr>
          <w:rFonts w:asciiTheme="minorEastAsia" w:hAnsiTheme="minorEastAsia" w:cs="Times New Roman" w:hint="eastAsia"/>
          <w:sz w:val="24"/>
          <w:szCs w:val="24"/>
          <w:u w:val="single"/>
        </w:rPr>
        <w:t xml:space="preserve"> 2 </w:t>
      </w:r>
      <w:r>
        <w:rPr>
          <w:rFonts w:asciiTheme="minorEastAsia" w:hAnsiTheme="minorEastAsia" w:cs="Times New Roman" w:hint="eastAsia"/>
          <w:sz w:val="24"/>
          <w:szCs w:val="24"/>
        </w:rPr>
        <w:t>月</w:t>
      </w:r>
      <w:r>
        <w:rPr>
          <w:rFonts w:asciiTheme="minorEastAsia" w:hAnsiTheme="minorEastAsia" w:cs="Times New Roman" w:hint="eastAsia"/>
          <w:sz w:val="24"/>
          <w:szCs w:val="24"/>
          <w:u w:val="single"/>
        </w:rPr>
        <w:t xml:space="preserve"> </w:t>
      </w:r>
      <w:r>
        <w:rPr>
          <w:rFonts w:asciiTheme="minorEastAsia" w:hAnsiTheme="minorEastAsia" w:cs="Times New Roman" w:hint="eastAsia"/>
          <w:sz w:val="24"/>
          <w:szCs w:val="24"/>
          <w:u w:val="single"/>
        </w:rPr>
        <w:t>26</w:t>
      </w:r>
      <w:r>
        <w:rPr>
          <w:rFonts w:asciiTheme="minorEastAsia" w:hAnsiTheme="minorEastAsia" w:cs="Times New Roman" w:hint="eastAsia"/>
          <w:sz w:val="24"/>
          <w:szCs w:val="24"/>
          <w:u w:val="single"/>
        </w:rPr>
        <w:t xml:space="preserve"> </w:t>
      </w:r>
      <w:r>
        <w:rPr>
          <w:rFonts w:asciiTheme="minorEastAsia" w:hAnsiTheme="minorEastAsia" w:cs="Times New Roman" w:hint="eastAsia"/>
          <w:sz w:val="24"/>
          <w:szCs w:val="24"/>
        </w:rPr>
        <w:t>日北京时间</w:t>
      </w:r>
      <w:r w:rsidR="0035313B">
        <w:rPr>
          <w:rFonts w:asciiTheme="minorEastAsia" w:hAnsiTheme="minorEastAsia" w:cs="Times New Roman" w:hint="eastAsia"/>
          <w:sz w:val="24"/>
          <w:szCs w:val="24"/>
        </w:rPr>
        <w:t xml:space="preserve"> </w:t>
      </w:r>
      <w:r w:rsidR="0035313B">
        <w:rPr>
          <w:rFonts w:asciiTheme="minorEastAsia" w:hAnsiTheme="minorEastAsia" w:cs="Times New Roman"/>
          <w:sz w:val="24"/>
          <w:szCs w:val="24"/>
        </w:rPr>
        <w:t>15</w:t>
      </w:r>
      <w:r w:rsidR="0035313B">
        <w:rPr>
          <w:rFonts w:asciiTheme="minorEastAsia" w:hAnsiTheme="minorEastAsia" w:cs="Times New Roman" w:hint="eastAsia"/>
          <w:sz w:val="24"/>
          <w:szCs w:val="24"/>
        </w:rPr>
        <w:t>：</w:t>
      </w:r>
      <w:bookmarkStart w:id="34" w:name="_GoBack"/>
      <w:bookmarkEnd w:id="34"/>
      <w:r w:rsidR="0035313B">
        <w:rPr>
          <w:rFonts w:asciiTheme="minorEastAsia" w:hAnsiTheme="minorEastAsia" w:cs="Times New Roman"/>
          <w:sz w:val="24"/>
          <w:szCs w:val="24"/>
        </w:rPr>
        <w:t>0</w:t>
      </w:r>
      <w:r>
        <w:rPr>
          <w:rFonts w:asciiTheme="minorEastAsia" w:hAnsiTheme="minorEastAsia" w:cs="Times New Roman" w:hint="eastAsia"/>
          <w:sz w:val="24"/>
          <w:szCs w:val="24"/>
        </w:rPr>
        <w:t>0</w:t>
      </w:r>
      <w:r>
        <w:rPr>
          <w:rFonts w:asciiTheme="minorEastAsia" w:hAnsiTheme="minorEastAsia" w:cs="Times New Roman" w:hint="eastAsia"/>
          <w:sz w:val="24"/>
          <w:szCs w:val="24"/>
        </w:rPr>
        <w:t>，截止时间前半小时内为递交响应文件时间。</w:t>
      </w:r>
    </w:p>
    <w:p w:rsidR="005340B7" w:rsidRDefault="00544210">
      <w:pPr>
        <w:snapToGrid w:val="0"/>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（六）评审开始时间：</w:t>
      </w:r>
      <w:r>
        <w:rPr>
          <w:rFonts w:asciiTheme="minorEastAsia" w:hAnsiTheme="minorEastAsia" w:cs="Times New Roman" w:hint="eastAsia"/>
          <w:sz w:val="24"/>
          <w:szCs w:val="24"/>
        </w:rPr>
        <w:t>202</w:t>
      </w:r>
      <w:r>
        <w:rPr>
          <w:rFonts w:asciiTheme="minorEastAsia" w:hAnsiTheme="minorEastAsia" w:cs="Times New Roman" w:hint="eastAsia"/>
          <w:sz w:val="24"/>
          <w:szCs w:val="24"/>
        </w:rPr>
        <w:t>6</w:t>
      </w:r>
      <w:r>
        <w:rPr>
          <w:rFonts w:asciiTheme="minorEastAsia" w:hAnsiTheme="minorEastAsia" w:cs="Times New Roman" w:hint="eastAsia"/>
          <w:sz w:val="24"/>
          <w:szCs w:val="24"/>
        </w:rPr>
        <w:t>年</w:t>
      </w:r>
      <w:r>
        <w:rPr>
          <w:rFonts w:asciiTheme="minorEastAsia" w:hAnsiTheme="minorEastAsia" w:cs="Times New Roman" w:hint="eastAsia"/>
          <w:sz w:val="24"/>
          <w:szCs w:val="24"/>
          <w:u w:val="single"/>
        </w:rPr>
        <w:t xml:space="preserve"> 2  </w:t>
      </w:r>
      <w:r>
        <w:rPr>
          <w:rFonts w:asciiTheme="minorEastAsia" w:hAnsiTheme="minorEastAsia" w:cs="Times New Roman" w:hint="eastAsia"/>
          <w:sz w:val="24"/>
          <w:szCs w:val="24"/>
        </w:rPr>
        <w:t>月</w:t>
      </w:r>
      <w:r>
        <w:rPr>
          <w:rFonts w:asciiTheme="minorEastAsia" w:hAnsiTheme="minorEastAsia" w:cs="Times New Roman" w:hint="eastAsia"/>
          <w:sz w:val="24"/>
          <w:szCs w:val="24"/>
          <w:u w:val="single"/>
        </w:rPr>
        <w:t xml:space="preserve">  </w:t>
      </w:r>
      <w:r>
        <w:rPr>
          <w:rFonts w:asciiTheme="minorEastAsia" w:hAnsiTheme="minorEastAsia" w:cs="Times New Roman" w:hint="eastAsia"/>
          <w:sz w:val="24"/>
          <w:szCs w:val="24"/>
          <w:u w:val="single"/>
        </w:rPr>
        <w:t>26</w:t>
      </w:r>
      <w:r>
        <w:rPr>
          <w:rFonts w:asciiTheme="minorEastAsia" w:hAnsiTheme="minorEastAsia" w:cs="Times New Roman" w:hint="eastAsia"/>
          <w:sz w:val="24"/>
          <w:szCs w:val="24"/>
          <w:u w:val="single"/>
        </w:rPr>
        <w:t xml:space="preserve"> </w:t>
      </w:r>
      <w:r>
        <w:rPr>
          <w:rFonts w:asciiTheme="minorEastAsia" w:hAnsiTheme="minorEastAsia" w:cs="Times New Roman" w:hint="eastAsia"/>
          <w:sz w:val="24"/>
          <w:szCs w:val="24"/>
        </w:rPr>
        <w:t>日北京时间</w:t>
      </w:r>
      <w:r w:rsidR="0035313B">
        <w:rPr>
          <w:rFonts w:asciiTheme="minorEastAsia" w:hAnsiTheme="minorEastAsia" w:cs="Times New Roman"/>
          <w:sz w:val="24"/>
          <w:szCs w:val="24"/>
        </w:rPr>
        <w:t>15</w:t>
      </w:r>
      <w:r w:rsidR="0035313B">
        <w:rPr>
          <w:rFonts w:asciiTheme="minorEastAsia" w:hAnsiTheme="minorEastAsia" w:cs="Times New Roman" w:hint="eastAsia"/>
          <w:sz w:val="24"/>
          <w:szCs w:val="24"/>
        </w:rPr>
        <w:t>:</w:t>
      </w:r>
      <w:r w:rsidR="0035313B">
        <w:rPr>
          <w:rFonts w:asciiTheme="minorEastAsia" w:hAnsiTheme="minorEastAsia" w:cs="Times New Roman"/>
          <w:sz w:val="24"/>
          <w:szCs w:val="24"/>
        </w:rPr>
        <w:t>0</w:t>
      </w:r>
      <w:r>
        <w:rPr>
          <w:rFonts w:asciiTheme="minorEastAsia" w:hAnsiTheme="minorEastAsia" w:cs="Times New Roman" w:hint="eastAsia"/>
          <w:sz w:val="24"/>
          <w:szCs w:val="24"/>
        </w:rPr>
        <w:t>0</w:t>
      </w:r>
      <w:r>
        <w:rPr>
          <w:rFonts w:asciiTheme="minorEastAsia" w:hAnsiTheme="minorEastAsia" w:cs="Times New Roman" w:hint="eastAsia"/>
          <w:sz w:val="24"/>
          <w:szCs w:val="24"/>
        </w:rPr>
        <w:t>。</w:t>
      </w:r>
      <w:bookmarkStart w:id="35" w:name="_Toc608"/>
    </w:p>
    <w:p w:rsidR="005340B7" w:rsidRDefault="00544210">
      <w:pPr>
        <w:snapToGrid w:val="0"/>
        <w:spacing w:line="400" w:lineRule="exact"/>
        <w:ind w:firstLineChars="200" w:firstLine="482"/>
        <w:rPr>
          <w:rFonts w:asciiTheme="minorEastAsia" w:hAnsiTheme="minorEastAsia"/>
          <w:b/>
          <w:bCs/>
          <w:sz w:val="24"/>
        </w:rPr>
      </w:pPr>
      <w:r>
        <w:rPr>
          <w:rFonts w:asciiTheme="minorEastAsia" w:hAnsiTheme="minorEastAsia" w:hint="eastAsia"/>
          <w:b/>
          <w:bCs/>
          <w:sz w:val="24"/>
        </w:rPr>
        <w:t>五、投标保证金</w:t>
      </w:r>
      <w:bookmarkStart w:id="36" w:name="_Toc25809"/>
      <w:bookmarkEnd w:id="35"/>
    </w:p>
    <w:p w:rsidR="005340B7" w:rsidRDefault="00544210">
      <w:pPr>
        <w:snapToGrid w:val="0"/>
        <w:spacing w:line="400" w:lineRule="exact"/>
        <w:ind w:firstLineChars="200" w:firstLine="480"/>
        <w:rPr>
          <w:rFonts w:asciiTheme="minorEastAsia" w:hAnsiTheme="minorEastAsia" w:cs="Times New Roman"/>
          <w:sz w:val="24"/>
          <w:szCs w:val="24"/>
        </w:rPr>
      </w:pPr>
      <w:r>
        <w:rPr>
          <w:rFonts w:asciiTheme="minorEastAsia" w:hAnsiTheme="minorEastAsia" w:hint="eastAsia"/>
          <w:sz w:val="24"/>
        </w:rPr>
        <w:t>1</w:t>
      </w:r>
      <w:r>
        <w:rPr>
          <w:rFonts w:asciiTheme="minorEastAsia" w:hAnsiTheme="minorEastAsia" w:hint="eastAsia"/>
          <w:sz w:val="24"/>
        </w:rPr>
        <w:t>、</w:t>
      </w:r>
      <w:r>
        <w:rPr>
          <w:rFonts w:asciiTheme="minorEastAsia" w:hAnsiTheme="minorEastAsia" w:cs="Times New Roman" w:hint="eastAsia"/>
          <w:sz w:val="24"/>
          <w:szCs w:val="24"/>
        </w:rPr>
        <w:t>以转账支票或电汇形式提交投标保证金的金额：</w:t>
      </w:r>
      <w:r>
        <w:rPr>
          <w:rFonts w:asciiTheme="minorEastAsia" w:hAnsiTheme="minorEastAsia" w:cs="Times New Roman" w:hint="eastAsia"/>
          <w:sz w:val="24"/>
          <w:szCs w:val="24"/>
        </w:rPr>
        <w:t>0.</w:t>
      </w:r>
      <w:r>
        <w:rPr>
          <w:rFonts w:asciiTheme="minorEastAsia" w:hAnsiTheme="minorEastAsia" w:cs="Times New Roman" w:hint="eastAsia"/>
          <w:sz w:val="24"/>
          <w:szCs w:val="24"/>
        </w:rPr>
        <w:t>7</w:t>
      </w:r>
      <w:r>
        <w:rPr>
          <w:rFonts w:asciiTheme="minorEastAsia" w:hAnsiTheme="minorEastAsia" w:cs="Times New Roman" w:hint="eastAsia"/>
          <w:sz w:val="24"/>
          <w:szCs w:val="24"/>
        </w:rPr>
        <w:t>万元整（人民币）。</w:t>
      </w:r>
    </w:p>
    <w:p w:rsidR="005340B7" w:rsidRDefault="00544210">
      <w:pPr>
        <w:snapToGrid w:val="0"/>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w:t>
      </w:r>
      <w:r>
        <w:rPr>
          <w:rFonts w:asciiTheme="minorEastAsia" w:hAnsiTheme="minorEastAsia" w:cs="Times New Roman" w:hint="eastAsia"/>
          <w:sz w:val="24"/>
          <w:szCs w:val="24"/>
        </w:rPr>
        <w:t>投标保证金账户及账号：</w:t>
      </w:r>
    </w:p>
    <w:p w:rsidR="005340B7" w:rsidRDefault="00544210">
      <w:pPr>
        <w:pStyle w:val="2"/>
        <w:spacing w:after="0"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户</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名：</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重庆东鸿城市运营管理有限责任公司</w:t>
      </w:r>
    </w:p>
    <w:p w:rsidR="005340B7" w:rsidRDefault="00544210">
      <w:pPr>
        <w:pStyle w:val="2"/>
        <w:spacing w:after="0"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账</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号：</w:t>
      </w:r>
      <w:r>
        <w:rPr>
          <w:rFonts w:asciiTheme="minorEastAsia" w:hAnsiTheme="minorEastAsia" w:cs="Times New Roman" w:hint="eastAsia"/>
          <w:sz w:val="24"/>
          <w:szCs w:val="24"/>
        </w:rPr>
        <w:t xml:space="preserve"> 820102029010538334</w:t>
      </w:r>
    </w:p>
    <w:p w:rsidR="005340B7" w:rsidRDefault="00544210">
      <w:pPr>
        <w:snapToGrid w:val="0"/>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开户行：</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重庆银行垫江支行</w:t>
      </w:r>
    </w:p>
    <w:p w:rsidR="005340B7" w:rsidRDefault="00544210">
      <w:pPr>
        <w:snapToGrid w:val="0"/>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、所有参与</w:t>
      </w:r>
      <w:r>
        <w:rPr>
          <w:rFonts w:asciiTheme="minorEastAsia" w:hAnsiTheme="minorEastAsia" w:cs="Times New Roman" w:hint="eastAsia"/>
          <w:sz w:val="24"/>
          <w:szCs w:val="24"/>
        </w:rPr>
        <w:t>采购供应商</w:t>
      </w:r>
      <w:r>
        <w:rPr>
          <w:rFonts w:asciiTheme="minorEastAsia" w:hAnsiTheme="minorEastAsia" w:cs="Times New Roman" w:hint="eastAsia"/>
          <w:sz w:val="24"/>
          <w:szCs w:val="24"/>
        </w:rPr>
        <w:t>的投标保证金在</w:t>
      </w:r>
      <w:r>
        <w:rPr>
          <w:rFonts w:asciiTheme="minorEastAsia" w:hAnsiTheme="minorEastAsia" w:cs="Times New Roman" w:hint="eastAsia"/>
          <w:sz w:val="24"/>
          <w:szCs w:val="24"/>
        </w:rPr>
        <w:t>成交</w:t>
      </w:r>
      <w:r>
        <w:rPr>
          <w:rFonts w:asciiTheme="minorEastAsia" w:hAnsiTheme="minorEastAsia" w:cs="Times New Roman" w:hint="eastAsia"/>
          <w:sz w:val="24"/>
          <w:szCs w:val="24"/>
        </w:rPr>
        <w:t>人签订合同后</w:t>
      </w:r>
      <w:r>
        <w:rPr>
          <w:rFonts w:asciiTheme="minorEastAsia" w:hAnsiTheme="minorEastAsia" w:cs="Times New Roman" w:hint="eastAsia"/>
          <w:sz w:val="24"/>
          <w:szCs w:val="24"/>
        </w:rPr>
        <w:t>10</w:t>
      </w:r>
      <w:r>
        <w:rPr>
          <w:rFonts w:asciiTheme="minorEastAsia" w:hAnsiTheme="minorEastAsia" w:cs="Times New Roman" w:hint="eastAsia"/>
          <w:sz w:val="24"/>
          <w:szCs w:val="24"/>
        </w:rPr>
        <w:t>个工作日内无息退还到</w:t>
      </w:r>
      <w:r>
        <w:rPr>
          <w:rFonts w:asciiTheme="minorEastAsia" w:hAnsiTheme="minorEastAsia" w:cs="Times New Roman" w:hint="eastAsia"/>
          <w:sz w:val="24"/>
          <w:szCs w:val="24"/>
        </w:rPr>
        <w:t>供应商</w:t>
      </w:r>
      <w:r>
        <w:rPr>
          <w:rFonts w:asciiTheme="minorEastAsia" w:hAnsiTheme="minorEastAsia" w:cs="Times New Roman" w:hint="eastAsia"/>
          <w:sz w:val="24"/>
          <w:szCs w:val="24"/>
        </w:rPr>
        <w:t>交款账户（</w:t>
      </w:r>
      <w:r>
        <w:rPr>
          <w:rFonts w:asciiTheme="minorEastAsia" w:hAnsiTheme="minorEastAsia" w:cs="Times New Roman" w:hint="eastAsia"/>
          <w:sz w:val="24"/>
          <w:szCs w:val="24"/>
        </w:rPr>
        <w:t>供应商</w:t>
      </w:r>
      <w:r>
        <w:rPr>
          <w:rFonts w:asciiTheme="minorEastAsia" w:hAnsiTheme="minorEastAsia" w:cs="Times New Roman" w:hint="eastAsia"/>
          <w:sz w:val="24"/>
          <w:szCs w:val="24"/>
        </w:rPr>
        <w:t>需提供收据）。</w:t>
      </w:r>
    </w:p>
    <w:p w:rsidR="005340B7" w:rsidRDefault="00544210">
      <w:pPr>
        <w:snapToGrid w:val="0"/>
        <w:spacing w:line="400" w:lineRule="exact"/>
        <w:ind w:firstLineChars="200" w:firstLine="482"/>
        <w:rPr>
          <w:rFonts w:asciiTheme="minorEastAsia" w:hAnsiTheme="minorEastAsia"/>
          <w:b/>
          <w:bCs/>
          <w:sz w:val="24"/>
        </w:rPr>
      </w:pPr>
      <w:r>
        <w:rPr>
          <w:rFonts w:asciiTheme="minorEastAsia" w:hAnsiTheme="minorEastAsia" w:hint="eastAsia"/>
          <w:b/>
          <w:bCs/>
          <w:sz w:val="24"/>
        </w:rPr>
        <w:t>六、</w:t>
      </w:r>
      <w:bookmarkStart w:id="37" w:name="_Toc16269"/>
      <w:bookmarkStart w:id="38" w:name="_Toc521053055"/>
      <w:bookmarkStart w:id="39" w:name="_Toc6563"/>
      <w:bookmarkStart w:id="40" w:name="_Toc4728"/>
      <w:bookmarkStart w:id="41" w:name="_Toc65660336"/>
      <w:bookmarkStart w:id="42" w:name="_Toc525047163"/>
      <w:bookmarkEnd w:id="27"/>
      <w:bookmarkEnd w:id="28"/>
      <w:bookmarkEnd w:id="29"/>
      <w:bookmarkEnd w:id="30"/>
      <w:bookmarkEnd w:id="31"/>
      <w:bookmarkEnd w:id="32"/>
      <w:bookmarkEnd w:id="33"/>
      <w:r>
        <w:rPr>
          <w:rFonts w:asciiTheme="minorEastAsia" w:hAnsiTheme="minorEastAsia" w:hint="eastAsia"/>
          <w:b/>
          <w:bCs/>
          <w:sz w:val="24"/>
        </w:rPr>
        <w:t>其</w:t>
      </w:r>
      <w:r>
        <w:rPr>
          <w:rFonts w:asciiTheme="minorEastAsia" w:hAnsiTheme="minorEastAsia" w:hint="eastAsia"/>
          <w:b/>
          <w:bCs/>
          <w:sz w:val="24"/>
        </w:rPr>
        <w:t>它有关规定</w:t>
      </w:r>
      <w:bookmarkEnd w:id="36"/>
      <w:bookmarkEnd w:id="37"/>
      <w:bookmarkEnd w:id="38"/>
      <w:bookmarkEnd w:id="39"/>
      <w:bookmarkEnd w:id="40"/>
      <w:bookmarkEnd w:id="41"/>
      <w:bookmarkEnd w:id="42"/>
    </w:p>
    <w:p w:rsidR="005340B7" w:rsidRDefault="00544210">
      <w:pPr>
        <w:snapToGrid w:val="0"/>
        <w:spacing w:line="400" w:lineRule="exact"/>
        <w:ind w:firstLineChars="150" w:firstLine="360"/>
        <w:rPr>
          <w:rFonts w:asciiTheme="minorEastAsia" w:hAnsiTheme="minorEastAsia"/>
          <w:sz w:val="24"/>
          <w:szCs w:val="24"/>
        </w:rPr>
      </w:pPr>
      <w:r>
        <w:rPr>
          <w:rFonts w:asciiTheme="minorEastAsia" w:hAnsiTheme="minorEastAsia" w:hint="eastAsia"/>
          <w:sz w:val="24"/>
          <w:szCs w:val="24"/>
        </w:rPr>
        <w:t>（一）单位负责人为同一人或者存在直接控股、管理关系的不同供应商，不得参加同一合同项（包）下的采购活动，否则均为无效报价。</w:t>
      </w:r>
    </w:p>
    <w:p w:rsidR="005340B7" w:rsidRDefault="00544210">
      <w:pPr>
        <w:snapToGrid w:val="0"/>
        <w:spacing w:line="400" w:lineRule="exact"/>
        <w:ind w:firstLineChars="150" w:firstLine="360"/>
        <w:rPr>
          <w:rFonts w:asciiTheme="minorEastAsia" w:hAnsiTheme="minorEastAsia"/>
          <w:sz w:val="24"/>
          <w:szCs w:val="24"/>
        </w:rPr>
      </w:pPr>
      <w:r>
        <w:rPr>
          <w:rFonts w:asciiTheme="minorEastAsia" w:hAnsiTheme="minorEastAsia" w:hint="eastAsia"/>
          <w:sz w:val="24"/>
          <w:szCs w:val="24"/>
        </w:rPr>
        <w:t>（二）本项目的澄清文件（如果有）一律在</w:t>
      </w:r>
      <w:r>
        <w:rPr>
          <w:rFonts w:asciiTheme="minorEastAsia" w:hAnsiTheme="minorEastAsia" w:cs="Times New Roman" w:hint="eastAsia"/>
          <w:sz w:val="24"/>
          <w:szCs w:val="24"/>
        </w:rPr>
        <w:t>垫江县人民政府网和重庆渝垫国有资产经营集团有限公司官网</w:t>
      </w:r>
      <w:r>
        <w:rPr>
          <w:rFonts w:asciiTheme="minorEastAsia" w:hAnsiTheme="minorEastAsia" w:hint="eastAsia"/>
          <w:sz w:val="24"/>
          <w:szCs w:val="24"/>
        </w:rPr>
        <w:t>上发布，请各供应商注意下载；无论供应商下载与否，均视同供应商已知晓本项目澄清文件（如果有）的内容。</w:t>
      </w:r>
    </w:p>
    <w:p w:rsidR="005340B7" w:rsidRDefault="00544210">
      <w:pPr>
        <w:snapToGrid w:val="0"/>
        <w:spacing w:line="400" w:lineRule="exact"/>
        <w:ind w:firstLineChars="150" w:firstLine="360"/>
        <w:rPr>
          <w:rFonts w:asciiTheme="minorEastAsia" w:hAnsiTheme="minorEastAsia"/>
          <w:sz w:val="24"/>
          <w:szCs w:val="24"/>
        </w:rPr>
      </w:pPr>
      <w:r>
        <w:rPr>
          <w:rFonts w:asciiTheme="minorEastAsia" w:hAnsiTheme="minorEastAsia" w:hint="eastAsia"/>
          <w:sz w:val="24"/>
          <w:szCs w:val="24"/>
        </w:rPr>
        <w:t>（三）超过响应文件截止时间递交的响应文件，恕不接收。</w:t>
      </w:r>
    </w:p>
    <w:p w:rsidR="005340B7" w:rsidRDefault="00544210">
      <w:pPr>
        <w:snapToGrid w:val="0"/>
        <w:spacing w:line="400" w:lineRule="exact"/>
        <w:ind w:firstLineChars="150" w:firstLine="360"/>
        <w:rPr>
          <w:rFonts w:asciiTheme="minorEastAsia" w:hAnsiTheme="minorEastAsia"/>
          <w:sz w:val="24"/>
          <w:szCs w:val="24"/>
        </w:rPr>
      </w:pPr>
      <w:r>
        <w:rPr>
          <w:rFonts w:asciiTheme="minorEastAsia" w:hAnsiTheme="minorEastAsia" w:hint="eastAsia"/>
          <w:sz w:val="24"/>
          <w:szCs w:val="24"/>
        </w:rPr>
        <w:t>（四）询价费用：无论询价结果如何，供应商参与本项目询价的所有费用均应由供应商自行承担。</w:t>
      </w:r>
    </w:p>
    <w:p w:rsidR="005340B7" w:rsidRDefault="00544210">
      <w:pPr>
        <w:snapToGrid w:val="0"/>
        <w:spacing w:line="400" w:lineRule="exact"/>
        <w:ind w:firstLineChars="150" w:firstLine="361"/>
        <w:rPr>
          <w:rFonts w:asciiTheme="minorEastAsia" w:hAnsiTheme="minorEastAsia"/>
          <w:b/>
          <w:bCs/>
          <w:sz w:val="24"/>
          <w:szCs w:val="24"/>
        </w:rPr>
      </w:pPr>
      <w:r>
        <w:rPr>
          <w:rFonts w:asciiTheme="minorEastAsia" w:hAnsiTheme="minorEastAsia" w:hint="eastAsia"/>
          <w:b/>
          <w:bCs/>
          <w:sz w:val="24"/>
          <w:szCs w:val="24"/>
        </w:rPr>
        <w:t>（五）本项目不接受联合体参与报价，否则按无效处理。</w:t>
      </w:r>
    </w:p>
    <w:p w:rsidR="005340B7" w:rsidRDefault="00544210">
      <w:pPr>
        <w:snapToGrid w:val="0"/>
        <w:spacing w:line="400" w:lineRule="exact"/>
        <w:ind w:firstLineChars="150" w:firstLine="361"/>
        <w:rPr>
          <w:rFonts w:asciiTheme="minorEastAsia" w:hAnsiTheme="minorEastAsia"/>
          <w:b/>
          <w:bCs/>
          <w:sz w:val="24"/>
          <w:szCs w:val="24"/>
        </w:rPr>
      </w:pPr>
      <w:r>
        <w:rPr>
          <w:rFonts w:asciiTheme="minorEastAsia" w:hAnsiTheme="minorEastAsia" w:hint="eastAsia"/>
          <w:b/>
          <w:bCs/>
          <w:sz w:val="24"/>
          <w:szCs w:val="24"/>
        </w:rPr>
        <w:t>（六）本项目不接受合同分包，否则按无效处理。</w:t>
      </w:r>
    </w:p>
    <w:p w:rsidR="005340B7" w:rsidRDefault="00544210">
      <w:pPr>
        <w:snapToGrid w:val="0"/>
        <w:spacing w:line="400" w:lineRule="exact"/>
        <w:ind w:firstLineChars="150" w:firstLine="360"/>
        <w:rPr>
          <w:rFonts w:asciiTheme="minorEastAsia" w:hAnsiTheme="minorEastAsia"/>
          <w:sz w:val="24"/>
          <w:szCs w:val="24"/>
        </w:rPr>
      </w:pPr>
      <w:r>
        <w:rPr>
          <w:rFonts w:asciiTheme="minorEastAsia" w:hAnsiTheme="minorEastAsia" w:hint="eastAsia"/>
          <w:sz w:val="24"/>
          <w:szCs w:val="24"/>
        </w:rPr>
        <w:t>（七）按照《财政部关于在政府采购活动中查询及使用信用记录有关问题的通知》财库〔</w:t>
      </w:r>
      <w:r>
        <w:rPr>
          <w:rFonts w:asciiTheme="minorEastAsia" w:hAnsiTheme="minorEastAsia" w:hint="eastAsia"/>
          <w:sz w:val="24"/>
          <w:szCs w:val="24"/>
        </w:rPr>
        <w:t>2016</w:t>
      </w:r>
      <w:r>
        <w:rPr>
          <w:rFonts w:asciiTheme="minorEastAsia" w:hAnsiTheme="minorEastAsia" w:hint="eastAsia"/>
          <w:sz w:val="24"/>
          <w:szCs w:val="24"/>
        </w:rPr>
        <w:t>〕</w:t>
      </w:r>
      <w:r>
        <w:rPr>
          <w:rFonts w:asciiTheme="minorEastAsia" w:hAnsiTheme="minorEastAsia" w:hint="eastAsia"/>
          <w:sz w:val="24"/>
          <w:szCs w:val="24"/>
        </w:rPr>
        <w:t>125</w:t>
      </w:r>
      <w:r>
        <w:rPr>
          <w:rFonts w:asciiTheme="minorEastAsia" w:hAnsiTheme="minorEastAsia" w:hint="eastAsia"/>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rsidR="005340B7" w:rsidRDefault="00544210">
      <w:pPr>
        <w:pStyle w:val="2"/>
        <w:spacing w:after="0" w:line="400" w:lineRule="exact"/>
        <w:ind w:firstLineChars="200" w:firstLine="482"/>
        <w:rPr>
          <w:rFonts w:asciiTheme="minorEastAsia" w:hAnsiTheme="minorEastAsia"/>
          <w:b/>
          <w:bCs/>
          <w:sz w:val="24"/>
        </w:rPr>
      </w:pPr>
      <w:bookmarkStart w:id="43" w:name="_Toc65660337"/>
      <w:bookmarkStart w:id="44" w:name="_Toc1552"/>
      <w:bookmarkStart w:id="45" w:name="_Toc10415"/>
      <w:bookmarkStart w:id="46" w:name="_Toc525047164"/>
      <w:bookmarkStart w:id="47" w:name="_Toc10398"/>
      <w:bookmarkStart w:id="48" w:name="_Toc521053056"/>
      <w:bookmarkStart w:id="49" w:name="_Toc1733"/>
      <w:r>
        <w:rPr>
          <w:rFonts w:asciiTheme="minorEastAsia" w:hAnsiTheme="minorEastAsia" w:hint="eastAsia"/>
          <w:b/>
          <w:bCs/>
          <w:sz w:val="24"/>
        </w:rPr>
        <w:t>七、联系方式</w:t>
      </w:r>
      <w:bookmarkEnd w:id="43"/>
      <w:bookmarkEnd w:id="44"/>
      <w:bookmarkEnd w:id="45"/>
      <w:bookmarkEnd w:id="46"/>
      <w:bookmarkEnd w:id="47"/>
      <w:bookmarkEnd w:id="48"/>
      <w:bookmarkEnd w:id="49"/>
    </w:p>
    <w:p w:rsidR="005340B7" w:rsidRDefault="00544210">
      <w:pPr>
        <w:spacing w:line="400" w:lineRule="exact"/>
        <w:ind w:firstLineChars="200" w:firstLine="480"/>
        <w:rPr>
          <w:rFonts w:asciiTheme="minorEastAsia" w:hAnsiTheme="minorEastAsia"/>
          <w:sz w:val="24"/>
          <w:szCs w:val="24"/>
        </w:rPr>
      </w:pPr>
      <w:bookmarkStart w:id="50" w:name="_Toc11327"/>
      <w:bookmarkStart w:id="51" w:name="_Toc65660338"/>
      <w:bookmarkStart w:id="52" w:name="_Toc1292"/>
      <w:bookmarkStart w:id="53" w:name="_Toc14516"/>
      <w:bookmarkStart w:id="54" w:name="_Toc102227313"/>
      <w:r>
        <w:rPr>
          <w:rFonts w:asciiTheme="minorEastAsia" w:hAnsiTheme="minorEastAsia" w:hint="eastAsia"/>
          <w:sz w:val="24"/>
          <w:szCs w:val="24"/>
        </w:rPr>
        <w:t>（一）采购人：重庆东鸿城市运营管理有限责任公司</w:t>
      </w:r>
      <w:r>
        <w:rPr>
          <w:rFonts w:asciiTheme="minorEastAsia" w:hAnsiTheme="minorEastAsia" w:hint="eastAsia"/>
          <w:sz w:val="24"/>
          <w:szCs w:val="24"/>
        </w:rPr>
        <w:t xml:space="preserve">  </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联系人：代老师</w:t>
      </w:r>
      <w:r>
        <w:rPr>
          <w:rFonts w:asciiTheme="minorEastAsia" w:hAnsiTheme="minorEastAsia" w:hint="eastAsia"/>
          <w:sz w:val="24"/>
          <w:szCs w:val="24"/>
        </w:rPr>
        <w:t xml:space="preserve">   </w:t>
      </w:r>
      <w:r>
        <w:rPr>
          <w:rFonts w:asciiTheme="minorEastAsia" w:hAnsiTheme="minorEastAsia" w:hint="eastAsia"/>
          <w:sz w:val="24"/>
          <w:szCs w:val="24"/>
        </w:rPr>
        <w:t>联系电话：</w:t>
      </w:r>
      <w:r>
        <w:rPr>
          <w:rFonts w:asciiTheme="minorEastAsia" w:hAnsiTheme="minorEastAsia" w:hint="eastAsia"/>
          <w:sz w:val="24"/>
          <w:szCs w:val="24"/>
        </w:rPr>
        <w:t>023-81869626</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（二）采购代理机构：重庆立生实业有限公司</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联系人：朱老师</w:t>
      </w:r>
      <w:r>
        <w:rPr>
          <w:rFonts w:asciiTheme="minorEastAsia" w:hAnsiTheme="minorEastAsia" w:hint="eastAsia"/>
          <w:sz w:val="24"/>
          <w:szCs w:val="24"/>
        </w:rPr>
        <w:t xml:space="preserve">    </w:t>
      </w:r>
      <w:r>
        <w:rPr>
          <w:rFonts w:asciiTheme="minorEastAsia" w:hAnsiTheme="minorEastAsia" w:hint="eastAsia"/>
          <w:sz w:val="24"/>
          <w:szCs w:val="24"/>
        </w:rPr>
        <w:t>联系电话：</w:t>
      </w:r>
      <w:r>
        <w:rPr>
          <w:rFonts w:asciiTheme="minorEastAsia" w:hAnsiTheme="minorEastAsia" w:hint="eastAsia"/>
          <w:sz w:val="24"/>
          <w:szCs w:val="24"/>
        </w:rPr>
        <w:t>023-74686886</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地址：重庆市</w:t>
      </w:r>
      <w:r>
        <w:rPr>
          <w:rFonts w:asciiTheme="minorEastAsia" w:hAnsiTheme="minorEastAsia" w:hint="eastAsia"/>
          <w:sz w:val="24"/>
          <w:szCs w:val="24"/>
        </w:rPr>
        <w:t>垫江县桂阳街道桂西大道南二段</w:t>
      </w:r>
      <w:r>
        <w:rPr>
          <w:rFonts w:asciiTheme="minorEastAsia" w:hAnsiTheme="minorEastAsia" w:hint="eastAsia"/>
          <w:sz w:val="24"/>
          <w:szCs w:val="24"/>
        </w:rPr>
        <w:t>2</w:t>
      </w:r>
      <w:r>
        <w:rPr>
          <w:rFonts w:asciiTheme="minorEastAsia" w:hAnsiTheme="minorEastAsia" w:hint="eastAsia"/>
          <w:sz w:val="24"/>
          <w:szCs w:val="24"/>
        </w:rPr>
        <w:t>号财富大厦</w:t>
      </w:r>
      <w:r>
        <w:rPr>
          <w:rFonts w:asciiTheme="minorEastAsia" w:hAnsiTheme="minorEastAsia" w:hint="eastAsia"/>
          <w:sz w:val="24"/>
          <w:szCs w:val="24"/>
        </w:rPr>
        <w:t>14</w:t>
      </w:r>
      <w:r>
        <w:rPr>
          <w:rFonts w:asciiTheme="minorEastAsia" w:hAnsiTheme="minorEastAsia" w:hint="eastAsia"/>
          <w:sz w:val="24"/>
          <w:szCs w:val="24"/>
        </w:rPr>
        <w:t>楼</w:t>
      </w:r>
    </w:p>
    <w:p w:rsidR="005340B7" w:rsidRDefault="005340B7"/>
    <w:p w:rsidR="005340B7" w:rsidRDefault="005340B7">
      <w:pPr>
        <w:pStyle w:val="4"/>
        <w:ind w:left="1260"/>
      </w:pPr>
    </w:p>
    <w:p w:rsidR="005340B7" w:rsidRDefault="00544210">
      <w:pPr>
        <w:pStyle w:val="2"/>
        <w:pageBreakBefore/>
        <w:numPr>
          <w:ilvl w:val="0"/>
          <w:numId w:val="2"/>
        </w:numPr>
        <w:spacing w:after="0"/>
        <w:jc w:val="center"/>
        <w:rPr>
          <w:rFonts w:asciiTheme="minorEastAsia" w:hAnsiTheme="minorEastAsia"/>
          <w:sz w:val="36"/>
          <w:szCs w:val="30"/>
        </w:rPr>
      </w:pPr>
      <w:bookmarkStart w:id="55" w:name="_Toc5769"/>
      <w:r>
        <w:rPr>
          <w:rFonts w:asciiTheme="minorEastAsia" w:hAnsiTheme="minorEastAsia" w:hint="eastAsia"/>
          <w:sz w:val="36"/>
          <w:szCs w:val="30"/>
        </w:rPr>
        <w:lastRenderedPageBreak/>
        <w:t>询价项目技术（质量）需求</w:t>
      </w:r>
      <w:bookmarkEnd w:id="50"/>
      <w:bookmarkEnd w:id="51"/>
      <w:bookmarkEnd w:id="52"/>
      <w:bookmarkEnd w:id="53"/>
      <w:bookmarkEnd w:id="55"/>
    </w:p>
    <w:p w:rsidR="005340B7" w:rsidRDefault="00544210">
      <w:pPr>
        <w:snapToGrid w:val="0"/>
        <w:spacing w:line="400" w:lineRule="exact"/>
        <w:ind w:left="362"/>
        <w:rPr>
          <w:rFonts w:asciiTheme="minorEastAsia" w:hAnsiTheme="minorEastAsia"/>
          <w:sz w:val="24"/>
          <w:szCs w:val="24"/>
        </w:rPr>
      </w:pPr>
      <w:r>
        <w:rPr>
          <w:rFonts w:ascii="方正仿宋_GBK" w:eastAsia="方正仿宋_GBK" w:hAnsi="宋体" w:hint="eastAsia"/>
          <w:sz w:val="24"/>
        </w:rPr>
        <w:t>1</w:t>
      </w:r>
      <w:r>
        <w:rPr>
          <w:rFonts w:ascii="方正仿宋_GBK" w:eastAsia="方正仿宋_GBK" w:hAnsi="宋体" w:hint="eastAsia"/>
          <w:sz w:val="24"/>
        </w:rPr>
        <w:t>、项目一览表</w:t>
      </w:r>
    </w:p>
    <w:tbl>
      <w:tblPr>
        <w:tblW w:w="9352" w:type="dxa"/>
        <w:jc w:val="center"/>
        <w:tblLook w:val="04A0" w:firstRow="1" w:lastRow="0" w:firstColumn="1" w:lastColumn="0" w:noHBand="0" w:noVBand="1"/>
      </w:tblPr>
      <w:tblGrid>
        <w:gridCol w:w="817"/>
        <w:gridCol w:w="1942"/>
        <w:gridCol w:w="3216"/>
        <w:gridCol w:w="817"/>
        <w:gridCol w:w="1743"/>
        <w:gridCol w:w="817"/>
      </w:tblGrid>
      <w:tr w:rsidR="005340B7">
        <w:trPr>
          <w:tblHeader/>
          <w:jc w:val="center"/>
        </w:trPr>
        <w:tc>
          <w:tcPr>
            <w:tcW w:w="817" w:type="dxa"/>
            <w:tcBorders>
              <w:top w:val="single" w:sz="4" w:space="0" w:color="000000"/>
              <w:left w:val="single" w:sz="4" w:space="0" w:color="000000"/>
              <w:bottom w:val="nil"/>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序号</w:t>
            </w:r>
          </w:p>
        </w:tc>
        <w:tc>
          <w:tcPr>
            <w:tcW w:w="1942" w:type="dxa"/>
            <w:tcBorders>
              <w:top w:val="single" w:sz="4" w:space="0" w:color="000000"/>
              <w:left w:val="single" w:sz="4" w:space="0" w:color="000000"/>
              <w:bottom w:val="nil"/>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物品名称</w:t>
            </w:r>
          </w:p>
        </w:tc>
        <w:tc>
          <w:tcPr>
            <w:tcW w:w="3216" w:type="dxa"/>
            <w:tcBorders>
              <w:top w:val="single" w:sz="4" w:space="0" w:color="000000"/>
              <w:left w:val="single" w:sz="4" w:space="0" w:color="000000"/>
              <w:bottom w:val="nil"/>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规格型号</w:t>
            </w:r>
          </w:p>
        </w:tc>
        <w:tc>
          <w:tcPr>
            <w:tcW w:w="817" w:type="dxa"/>
            <w:tcBorders>
              <w:top w:val="single" w:sz="4" w:space="0" w:color="000000"/>
              <w:left w:val="single" w:sz="4" w:space="0" w:color="000000"/>
              <w:bottom w:val="nil"/>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单位</w:t>
            </w:r>
          </w:p>
        </w:tc>
        <w:tc>
          <w:tcPr>
            <w:tcW w:w="1743" w:type="dxa"/>
            <w:tcBorders>
              <w:top w:val="single" w:sz="4" w:space="0" w:color="000000"/>
              <w:left w:val="single" w:sz="4" w:space="0" w:color="000000"/>
              <w:bottom w:val="nil"/>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b/>
                <w:bCs/>
                <w:kern w:val="0"/>
                <w:sz w:val="24"/>
                <w:szCs w:val="24"/>
                <w:lang w:bidi="ar"/>
              </w:rPr>
            </w:pPr>
            <w:r>
              <w:rPr>
                <w:rFonts w:ascii="宋体" w:eastAsia="宋体" w:hAnsi="宋体" w:cs="宋体" w:hint="eastAsia"/>
                <w:b/>
                <w:bCs/>
                <w:kern w:val="0"/>
                <w:sz w:val="24"/>
                <w:szCs w:val="24"/>
                <w:lang w:bidi="ar"/>
              </w:rPr>
              <w:t>单项最高限价</w:t>
            </w:r>
          </w:p>
          <w:p w:rsidR="005340B7" w:rsidRDefault="00544210">
            <w:pPr>
              <w:widowControl/>
              <w:snapToGrid w:val="0"/>
              <w:spacing w:line="240" w:lineRule="auto"/>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（元）</w:t>
            </w:r>
          </w:p>
        </w:tc>
        <w:tc>
          <w:tcPr>
            <w:tcW w:w="817" w:type="dxa"/>
            <w:tcBorders>
              <w:top w:val="single" w:sz="4" w:space="0" w:color="000000"/>
              <w:left w:val="single" w:sz="4" w:space="0" w:color="000000"/>
              <w:bottom w:val="nil"/>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备注</w:t>
            </w: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警示带</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一次性，</w:t>
            </w:r>
            <w:r>
              <w:rPr>
                <w:rFonts w:ascii="宋体" w:eastAsia="宋体" w:hAnsi="宋体" w:cs="宋体" w:hint="eastAsia"/>
                <w:kern w:val="0"/>
                <w:sz w:val="24"/>
                <w:szCs w:val="24"/>
                <w:lang w:bidi="ar"/>
              </w:rPr>
              <w:t>50m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圈</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w:t>
            </w:r>
          </w:p>
        </w:tc>
        <w:tc>
          <w:tcPr>
            <w:tcW w:w="817" w:type="dxa"/>
            <w:vMerge w:val="restart"/>
            <w:tcBorders>
              <w:top w:val="single" w:sz="4" w:space="0" w:color="000000"/>
              <w:left w:val="single" w:sz="4" w:space="0" w:color="000000"/>
              <w:right w:val="single" w:sz="4" w:space="0" w:color="000000"/>
            </w:tcBorders>
            <w:shd w:val="clear" w:color="auto" w:fill="auto"/>
            <w:vAlign w:val="center"/>
          </w:tcPr>
          <w:p w:rsidR="005340B7" w:rsidRDefault="00544210">
            <w:pPr>
              <w:snapToGrid w:val="0"/>
              <w:jc w:val="center"/>
              <w:rPr>
                <w:rFonts w:ascii="宋体" w:eastAsia="宋体" w:hAnsi="宋体" w:cs="宋体"/>
                <w:b/>
                <w:bCs/>
                <w:sz w:val="24"/>
                <w:szCs w:val="24"/>
              </w:rPr>
            </w:pPr>
            <w:r>
              <w:rPr>
                <w:rFonts w:ascii="宋体" w:eastAsia="宋体" w:hAnsi="宋体" w:cs="宋体" w:hint="eastAsia"/>
                <w:kern w:val="0"/>
                <w:szCs w:val="21"/>
                <w:lang w:bidi="ar"/>
              </w:rPr>
              <w:t>1</w:t>
            </w:r>
            <w:r>
              <w:rPr>
                <w:rFonts w:ascii="宋体" w:eastAsia="宋体" w:hAnsi="宋体" w:cs="宋体" w:hint="eastAsia"/>
                <w:kern w:val="0"/>
                <w:szCs w:val="21"/>
                <w:lang w:bidi="ar"/>
              </w:rPr>
              <w:t>、所有货物数量均以供货期</w:t>
            </w:r>
            <w:r>
              <w:rPr>
                <w:rFonts w:ascii="宋体" w:eastAsia="宋体" w:hAnsi="宋体" w:cs="宋体" w:hint="eastAsia"/>
                <w:kern w:val="0"/>
                <w:szCs w:val="21"/>
                <w:lang w:bidi="ar"/>
              </w:rPr>
              <w:t>1</w:t>
            </w:r>
            <w:r>
              <w:rPr>
                <w:rFonts w:ascii="宋体" w:eastAsia="宋体" w:hAnsi="宋体" w:cs="宋体" w:hint="eastAsia"/>
                <w:kern w:val="0"/>
                <w:szCs w:val="21"/>
                <w:lang w:bidi="ar"/>
              </w:rPr>
              <w:t>年（从合同签订之日起</w:t>
            </w:r>
            <w:r>
              <w:rPr>
                <w:rFonts w:ascii="宋体" w:eastAsia="宋体" w:hAnsi="宋体" w:cs="宋体" w:hint="eastAsia"/>
                <w:kern w:val="0"/>
                <w:szCs w:val="21"/>
                <w:lang w:bidi="ar"/>
              </w:rPr>
              <w:t>1</w:t>
            </w:r>
            <w:r>
              <w:rPr>
                <w:rFonts w:ascii="宋体" w:eastAsia="宋体" w:hAnsi="宋体" w:cs="宋体" w:hint="eastAsia"/>
                <w:kern w:val="0"/>
                <w:szCs w:val="21"/>
                <w:lang w:bidi="ar"/>
              </w:rPr>
              <w:t>年）内采购人需求为准。</w:t>
            </w:r>
            <w:r>
              <w:rPr>
                <w:rFonts w:ascii="宋体" w:eastAsia="宋体" w:hAnsi="宋体" w:cs="宋体" w:hint="eastAsia"/>
                <w:kern w:val="0"/>
                <w:szCs w:val="21"/>
                <w:lang w:bidi="ar"/>
              </w:rPr>
              <w:br/>
              <w:t>2</w:t>
            </w:r>
            <w:r>
              <w:rPr>
                <w:rFonts w:ascii="宋体" w:eastAsia="宋体" w:hAnsi="宋体" w:cs="宋体" w:hint="eastAsia"/>
                <w:kern w:val="0"/>
                <w:szCs w:val="21"/>
                <w:lang w:bidi="ar"/>
              </w:rPr>
              <w:t>、所提供产品必须为中国关境内生产，若为进口产品按无效报价处理。</w:t>
            </w:r>
            <w:r>
              <w:rPr>
                <w:rFonts w:ascii="宋体" w:eastAsia="宋体" w:hAnsi="宋体" w:cs="宋体" w:hint="eastAsia"/>
                <w:kern w:val="0"/>
                <w:szCs w:val="21"/>
                <w:lang w:bidi="ar"/>
              </w:rPr>
              <w:t>3</w:t>
            </w:r>
            <w:r>
              <w:rPr>
                <w:rFonts w:ascii="宋体" w:eastAsia="宋体" w:hAnsi="宋体" w:cs="宋体" w:hint="eastAsia"/>
                <w:kern w:val="0"/>
                <w:szCs w:val="21"/>
                <w:lang w:bidi="ar"/>
              </w:rPr>
              <w:t>、如有合格证</w:t>
            </w:r>
            <w:r>
              <w:rPr>
                <w:rFonts w:ascii="宋体" w:eastAsia="宋体" w:hAnsi="宋体" w:cs="宋体" w:hint="eastAsia"/>
                <w:kern w:val="0"/>
                <w:szCs w:val="21"/>
                <w:lang w:bidi="ar"/>
              </w:rPr>
              <w:lastRenderedPageBreak/>
              <w:t>的产品需提供合格证资料。</w:t>
            </w: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一次性，</w:t>
            </w:r>
            <w:r>
              <w:rPr>
                <w:rFonts w:ascii="宋体" w:eastAsia="宋体" w:hAnsi="宋体" w:cs="宋体" w:hint="eastAsia"/>
                <w:kern w:val="0"/>
                <w:sz w:val="24"/>
                <w:szCs w:val="24"/>
                <w:lang w:bidi="ar"/>
              </w:rPr>
              <w:t>100m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圈</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铁钉</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4*100mm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4*175*mm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4*200*mm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羊角锤</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0.75kg</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18</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乔木支撑绑带</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套杯口径</w:t>
            </w:r>
            <w:r>
              <w:rPr>
                <w:rFonts w:ascii="宋体" w:eastAsia="宋体" w:hAnsi="宋体" w:cs="宋体" w:hint="eastAsia"/>
                <w:kern w:val="0"/>
                <w:sz w:val="24"/>
                <w:szCs w:val="24"/>
                <w:lang w:bidi="ar"/>
              </w:rPr>
              <w:t>3.6cm</w:t>
            </w:r>
            <w:r>
              <w:rPr>
                <w:rStyle w:val="font31"/>
                <w:rFonts w:ascii="宋体" w:eastAsia="宋体" w:hAnsi="宋体" w:cs="宋体"/>
                <w:color w:val="auto"/>
                <w:sz w:val="24"/>
                <w:szCs w:val="24"/>
                <w:lang w:bidi="ar"/>
              </w:rPr>
              <w:t>；绑带长</w:t>
            </w:r>
            <w:r>
              <w:rPr>
                <w:rFonts w:ascii="宋体" w:eastAsia="宋体" w:hAnsi="宋体" w:cs="宋体" w:hint="eastAsia"/>
                <w:kern w:val="0"/>
                <w:sz w:val="24"/>
                <w:szCs w:val="24"/>
                <w:lang w:bidi="ar"/>
              </w:rPr>
              <w:t>80cm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9</w:t>
            </w:r>
            <w:r>
              <w:rPr>
                <w:rStyle w:val="font31"/>
                <w:rFonts w:ascii="宋体" w:eastAsia="宋体" w:hAnsi="宋体" w:cs="宋体"/>
                <w:color w:val="auto"/>
                <w:sz w:val="24"/>
                <w:szCs w:val="24"/>
                <w:lang w:bidi="ar"/>
              </w:rPr>
              <w:t>齿铁耙</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带木柄</w:t>
            </w:r>
            <w:r>
              <w:rPr>
                <w:rFonts w:ascii="宋体" w:eastAsia="宋体" w:hAnsi="宋体" w:cs="宋体" w:hint="eastAsia"/>
                <w:kern w:val="0"/>
                <w:sz w:val="24"/>
                <w:szCs w:val="24"/>
                <w:lang w:bidi="ar"/>
              </w:rPr>
              <w:t>1.2m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28</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9</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修枝剪</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长度</w:t>
            </w:r>
            <w:r>
              <w:rPr>
                <w:rFonts w:ascii="宋体" w:eastAsia="宋体" w:hAnsi="宋体" w:cs="宋体" w:hint="eastAsia"/>
                <w:kern w:val="0"/>
                <w:sz w:val="24"/>
                <w:szCs w:val="24"/>
                <w:lang w:bidi="ar"/>
              </w:rPr>
              <w:t>55cm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绿篱剪</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长度</w:t>
            </w:r>
            <w:r>
              <w:rPr>
                <w:rFonts w:ascii="宋体" w:eastAsia="宋体" w:hAnsi="宋体" w:cs="宋体" w:hint="eastAsia"/>
                <w:kern w:val="0"/>
                <w:sz w:val="24"/>
                <w:szCs w:val="24"/>
                <w:lang w:bidi="ar"/>
              </w:rPr>
              <w:t>60cm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11</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高空锯</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6m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240</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12</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伸缩粗枝剪</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6</w:t>
            </w:r>
            <w:r>
              <w:rPr>
                <w:rStyle w:val="font31"/>
                <w:rFonts w:ascii="宋体" w:eastAsia="宋体" w:hAnsi="宋体" w:cs="宋体"/>
                <w:color w:val="auto"/>
                <w:sz w:val="24"/>
                <w:szCs w:val="24"/>
                <w:lang w:bidi="ar"/>
              </w:rPr>
              <w:t>档伸缩可调</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358</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13</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麻绳（拉乔木）</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粗</w:t>
            </w:r>
            <w:r>
              <w:rPr>
                <w:rFonts w:ascii="宋体" w:eastAsia="宋体" w:hAnsi="宋体" w:cs="宋体" w:hint="eastAsia"/>
                <w:kern w:val="0"/>
                <w:sz w:val="24"/>
                <w:szCs w:val="24"/>
                <w:lang w:bidi="ar"/>
              </w:rPr>
              <w:t>40mm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10.5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安全带（单扣或双扣）</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单扣，</w:t>
            </w:r>
            <w:r>
              <w:rPr>
                <w:rFonts w:ascii="宋体" w:eastAsia="宋体" w:hAnsi="宋体" w:cs="宋体" w:hint="eastAsia"/>
                <w:kern w:val="0"/>
                <w:sz w:val="24"/>
                <w:szCs w:val="24"/>
                <w:lang w:bidi="ar"/>
              </w:rPr>
              <w:t>3m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15</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双扣，</w:t>
            </w:r>
            <w:r>
              <w:rPr>
                <w:rFonts w:ascii="宋体" w:eastAsia="宋体" w:hAnsi="宋体" w:cs="宋体" w:hint="eastAsia"/>
                <w:kern w:val="0"/>
                <w:sz w:val="24"/>
                <w:szCs w:val="24"/>
                <w:lang w:bidi="ar"/>
              </w:rPr>
              <w:t>3m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16</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单扣，</w:t>
            </w:r>
            <w:r>
              <w:rPr>
                <w:rFonts w:ascii="宋体" w:eastAsia="宋体" w:hAnsi="宋体" w:cs="宋体" w:hint="eastAsia"/>
                <w:kern w:val="0"/>
                <w:sz w:val="24"/>
                <w:szCs w:val="24"/>
                <w:lang w:bidi="ar"/>
              </w:rPr>
              <w:t>6m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17</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双扣，</w:t>
            </w:r>
            <w:r>
              <w:rPr>
                <w:rFonts w:ascii="宋体" w:eastAsia="宋体" w:hAnsi="宋体" w:cs="宋体" w:hint="eastAsia"/>
                <w:kern w:val="0"/>
                <w:sz w:val="24"/>
                <w:szCs w:val="24"/>
                <w:lang w:bidi="ar"/>
              </w:rPr>
              <w:t>6m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88</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安全帽</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红色</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19</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手锯</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300</w:t>
            </w:r>
            <w:r>
              <w:rPr>
                <w:rStyle w:val="font31"/>
                <w:rFonts w:ascii="宋体" w:eastAsia="宋体" w:hAnsi="宋体" w:cs="宋体"/>
                <w:color w:val="auto"/>
                <w:sz w:val="24"/>
                <w:szCs w:val="24"/>
                <w:lang w:bidi="ar"/>
              </w:rPr>
              <w:t>锯（带锯鞘）</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14</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20</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绿化水管</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50m</w:t>
            </w:r>
            <w:r>
              <w:rPr>
                <w:rStyle w:val="font31"/>
                <w:rFonts w:ascii="宋体" w:eastAsia="宋体" w:hAnsi="宋体" w:cs="宋体"/>
                <w:color w:val="auto"/>
                <w:sz w:val="24"/>
                <w:szCs w:val="24"/>
                <w:lang w:bidi="ar"/>
              </w:rPr>
              <w:t>，内口直径</w:t>
            </w:r>
            <w:r>
              <w:rPr>
                <w:rFonts w:ascii="宋体" w:eastAsia="宋体" w:hAnsi="宋体" w:cs="宋体" w:hint="eastAsia"/>
                <w:kern w:val="0"/>
                <w:sz w:val="24"/>
                <w:szCs w:val="24"/>
                <w:lang w:bidi="ar"/>
              </w:rPr>
              <w:t>25mm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圈</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140</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21</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100m</w:t>
            </w:r>
            <w:r>
              <w:rPr>
                <w:rStyle w:val="font31"/>
                <w:rFonts w:ascii="宋体" w:eastAsia="宋体" w:hAnsi="宋体" w:cs="宋体"/>
                <w:color w:val="auto"/>
                <w:sz w:val="24"/>
                <w:szCs w:val="24"/>
                <w:lang w:bidi="ar"/>
              </w:rPr>
              <w:t>，内口直径</w:t>
            </w:r>
            <w:r>
              <w:rPr>
                <w:rFonts w:ascii="宋体" w:eastAsia="宋体" w:hAnsi="宋体" w:cs="宋体" w:hint="eastAsia"/>
                <w:kern w:val="0"/>
                <w:sz w:val="24"/>
                <w:szCs w:val="24"/>
                <w:lang w:bidi="ar"/>
              </w:rPr>
              <w:t>25mm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圈</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215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22</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钢钎</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1.5m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23</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铁锹（尖锹）</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24cm*30cm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24</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铁锹（方锹）</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24cm*32cm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25</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铁锹（煤锹）</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28cm*38cm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18</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26</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铁锹把</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1.2m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根</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27</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箢篼</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52cm</w:t>
            </w:r>
            <w:r>
              <w:rPr>
                <w:rStyle w:val="font31"/>
                <w:rFonts w:ascii="宋体" w:eastAsia="宋体" w:hAnsi="宋体" w:cs="宋体"/>
                <w:color w:val="auto"/>
                <w:sz w:val="24"/>
                <w:szCs w:val="24"/>
                <w:lang w:bidi="ar"/>
              </w:rPr>
              <w:t>宽</w:t>
            </w:r>
            <w:r>
              <w:rPr>
                <w:rFonts w:ascii="宋体" w:eastAsia="宋体" w:hAnsi="宋体" w:cs="宋体" w:hint="eastAsia"/>
                <w:kern w:val="0"/>
                <w:sz w:val="24"/>
                <w:szCs w:val="24"/>
                <w:lang w:bidi="ar"/>
              </w:rPr>
              <w:t>48cm</w:t>
            </w:r>
            <w:r>
              <w:rPr>
                <w:rStyle w:val="font31"/>
                <w:rFonts w:ascii="宋体" w:eastAsia="宋体" w:hAnsi="宋体" w:cs="宋体"/>
                <w:color w:val="auto"/>
                <w:sz w:val="24"/>
                <w:szCs w:val="24"/>
                <w:lang w:bidi="ar"/>
              </w:rPr>
              <w:t>高</w:t>
            </w:r>
            <w:r>
              <w:rPr>
                <w:rFonts w:ascii="宋体" w:eastAsia="宋体" w:hAnsi="宋体" w:cs="宋体" w:hint="eastAsia"/>
                <w:kern w:val="0"/>
                <w:sz w:val="24"/>
                <w:szCs w:val="24"/>
                <w:lang w:bidi="ar"/>
              </w:rPr>
              <w:t>16cm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5.8</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编织袋</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白色；</w:t>
            </w:r>
            <w:r>
              <w:rPr>
                <w:rFonts w:ascii="宋体" w:eastAsia="宋体" w:hAnsi="宋体" w:cs="宋体" w:hint="eastAsia"/>
                <w:kern w:val="0"/>
                <w:sz w:val="24"/>
                <w:szCs w:val="24"/>
                <w:lang w:bidi="ar"/>
              </w:rPr>
              <w:t>60cm*80cm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29</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彩条布</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3m*10m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张</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60</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双飞粉（园林撒灰）</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35kg</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包</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31</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机油</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2</w:t>
            </w:r>
            <w:r>
              <w:rPr>
                <w:rStyle w:val="font31"/>
                <w:rFonts w:ascii="宋体" w:eastAsia="宋体" w:hAnsi="宋体" w:cs="宋体"/>
                <w:color w:val="auto"/>
                <w:sz w:val="24"/>
                <w:szCs w:val="24"/>
                <w:lang w:bidi="ar"/>
              </w:rPr>
              <w:t>冲程；</w:t>
            </w:r>
            <w:r>
              <w:rPr>
                <w:rFonts w:ascii="宋体" w:eastAsia="宋体" w:hAnsi="宋体" w:cs="宋体" w:hint="eastAsia"/>
                <w:kern w:val="0"/>
                <w:sz w:val="24"/>
                <w:szCs w:val="24"/>
                <w:lang w:bidi="ar"/>
              </w:rPr>
              <w:t>5L/</w:t>
            </w:r>
            <w:r>
              <w:rPr>
                <w:rStyle w:val="font31"/>
                <w:rFonts w:ascii="宋体" w:eastAsia="宋体" w:hAnsi="宋体" w:cs="宋体"/>
                <w:color w:val="auto"/>
                <w:sz w:val="24"/>
                <w:szCs w:val="24"/>
                <w:lang w:bidi="ar"/>
              </w:rPr>
              <w:t>桶</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桶</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4</w:t>
            </w:r>
            <w:r>
              <w:rPr>
                <w:rStyle w:val="font31"/>
                <w:rFonts w:ascii="宋体" w:eastAsia="宋体" w:hAnsi="宋体" w:cs="宋体"/>
                <w:color w:val="auto"/>
                <w:sz w:val="24"/>
                <w:szCs w:val="24"/>
                <w:lang w:bidi="ar"/>
              </w:rPr>
              <w:t>冲程；</w:t>
            </w:r>
            <w:r>
              <w:rPr>
                <w:rFonts w:ascii="宋体" w:eastAsia="宋体" w:hAnsi="宋体" w:cs="宋体" w:hint="eastAsia"/>
                <w:kern w:val="0"/>
                <w:sz w:val="24"/>
                <w:szCs w:val="24"/>
                <w:lang w:bidi="ar"/>
              </w:rPr>
              <w:t>5L/</w:t>
            </w:r>
            <w:r>
              <w:rPr>
                <w:rStyle w:val="font31"/>
                <w:rFonts w:ascii="宋体" w:eastAsia="宋体" w:hAnsi="宋体" w:cs="宋体"/>
                <w:color w:val="auto"/>
                <w:sz w:val="24"/>
                <w:szCs w:val="24"/>
                <w:lang w:bidi="ar"/>
              </w:rPr>
              <w:t>桶</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桶</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33</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锥形桶</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红白反光</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34</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反光贴</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50m/</w:t>
            </w:r>
            <w:r>
              <w:rPr>
                <w:rStyle w:val="font31"/>
                <w:rFonts w:ascii="宋体" w:eastAsia="宋体" w:hAnsi="宋体" w:cs="宋体"/>
                <w:color w:val="auto"/>
                <w:sz w:val="24"/>
                <w:szCs w:val="24"/>
                <w:lang w:bidi="ar"/>
              </w:rPr>
              <w:t>圈</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圈</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35</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反光贴</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100m/</w:t>
            </w:r>
            <w:r>
              <w:rPr>
                <w:rStyle w:val="font31"/>
                <w:rFonts w:ascii="宋体" w:eastAsia="宋体" w:hAnsi="宋体" w:cs="宋体"/>
                <w:color w:val="auto"/>
                <w:sz w:val="24"/>
                <w:szCs w:val="24"/>
                <w:lang w:bidi="ar"/>
              </w:rPr>
              <w:t>圈</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圈</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40</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36</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伸缩隔离栏</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红白相间；高</w:t>
            </w:r>
            <w:r>
              <w:rPr>
                <w:rFonts w:ascii="宋体" w:eastAsia="宋体" w:hAnsi="宋体" w:cs="宋体" w:hint="eastAsia"/>
                <w:kern w:val="0"/>
                <w:sz w:val="24"/>
                <w:szCs w:val="24"/>
                <w:lang w:bidi="ar"/>
              </w:rPr>
              <w:t>1.2m</w:t>
            </w: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2m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60</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37</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焊条</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3.2</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38</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膨胀螺丝</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8*100mm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2.05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39</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10*120mm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40</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12*150mm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41</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钻尾螺丝</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4.8*100mm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11.5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4.2*80mm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43</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4.2*60mm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44</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4.2*50mm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45</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胶扫把</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带木杆</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8</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46</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竹丫扫把</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18</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47</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木柄毛刷（油漆刷）</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6</w:t>
            </w:r>
            <w:r>
              <w:rPr>
                <w:rStyle w:val="font31"/>
                <w:rFonts w:ascii="宋体" w:eastAsia="宋体" w:hAnsi="宋体" w:cs="宋体"/>
                <w:color w:val="auto"/>
                <w:sz w:val="24"/>
                <w:szCs w:val="24"/>
                <w:lang w:bidi="ar"/>
              </w:rPr>
              <w:t>寸</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48</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切割片</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石材：</w:t>
            </w:r>
            <w:r>
              <w:rPr>
                <w:rFonts w:ascii="宋体" w:eastAsia="宋体" w:hAnsi="宋体" w:cs="宋体" w:hint="eastAsia"/>
                <w:kern w:val="0"/>
                <w:sz w:val="24"/>
                <w:szCs w:val="24"/>
                <w:lang w:bidi="ar"/>
              </w:rPr>
              <w:t>144*20*1.8mm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片</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49</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砂轮锯片：</w:t>
            </w:r>
            <w:r>
              <w:rPr>
                <w:rFonts w:ascii="宋体" w:eastAsia="宋体" w:hAnsi="宋体" w:cs="宋体" w:hint="eastAsia"/>
                <w:kern w:val="0"/>
                <w:sz w:val="24"/>
                <w:szCs w:val="24"/>
                <w:lang w:bidi="ar"/>
              </w:rPr>
              <w:t>107*16*1.2mm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片</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50</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混凝土：</w:t>
            </w:r>
            <w:r>
              <w:rPr>
                <w:rFonts w:ascii="宋体" w:eastAsia="宋体" w:hAnsi="宋体" w:cs="宋体" w:hint="eastAsia"/>
                <w:kern w:val="0"/>
                <w:sz w:val="24"/>
                <w:szCs w:val="24"/>
                <w:lang w:bidi="ar"/>
              </w:rPr>
              <w:t>412*50*3mm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片</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51</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风镐头</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40cm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根</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52</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撒灰器</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线宽</w:t>
            </w:r>
            <w:r>
              <w:rPr>
                <w:rFonts w:ascii="宋体" w:eastAsia="宋体" w:hAnsi="宋体" w:cs="宋体" w:hint="eastAsia"/>
                <w:kern w:val="0"/>
                <w:sz w:val="24"/>
                <w:szCs w:val="24"/>
                <w:lang w:bidi="ar"/>
              </w:rPr>
              <w:t>1m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82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53</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卷尺</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5m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8</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54</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7.5m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10</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lastRenderedPageBreak/>
              <w:t>55</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10m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皮尺</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50m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57</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100m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钢尺</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50cm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59</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电子测距轮</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显示数字（滚轮直径</w:t>
            </w:r>
            <w:r>
              <w:rPr>
                <w:rFonts w:ascii="宋体" w:eastAsia="宋体" w:hAnsi="宋体" w:cs="宋体" w:hint="eastAsia"/>
                <w:kern w:val="0"/>
                <w:sz w:val="24"/>
                <w:szCs w:val="24"/>
                <w:lang w:bidi="ar"/>
              </w:rPr>
              <w:t>300mm</w:t>
            </w:r>
            <w:r>
              <w:rPr>
                <w:rStyle w:val="font31"/>
                <w:rFonts w:ascii="宋体" w:eastAsia="宋体" w:hAnsi="宋体" w:cs="宋体"/>
                <w:color w:val="auto"/>
                <w:sz w:val="24"/>
                <w:szCs w:val="24"/>
                <w:lang w:bidi="ar"/>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130</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米径尺</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2m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把</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11</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61</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遮阳网</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6m*20m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张</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220</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铁丝</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8</w:t>
            </w:r>
            <w:r>
              <w:rPr>
                <w:rStyle w:val="font31"/>
                <w:rFonts w:ascii="宋体" w:eastAsia="宋体" w:hAnsi="宋体" w:cs="宋体"/>
                <w:color w:val="auto"/>
                <w:sz w:val="24"/>
                <w:szCs w:val="24"/>
                <w:lang w:bidi="ar"/>
              </w:rPr>
              <w:t>号</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公斤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63</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10</w:t>
            </w:r>
            <w:r>
              <w:rPr>
                <w:rStyle w:val="font31"/>
                <w:rFonts w:ascii="宋体" w:eastAsia="宋体" w:hAnsi="宋体" w:cs="宋体"/>
                <w:color w:val="auto"/>
                <w:sz w:val="24"/>
                <w:szCs w:val="24"/>
                <w:lang w:bidi="ar"/>
              </w:rPr>
              <w:t>号</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公斤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64</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12</w:t>
            </w:r>
            <w:r>
              <w:rPr>
                <w:rStyle w:val="font31"/>
                <w:rFonts w:ascii="宋体" w:eastAsia="宋体" w:hAnsi="宋体" w:cs="宋体"/>
                <w:color w:val="auto"/>
                <w:sz w:val="24"/>
                <w:szCs w:val="24"/>
                <w:lang w:bidi="ar"/>
              </w:rPr>
              <w:t>号</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公斤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65</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14</w:t>
            </w:r>
            <w:r>
              <w:rPr>
                <w:rStyle w:val="font31"/>
                <w:rFonts w:ascii="宋体" w:eastAsia="宋体" w:hAnsi="宋体" w:cs="宋体"/>
                <w:color w:val="auto"/>
                <w:sz w:val="24"/>
                <w:szCs w:val="24"/>
                <w:lang w:bidi="ar"/>
              </w:rPr>
              <w:t>号</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公斤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66</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线手套</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双</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67</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绝缘手套</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电工专用</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双</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自喷漆</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350ml</w:t>
            </w:r>
            <w:r>
              <w:rPr>
                <w:rStyle w:val="font31"/>
                <w:rFonts w:ascii="宋体" w:eastAsia="宋体" w:hAnsi="宋体" w:cs="宋体"/>
                <w:color w:val="auto"/>
                <w:sz w:val="24"/>
                <w:szCs w:val="24"/>
                <w:lang w:bidi="ar"/>
              </w:rPr>
              <w:t>；红色</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瓶</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69</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小锄头</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锰钢；总长</w:t>
            </w:r>
            <w:r>
              <w:rPr>
                <w:rFonts w:ascii="宋体" w:eastAsia="宋体" w:hAnsi="宋体" w:cs="宋体" w:hint="eastAsia"/>
                <w:kern w:val="0"/>
                <w:sz w:val="24"/>
                <w:szCs w:val="24"/>
                <w:lang w:bidi="ar"/>
              </w:rPr>
              <w:t>41cm</w:t>
            </w:r>
            <w:r>
              <w:rPr>
                <w:rStyle w:val="font31"/>
                <w:rFonts w:ascii="宋体" w:eastAsia="宋体" w:hAnsi="宋体" w:cs="宋体"/>
                <w:color w:val="auto"/>
                <w:sz w:val="24"/>
                <w:szCs w:val="24"/>
                <w:lang w:bidi="ar"/>
              </w:rPr>
              <w:t>；锄头部分长</w:t>
            </w:r>
            <w:r>
              <w:rPr>
                <w:rFonts w:ascii="宋体" w:eastAsia="宋体" w:hAnsi="宋体" w:cs="宋体" w:hint="eastAsia"/>
                <w:kern w:val="0"/>
                <w:sz w:val="24"/>
                <w:szCs w:val="24"/>
                <w:lang w:bidi="ar"/>
              </w:rPr>
              <w:t>16.5cm</w:t>
            </w:r>
            <w:r>
              <w:rPr>
                <w:rStyle w:val="font31"/>
                <w:rFonts w:ascii="宋体" w:eastAsia="宋体" w:hAnsi="宋体" w:cs="宋体"/>
                <w:color w:val="auto"/>
                <w:sz w:val="24"/>
                <w:szCs w:val="24"/>
                <w:lang w:bidi="ar"/>
              </w:rPr>
              <w:t>、宽</w:t>
            </w:r>
            <w:r>
              <w:rPr>
                <w:rFonts w:ascii="宋体" w:eastAsia="宋体" w:hAnsi="宋体" w:cs="宋体" w:hint="eastAsia"/>
                <w:kern w:val="0"/>
                <w:sz w:val="24"/>
                <w:szCs w:val="24"/>
                <w:lang w:bidi="ar"/>
              </w:rPr>
              <w:t>9.5cm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套</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25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大锄头</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30.5cm*9.5cm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71</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大锄头把</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31"/>
                <w:rFonts w:ascii="宋体" w:eastAsia="宋体" w:hAnsi="宋体" w:cs="宋体"/>
                <w:color w:val="auto"/>
                <w:sz w:val="24"/>
                <w:szCs w:val="24"/>
                <w:lang w:bidi="ar"/>
              </w:rPr>
              <w:t>长</w:t>
            </w:r>
            <w:r>
              <w:rPr>
                <w:rFonts w:ascii="宋体" w:eastAsia="宋体" w:hAnsi="宋体" w:cs="宋体" w:hint="eastAsia"/>
                <w:kern w:val="0"/>
                <w:sz w:val="24"/>
                <w:szCs w:val="24"/>
                <w:lang w:bidi="ar"/>
              </w:rPr>
              <w:t>1.4m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30</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72</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木楔（大锄头专用）</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38</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73</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乔木支撑木棒</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3m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根</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12</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74</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4m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根</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18</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75</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340B7">
            <w:pPr>
              <w:snapToGrid w:val="0"/>
              <w:jc w:val="left"/>
              <w:rPr>
                <w:rFonts w:ascii="宋体" w:eastAsia="宋体" w:hAnsi="宋体" w:cs="宋体"/>
                <w:sz w:val="24"/>
                <w:szCs w:val="24"/>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6m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根</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45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76</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六棱起钉器</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41"/>
                <w:rFonts w:ascii="宋体" w:eastAsia="宋体" w:hAnsi="宋体" w:cs="宋体"/>
                <w:color w:val="auto"/>
                <w:sz w:val="24"/>
                <w:szCs w:val="24"/>
                <w:lang w:bidi="ar"/>
              </w:rPr>
              <w:t>长度</w:t>
            </w:r>
            <w:r>
              <w:rPr>
                <w:rFonts w:ascii="宋体" w:eastAsia="宋体" w:hAnsi="宋体" w:cs="宋体" w:hint="eastAsia"/>
                <w:kern w:val="0"/>
                <w:sz w:val="24"/>
                <w:szCs w:val="24"/>
                <w:lang w:bidi="ar"/>
              </w:rPr>
              <w:t>1m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个</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77</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薄膜</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8m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8.5</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扎丝</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41"/>
                <w:rFonts w:ascii="宋体" w:eastAsia="宋体" w:hAnsi="宋体" w:cs="宋体"/>
                <w:color w:val="auto"/>
                <w:sz w:val="24"/>
                <w:szCs w:val="24"/>
                <w:lang w:bidi="ar"/>
              </w:rPr>
              <w:t>长</w:t>
            </w:r>
            <w:r>
              <w:rPr>
                <w:rFonts w:ascii="宋体" w:eastAsia="宋体" w:hAnsi="宋体" w:cs="宋体" w:hint="eastAsia"/>
                <w:kern w:val="0"/>
                <w:sz w:val="24"/>
                <w:szCs w:val="24"/>
                <w:lang w:bidi="ar"/>
              </w:rPr>
              <w:t>30cm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斤</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38</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79</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广线</w:t>
            </w:r>
            <w:r>
              <w:rPr>
                <w:rFonts w:ascii="宋体" w:eastAsia="宋体" w:hAnsi="宋体" w:cs="宋体" w:hint="eastAsia"/>
                <w:kern w:val="0"/>
                <w:sz w:val="24"/>
                <w:szCs w:val="24"/>
                <w:lang w:bidi="ar"/>
              </w:rPr>
              <w:t xml:space="preserve">                             </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41"/>
                <w:rFonts w:ascii="宋体" w:eastAsia="宋体" w:hAnsi="宋体" w:cs="宋体"/>
                <w:color w:val="auto"/>
                <w:sz w:val="24"/>
                <w:szCs w:val="24"/>
                <w:lang w:bidi="ar"/>
              </w:rPr>
              <w:t>长</w:t>
            </w:r>
            <w:r>
              <w:rPr>
                <w:rFonts w:ascii="宋体" w:eastAsia="宋体" w:hAnsi="宋体" w:cs="宋体" w:hint="eastAsia"/>
                <w:kern w:val="0"/>
                <w:sz w:val="24"/>
                <w:szCs w:val="24"/>
                <w:lang w:bidi="ar"/>
              </w:rPr>
              <w:t>150m</w:t>
            </w:r>
            <w:r>
              <w:rPr>
                <w:rStyle w:val="font41"/>
                <w:rFonts w:ascii="宋体" w:eastAsia="宋体" w:hAnsi="宋体" w:cs="宋体"/>
                <w:color w:val="auto"/>
                <w:sz w:val="24"/>
                <w:szCs w:val="24"/>
                <w:lang w:bidi="ar"/>
              </w:rPr>
              <w:t>；粗</w:t>
            </w:r>
            <w:r>
              <w:rPr>
                <w:rFonts w:ascii="宋体" w:eastAsia="宋体" w:hAnsi="宋体" w:cs="宋体" w:hint="eastAsia"/>
                <w:kern w:val="0"/>
                <w:sz w:val="24"/>
                <w:szCs w:val="24"/>
                <w:lang w:bidi="ar"/>
              </w:rPr>
              <w:t>0.6mm</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卷</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10</w:t>
            </w:r>
          </w:p>
        </w:tc>
        <w:tc>
          <w:tcPr>
            <w:tcW w:w="817" w:type="dxa"/>
            <w:vMerge/>
            <w:tcBorders>
              <w:left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r w:rsidR="005340B7">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80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Fonts w:ascii="宋体" w:eastAsia="宋体" w:hAnsi="宋体" w:cs="宋体" w:hint="eastAsia"/>
                <w:kern w:val="0"/>
                <w:sz w:val="24"/>
                <w:szCs w:val="24"/>
                <w:lang w:bidi="ar"/>
              </w:rPr>
              <w:t>快干防锈漆（阻车栏杆专用）</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left"/>
              <w:textAlignment w:val="center"/>
              <w:rPr>
                <w:rFonts w:ascii="宋体" w:eastAsia="宋体" w:hAnsi="宋体" w:cs="宋体"/>
                <w:sz w:val="24"/>
                <w:szCs w:val="24"/>
              </w:rPr>
            </w:pPr>
            <w:r>
              <w:rPr>
                <w:rStyle w:val="font41"/>
                <w:rFonts w:ascii="宋体" w:eastAsia="宋体" w:hAnsi="宋体" w:cs="宋体"/>
                <w:color w:val="auto"/>
                <w:sz w:val="24"/>
                <w:szCs w:val="24"/>
                <w:lang w:bidi="ar"/>
              </w:rPr>
              <w:t>灰色</w:t>
            </w:r>
            <w:r>
              <w:rPr>
                <w:rFonts w:ascii="宋体" w:eastAsia="宋体" w:hAnsi="宋体" w:cs="宋体" w:hint="eastAsia"/>
                <w:kern w:val="0"/>
                <w:sz w:val="24"/>
                <w:szCs w:val="24"/>
                <w:lang w:bidi="ar"/>
              </w:rPr>
              <w:t>/</w:t>
            </w:r>
            <w:r>
              <w:rPr>
                <w:rStyle w:val="font41"/>
                <w:rFonts w:ascii="宋体" w:eastAsia="宋体" w:hAnsi="宋体" w:cs="宋体"/>
                <w:color w:val="auto"/>
                <w:sz w:val="24"/>
                <w:szCs w:val="24"/>
                <w:lang w:bidi="ar"/>
              </w:rPr>
              <w:t>白色</w:t>
            </w:r>
            <w:r>
              <w:rPr>
                <w:rFonts w:ascii="宋体" w:eastAsia="宋体" w:hAnsi="宋体" w:cs="宋体" w:hint="eastAsia"/>
                <w:kern w:val="0"/>
                <w:sz w:val="24"/>
                <w:szCs w:val="24"/>
                <w:lang w:bidi="ar"/>
              </w:rPr>
              <w:t>/</w:t>
            </w:r>
            <w:r>
              <w:rPr>
                <w:rStyle w:val="font41"/>
                <w:rFonts w:ascii="宋体" w:eastAsia="宋体" w:hAnsi="宋体" w:cs="宋体"/>
                <w:color w:val="auto"/>
                <w:sz w:val="24"/>
                <w:szCs w:val="24"/>
                <w:lang w:bidi="ar"/>
              </w:rPr>
              <w:t>蓝色；</w:t>
            </w:r>
            <w:r>
              <w:rPr>
                <w:rFonts w:ascii="宋体" w:eastAsia="宋体" w:hAnsi="宋体" w:cs="宋体" w:hint="eastAsia"/>
                <w:kern w:val="0"/>
                <w:sz w:val="24"/>
                <w:szCs w:val="24"/>
                <w:lang w:bidi="ar"/>
              </w:rPr>
              <w:t>15L/</w:t>
            </w:r>
            <w:r>
              <w:rPr>
                <w:rStyle w:val="font41"/>
                <w:rFonts w:ascii="宋体" w:eastAsia="宋体" w:hAnsi="宋体" w:cs="宋体"/>
                <w:color w:val="auto"/>
                <w:sz w:val="24"/>
                <w:szCs w:val="24"/>
                <w:lang w:bidi="ar"/>
              </w:rPr>
              <w:t>桶</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桶</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0B7" w:rsidRDefault="00544210">
            <w:pPr>
              <w:widowControl/>
              <w:snapToGrid w:val="0"/>
              <w:spacing w:line="240" w:lineRule="auto"/>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75</w:t>
            </w:r>
          </w:p>
        </w:tc>
        <w:tc>
          <w:tcPr>
            <w:tcW w:w="817" w:type="dxa"/>
            <w:vMerge/>
            <w:tcBorders>
              <w:left w:val="single" w:sz="4" w:space="0" w:color="000000"/>
              <w:bottom w:val="single" w:sz="4" w:space="0" w:color="000000"/>
              <w:right w:val="single" w:sz="4" w:space="0" w:color="000000"/>
            </w:tcBorders>
            <w:shd w:val="clear" w:color="auto" w:fill="auto"/>
            <w:vAlign w:val="center"/>
          </w:tcPr>
          <w:p w:rsidR="005340B7" w:rsidRDefault="005340B7">
            <w:pPr>
              <w:snapToGrid w:val="0"/>
              <w:jc w:val="center"/>
              <w:rPr>
                <w:rFonts w:ascii="宋体" w:eastAsia="宋体" w:hAnsi="宋体" w:cs="宋体"/>
                <w:b/>
                <w:bCs/>
                <w:sz w:val="24"/>
                <w:szCs w:val="24"/>
              </w:rPr>
            </w:pPr>
          </w:p>
        </w:tc>
      </w:tr>
    </w:tbl>
    <w:p w:rsidR="005340B7" w:rsidRDefault="00544210">
      <w:pPr>
        <w:pStyle w:val="2"/>
        <w:pageBreakBefore/>
        <w:spacing w:after="0"/>
        <w:ind w:firstLineChars="600" w:firstLine="2160"/>
        <w:rPr>
          <w:rFonts w:asciiTheme="minorEastAsia" w:hAnsiTheme="minorEastAsia"/>
          <w:sz w:val="36"/>
          <w:szCs w:val="30"/>
        </w:rPr>
      </w:pPr>
      <w:bookmarkStart w:id="56" w:name="_Toc65660341"/>
      <w:bookmarkStart w:id="57" w:name="_Toc523"/>
      <w:bookmarkStart w:id="58" w:name="_Toc13356"/>
      <w:bookmarkStart w:id="59" w:name="_Toc15492"/>
      <w:bookmarkStart w:id="60" w:name="_Toc28862"/>
      <w:r>
        <w:rPr>
          <w:rFonts w:asciiTheme="minorEastAsia" w:hAnsiTheme="minorEastAsia" w:hint="eastAsia"/>
          <w:sz w:val="36"/>
          <w:szCs w:val="30"/>
        </w:rPr>
        <w:lastRenderedPageBreak/>
        <w:t>第三篇</w:t>
      </w:r>
      <w:r>
        <w:rPr>
          <w:rFonts w:asciiTheme="minorEastAsia" w:hAnsiTheme="minorEastAsia" w:hint="eastAsia"/>
          <w:sz w:val="36"/>
          <w:szCs w:val="30"/>
        </w:rPr>
        <w:t xml:space="preserve">  </w:t>
      </w:r>
      <w:bookmarkEnd w:id="54"/>
      <w:r>
        <w:rPr>
          <w:rFonts w:asciiTheme="minorEastAsia" w:hAnsiTheme="minorEastAsia" w:hint="eastAsia"/>
          <w:sz w:val="36"/>
          <w:szCs w:val="30"/>
        </w:rPr>
        <w:t>询价项目服务</w:t>
      </w:r>
      <w:bookmarkEnd w:id="56"/>
      <w:bookmarkEnd w:id="57"/>
      <w:bookmarkEnd w:id="58"/>
      <w:bookmarkEnd w:id="59"/>
      <w:r>
        <w:rPr>
          <w:rFonts w:asciiTheme="minorEastAsia" w:hAnsiTheme="minorEastAsia" w:hint="eastAsia"/>
          <w:sz w:val="36"/>
          <w:szCs w:val="30"/>
        </w:rPr>
        <w:t>需求</w:t>
      </w:r>
      <w:bookmarkEnd w:id="60"/>
    </w:p>
    <w:p w:rsidR="005340B7" w:rsidRDefault="00544210">
      <w:pPr>
        <w:pStyle w:val="2"/>
        <w:spacing w:line="400" w:lineRule="exact"/>
        <w:ind w:firstLineChars="200" w:firstLine="482"/>
        <w:rPr>
          <w:rFonts w:asciiTheme="minorEastAsia" w:hAnsiTheme="minorEastAsia"/>
          <w:b/>
          <w:sz w:val="24"/>
          <w:szCs w:val="24"/>
        </w:rPr>
      </w:pPr>
      <w:bookmarkStart w:id="61" w:name="_Toc18028"/>
      <w:bookmarkStart w:id="62" w:name="OLE_LINK25"/>
      <w:bookmarkStart w:id="63" w:name="_Hlk199144897"/>
      <w:r>
        <w:rPr>
          <w:rFonts w:asciiTheme="minorEastAsia" w:hAnsiTheme="minorEastAsia" w:hint="eastAsia"/>
          <w:b/>
          <w:sz w:val="24"/>
          <w:szCs w:val="24"/>
        </w:rPr>
        <w:t>一、供货期、交货地点及验收方式</w:t>
      </w:r>
      <w:bookmarkEnd w:id="61"/>
    </w:p>
    <w:p w:rsidR="005340B7" w:rsidRDefault="00544210">
      <w:pPr>
        <w:snapToGrid w:val="0"/>
        <w:spacing w:line="400" w:lineRule="exact"/>
        <w:ind w:firstLineChars="200" w:firstLine="480"/>
        <w:outlineLvl w:val="2"/>
        <w:rPr>
          <w:rFonts w:asciiTheme="minorEastAsia" w:hAnsiTheme="minorEastAsia" w:cs="宋体"/>
          <w:kern w:val="0"/>
          <w:sz w:val="24"/>
          <w:szCs w:val="24"/>
        </w:rPr>
      </w:pPr>
      <w:r>
        <w:rPr>
          <w:rFonts w:asciiTheme="minorEastAsia" w:hAnsiTheme="minorEastAsia" w:cs="宋体" w:hint="eastAsia"/>
          <w:kern w:val="0"/>
          <w:sz w:val="24"/>
          <w:szCs w:val="24"/>
        </w:rPr>
        <w:t>（一）供货期</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本项目供货期从合同签订之日起</w:t>
      </w:r>
      <w:r>
        <w:rPr>
          <w:rFonts w:asciiTheme="minorEastAsia" w:hAnsiTheme="minorEastAsia" w:cs="宋体" w:hint="eastAsia"/>
          <w:kern w:val="0"/>
          <w:sz w:val="24"/>
          <w:szCs w:val="24"/>
        </w:rPr>
        <w:t>1</w:t>
      </w:r>
      <w:r>
        <w:rPr>
          <w:rFonts w:asciiTheme="minorEastAsia" w:hAnsiTheme="minorEastAsia" w:cs="宋体" w:hint="eastAsia"/>
          <w:kern w:val="0"/>
          <w:sz w:val="24"/>
          <w:szCs w:val="24"/>
        </w:rPr>
        <w:t>年</w:t>
      </w:r>
      <w:r>
        <w:rPr>
          <w:rFonts w:asciiTheme="minorEastAsia" w:hAnsiTheme="minorEastAsia" w:cs="宋体" w:hint="eastAsia"/>
          <w:kern w:val="0"/>
          <w:sz w:val="24"/>
          <w:szCs w:val="24"/>
        </w:rPr>
        <w:t>，合同签订范围供</w:t>
      </w:r>
      <w:r>
        <w:rPr>
          <w:rFonts w:asciiTheme="minorEastAsia" w:hAnsiTheme="minorEastAsia" w:cs="宋体" w:hint="eastAsia"/>
          <w:kern w:val="0"/>
          <w:sz w:val="24"/>
          <w:szCs w:val="24"/>
        </w:rPr>
        <w:t>2026</w:t>
      </w:r>
      <w:r>
        <w:rPr>
          <w:rFonts w:asciiTheme="minorEastAsia" w:hAnsiTheme="minorEastAsia" w:cs="宋体" w:hint="eastAsia"/>
          <w:kern w:val="0"/>
          <w:sz w:val="24"/>
          <w:szCs w:val="24"/>
        </w:rPr>
        <w:t>年全年使用</w:t>
      </w:r>
      <w:r>
        <w:rPr>
          <w:rFonts w:asciiTheme="minorEastAsia" w:hAnsiTheme="minorEastAsia" w:cs="宋体" w:hint="eastAsia"/>
          <w:kern w:val="0"/>
          <w:sz w:val="24"/>
          <w:szCs w:val="24"/>
        </w:rPr>
        <w:t>（每批次货物交货期限：在供货期内按采购人要求分批次送货，每次接采购人送货通知后</w:t>
      </w:r>
      <w:r>
        <w:rPr>
          <w:rFonts w:asciiTheme="minorEastAsia" w:hAnsiTheme="minorEastAsia" w:cs="宋体" w:hint="eastAsia"/>
          <w:kern w:val="0"/>
          <w:sz w:val="24"/>
          <w:szCs w:val="24"/>
        </w:rPr>
        <w:t>3</w:t>
      </w:r>
      <w:r>
        <w:rPr>
          <w:rFonts w:asciiTheme="minorEastAsia" w:hAnsiTheme="minorEastAsia" w:cs="宋体" w:hint="eastAsia"/>
          <w:kern w:val="0"/>
          <w:sz w:val="24"/>
          <w:szCs w:val="24"/>
        </w:rPr>
        <w:t>个日历天内将采购人当批次所需货物送达采购人指定地点）。</w:t>
      </w:r>
    </w:p>
    <w:p w:rsidR="005340B7" w:rsidRDefault="00544210">
      <w:pPr>
        <w:snapToGrid w:val="0"/>
        <w:spacing w:line="400" w:lineRule="exact"/>
        <w:ind w:firstLineChars="200" w:firstLine="480"/>
        <w:outlineLvl w:val="2"/>
        <w:rPr>
          <w:rFonts w:asciiTheme="minorEastAsia" w:hAnsiTheme="minorEastAsia" w:cs="宋体"/>
          <w:kern w:val="0"/>
          <w:sz w:val="24"/>
          <w:szCs w:val="24"/>
        </w:rPr>
      </w:pPr>
      <w:r>
        <w:rPr>
          <w:rFonts w:asciiTheme="minorEastAsia" w:hAnsiTheme="minorEastAsia" w:cs="宋体" w:hint="eastAsia"/>
          <w:kern w:val="0"/>
          <w:sz w:val="24"/>
          <w:szCs w:val="24"/>
        </w:rPr>
        <w:t>（二）交货地点</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交货地点：</w:t>
      </w:r>
      <w:r>
        <w:rPr>
          <w:rFonts w:ascii="宋体" w:hAnsi="宋体" w:cs="宋体" w:hint="eastAsia"/>
          <w:kern w:val="0"/>
          <w:sz w:val="24"/>
          <w:szCs w:val="24"/>
        </w:rPr>
        <w:t>采购人指定地点。</w:t>
      </w:r>
    </w:p>
    <w:p w:rsidR="005340B7" w:rsidRDefault="00544210">
      <w:pPr>
        <w:snapToGrid w:val="0"/>
        <w:spacing w:line="400" w:lineRule="exact"/>
        <w:ind w:firstLineChars="200" w:firstLine="480"/>
        <w:outlineLvl w:val="2"/>
        <w:rPr>
          <w:rFonts w:asciiTheme="minorEastAsia" w:hAnsiTheme="minorEastAsia" w:cs="宋体"/>
          <w:kern w:val="0"/>
          <w:sz w:val="24"/>
          <w:szCs w:val="24"/>
        </w:rPr>
      </w:pPr>
      <w:r>
        <w:rPr>
          <w:rFonts w:asciiTheme="minorEastAsia" w:hAnsiTheme="minorEastAsia" w:cs="宋体" w:hint="eastAsia"/>
          <w:kern w:val="0"/>
          <w:sz w:val="24"/>
          <w:szCs w:val="24"/>
        </w:rPr>
        <w:t>（三）验收方式</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eastAsia="宋体" w:hAnsi="宋体" w:cs="宋体" w:hint="eastAsia"/>
          <w:sz w:val="24"/>
          <w:szCs w:val="18"/>
        </w:rPr>
        <w:t>货物到达现场后，成交供应商应经采购人或其指定验收单位清点品名、规格、数量；检查外观</w:t>
      </w:r>
      <w:r>
        <w:rPr>
          <w:rFonts w:ascii="宋体" w:eastAsia="宋体" w:hAnsi="宋体" w:cs="宋体" w:hint="eastAsia"/>
          <w:sz w:val="24"/>
          <w:szCs w:val="18"/>
        </w:rPr>
        <w:t>(</w:t>
      </w:r>
      <w:r>
        <w:rPr>
          <w:rFonts w:ascii="宋体" w:eastAsia="宋体" w:hAnsi="宋体" w:cs="宋体" w:hint="eastAsia"/>
          <w:sz w:val="24"/>
          <w:szCs w:val="18"/>
        </w:rPr>
        <w:t>含外包装，如有），作出验收记录，双方签字确认。</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成交供应商应保证货物到达采购人所在地完好无损（含外包装，如有），如有缺漏、损坏，由成交供应商负责调换、补齐或赔偿。</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成交供应商应按第二篇询价项目技术（质量）需求中“</w:t>
      </w:r>
      <w:r>
        <w:rPr>
          <w:rFonts w:ascii="宋体" w:hAnsi="宋体" w:cs="宋体" w:hint="eastAsia"/>
          <w:kern w:val="0"/>
          <w:sz w:val="24"/>
          <w:szCs w:val="24"/>
        </w:rPr>
        <w:t>1</w:t>
      </w:r>
      <w:r>
        <w:rPr>
          <w:rFonts w:ascii="宋体" w:hAnsi="宋体" w:cs="宋体" w:hint="eastAsia"/>
          <w:kern w:val="0"/>
          <w:sz w:val="24"/>
          <w:szCs w:val="24"/>
        </w:rPr>
        <w:t>．项目</w:t>
      </w:r>
      <w:r>
        <w:rPr>
          <w:rFonts w:ascii="宋体" w:hAnsi="宋体" w:cs="宋体" w:hint="eastAsia"/>
          <w:kern w:val="0"/>
          <w:sz w:val="24"/>
          <w:szCs w:val="24"/>
        </w:rPr>
        <w:t>一览表”的要求提供技术资料（如有）、合格证等资料，验收合格条件如下：</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3.1</w:t>
      </w:r>
      <w:r>
        <w:rPr>
          <w:rFonts w:ascii="宋体" w:hAnsi="宋体" w:cs="宋体" w:hint="eastAsia"/>
          <w:kern w:val="0"/>
          <w:sz w:val="24"/>
          <w:szCs w:val="24"/>
        </w:rPr>
        <w:t>货物的规格</w:t>
      </w:r>
      <w:r>
        <w:rPr>
          <w:rFonts w:ascii="宋体" w:hAnsi="宋体" w:cs="宋体" w:hint="eastAsia"/>
          <w:kern w:val="0"/>
          <w:sz w:val="24"/>
          <w:szCs w:val="24"/>
        </w:rPr>
        <w:t>/</w:t>
      </w:r>
      <w:r>
        <w:rPr>
          <w:rFonts w:ascii="宋体" w:hAnsi="宋体" w:cs="宋体" w:hint="eastAsia"/>
          <w:kern w:val="0"/>
          <w:sz w:val="24"/>
          <w:szCs w:val="24"/>
        </w:rPr>
        <w:t>型号</w:t>
      </w:r>
      <w:r>
        <w:rPr>
          <w:rFonts w:ascii="宋体" w:hAnsi="宋体" w:cs="宋体" w:hint="eastAsia"/>
          <w:kern w:val="0"/>
          <w:sz w:val="24"/>
          <w:szCs w:val="24"/>
        </w:rPr>
        <w:t>/</w:t>
      </w:r>
      <w:r>
        <w:rPr>
          <w:rFonts w:ascii="宋体" w:hAnsi="宋体" w:cs="宋体" w:hint="eastAsia"/>
          <w:kern w:val="0"/>
          <w:sz w:val="24"/>
          <w:szCs w:val="24"/>
        </w:rPr>
        <w:t>材质</w:t>
      </w:r>
      <w:r>
        <w:rPr>
          <w:rFonts w:ascii="宋体" w:hAnsi="宋体" w:cs="宋体" w:hint="eastAsia"/>
          <w:kern w:val="0"/>
          <w:sz w:val="24"/>
          <w:szCs w:val="24"/>
        </w:rPr>
        <w:t>/</w:t>
      </w:r>
      <w:r>
        <w:rPr>
          <w:rFonts w:ascii="宋体" w:hAnsi="宋体" w:cs="宋体" w:hint="eastAsia"/>
          <w:kern w:val="0"/>
          <w:sz w:val="24"/>
          <w:szCs w:val="24"/>
        </w:rPr>
        <w:t>相关参数必须符合第二篇询价项目技术（质量）需求中“</w:t>
      </w:r>
      <w:r>
        <w:rPr>
          <w:rFonts w:ascii="宋体" w:hAnsi="宋体" w:cs="宋体" w:hint="eastAsia"/>
          <w:kern w:val="0"/>
          <w:sz w:val="24"/>
          <w:szCs w:val="24"/>
        </w:rPr>
        <w:t>1</w:t>
      </w:r>
      <w:r>
        <w:rPr>
          <w:rFonts w:ascii="宋体" w:hAnsi="宋体" w:cs="宋体" w:hint="eastAsia"/>
          <w:kern w:val="0"/>
          <w:sz w:val="24"/>
          <w:szCs w:val="24"/>
        </w:rPr>
        <w:t>．项目一览表”的规定。</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3.2</w:t>
      </w:r>
      <w:r>
        <w:rPr>
          <w:rFonts w:ascii="宋体" w:hAnsi="宋体" w:cs="宋体" w:hint="eastAsia"/>
          <w:kern w:val="0"/>
          <w:sz w:val="24"/>
          <w:szCs w:val="24"/>
        </w:rPr>
        <w:t>第二篇询价项目技术（质量）需求中“</w:t>
      </w:r>
      <w:r>
        <w:rPr>
          <w:rFonts w:ascii="宋体" w:hAnsi="宋体" w:cs="宋体" w:hint="eastAsia"/>
          <w:kern w:val="0"/>
          <w:sz w:val="24"/>
          <w:szCs w:val="24"/>
        </w:rPr>
        <w:t>1</w:t>
      </w:r>
      <w:r>
        <w:rPr>
          <w:rFonts w:ascii="宋体" w:hAnsi="宋体" w:cs="宋体" w:hint="eastAsia"/>
          <w:kern w:val="0"/>
          <w:sz w:val="24"/>
          <w:szCs w:val="24"/>
        </w:rPr>
        <w:t>．项目一览表”的要求提供技术资料（如有）、合格证的货物已提供技术资料（如有）、合格证。</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3.3</w:t>
      </w:r>
      <w:r>
        <w:rPr>
          <w:rFonts w:ascii="宋体" w:hAnsi="宋体" w:cs="宋体" w:hint="eastAsia"/>
          <w:kern w:val="0"/>
          <w:sz w:val="24"/>
          <w:szCs w:val="24"/>
        </w:rPr>
        <w:t>若产品有保质期或使用有效期要求的，则该产品到货时剩余保质期或使用有效期不得低于该产品标注保质期或有效期的</w:t>
      </w:r>
      <w:r>
        <w:rPr>
          <w:rFonts w:ascii="宋体" w:hAnsi="宋体" w:cs="宋体" w:hint="eastAsia"/>
          <w:kern w:val="0"/>
          <w:sz w:val="24"/>
          <w:szCs w:val="24"/>
        </w:rPr>
        <w:t>80%</w:t>
      </w:r>
      <w:r>
        <w:rPr>
          <w:rFonts w:ascii="宋体" w:hAnsi="宋体" w:cs="宋体" w:hint="eastAsia"/>
          <w:kern w:val="0"/>
          <w:sz w:val="24"/>
          <w:szCs w:val="24"/>
        </w:rPr>
        <w:t>。</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3.4</w:t>
      </w:r>
      <w:r>
        <w:rPr>
          <w:rFonts w:ascii="宋体" w:hAnsi="宋体" w:cs="宋体" w:hint="eastAsia"/>
          <w:kern w:val="0"/>
          <w:sz w:val="24"/>
          <w:szCs w:val="24"/>
        </w:rPr>
        <w:t>在规定时间内完成交货并验收合格，并经采购人确认。</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货物到达采购人指定地点后，</w:t>
      </w:r>
      <w:r>
        <w:rPr>
          <w:rFonts w:ascii="宋体" w:hAnsi="宋体" w:cs="宋体" w:hint="eastAsia"/>
          <w:kern w:val="0"/>
          <w:sz w:val="24"/>
          <w:szCs w:val="24"/>
        </w:rPr>
        <w:t>采购人有权委托第三方检测机构对照询价通知书中相关技术参数，随机抽取</w:t>
      </w:r>
      <w:r>
        <w:rPr>
          <w:rFonts w:ascii="宋体" w:hAnsi="宋体" w:cs="宋体" w:hint="eastAsia"/>
          <w:kern w:val="0"/>
          <w:sz w:val="24"/>
          <w:szCs w:val="24"/>
        </w:rPr>
        <w:t>2-3</w:t>
      </w:r>
      <w:r>
        <w:rPr>
          <w:rFonts w:ascii="宋体" w:hAnsi="宋体" w:cs="宋体" w:hint="eastAsia"/>
          <w:kern w:val="0"/>
          <w:sz w:val="24"/>
          <w:szCs w:val="24"/>
        </w:rPr>
        <w:t>件货物进行质量检测，所需检测费用和因检测被破坏货物的补货费用由成交供应商承担。</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成交供应商提供的货物未达到招标文件第二篇规定的</w:t>
      </w:r>
      <w:r>
        <w:rPr>
          <w:rFonts w:asciiTheme="minorEastAsia" w:hAnsiTheme="minorEastAsia" w:hint="eastAsia"/>
          <w:sz w:val="24"/>
          <w:szCs w:val="24"/>
        </w:rPr>
        <w:t>参数及性能要求的</w:t>
      </w:r>
      <w:r>
        <w:rPr>
          <w:rFonts w:ascii="宋体" w:hAnsi="宋体" w:cs="宋体" w:hint="eastAsia"/>
          <w:kern w:val="0"/>
          <w:sz w:val="24"/>
          <w:szCs w:val="24"/>
        </w:rPr>
        <w:t>，采购人有权拒收货物且不支付任何款项并终止合同，货物由成交供应商自行运回并承担费用；对采</w:t>
      </w:r>
      <w:r>
        <w:rPr>
          <w:rFonts w:ascii="宋体" w:hAnsi="宋体" w:cs="宋体" w:hint="eastAsia"/>
          <w:kern w:val="0"/>
          <w:sz w:val="24"/>
          <w:szCs w:val="24"/>
        </w:rPr>
        <w:lastRenderedPageBreak/>
        <w:t>购人造成损失的，由成交供应商承担一切责任，并赔偿所造成的损失。</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采购人需要制造商对成交供应商交付的产品（包括质量、配置参数等）进行确认的，制造商应予以配合，并出具书面意见。</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产品包装材料归采购人所有</w:t>
      </w:r>
      <w:r>
        <w:rPr>
          <w:rFonts w:ascii="宋体" w:hAnsi="宋体" w:cs="宋体" w:hint="eastAsia"/>
          <w:kern w:val="0"/>
          <w:sz w:val="24"/>
          <w:szCs w:val="24"/>
        </w:rPr>
        <w:t>。</w:t>
      </w:r>
    </w:p>
    <w:p w:rsidR="005340B7" w:rsidRDefault="00544210">
      <w:pPr>
        <w:pStyle w:val="2"/>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二、报价要求</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本项目以人民币为货币单位。供应商报价时以固定费率进行报价，供应商在报价函中直接填报固定费率；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的所有一切费用。合同履行过程中，不因任何原因调整成交固定费率和第</w:t>
      </w:r>
      <w:r>
        <w:rPr>
          <w:rFonts w:ascii="宋体" w:hAnsi="宋体" w:cs="宋体" w:hint="eastAsia"/>
          <w:kern w:val="0"/>
          <w:sz w:val="24"/>
          <w:szCs w:val="24"/>
        </w:rPr>
        <w:t>二篇询价项目技术（质量）需求中的规格</w:t>
      </w:r>
      <w:r>
        <w:rPr>
          <w:rFonts w:ascii="宋体" w:hAnsi="宋体" w:cs="宋体" w:hint="eastAsia"/>
          <w:kern w:val="0"/>
          <w:sz w:val="24"/>
          <w:szCs w:val="24"/>
        </w:rPr>
        <w:t>/</w:t>
      </w:r>
      <w:r>
        <w:rPr>
          <w:rFonts w:ascii="宋体" w:hAnsi="宋体" w:cs="宋体" w:hint="eastAsia"/>
          <w:kern w:val="0"/>
          <w:sz w:val="24"/>
          <w:szCs w:val="24"/>
        </w:rPr>
        <w:t>型号</w:t>
      </w:r>
      <w:r>
        <w:rPr>
          <w:rFonts w:ascii="宋体" w:hAnsi="宋体" w:cs="宋体" w:hint="eastAsia"/>
          <w:kern w:val="0"/>
          <w:sz w:val="24"/>
          <w:szCs w:val="24"/>
        </w:rPr>
        <w:t>/</w:t>
      </w:r>
      <w:r>
        <w:rPr>
          <w:rFonts w:ascii="宋体" w:hAnsi="宋体" w:cs="宋体" w:hint="eastAsia"/>
          <w:kern w:val="0"/>
          <w:sz w:val="24"/>
          <w:szCs w:val="24"/>
        </w:rPr>
        <w:t>材质</w:t>
      </w:r>
      <w:r>
        <w:rPr>
          <w:rFonts w:ascii="宋体" w:hAnsi="宋体" w:cs="宋体" w:hint="eastAsia"/>
          <w:kern w:val="0"/>
          <w:sz w:val="24"/>
          <w:szCs w:val="24"/>
        </w:rPr>
        <w:t>/</w:t>
      </w:r>
      <w:r>
        <w:rPr>
          <w:rFonts w:ascii="宋体" w:hAnsi="宋体" w:cs="宋体" w:hint="eastAsia"/>
          <w:kern w:val="0"/>
          <w:sz w:val="24"/>
          <w:szCs w:val="24"/>
        </w:rPr>
        <w:t>相关参数以及单价基准价。</w:t>
      </w:r>
    </w:p>
    <w:p w:rsidR="005340B7" w:rsidRDefault="00544210">
      <w:pPr>
        <w:snapToGrid w:val="0"/>
        <w:spacing w:line="360" w:lineRule="auto"/>
        <w:ind w:firstLineChars="200" w:firstLine="480"/>
        <w:rPr>
          <w:rFonts w:asciiTheme="minorEastAsia" w:hAnsiTheme="minorEastAsia"/>
          <w:sz w:val="24"/>
        </w:rPr>
      </w:pPr>
      <w:r>
        <w:rPr>
          <w:rFonts w:ascii="宋体" w:hAnsi="宋体" w:cs="宋体" w:hint="eastAsia"/>
          <w:kern w:val="0"/>
          <w:sz w:val="24"/>
          <w:szCs w:val="24"/>
        </w:rPr>
        <w:t>2</w:t>
      </w:r>
      <w:r>
        <w:rPr>
          <w:rFonts w:ascii="宋体" w:hAnsi="宋体" w:cs="宋体" w:hint="eastAsia"/>
          <w:kern w:val="0"/>
          <w:sz w:val="24"/>
          <w:szCs w:val="24"/>
        </w:rPr>
        <w:t>、本项目设置固定费率最高限价</w:t>
      </w:r>
      <w:r>
        <w:rPr>
          <w:rFonts w:ascii="宋体" w:hAnsi="宋体" w:cs="宋体" w:hint="eastAsia"/>
          <w:kern w:val="0"/>
          <w:sz w:val="24"/>
          <w:szCs w:val="24"/>
        </w:rPr>
        <w:t>100%</w:t>
      </w:r>
      <w:r>
        <w:rPr>
          <w:rFonts w:ascii="宋体" w:hAnsi="宋体" w:cs="宋体" w:hint="eastAsia"/>
          <w:kern w:val="0"/>
          <w:sz w:val="24"/>
          <w:szCs w:val="24"/>
        </w:rPr>
        <w:t>，供应商在报价函中直接填报的固定费率不得超过固定费率最高限价</w:t>
      </w:r>
      <w:r>
        <w:rPr>
          <w:rFonts w:ascii="宋体" w:hAnsi="宋体" w:cs="宋体" w:hint="eastAsia"/>
          <w:kern w:val="0"/>
          <w:sz w:val="24"/>
          <w:szCs w:val="24"/>
        </w:rPr>
        <w:t>100%</w:t>
      </w:r>
      <w:r>
        <w:rPr>
          <w:rFonts w:ascii="宋体" w:hAnsi="宋体" w:cs="宋体" w:hint="eastAsia"/>
          <w:kern w:val="0"/>
          <w:sz w:val="24"/>
          <w:szCs w:val="24"/>
        </w:rPr>
        <w:t>。否则由询价小组按</w:t>
      </w:r>
      <w:r>
        <w:rPr>
          <w:rFonts w:asciiTheme="minorEastAsia" w:hAnsiTheme="minorEastAsia" w:hint="eastAsia"/>
          <w:sz w:val="24"/>
        </w:rPr>
        <w:t>无效报价处理。</w:t>
      </w:r>
    </w:p>
    <w:p w:rsidR="005340B7" w:rsidRDefault="00544210">
      <w:pPr>
        <w:pStyle w:val="2"/>
        <w:ind w:firstLineChars="200" w:firstLine="482"/>
        <w:rPr>
          <w:rFonts w:cs="宋体"/>
          <w:b/>
          <w:sz w:val="24"/>
          <w:szCs w:val="24"/>
        </w:rPr>
      </w:pPr>
      <w:r>
        <w:rPr>
          <w:rFonts w:asciiTheme="minorEastAsia" w:hAnsiTheme="minorEastAsia" w:hint="eastAsia"/>
          <w:b/>
          <w:sz w:val="24"/>
          <w:szCs w:val="24"/>
        </w:rPr>
        <w:t>三、</w:t>
      </w:r>
      <w:r>
        <w:rPr>
          <w:rFonts w:cs="宋体" w:hint="eastAsia"/>
          <w:b/>
          <w:sz w:val="24"/>
          <w:szCs w:val="24"/>
        </w:rPr>
        <w:t>质量保证及售后服务</w:t>
      </w:r>
    </w:p>
    <w:p w:rsidR="005340B7" w:rsidRDefault="00544210">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1</w:t>
      </w:r>
      <w:r>
        <w:rPr>
          <w:rFonts w:ascii="宋体" w:eastAsia="宋体" w:hAnsi="宋体" w:cs="宋体" w:hint="eastAsia"/>
          <w:szCs w:val="24"/>
          <w:lang w:eastAsia="zh-CN"/>
        </w:rPr>
        <w:t>、产品质量保证。成交供应商本着诚实可信原则，响应产品严格按采购方要求实施，产品质量规格符合要求，不得提供劣质产品，发现劣质行为按</w:t>
      </w:r>
      <w:r>
        <w:rPr>
          <w:rFonts w:ascii="宋体" w:eastAsia="宋体" w:hAnsi="宋体" w:cs="宋体" w:hint="eastAsia"/>
          <w:szCs w:val="24"/>
          <w:lang w:eastAsia="zh-CN"/>
        </w:rPr>
        <w:t>1000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次处以违约金，累计</w:t>
      </w:r>
      <w:r>
        <w:rPr>
          <w:rFonts w:ascii="宋体" w:eastAsia="宋体" w:hAnsi="宋体" w:cs="宋体" w:hint="eastAsia"/>
          <w:szCs w:val="24"/>
          <w:lang w:eastAsia="zh-CN"/>
        </w:rPr>
        <w:t>2</w:t>
      </w:r>
      <w:r>
        <w:rPr>
          <w:rFonts w:ascii="宋体" w:eastAsia="宋体" w:hAnsi="宋体" w:cs="宋体" w:hint="eastAsia"/>
          <w:szCs w:val="24"/>
          <w:lang w:eastAsia="zh-CN"/>
        </w:rPr>
        <w:t>次不按采购方要求实施，采购人有权单方面终止供货合同。</w:t>
      </w:r>
    </w:p>
    <w:p w:rsidR="005340B7" w:rsidRDefault="00544210">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2</w:t>
      </w:r>
      <w:r>
        <w:rPr>
          <w:rFonts w:ascii="宋体" w:eastAsia="宋体" w:hAnsi="宋体" w:cs="宋体" w:hint="eastAsia"/>
          <w:szCs w:val="24"/>
          <w:lang w:eastAsia="zh-CN"/>
        </w:rPr>
        <w:t>、电话咨询。成交供应商应当为用户提供技术援助电话，解答用户在使用中遇到的问题，及时为用户提出解决问题的建议。</w:t>
      </w:r>
    </w:p>
    <w:p w:rsidR="005340B7" w:rsidRDefault="00544210">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3</w:t>
      </w:r>
      <w:r>
        <w:rPr>
          <w:rFonts w:ascii="宋体" w:eastAsia="宋体" w:hAnsi="宋体" w:cs="宋体" w:hint="eastAsia"/>
          <w:szCs w:val="24"/>
          <w:lang w:eastAsia="zh-CN"/>
        </w:rPr>
        <w:t>、成交供应商送货前需将拟配送货物的样品送采购人确认后进行正式供货，若正式供货时的货物非采购人确认了样品的货物，采购人有权拒收货物，并要求成交供应商更换为确认了样品的货物，同时按</w:t>
      </w:r>
      <w:r>
        <w:rPr>
          <w:rFonts w:ascii="宋体" w:eastAsia="宋体" w:hAnsi="宋体" w:cs="宋体" w:hint="eastAsia"/>
          <w:szCs w:val="24"/>
          <w:lang w:eastAsia="zh-CN"/>
        </w:rPr>
        <w:t>1000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若采购人已验收合格并收货的货物在后期使用过程中出现使用使用效果不佳或使用不方便，采购人可以随时要求成交供应商在结算单价范围内更换其他符合第二篇询价项目技术（质量）需求的货物。</w:t>
      </w:r>
    </w:p>
    <w:p w:rsidR="005340B7" w:rsidRDefault="00544210">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lastRenderedPageBreak/>
        <w:t>4</w:t>
      </w:r>
      <w:r>
        <w:rPr>
          <w:rFonts w:ascii="宋体" w:eastAsia="宋体" w:hAnsi="宋体" w:cs="宋体" w:hint="eastAsia"/>
          <w:szCs w:val="24"/>
          <w:lang w:eastAsia="zh-CN"/>
        </w:rPr>
        <w:t>、现场响应。用户遇</w:t>
      </w:r>
      <w:r>
        <w:rPr>
          <w:rFonts w:ascii="宋体" w:eastAsia="宋体" w:hAnsi="宋体" w:cs="宋体" w:hint="eastAsia"/>
          <w:szCs w:val="24"/>
          <w:lang w:eastAsia="zh-CN"/>
        </w:rPr>
        <w:t>到使用及技术问题，电话咨询不能解决的，成交供应商和厂家应在</w:t>
      </w:r>
      <w:r>
        <w:rPr>
          <w:rFonts w:ascii="宋体" w:eastAsia="宋体" w:hAnsi="宋体" w:cs="宋体" w:hint="eastAsia"/>
          <w:szCs w:val="24"/>
          <w:lang w:eastAsia="zh-CN"/>
        </w:rPr>
        <w:t>2</w:t>
      </w:r>
      <w:r>
        <w:rPr>
          <w:rFonts w:ascii="宋体" w:eastAsia="宋体" w:hAnsi="宋体" w:cs="宋体" w:hint="eastAsia"/>
          <w:szCs w:val="24"/>
          <w:lang w:eastAsia="zh-CN"/>
        </w:rPr>
        <w:t>小时内上门处理。累计</w:t>
      </w:r>
      <w:r>
        <w:rPr>
          <w:rFonts w:ascii="宋体" w:eastAsia="宋体" w:hAnsi="宋体" w:cs="宋体" w:hint="eastAsia"/>
          <w:szCs w:val="24"/>
          <w:lang w:eastAsia="zh-CN"/>
        </w:rPr>
        <w:t>2</w:t>
      </w:r>
      <w:r>
        <w:rPr>
          <w:rFonts w:ascii="宋体" w:eastAsia="宋体" w:hAnsi="宋体" w:cs="宋体" w:hint="eastAsia"/>
          <w:szCs w:val="24"/>
          <w:lang w:eastAsia="zh-CN"/>
        </w:rPr>
        <w:t>次售后服务响应不及时按</w:t>
      </w:r>
      <w:r>
        <w:rPr>
          <w:rFonts w:ascii="宋体" w:eastAsia="宋体" w:hAnsi="宋体" w:cs="宋体" w:hint="eastAsia"/>
          <w:szCs w:val="24"/>
          <w:lang w:eastAsia="zh-CN"/>
        </w:rPr>
        <w:t>1000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次处以违约金，情况恶劣采购方有权单方面终止合同。</w:t>
      </w:r>
    </w:p>
    <w:p w:rsidR="005340B7" w:rsidRDefault="00544210">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5</w:t>
      </w:r>
      <w:r>
        <w:rPr>
          <w:rFonts w:ascii="宋体" w:eastAsia="宋体" w:hAnsi="宋体" w:cs="宋体" w:hint="eastAsia"/>
          <w:szCs w:val="24"/>
          <w:lang w:eastAsia="zh-CN"/>
        </w:rPr>
        <w:t>、成交供应商送货严格按合同品种、规格及单价实施，严禁成交供应商单方面更换品种或规格或调整价格，发现任意一种行为按</w:t>
      </w:r>
      <w:r>
        <w:rPr>
          <w:rFonts w:ascii="宋体" w:eastAsia="宋体" w:hAnsi="宋体" w:cs="宋体" w:hint="eastAsia"/>
          <w:szCs w:val="24"/>
          <w:lang w:eastAsia="zh-CN"/>
        </w:rPr>
        <w:t>1000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次处以违约金。累积</w:t>
      </w:r>
      <w:r>
        <w:rPr>
          <w:rFonts w:ascii="宋体" w:eastAsia="宋体" w:hAnsi="宋体" w:cs="宋体" w:hint="eastAsia"/>
          <w:szCs w:val="24"/>
          <w:lang w:eastAsia="zh-CN"/>
        </w:rPr>
        <w:t>2</w:t>
      </w:r>
      <w:r>
        <w:rPr>
          <w:rFonts w:ascii="宋体" w:eastAsia="宋体" w:hAnsi="宋体" w:cs="宋体" w:hint="eastAsia"/>
          <w:szCs w:val="24"/>
          <w:lang w:eastAsia="zh-CN"/>
        </w:rPr>
        <w:t>次弄虚作假，采购方有权单方面终止供货合同。</w:t>
      </w:r>
    </w:p>
    <w:p w:rsidR="005340B7" w:rsidRDefault="00544210">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6</w:t>
      </w:r>
      <w:r>
        <w:rPr>
          <w:rFonts w:ascii="宋体" w:eastAsia="宋体" w:hAnsi="宋体" w:cs="宋体" w:hint="eastAsia"/>
          <w:szCs w:val="24"/>
          <w:lang w:eastAsia="zh-CN"/>
        </w:rPr>
        <w:t>、成交供应商每次送货提供送货联单，否则拒绝收货，累积</w:t>
      </w:r>
      <w:r>
        <w:rPr>
          <w:rFonts w:ascii="宋体" w:eastAsia="宋体" w:hAnsi="宋体" w:cs="宋体" w:hint="eastAsia"/>
          <w:szCs w:val="24"/>
          <w:lang w:eastAsia="zh-CN"/>
        </w:rPr>
        <w:t>2</w:t>
      </w:r>
      <w:r>
        <w:rPr>
          <w:rFonts w:ascii="宋体" w:eastAsia="宋体" w:hAnsi="宋体" w:cs="宋体" w:hint="eastAsia"/>
          <w:szCs w:val="24"/>
          <w:lang w:eastAsia="zh-CN"/>
        </w:rPr>
        <w:t>次不按此规定实施扣按</w:t>
      </w:r>
      <w:r>
        <w:rPr>
          <w:rFonts w:ascii="宋体" w:eastAsia="宋体" w:hAnsi="宋体" w:cs="宋体" w:hint="eastAsia"/>
          <w:szCs w:val="24"/>
          <w:lang w:eastAsia="zh-CN"/>
        </w:rPr>
        <w:t>500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次处以违约金，且采购方有权单方面终止供货合同。</w:t>
      </w:r>
    </w:p>
    <w:p w:rsidR="005340B7" w:rsidRDefault="00544210">
      <w:pPr>
        <w:pStyle w:val="2"/>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四、付款方式</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（一）履</w:t>
      </w:r>
      <w:r>
        <w:rPr>
          <w:rFonts w:asciiTheme="minorEastAsia" w:hAnsiTheme="minorEastAsia" w:cs="宋体" w:hint="eastAsia"/>
          <w:kern w:val="0"/>
          <w:sz w:val="24"/>
          <w:szCs w:val="24"/>
        </w:rPr>
        <w:t>约保证金</w:t>
      </w:r>
      <w:r>
        <w:rPr>
          <w:rFonts w:asciiTheme="minorEastAsia" w:hAnsiTheme="minorEastAsia" w:cs="宋体" w:hint="eastAsia"/>
          <w:kern w:val="0"/>
          <w:sz w:val="24"/>
          <w:szCs w:val="24"/>
        </w:rPr>
        <w:t>:</w:t>
      </w:r>
      <w:r>
        <w:rPr>
          <w:rFonts w:asciiTheme="minorEastAsia" w:hAnsiTheme="minorEastAsia" w:cs="宋体" w:hint="eastAsia"/>
          <w:kern w:val="0"/>
          <w:sz w:val="24"/>
          <w:szCs w:val="24"/>
        </w:rPr>
        <w:t>合同签订时成交供应商向采购人缴纳</w:t>
      </w:r>
      <w:r>
        <w:rPr>
          <w:rFonts w:asciiTheme="minorEastAsia" w:hAnsiTheme="minorEastAsia" w:cs="宋体" w:hint="eastAsia"/>
          <w:kern w:val="0"/>
          <w:sz w:val="24"/>
          <w:szCs w:val="24"/>
        </w:rPr>
        <w:t>人民币</w:t>
      </w:r>
      <w:r>
        <w:rPr>
          <w:rFonts w:asciiTheme="minorEastAsia" w:hAnsiTheme="minorEastAsia" w:cs="宋体" w:hint="eastAsia"/>
          <w:kern w:val="0"/>
          <w:sz w:val="24"/>
          <w:szCs w:val="24"/>
        </w:rPr>
        <w:t>35200</w:t>
      </w:r>
      <w:r>
        <w:rPr>
          <w:rFonts w:asciiTheme="minorEastAsia" w:hAnsiTheme="minorEastAsia" w:cs="宋体" w:hint="eastAsia"/>
          <w:kern w:val="0"/>
          <w:sz w:val="24"/>
          <w:szCs w:val="24"/>
        </w:rPr>
        <w:t>元</w:t>
      </w:r>
      <w:r>
        <w:rPr>
          <w:rFonts w:asciiTheme="minorEastAsia" w:hAnsiTheme="minorEastAsia" w:cs="宋体" w:hint="eastAsia"/>
          <w:kern w:val="0"/>
          <w:sz w:val="24"/>
          <w:szCs w:val="24"/>
        </w:rPr>
        <w:t>的履约保证金（以支票、汇票、本票或者金融机构、担保机构出具的保函等非现金形式提交）；供货期满后无息退还（若采用保函的供货期满后自动失效）。</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（二）本项目以</w:t>
      </w:r>
      <w:r>
        <w:rPr>
          <w:rFonts w:asciiTheme="minorEastAsia" w:hAnsiTheme="minorEastAsia" w:cs="宋体" w:hint="eastAsia"/>
          <w:kern w:val="0"/>
          <w:sz w:val="24"/>
          <w:szCs w:val="24"/>
        </w:rPr>
        <w:t>1</w:t>
      </w:r>
      <w:r>
        <w:rPr>
          <w:rFonts w:asciiTheme="minorEastAsia" w:hAnsiTheme="minorEastAsia" w:cs="宋体" w:hint="eastAsia"/>
          <w:kern w:val="0"/>
          <w:sz w:val="24"/>
          <w:szCs w:val="24"/>
        </w:rPr>
        <w:t>个月为一个付款周期，</w:t>
      </w:r>
      <w:r>
        <w:rPr>
          <w:rFonts w:asciiTheme="minorEastAsia" w:hAnsiTheme="minorEastAsia" w:cs="宋体" w:hint="eastAsia"/>
          <w:kern w:val="0"/>
          <w:sz w:val="24"/>
          <w:szCs w:val="24"/>
        </w:rPr>
        <w:t>1</w:t>
      </w:r>
      <w:r>
        <w:rPr>
          <w:rFonts w:asciiTheme="minorEastAsia" w:hAnsiTheme="minorEastAsia" w:cs="宋体" w:hint="eastAsia"/>
          <w:kern w:val="0"/>
          <w:sz w:val="24"/>
          <w:szCs w:val="24"/>
        </w:rPr>
        <w:t>个月满后的次月</w:t>
      </w:r>
      <w:r>
        <w:rPr>
          <w:rFonts w:asciiTheme="minorEastAsia" w:hAnsiTheme="minorEastAsia" w:cs="宋体" w:hint="eastAsia"/>
          <w:kern w:val="0"/>
          <w:sz w:val="24"/>
          <w:szCs w:val="24"/>
        </w:rPr>
        <w:t>15</w:t>
      </w:r>
      <w:r>
        <w:rPr>
          <w:rFonts w:asciiTheme="minorEastAsia" w:hAnsiTheme="minorEastAsia" w:cs="宋体" w:hint="eastAsia"/>
          <w:kern w:val="0"/>
          <w:sz w:val="24"/>
          <w:szCs w:val="24"/>
        </w:rPr>
        <w:t>个工作日前统计前</w:t>
      </w:r>
      <w:r>
        <w:rPr>
          <w:rFonts w:asciiTheme="minorEastAsia" w:hAnsiTheme="minorEastAsia" w:cs="宋体" w:hint="eastAsia"/>
          <w:kern w:val="0"/>
          <w:sz w:val="24"/>
          <w:szCs w:val="24"/>
        </w:rPr>
        <w:t>1</w:t>
      </w:r>
      <w:r>
        <w:rPr>
          <w:rFonts w:asciiTheme="minorEastAsia" w:hAnsiTheme="minorEastAsia" w:cs="宋体" w:hint="eastAsia"/>
          <w:kern w:val="0"/>
          <w:sz w:val="24"/>
          <w:szCs w:val="24"/>
        </w:rPr>
        <w:t>个月的实际合格供货数量并按以下结算办法计算当期结算货款后进行支付。结算办法如下：</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hint="eastAsia"/>
          <w:kern w:val="0"/>
          <w:sz w:val="24"/>
          <w:szCs w:val="24"/>
        </w:rPr>
        <w:t>）某期结算货款</w:t>
      </w:r>
      <w:r>
        <w:rPr>
          <w:rFonts w:asciiTheme="minorEastAsia" w:hAnsiTheme="minorEastAsia" w:cs="宋体" w:hint="eastAsia"/>
          <w:kern w:val="0"/>
          <w:sz w:val="24"/>
          <w:szCs w:val="24"/>
        </w:rPr>
        <w:t>=</w:t>
      </w:r>
      <w:r>
        <w:rPr>
          <w:rFonts w:asciiTheme="minorEastAsia" w:hAnsiTheme="minorEastAsia" w:cs="宋体" w:hint="eastAsia"/>
          <w:kern w:val="0"/>
          <w:sz w:val="24"/>
          <w:szCs w:val="24"/>
        </w:rPr>
        <w:t>Σ当期各种货物结算价；</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）某期某种货物结算价</w:t>
      </w:r>
      <w:r>
        <w:rPr>
          <w:rFonts w:asciiTheme="minorEastAsia" w:hAnsiTheme="minorEastAsia" w:cs="宋体" w:hint="eastAsia"/>
          <w:kern w:val="0"/>
          <w:sz w:val="24"/>
          <w:szCs w:val="24"/>
        </w:rPr>
        <w:t>=</w:t>
      </w:r>
      <w:r>
        <w:rPr>
          <w:rFonts w:asciiTheme="minorEastAsia" w:hAnsiTheme="minorEastAsia" w:cs="宋体" w:hint="eastAsia"/>
          <w:kern w:val="0"/>
          <w:sz w:val="24"/>
          <w:szCs w:val="24"/>
        </w:rPr>
        <w:t>第二篇询价项目技术（质量）需求明确的对应该货物的单价基准价×成交固定费率×当期该货物的实际合格供货数量；</w:t>
      </w:r>
    </w:p>
    <w:p w:rsidR="005340B7" w:rsidRDefault="00544210">
      <w:pPr>
        <w:snapToGrid w:val="0"/>
        <w:spacing w:line="400" w:lineRule="exact"/>
        <w:ind w:firstLineChars="200" w:firstLine="482"/>
        <w:rPr>
          <w:rFonts w:asciiTheme="minorEastAsia" w:hAnsiTheme="minorEastAsia" w:cs="宋体"/>
          <w:b/>
          <w:bCs/>
          <w:kern w:val="0"/>
          <w:sz w:val="24"/>
          <w:szCs w:val="24"/>
        </w:rPr>
      </w:pPr>
      <w:r>
        <w:rPr>
          <w:rFonts w:asciiTheme="minorEastAsia" w:hAnsiTheme="minorEastAsia" w:cs="宋体" w:hint="eastAsia"/>
          <w:b/>
          <w:bCs/>
          <w:kern w:val="0"/>
          <w:sz w:val="24"/>
          <w:szCs w:val="24"/>
        </w:rPr>
        <w:t>注：每期货款支付前，成交供应商需提供正规合格发票，同时须向采购人交纳完当期违约金（如有）；否则由此导致的货款支付延后由成交供应商自行承担。</w:t>
      </w:r>
    </w:p>
    <w:p w:rsidR="005340B7" w:rsidRDefault="00544210">
      <w:pPr>
        <w:pStyle w:val="2"/>
        <w:ind w:firstLineChars="200" w:firstLine="482"/>
        <w:rPr>
          <w:rFonts w:cs="宋体"/>
          <w:b/>
          <w:sz w:val="24"/>
          <w:szCs w:val="24"/>
        </w:rPr>
      </w:pPr>
      <w:r>
        <w:rPr>
          <w:rFonts w:cs="宋体" w:hint="eastAsia"/>
          <w:b/>
          <w:sz w:val="24"/>
          <w:szCs w:val="24"/>
        </w:rPr>
        <w:t>五、知识产权</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340B7" w:rsidRDefault="00544210">
      <w:pPr>
        <w:pStyle w:val="2"/>
        <w:ind w:firstLineChars="200" w:firstLine="482"/>
        <w:rPr>
          <w:rFonts w:cs="宋体"/>
          <w:b/>
          <w:sz w:val="24"/>
          <w:szCs w:val="24"/>
        </w:rPr>
      </w:pPr>
      <w:r>
        <w:rPr>
          <w:rFonts w:cs="宋体" w:hint="eastAsia"/>
          <w:b/>
          <w:sz w:val="24"/>
          <w:szCs w:val="24"/>
        </w:rPr>
        <w:t>六、其他商务要求内容</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、若某付款周期有某批</w:t>
      </w:r>
      <w:r>
        <w:rPr>
          <w:rFonts w:ascii="宋体" w:hAnsi="宋体" w:cs="宋体" w:hint="eastAsia"/>
          <w:kern w:val="0"/>
          <w:sz w:val="24"/>
          <w:szCs w:val="24"/>
        </w:rPr>
        <w:t>次或多批次货物未在规定的交货期限内交货的，根据实际超过天数按</w:t>
      </w:r>
      <w:r>
        <w:rPr>
          <w:rFonts w:ascii="宋体" w:hAnsi="宋体" w:cs="宋体" w:hint="eastAsia"/>
          <w:kern w:val="0"/>
          <w:sz w:val="24"/>
          <w:szCs w:val="24"/>
        </w:rPr>
        <w:t>500</w:t>
      </w:r>
      <w:r>
        <w:rPr>
          <w:rFonts w:ascii="宋体" w:hAnsi="宋体" w:cs="宋体" w:hint="eastAsia"/>
          <w:kern w:val="0"/>
          <w:sz w:val="24"/>
          <w:szCs w:val="24"/>
        </w:rPr>
        <w:t>元</w:t>
      </w:r>
      <w:r>
        <w:rPr>
          <w:rFonts w:ascii="宋体" w:hAnsi="宋体" w:cs="宋体" w:hint="eastAsia"/>
          <w:kern w:val="0"/>
          <w:sz w:val="24"/>
          <w:szCs w:val="24"/>
        </w:rPr>
        <w:t>/</w:t>
      </w:r>
      <w:r>
        <w:rPr>
          <w:rFonts w:ascii="宋体" w:hAnsi="宋体" w:cs="宋体" w:hint="eastAsia"/>
          <w:kern w:val="0"/>
          <w:sz w:val="24"/>
          <w:szCs w:val="24"/>
        </w:rPr>
        <w:t>天处以违约金，违约金在当期货款支付前前交纳给采购人，否则由成交供应商自行承担由此导致的款项支付延后。</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、双方因本合同发生的一切争议，应协商解决；协商解决不成的，可依法向采购人住所地人民法院起诉。守约方因追究违约方违约责任而产生的包括但不限于律师费、差旅费、</w:t>
      </w:r>
      <w:r>
        <w:rPr>
          <w:rFonts w:ascii="宋体" w:hAnsi="宋体" w:cs="宋体" w:hint="eastAsia"/>
          <w:kern w:val="0"/>
          <w:sz w:val="24"/>
          <w:szCs w:val="24"/>
        </w:rPr>
        <w:lastRenderedPageBreak/>
        <w:t>财产保全费、公证费等合理费用由违约方承担。</w:t>
      </w:r>
    </w:p>
    <w:p w:rsidR="005340B7" w:rsidRDefault="00544210">
      <w:pPr>
        <w:snapToGrid w:val="0"/>
        <w:spacing w:line="400" w:lineRule="exact"/>
        <w:ind w:firstLineChars="200" w:firstLine="480"/>
        <w:outlineLvl w:val="2"/>
        <w:rPr>
          <w:rFonts w:asciiTheme="minorEastAsia" w:hAnsiTheme="minorEastAsia"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w:t>
      </w:r>
      <w:r>
        <w:rPr>
          <w:rFonts w:asciiTheme="minorEastAsia" w:hAnsiTheme="minorEastAsia" w:hint="eastAsia"/>
          <w:bCs/>
          <w:sz w:val="24"/>
          <w:szCs w:val="24"/>
        </w:rPr>
        <w:t>其他未尽事宜由供需双方在不违反《中华人民共和国民法典》、《中华人民共和国政府采购法》的原则下在采购合同中详细约定</w:t>
      </w:r>
      <w:r>
        <w:rPr>
          <w:rFonts w:ascii="宋体" w:hAnsi="宋体" w:cs="宋体" w:hint="eastAsia"/>
          <w:kern w:val="0"/>
          <w:sz w:val="24"/>
          <w:szCs w:val="24"/>
        </w:rPr>
        <w:t>。</w:t>
      </w:r>
    </w:p>
    <w:p w:rsidR="005340B7" w:rsidRDefault="005340B7">
      <w:pPr>
        <w:snapToGrid w:val="0"/>
        <w:spacing w:line="360" w:lineRule="auto"/>
        <w:ind w:firstLineChars="200" w:firstLine="480"/>
        <w:rPr>
          <w:rFonts w:ascii="宋体" w:hAnsi="宋体" w:cs="宋体"/>
          <w:kern w:val="0"/>
          <w:sz w:val="24"/>
          <w:szCs w:val="24"/>
        </w:rPr>
      </w:pPr>
      <w:bookmarkStart w:id="64" w:name="_Toc342913389"/>
      <w:bookmarkEnd w:id="62"/>
      <w:bookmarkEnd w:id="63"/>
    </w:p>
    <w:p w:rsidR="005340B7" w:rsidRDefault="00544210">
      <w:pPr>
        <w:pStyle w:val="2"/>
        <w:pageBreakBefore/>
        <w:spacing w:after="0"/>
        <w:rPr>
          <w:rFonts w:asciiTheme="minorEastAsia" w:hAnsiTheme="minorEastAsia"/>
          <w:sz w:val="36"/>
          <w:szCs w:val="30"/>
        </w:rPr>
      </w:pPr>
      <w:bookmarkStart w:id="65" w:name="_Toc65660349"/>
      <w:bookmarkStart w:id="66" w:name="_Toc24195"/>
      <w:bookmarkStart w:id="67" w:name="_Toc31282"/>
      <w:bookmarkStart w:id="68" w:name="_Toc16123"/>
      <w:bookmarkStart w:id="69" w:name="_Toc21857"/>
      <w:r>
        <w:rPr>
          <w:rFonts w:asciiTheme="minorEastAsia" w:hAnsiTheme="minorEastAsia" w:hint="eastAsia"/>
          <w:sz w:val="36"/>
          <w:szCs w:val="30"/>
        </w:rPr>
        <w:lastRenderedPageBreak/>
        <w:t>第四篇</w:t>
      </w:r>
      <w:r>
        <w:rPr>
          <w:rFonts w:asciiTheme="minorEastAsia" w:hAnsiTheme="minorEastAsia" w:hint="eastAsia"/>
          <w:sz w:val="36"/>
          <w:szCs w:val="30"/>
        </w:rPr>
        <w:t xml:space="preserve">  </w:t>
      </w:r>
      <w:r>
        <w:rPr>
          <w:rFonts w:asciiTheme="minorEastAsia" w:hAnsiTheme="minorEastAsia" w:hint="eastAsia"/>
          <w:sz w:val="36"/>
          <w:szCs w:val="30"/>
        </w:rPr>
        <w:t>采购程序、评定成交的标准、无效报价及采购终止</w:t>
      </w:r>
      <w:bookmarkEnd w:id="65"/>
      <w:bookmarkEnd w:id="66"/>
      <w:bookmarkEnd w:id="67"/>
      <w:bookmarkEnd w:id="68"/>
      <w:bookmarkEnd w:id="69"/>
    </w:p>
    <w:p w:rsidR="005340B7" w:rsidRDefault="00544210">
      <w:pPr>
        <w:pStyle w:val="2"/>
        <w:spacing w:after="0" w:line="400" w:lineRule="exact"/>
        <w:rPr>
          <w:rFonts w:asciiTheme="minorEastAsia" w:hAnsiTheme="minorEastAsia"/>
          <w:sz w:val="24"/>
        </w:rPr>
      </w:pPr>
      <w:bookmarkStart w:id="70" w:name="_Toc27932"/>
      <w:bookmarkStart w:id="71" w:name="_Toc9361"/>
      <w:bookmarkStart w:id="72" w:name="_Toc64732012"/>
      <w:bookmarkStart w:id="73" w:name="_Toc65660350"/>
      <w:bookmarkStart w:id="74" w:name="_Toc12411"/>
      <w:bookmarkStart w:id="75" w:name="_Toc5167"/>
      <w:r>
        <w:rPr>
          <w:rFonts w:asciiTheme="minorEastAsia" w:hAnsiTheme="minorEastAsia" w:hint="eastAsia"/>
          <w:sz w:val="24"/>
        </w:rPr>
        <w:t>一、采购程序</w:t>
      </w:r>
      <w:bookmarkEnd w:id="70"/>
      <w:bookmarkEnd w:id="71"/>
      <w:bookmarkEnd w:id="72"/>
      <w:bookmarkEnd w:id="73"/>
      <w:bookmarkEnd w:id="74"/>
      <w:bookmarkEnd w:id="75"/>
    </w:p>
    <w:p w:rsidR="005340B7" w:rsidRDefault="00544210">
      <w:pPr>
        <w:pStyle w:val="2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（一）询价按询价通知书规定的时间和地点进行。</w:t>
      </w:r>
    </w:p>
    <w:p w:rsidR="005340B7" w:rsidRDefault="00544210">
      <w:pPr>
        <w:pStyle w:val="2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（二）由本项目询价小组对各供应商的资格条件、实质性响应等进行审查。</w:t>
      </w:r>
      <w:r>
        <w:rPr>
          <w:rFonts w:asciiTheme="minorEastAsia" w:hAnsiTheme="minorEastAsia" w:hint="eastAsia"/>
          <w:sz w:val="24"/>
          <w:szCs w:val="24"/>
        </w:rPr>
        <w:t xml:space="preserve"> </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hint="eastAsia"/>
          <w:sz w:val="24"/>
          <w:szCs w:val="24"/>
        </w:rPr>
        <w:t>1.</w:t>
      </w:r>
      <w:r>
        <w:rPr>
          <w:rFonts w:asciiTheme="minorEastAsia" w:hAnsiTheme="minorEastAsia" w:hint="eastAsia"/>
          <w:sz w:val="24"/>
          <w:szCs w:val="24"/>
        </w:rPr>
        <w:t>资格性审查。依据法律法规和询价通知书的规定，对响应文件中的资格证明材料、保证金等进行审查。资格性审查内容如下：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2835"/>
        <w:gridCol w:w="5267"/>
      </w:tblGrid>
      <w:tr w:rsidR="005340B7">
        <w:tc>
          <w:tcPr>
            <w:tcW w:w="817" w:type="dxa"/>
            <w:tcBorders>
              <w:top w:val="single" w:sz="4" w:space="0" w:color="auto"/>
              <w:left w:val="single" w:sz="4" w:space="0" w:color="auto"/>
              <w:bottom w:val="single" w:sz="4" w:space="0" w:color="auto"/>
              <w:right w:val="single" w:sz="4" w:space="0" w:color="auto"/>
            </w:tcBorders>
            <w:vAlign w:val="center"/>
          </w:tcPr>
          <w:p w:rsidR="005340B7" w:rsidRDefault="00544210">
            <w:pPr>
              <w:jc w:val="center"/>
              <w:rPr>
                <w:rFonts w:asciiTheme="minorEastAsia" w:hAnsiTheme="minorEastAsia" w:cs="宋体"/>
                <w:b/>
                <w:kern w:val="0"/>
                <w:szCs w:val="21"/>
              </w:rPr>
            </w:pPr>
            <w:r>
              <w:rPr>
                <w:rFonts w:asciiTheme="minorEastAsia" w:hAnsiTheme="minorEastAsia" w:cs="宋体" w:hint="eastAsia"/>
                <w:b/>
                <w:kern w:val="0"/>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5340B7" w:rsidRDefault="00544210">
            <w:pPr>
              <w:jc w:val="center"/>
              <w:rPr>
                <w:rFonts w:asciiTheme="minorEastAsia" w:hAnsiTheme="minorEastAsia" w:cs="宋体"/>
                <w:b/>
                <w:kern w:val="0"/>
                <w:szCs w:val="21"/>
              </w:rPr>
            </w:pPr>
            <w:r>
              <w:rPr>
                <w:rFonts w:asciiTheme="minorEastAsia" w:hAnsiTheme="minorEastAsia" w:cs="宋体" w:hint="eastAsia"/>
                <w:b/>
                <w:kern w:val="0"/>
                <w:szCs w:val="21"/>
              </w:rPr>
              <w:t>检查因素</w:t>
            </w:r>
          </w:p>
        </w:tc>
        <w:tc>
          <w:tcPr>
            <w:tcW w:w="5267" w:type="dxa"/>
            <w:tcBorders>
              <w:top w:val="single" w:sz="4" w:space="0" w:color="auto"/>
              <w:left w:val="single" w:sz="4" w:space="0" w:color="auto"/>
              <w:bottom w:val="single" w:sz="4" w:space="0" w:color="auto"/>
              <w:right w:val="single" w:sz="4" w:space="0" w:color="auto"/>
            </w:tcBorders>
            <w:vAlign w:val="center"/>
          </w:tcPr>
          <w:p w:rsidR="005340B7" w:rsidRDefault="00544210">
            <w:pPr>
              <w:jc w:val="center"/>
              <w:rPr>
                <w:rFonts w:asciiTheme="minorEastAsia" w:hAnsiTheme="minorEastAsia" w:cs="宋体"/>
                <w:b/>
                <w:kern w:val="0"/>
                <w:szCs w:val="21"/>
              </w:rPr>
            </w:pPr>
            <w:r>
              <w:rPr>
                <w:rFonts w:asciiTheme="minorEastAsia" w:hAnsiTheme="minorEastAsia" w:cs="宋体" w:hint="eastAsia"/>
                <w:b/>
                <w:kern w:val="0"/>
                <w:szCs w:val="21"/>
              </w:rPr>
              <w:t>检查内容</w:t>
            </w:r>
          </w:p>
        </w:tc>
      </w:tr>
      <w:tr w:rsidR="005340B7">
        <w:tc>
          <w:tcPr>
            <w:tcW w:w="817" w:type="dxa"/>
            <w:vMerge w:val="restart"/>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（一）</w:t>
            </w:r>
          </w:p>
        </w:tc>
        <w:tc>
          <w:tcPr>
            <w:tcW w:w="709" w:type="dxa"/>
            <w:vMerge w:val="restart"/>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《中华人民共和国政府采购法》第二十二条规定</w:t>
            </w:r>
          </w:p>
        </w:tc>
        <w:tc>
          <w:tcPr>
            <w:tcW w:w="2835" w:type="dxa"/>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1.</w:t>
            </w:r>
            <w:r>
              <w:rPr>
                <w:rFonts w:asciiTheme="minorEastAsia" w:hAnsiTheme="minorEastAsia" w:cs="仿宋_GB2312" w:hint="eastAsia"/>
                <w:szCs w:val="21"/>
                <w:lang w:val="zh-CN"/>
              </w:rPr>
              <w:t>具有独立承担民事责任的能力</w:t>
            </w:r>
          </w:p>
        </w:tc>
        <w:tc>
          <w:tcPr>
            <w:tcW w:w="5267" w:type="dxa"/>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1.</w:t>
            </w:r>
            <w:r>
              <w:rPr>
                <w:rFonts w:asciiTheme="minorEastAsia" w:hAnsiTheme="minorEastAsia" w:cs="仿宋_GB2312" w:hint="eastAsia"/>
                <w:szCs w:val="21"/>
                <w:lang w:val="zh-CN"/>
              </w:rPr>
              <w:t>供应商法人营业执照（副本）或事业单位法人证书（副本）或个体工商户营业执照或社会团体法人登记证书（提供复印件加盖供应商公章）。</w:t>
            </w:r>
            <w:r>
              <w:rPr>
                <w:rFonts w:asciiTheme="minorEastAsia" w:hAnsiTheme="minorEastAsia" w:cs="仿宋_GB2312" w:hint="eastAsia"/>
                <w:szCs w:val="21"/>
                <w:lang w:val="zh-CN"/>
              </w:rPr>
              <w:t xml:space="preserve"> </w:t>
            </w:r>
          </w:p>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2.</w:t>
            </w:r>
            <w:r>
              <w:rPr>
                <w:rFonts w:asciiTheme="minorEastAsia" w:hAnsiTheme="minorEastAsia" w:cs="仿宋_GB2312" w:hint="eastAsia"/>
                <w:szCs w:val="21"/>
                <w:lang w:val="zh-CN"/>
              </w:rPr>
              <w:t>供应商法定代表人身份证明和法定代表人授权代表委托书。</w:t>
            </w:r>
          </w:p>
        </w:tc>
      </w:tr>
      <w:tr w:rsidR="005340B7">
        <w:tc>
          <w:tcPr>
            <w:tcW w:w="817" w:type="dxa"/>
            <w:vMerge/>
            <w:vAlign w:val="center"/>
          </w:tcPr>
          <w:p w:rsidR="005340B7" w:rsidRDefault="005340B7">
            <w:pPr>
              <w:rPr>
                <w:rFonts w:asciiTheme="minorEastAsia" w:hAnsiTheme="minorEastAsia" w:cs="仿宋_GB2312"/>
                <w:szCs w:val="21"/>
                <w:lang w:val="zh-CN"/>
              </w:rPr>
            </w:pPr>
          </w:p>
        </w:tc>
        <w:tc>
          <w:tcPr>
            <w:tcW w:w="709" w:type="dxa"/>
            <w:vMerge/>
            <w:vAlign w:val="center"/>
          </w:tcPr>
          <w:p w:rsidR="005340B7" w:rsidRDefault="005340B7">
            <w:pPr>
              <w:rPr>
                <w:rFonts w:asciiTheme="minorEastAsia" w:hAnsiTheme="minorEastAsia" w:cs="仿宋_GB2312"/>
                <w:szCs w:val="21"/>
                <w:lang w:val="zh-CN"/>
              </w:rPr>
            </w:pPr>
          </w:p>
        </w:tc>
        <w:tc>
          <w:tcPr>
            <w:tcW w:w="2835" w:type="dxa"/>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2.</w:t>
            </w:r>
            <w:r>
              <w:rPr>
                <w:rFonts w:asciiTheme="minorEastAsia" w:hAnsiTheme="minorEastAsia" w:cs="仿宋_GB2312" w:hint="eastAsia"/>
                <w:szCs w:val="21"/>
                <w:lang w:val="zh-CN"/>
              </w:rPr>
              <w:t>具有良好的商业信誉和健全的财务会计制度</w:t>
            </w:r>
          </w:p>
        </w:tc>
        <w:tc>
          <w:tcPr>
            <w:tcW w:w="5267" w:type="dxa"/>
            <w:vMerge w:val="restart"/>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供应商提供“基本资格条件承诺函”（格式详见第七篇）</w:t>
            </w:r>
          </w:p>
        </w:tc>
      </w:tr>
      <w:tr w:rsidR="005340B7">
        <w:tc>
          <w:tcPr>
            <w:tcW w:w="817" w:type="dxa"/>
            <w:vMerge/>
            <w:vAlign w:val="center"/>
          </w:tcPr>
          <w:p w:rsidR="005340B7" w:rsidRDefault="005340B7">
            <w:pPr>
              <w:rPr>
                <w:rFonts w:asciiTheme="minorEastAsia" w:hAnsiTheme="minorEastAsia" w:cs="仿宋_GB2312"/>
                <w:szCs w:val="21"/>
                <w:lang w:val="zh-CN"/>
              </w:rPr>
            </w:pPr>
          </w:p>
        </w:tc>
        <w:tc>
          <w:tcPr>
            <w:tcW w:w="709" w:type="dxa"/>
            <w:vMerge/>
            <w:vAlign w:val="center"/>
          </w:tcPr>
          <w:p w:rsidR="005340B7" w:rsidRDefault="005340B7">
            <w:pPr>
              <w:rPr>
                <w:rFonts w:asciiTheme="minorEastAsia" w:hAnsiTheme="minorEastAsia" w:cs="仿宋_GB2312"/>
                <w:szCs w:val="21"/>
                <w:lang w:val="zh-CN"/>
              </w:rPr>
            </w:pPr>
          </w:p>
        </w:tc>
        <w:tc>
          <w:tcPr>
            <w:tcW w:w="2835" w:type="dxa"/>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3.</w:t>
            </w:r>
            <w:r>
              <w:rPr>
                <w:rFonts w:asciiTheme="minorEastAsia" w:hAnsiTheme="minorEastAsia" w:cs="仿宋_GB2312" w:hint="eastAsia"/>
                <w:szCs w:val="21"/>
                <w:lang w:val="zh-CN"/>
              </w:rPr>
              <w:t>具有履行合同所必需的设备和专业技术能力</w:t>
            </w:r>
          </w:p>
        </w:tc>
        <w:tc>
          <w:tcPr>
            <w:tcW w:w="5267" w:type="dxa"/>
            <w:vMerge/>
            <w:vAlign w:val="center"/>
          </w:tcPr>
          <w:p w:rsidR="005340B7" w:rsidRDefault="005340B7">
            <w:pPr>
              <w:rPr>
                <w:rFonts w:asciiTheme="minorEastAsia" w:hAnsiTheme="minorEastAsia" w:cs="仿宋_GB2312"/>
                <w:szCs w:val="21"/>
                <w:lang w:val="zh-CN"/>
              </w:rPr>
            </w:pPr>
          </w:p>
        </w:tc>
      </w:tr>
      <w:tr w:rsidR="005340B7">
        <w:tc>
          <w:tcPr>
            <w:tcW w:w="817" w:type="dxa"/>
            <w:vMerge/>
            <w:vAlign w:val="center"/>
          </w:tcPr>
          <w:p w:rsidR="005340B7" w:rsidRDefault="005340B7">
            <w:pPr>
              <w:rPr>
                <w:rFonts w:asciiTheme="minorEastAsia" w:hAnsiTheme="minorEastAsia" w:cs="仿宋_GB2312"/>
                <w:szCs w:val="21"/>
                <w:lang w:val="zh-CN"/>
              </w:rPr>
            </w:pPr>
          </w:p>
        </w:tc>
        <w:tc>
          <w:tcPr>
            <w:tcW w:w="709" w:type="dxa"/>
            <w:vMerge/>
            <w:vAlign w:val="center"/>
          </w:tcPr>
          <w:p w:rsidR="005340B7" w:rsidRDefault="005340B7">
            <w:pPr>
              <w:rPr>
                <w:rFonts w:asciiTheme="minorEastAsia" w:hAnsiTheme="minorEastAsia" w:cs="仿宋_GB2312"/>
                <w:szCs w:val="21"/>
                <w:lang w:val="zh-CN"/>
              </w:rPr>
            </w:pPr>
          </w:p>
        </w:tc>
        <w:tc>
          <w:tcPr>
            <w:tcW w:w="2835" w:type="dxa"/>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4.</w:t>
            </w:r>
            <w:r>
              <w:rPr>
                <w:rFonts w:asciiTheme="minorEastAsia" w:hAnsiTheme="minorEastAsia" w:cs="仿宋_GB2312" w:hint="eastAsia"/>
                <w:szCs w:val="21"/>
                <w:lang w:val="zh-CN"/>
              </w:rPr>
              <w:t>有依法缴纳税收和社会保障金的良好记录</w:t>
            </w:r>
          </w:p>
        </w:tc>
        <w:tc>
          <w:tcPr>
            <w:tcW w:w="5267" w:type="dxa"/>
            <w:vMerge/>
            <w:vAlign w:val="center"/>
          </w:tcPr>
          <w:p w:rsidR="005340B7" w:rsidRDefault="005340B7">
            <w:pPr>
              <w:rPr>
                <w:rFonts w:asciiTheme="minorEastAsia" w:hAnsiTheme="minorEastAsia" w:cs="仿宋_GB2312"/>
                <w:szCs w:val="21"/>
                <w:lang w:val="zh-CN"/>
              </w:rPr>
            </w:pPr>
          </w:p>
        </w:tc>
      </w:tr>
      <w:tr w:rsidR="005340B7">
        <w:tc>
          <w:tcPr>
            <w:tcW w:w="817" w:type="dxa"/>
            <w:vMerge/>
            <w:vAlign w:val="center"/>
          </w:tcPr>
          <w:p w:rsidR="005340B7" w:rsidRDefault="005340B7">
            <w:pPr>
              <w:rPr>
                <w:rFonts w:asciiTheme="minorEastAsia" w:hAnsiTheme="minorEastAsia" w:cs="仿宋_GB2312"/>
                <w:szCs w:val="21"/>
                <w:lang w:val="zh-CN"/>
              </w:rPr>
            </w:pPr>
          </w:p>
        </w:tc>
        <w:tc>
          <w:tcPr>
            <w:tcW w:w="709" w:type="dxa"/>
            <w:vMerge/>
            <w:vAlign w:val="center"/>
          </w:tcPr>
          <w:p w:rsidR="005340B7" w:rsidRDefault="005340B7">
            <w:pPr>
              <w:rPr>
                <w:rFonts w:asciiTheme="minorEastAsia" w:hAnsiTheme="minorEastAsia" w:cs="仿宋_GB2312"/>
                <w:szCs w:val="21"/>
                <w:lang w:val="zh-CN"/>
              </w:rPr>
            </w:pPr>
          </w:p>
        </w:tc>
        <w:tc>
          <w:tcPr>
            <w:tcW w:w="2835" w:type="dxa"/>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5.</w:t>
            </w:r>
            <w:r>
              <w:rPr>
                <w:rFonts w:asciiTheme="minorEastAsia" w:hAnsiTheme="minorEastAsia" w:cs="仿宋_GB2312" w:hint="eastAsia"/>
                <w:szCs w:val="21"/>
                <w:lang w:val="zh-CN"/>
              </w:rPr>
              <w:t>参加政府采购活动前三年内，在经营活动中没有重大违法记录</w:t>
            </w:r>
          </w:p>
        </w:tc>
        <w:tc>
          <w:tcPr>
            <w:tcW w:w="5267" w:type="dxa"/>
            <w:vMerge/>
            <w:vAlign w:val="center"/>
          </w:tcPr>
          <w:p w:rsidR="005340B7" w:rsidRDefault="005340B7">
            <w:pPr>
              <w:rPr>
                <w:rFonts w:asciiTheme="minorEastAsia" w:hAnsiTheme="minorEastAsia" w:cs="仿宋_GB2312"/>
                <w:szCs w:val="21"/>
                <w:lang w:val="zh-CN"/>
              </w:rPr>
            </w:pPr>
          </w:p>
        </w:tc>
      </w:tr>
      <w:tr w:rsidR="005340B7">
        <w:trPr>
          <w:trHeight w:val="475"/>
        </w:trPr>
        <w:tc>
          <w:tcPr>
            <w:tcW w:w="817" w:type="dxa"/>
            <w:vMerge/>
            <w:vAlign w:val="center"/>
          </w:tcPr>
          <w:p w:rsidR="005340B7" w:rsidRDefault="005340B7">
            <w:pPr>
              <w:rPr>
                <w:rFonts w:asciiTheme="minorEastAsia" w:hAnsiTheme="minorEastAsia" w:cs="仿宋_GB2312"/>
                <w:szCs w:val="21"/>
                <w:lang w:val="zh-CN"/>
              </w:rPr>
            </w:pPr>
          </w:p>
        </w:tc>
        <w:tc>
          <w:tcPr>
            <w:tcW w:w="709" w:type="dxa"/>
            <w:vMerge/>
            <w:vAlign w:val="center"/>
          </w:tcPr>
          <w:p w:rsidR="005340B7" w:rsidRDefault="005340B7">
            <w:pPr>
              <w:rPr>
                <w:rFonts w:asciiTheme="minorEastAsia" w:hAnsiTheme="minorEastAsia" w:cs="仿宋_GB2312"/>
                <w:szCs w:val="21"/>
                <w:lang w:val="zh-CN"/>
              </w:rPr>
            </w:pPr>
          </w:p>
        </w:tc>
        <w:tc>
          <w:tcPr>
            <w:tcW w:w="2835" w:type="dxa"/>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6.</w:t>
            </w:r>
            <w:r>
              <w:rPr>
                <w:rFonts w:asciiTheme="minorEastAsia" w:hAnsiTheme="minorEastAsia" w:cs="仿宋_GB2312" w:hint="eastAsia"/>
                <w:szCs w:val="21"/>
                <w:lang w:val="zh-CN"/>
              </w:rPr>
              <w:t>法律、行政法规规定的其他条件</w:t>
            </w:r>
          </w:p>
        </w:tc>
        <w:tc>
          <w:tcPr>
            <w:tcW w:w="5267" w:type="dxa"/>
            <w:vAlign w:val="center"/>
          </w:tcPr>
          <w:p w:rsidR="005340B7" w:rsidRDefault="005340B7">
            <w:pPr>
              <w:rPr>
                <w:rFonts w:asciiTheme="minorEastAsia" w:hAnsiTheme="minorEastAsia" w:cs="仿宋_GB2312"/>
                <w:szCs w:val="21"/>
                <w:lang w:val="zh-CN"/>
              </w:rPr>
            </w:pPr>
          </w:p>
        </w:tc>
      </w:tr>
      <w:tr w:rsidR="005340B7">
        <w:trPr>
          <w:trHeight w:val="475"/>
        </w:trPr>
        <w:tc>
          <w:tcPr>
            <w:tcW w:w="817" w:type="dxa"/>
            <w:vMerge/>
            <w:vAlign w:val="center"/>
          </w:tcPr>
          <w:p w:rsidR="005340B7" w:rsidRDefault="005340B7">
            <w:pPr>
              <w:rPr>
                <w:rFonts w:asciiTheme="minorEastAsia" w:hAnsiTheme="minorEastAsia" w:cs="仿宋_GB2312"/>
                <w:szCs w:val="21"/>
                <w:lang w:val="zh-CN"/>
              </w:rPr>
            </w:pPr>
          </w:p>
        </w:tc>
        <w:tc>
          <w:tcPr>
            <w:tcW w:w="709" w:type="dxa"/>
            <w:vMerge/>
            <w:vAlign w:val="center"/>
          </w:tcPr>
          <w:p w:rsidR="005340B7" w:rsidRDefault="005340B7">
            <w:pPr>
              <w:rPr>
                <w:rFonts w:asciiTheme="minorEastAsia" w:hAnsiTheme="minorEastAsia" w:cs="仿宋_GB2312"/>
                <w:szCs w:val="21"/>
                <w:lang w:val="zh-CN"/>
              </w:rPr>
            </w:pPr>
          </w:p>
        </w:tc>
        <w:tc>
          <w:tcPr>
            <w:tcW w:w="2835" w:type="dxa"/>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7.</w:t>
            </w:r>
            <w:r>
              <w:rPr>
                <w:rFonts w:asciiTheme="minorEastAsia" w:hAnsiTheme="minorEastAsia" w:cs="仿宋_GB2312" w:hint="eastAsia"/>
                <w:szCs w:val="21"/>
                <w:lang w:val="zh-CN"/>
              </w:rPr>
              <w:t>本项目的特定资格要求</w:t>
            </w:r>
          </w:p>
        </w:tc>
        <w:tc>
          <w:tcPr>
            <w:tcW w:w="5267" w:type="dxa"/>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lang w:val="zh-CN"/>
              </w:rPr>
              <w:t>按“第一篇三、供应商资格要求（三）本项目的特定资格要求”的要求提交（如果有）。</w:t>
            </w:r>
          </w:p>
        </w:tc>
      </w:tr>
    </w:tbl>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注：</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eq \o\ac(</w:instrText>
      </w:r>
      <w:r>
        <w:rPr>
          <w:rFonts w:asciiTheme="minorEastAsia" w:hAnsiTheme="minorEastAsia" w:cs="宋体" w:hint="eastAsia"/>
          <w:kern w:val="0"/>
          <w:sz w:val="24"/>
          <w:szCs w:val="24"/>
        </w:rPr>
        <w:instrText>○</w:instrText>
      </w:r>
      <w:r>
        <w:rPr>
          <w:rFonts w:asciiTheme="minorEastAsia" w:hAnsiTheme="minorEastAsia" w:cs="宋体" w:hint="eastAsia"/>
          <w:kern w:val="0"/>
          <w:sz w:val="24"/>
          <w:szCs w:val="24"/>
        </w:rPr>
        <w:instrText>,</w:instrText>
      </w:r>
      <w:r>
        <w:rPr>
          <w:rFonts w:asciiTheme="minorEastAsia" w:hAnsiTheme="minorEastAsia" w:cs="宋体" w:hint="eastAsia"/>
          <w:kern w:val="0"/>
          <w:position w:val="3"/>
          <w:sz w:val="16"/>
          <w:szCs w:val="24"/>
        </w:rPr>
        <w:instrText>1</w:instrText>
      </w:r>
      <w:r>
        <w:rPr>
          <w:rFonts w:asciiTheme="minorEastAsia" w:hAnsiTheme="minorEastAsia" w:cs="宋体" w:hint="eastAsia"/>
          <w:kern w:val="0"/>
          <w:sz w:val="24"/>
          <w:szCs w:val="24"/>
        </w:rPr>
        <w:instrText>)</w:instrTex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根据《</w:t>
      </w:r>
      <w:r>
        <w:rPr>
          <w:rFonts w:asciiTheme="minorEastAsia" w:hAnsiTheme="minorEastAsia" w:cs="宋体"/>
          <w:kern w:val="0"/>
          <w:sz w:val="24"/>
          <w:szCs w:val="24"/>
        </w:rPr>
        <w:t>中华人民共和国政府采购法实施条例</w:t>
      </w:r>
      <w:r>
        <w:rPr>
          <w:rFonts w:asciiTheme="minorEastAsia" w:hAnsiTheme="minorEastAsia" w:cs="宋体" w:hint="eastAsia"/>
          <w:kern w:val="0"/>
          <w:sz w:val="24"/>
          <w:szCs w:val="24"/>
        </w:rPr>
        <w:t>》第十九条“参加政府采购活动前三年内，在经营活动中没有重大违法记录”中“重大违法记录”</w:t>
      </w:r>
      <w:r>
        <w:rPr>
          <w:rFonts w:asciiTheme="minorEastAsia" w:hAnsiTheme="minorEastAsia" w:cs="宋体"/>
          <w:kern w:val="0"/>
          <w:sz w:val="24"/>
          <w:szCs w:val="24"/>
        </w:rPr>
        <w:t>，是指供应商因违法经营受到刑事处罚或者责令停产停业、吊销许可证或者执照、较大数额罚款等行政处罚。</w:t>
      </w:r>
      <w:r>
        <w:rPr>
          <w:rFonts w:asciiTheme="minorEastAsia" w:hAnsiTheme="minorEastAsia" w:cs="宋体" w:hint="eastAsia"/>
          <w:kern w:val="0"/>
          <w:sz w:val="24"/>
          <w:szCs w:val="24"/>
        </w:rPr>
        <w:t>行政处罚中“较大数额”的认定标准，按照“</w:t>
      </w:r>
      <w:r>
        <w:rPr>
          <w:rFonts w:asciiTheme="minorEastAsia" w:hAnsiTheme="minorEastAsia" w:cs="宋体"/>
          <w:kern w:val="0"/>
          <w:sz w:val="24"/>
          <w:szCs w:val="24"/>
        </w:rPr>
        <w:t>财政部关于《中华人民共和国政府采购法实施条例》第十九条第一款</w:t>
      </w:r>
      <w:r>
        <w:rPr>
          <w:rFonts w:asciiTheme="minorEastAsia" w:hAnsiTheme="minorEastAsia" w:cs="宋体"/>
          <w:kern w:val="0"/>
          <w:sz w:val="24"/>
          <w:szCs w:val="24"/>
        </w:rPr>
        <w:t>“</w:t>
      </w:r>
      <w:r>
        <w:rPr>
          <w:rFonts w:asciiTheme="minorEastAsia" w:hAnsiTheme="minorEastAsia" w:cs="宋体"/>
          <w:kern w:val="0"/>
          <w:sz w:val="24"/>
          <w:szCs w:val="24"/>
        </w:rPr>
        <w:t>较大数额罚款</w:t>
      </w:r>
      <w:r>
        <w:rPr>
          <w:rFonts w:asciiTheme="minorEastAsia" w:hAnsiTheme="minorEastAsia" w:cs="宋体"/>
          <w:kern w:val="0"/>
          <w:sz w:val="24"/>
          <w:szCs w:val="24"/>
        </w:rPr>
        <w:t>”</w:t>
      </w:r>
      <w:r>
        <w:rPr>
          <w:rFonts w:asciiTheme="minorEastAsia" w:hAnsiTheme="minorEastAsia" w:cs="宋体"/>
          <w:kern w:val="0"/>
          <w:sz w:val="24"/>
          <w:szCs w:val="24"/>
        </w:rPr>
        <w:t>具体适用问题的意见</w:t>
      </w:r>
      <w:r>
        <w:rPr>
          <w:rFonts w:asciiTheme="minorEastAsia" w:hAnsiTheme="minorEastAsia" w:cs="宋体" w:hint="eastAsia"/>
          <w:kern w:val="0"/>
          <w:sz w:val="24"/>
          <w:szCs w:val="24"/>
        </w:rPr>
        <w:t>（财库〔</w:t>
      </w:r>
      <w:r>
        <w:rPr>
          <w:rFonts w:asciiTheme="minorEastAsia" w:hAnsiTheme="minorEastAsia" w:cs="宋体" w:hint="eastAsia"/>
          <w:kern w:val="0"/>
          <w:sz w:val="24"/>
          <w:szCs w:val="24"/>
        </w:rPr>
        <w:t>2022</w:t>
      </w:r>
      <w:r>
        <w:rPr>
          <w:rFonts w:asciiTheme="minorEastAsia" w:hAnsiTheme="minorEastAsia" w:cs="宋体" w:hint="eastAsia"/>
          <w:kern w:val="0"/>
          <w:sz w:val="24"/>
          <w:szCs w:val="24"/>
        </w:rPr>
        <w:t>〕</w:t>
      </w:r>
      <w:r>
        <w:rPr>
          <w:rFonts w:asciiTheme="minorEastAsia" w:hAnsiTheme="minorEastAsia" w:cs="宋体" w:hint="eastAsia"/>
          <w:kern w:val="0"/>
          <w:sz w:val="24"/>
          <w:szCs w:val="24"/>
        </w:rPr>
        <w:t xml:space="preserve">3 </w:t>
      </w:r>
      <w:r>
        <w:rPr>
          <w:rFonts w:asciiTheme="minorEastAsia" w:hAnsiTheme="minorEastAsia" w:cs="宋体" w:hint="eastAsia"/>
          <w:kern w:val="0"/>
          <w:sz w:val="24"/>
          <w:szCs w:val="24"/>
        </w:rPr>
        <w:t>号）”执行。供应商可于响应文件递交截止时间前通过</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“信用中国”网站</w:t>
      </w:r>
      <w:r>
        <w:rPr>
          <w:rFonts w:asciiTheme="minorEastAsia" w:hAnsiTheme="minorEastAsia" w:cs="宋体" w:hint="eastAsia"/>
          <w:kern w:val="0"/>
          <w:sz w:val="24"/>
          <w:szCs w:val="24"/>
        </w:rPr>
        <w:t>(www.creditchina.gov.cn)</w:t>
      </w:r>
      <w:r>
        <w:rPr>
          <w:rFonts w:asciiTheme="minorEastAsia" w:hAnsiTheme="minorEastAsia" w:cs="宋体" w:hint="eastAsia"/>
          <w:kern w:val="0"/>
          <w:sz w:val="24"/>
          <w:szCs w:val="24"/>
        </w:rPr>
        <w:t>、</w:t>
      </w:r>
      <w:r>
        <w:rPr>
          <w:rFonts w:asciiTheme="minorEastAsia" w:hAnsiTheme="minorEastAsia" w:cs="宋体" w:hint="eastAsia"/>
          <w:kern w:val="0"/>
          <w:sz w:val="24"/>
          <w:szCs w:val="24"/>
        </w:rPr>
        <w:t>"</w:t>
      </w:r>
      <w:r>
        <w:rPr>
          <w:rFonts w:asciiTheme="minorEastAsia" w:hAnsiTheme="minorEastAsia" w:cs="宋体" w:hint="eastAsia"/>
          <w:kern w:val="0"/>
          <w:sz w:val="24"/>
          <w:szCs w:val="24"/>
        </w:rPr>
        <w:t>中国政府采购网</w:t>
      </w:r>
      <w:r>
        <w:rPr>
          <w:rFonts w:asciiTheme="minorEastAsia" w:hAnsiTheme="minorEastAsia" w:cs="宋体" w:hint="eastAsia"/>
          <w:kern w:val="0"/>
          <w:sz w:val="24"/>
          <w:szCs w:val="24"/>
        </w:rPr>
        <w:t>"(www.ccgp.gov.cn)</w:t>
      </w:r>
      <w:r>
        <w:rPr>
          <w:rFonts w:asciiTheme="minorEastAsia" w:hAnsiTheme="minorEastAsia" w:cs="宋体" w:hint="eastAsia"/>
          <w:kern w:val="0"/>
          <w:sz w:val="24"/>
          <w:szCs w:val="24"/>
        </w:rPr>
        <w:t>等渠道查询信用记录。</w:t>
      </w:r>
    </w:p>
    <w:p w:rsidR="005340B7" w:rsidRDefault="00544210">
      <w:pPr>
        <w:snapToGrid w:val="0"/>
        <w:spacing w:line="400" w:lineRule="exact"/>
        <w:ind w:firstLineChars="200" w:firstLine="480"/>
        <w:rPr>
          <w:rFonts w:asciiTheme="minorEastAsia" w:hAnsiTheme="minorEastAsia"/>
          <w:kern w:val="0"/>
          <w:sz w:val="24"/>
          <w:szCs w:val="24"/>
        </w:rPr>
      </w:pPr>
      <w:r>
        <w:rPr>
          <w:rFonts w:asciiTheme="minorEastAsia" w:hAnsiTheme="minorEastAsia" w:hint="eastAsia"/>
          <w:sz w:val="24"/>
          <w:szCs w:val="24"/>
        </w:rPr>
        <w:lastRenderedPageBreak/>
        <w:t>2.</w:t>
      </w:r>
      <w:r>
        <w:rPr>
          <w:rFonts w:asciiTheme="minorEastAsia" w:hAnsiTheme="minorEastAsia" w:hint="eastAsia"/>
          <w:sz w:val="24"/>
          <w:szCs w:val="24"/>
        </w:rPr>
        <w:t>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6259"/>
      </w:tblGrid>
      <w:tr w:rsidR="005340B7">
        <w:trPr>
          <w:trHeight w:val="321"/>
        </w:trPr>
        <w:tc>
          <w:tcPr>
            <w:tcW w:w="675" w:type="dxa"/>
            <w:vAlign w:val="center"/>
          </w:tcPr>
          <w:p w:rsidR="005340B7" w:rsidRDefault="00544210">
            <w:pPr>
              <w:jc w:val="center"/>
              <w:rPr>
                <w:rFonts w:asciiTheme="minorEastAsia" w:hAnsiTheme="minorEastAsia" w:cs="宋体"/>
                <w:b/>
                <w:kern w:val="0"/>
                <w:szCs w:val="21"/>
              </w:rPr>
            </w:pPr>
            <w:r>
              <w:rPr>
                <w:rFonts w:asciiTheme="minorEastAsia" w:hAnsiTheme="minorEastAsia" w:cs="宋体" w:hint="eastAsia"/>
                <w:b/>
                <w:kern w:val="0"/>
                <w:szCs w:val="21"/>
              </w:rPr>
              <w:t>序号</w:t>
            </w:r>
          </w:p>
        </w:tc>
        <w:tc>
          <w:tcPr>
            <w:tcW w:w="2694" w:type="dxa"/>
            <w:vAlign w:val="center"/>
          </w:tcPr>
          <w:p w:rsidR="005340B7" w:rsidRDefault="00544210">
            <w:pPr>
              <w:jc w:val="center"/>
              <w:rPr>
                <w:rFonts w:asciiTheme="minorEastAsia" w:hAnsiTheme="minorEastAsia" w:cs="宋体"/>
                <w:b/>
                <w:kern w:val="0"/>
                <w:szCs w:val="21"/>
              </w:rPr>
            </w:pPr>
            <w:r>
              <w:rPr>
                <w:rFonts w:asciiTheme="minorEastAsia" w:hAnsiTheme="minorEastAsia" w:cs="宋体" w:hint="eastAsia"/>
                <w:b/>
                <w:kern w:val="0"/>
                <w:szCs w:val="21"/>
              </w:rPr>
              <w:t>审查因素</w:t>
            </w:r>
          </w:p>
        </w:tc>
        <w:tc>
          <w:tcPr>
            <w:tcW w:w="6259" w:type="dxa"/>
            <w:vAlign w:val="center"/>
          </w:tcPr>
          <w:p w:rsidR="005340B7" w:rsidRDefault="00544210">
            <w:pPr>
              <w:jc w:val="center"/>
              <w:rPr>
                <w:rFonts w:asciiTheme="minorEastAsia" w:hAnsiTheme="minorEastAsia" w:cs="宋体"/>
                <w:b/>
                <w:kern w:val="0"/>
                <w:szCs w:val="21"/>
              </w:rPr>
            </w:pPr>
            <w:r>
              <w:rPr>
                <w:rFonts w:asciiTheme="minorEastAsia" w:hAnsiTheme="minorEastAsia" w:cs="宋体" w:hint="eastAsia"/>
                <w:b/>
                <w:kern w:val="0"/>
                <w:szCs w:val="21"/>
              </w:rPr>
              <w:t>审查标准</w:t>
            </w:r>
          </w:p>
        </w:tc>
      </w:tr>
      <w:tr w:rsidR="005340B7">
        <w:trPr>
          <w:trHeight w:val="384"/>
        </w:trPr>
        <w:tc>
          <w:tcPr>
            <w:tcW w:w="675" w:type="dxa"/>
            <w:vMerge w:val="restart"/>
            <w:vAlign w:val="center"/>
          </w:tcPr>
          <w:p w:rsidR="005340B7" w:rsidRDefault="00544210">
            <w:pPr>
              <w:jc w:val="center"/>
              <w:rPr>
                <w:rFonts w:asciiTheme="minorEastAsia" w:hAnsiTheme="minorEastAsia" w:cs="宋体"/>
                <w:kern w:val="0"/>
                <w:szCs w:val="21"/>
              </w:rPr>
            </w:pPr>
            <w:r>
              <w:rPr>
                <w:rFonts w:asciiTheme="minorEastAsia" w:hAnsiTheme="minorEastAsia" w:cs="宋体" w:hint="eastAsia"/>
                <w:kern w:val="0"/>
                <w:szCs w:val="21"/>
              </w:rPr>
              <w:t>1</w:t>
            </w:r>
          </w:p>
        </w:tc>
        <w:tc>
          <w:tcPr>
            <w:tcW w:w="2694" w:type="dxa"/>
            <w:vAlign w:val="center"/>
          </w:tcPr>
          <w:p w:rsidR="005340B7" w:rsidRDefault="00544210">
            <w:pPr>
              <w:rPr>
                <w:rFonts w:asciiTheme="minorEastAsia" w:hAnsiTheme="minorEastAsia" w:cs="宋体"/>
                <w:kern w:val="0"/>
                <w:szCs w:val="21"/>
              </w:rPr>
            </w:pPr>
            <w:r>
              <w:rPr>
                <w:rFonts w:asciiTheme="minorEastAsia" w:hAnsiTheme="minorEastAsia" w:hint="eastAsia"/>
                <w:szCs w:val="21"/>
              </w:rPr>
              <w:t>响应文件签署或盖章</w:t>
            </w:r>
          </w:p>
        </w:tc>
        <w:tc>
          <w:tcPr>
            <w:tcW w:w="6259" w:type="dxa"/>
            <w:vAlign w:val="center"/>
          </w:tcPr>
          <w:p w:rsidR="005340B7" w:rsidRDefault="00544210">
            <w:pPr>
              <w:rPr>
                <w:rFonts w:asciiTheme="minorEastAsia" w:hAnsiTheme="minorEastAsia" w:cs="宋体"/>
                <w:kern w:val="0"/>
                <w:szCs w:val="21"/>
              </w:rPr>
            </w:pPr>
            <w:r>
              <w:rPr>
                <w:rFonts w:asciiTheme="minorEastAsia" w:hAnsiTheme="minorEastAsia" w:cs="宋体" w:hint="eastAsia"/>
                <w:kern w:val="0"/>
                <w:szCs w:val="21"/>
              </w:rPr>
              <w:t>按“第七篇响应文件格式要求”要求签署或盖章。</w:t>
            </w:r>
          </w:p>
        </w:tc>
      </w:tr>
      <w:tr w:rsidR="005340B7">
        <w:trPr>
          <w:trHeight w:val="389"/>
        </w:trPr>
        <w:tc>
          <w:tcPr>
            <w:tcW w:w="675" w:type="dxa"/>
            <w:vMerge/>
            <w:vAlign w:val="center"/>
          </w:tcPr>
          <w:p w:rsidR="005340B7" w:rsidRDefault="005340B7">
            <w:pPr>
              <w:jc w:val="center"/>
              <w:rPr>
                <w:rFonts w:asciiTheme="minorEastAsia" w:hAnsiTheme="minorEastAsia" w:cs="宋体"/>
                <w:kern w:val="0"/>
                <w:szCs w:val="21"/>
              </w:rPr>
            </w:pPr>
          </w:p>
        </w:tc>
        <w:tc>
          <w:tcPr>
            <w:tcW w:w="2694" w:type="dxa"/>
            <w:vAlign w:val="center"/>
          </w:tcPr>
          <w:p w:rsidR="005340B7" w:rsidRDefault="00544210">
            <w:pPr>
              <w:rPr>
                <w:rFonts w:asciiTheme="minorEastAsia" w:hAnsiTheme="minorEastAsia"/>
                <w:szCs w:val="21"/>
              </w:rPr>
            </w:pPr>
            <w:r>
              <w:rPr>
                <w:rFonts w:asciiTheme="minorEastAsia" w:hAnsiTheme="minorEastAsia" w:hint="eastAsia"/>
                <w:szCs w:val="21"/>
              </w:rPr>
              <w:t>法定代表人身份证明及授权委托书</w:t>
            </w:r>
          </w:p>
        </w:tc>
        <w:tc>
          <w:tcPr>
            <w:tcW w:w="6259" w:type="dxa"/>
            <w:vAlign w:val="center"/>
          </w:tcPr>
          <w:p w:rsidR="005340B7" w:rsidRDefault="00544210">
            <w:pPr>
              <w:rPr>
                <w:rFonts w:asciiTheme="minorEastAsia" w:hAnsiTheme="minorEastAsia"/>
                <w:szCs w:val="21"/>
              </w:rPr>
            </w:pPr>
            <w:r>
              <w:rPr>
                <w:rFonts w:asciiTheme="minorEastAsia" w:hAnsiTheme="minorEastAsia" w:hint="eastAsia"/>
                <w:szCs w:val="21"/>
              </w:rPr>
              <w:t>法定代表人身份证明及授权委托书有效，符合询价通知书规定的格式，签署或盖章齐全。</w:t>
            </w:r>
          </w:p>
        </w:tc>
      </w:tr>
      <w:tr w:rsidR="005340B7">
        <w:trPr>
          <w:trHeight w:val="386"/>
        </w:trPr>
        <w:tc>
          <w:tcPr>
            <w:tcW w:w="675" w:type="dxa"/>
            <w:vMerge/>
            <w:vAlign w:val="center"/>
          </w:tcPr>
          <w:p w:rsidR="005340B7" w:rsidRDefault="005340B7">
            <w:pPr>
              <w:jc w:val="center"/>
              <w:rPr>
                <w:rFonts w:asciiTheme="minorEastAsia" w:hAnsiTheme="minorEastAsia" w:cs="宋体"/>
                <w:kern w:val="0"/>
                <w:szCs w:val="21"/>
              </w:rPr>
            </w:pPr>
          </w:p>
        </w:tc>
        <w:tc>
          <w:tcPr>
            <w:tcW w:w="2694" w:type="dxa"/>
            <w:vAlign w:val="center"/>
          </w:tcPr>
          <w:p w:rsidR="005340B7" w:rsidRDefault="00544210">
            <w:pPr>
              <w:rPr>
                <w:rFonts w:asciiTheme="minorEastAsia" w:hAnsiTheme="minorEastAsia" w:cs="仿宋_GB2312"/>
                <w:szCs w:val="21"/>
                <w:lang w:val="zh-CN"/>
              </w:rPr>
            </w:pPr>
            <w:r>
              <w:rPr>
                <w:rFonts w:asciiTheme="minorEastAsia" w:hAnsiTheme="minorEastAsia" w:cs="仿宋_GB2312" w:hint="eastAsia"/>
                <w:szCs w:val="21"/>
              </w:rPr>
              <w:t>响应</w:t>
            </w:r>
            <w:r>
              <w:rPr>
                <w:rFonts w:asciiTheme="minorEastAsia" w:hAnsiTheme="minorEastAsia" w:cs="仿宋_GB2312" w:hint="eastAsia"/>
                <w:szCs w:val="21"/>
                <w:lang w:val="zh-CN"/>
              </w:rPr>
              <w:t>方案</w:t>
            </w:r>
          </w:p>
        </w:tc>
        <w:tc>
          <w:tcPr>
            <w:tcW w:w="6259" w:type="dxa"/>
            <w:vAlign w:val="center"/>
          </w:tcPr>
          <w:p w:rsidR="005340B7" w:rsidRDefault="00544210">
            <w:pPr>
              <w:rPr>
                <w:rFonts w:asciiTheme="minorEastAsia" w:hAnsiTheme="minorEastAsia" w:cs="宋体"/>
                <w:kern w:val="0"/>
                <w:szCs w:val="21"/>
              </w:rPr>
            </w:pPr>
            <w:r>
              <w:rPr>
                <w:rFonts w:asciiTheme="minorEastAsia" w:hAnsiTheme="minorEastAsia" w:cs="仿宋_GB2312" w:hint="eastAsia"/>
                <w:szCs w:val="21"/>
                <w:lang w:val="zh-CN"/>
              </w:rPr>
              <w:t>只能有一个</w:t>
            </w:r>
            <w:r>
              <w:rPr>
                <w:rFonts w:asciiTheme="minorEastAsia" w:hAnsiTheme="minorEastAsia" w:cs="仿宋_GB2312" w:hint="eastAsia"/>
                <w:szCs w:val="21"/>
              </w:rPr>
              <w:t>响应</w:t>
            </w:r>
            <w:r>
              <w:rPr>
                <w:rFonts w:asciiTheme="minorEastAsia" w:hAnsiTheme="minorEastAsia" w:cs="仿宋_GB2312" w:hint="eastAsia"/>
                <w:szCs w:val="21"/>
                <w:lang w:val="zh-CN"/>
              </w:rPr>
              <w:t>方案。</w:t>
            </w:r>
          </w:p>
        </w:tc>
      </w:tr>
      <w:tr w:rsidR="005340B7">
        <w:trPr>
          <w:trHeight w:val="452"/>
        </w:trPr>
        <w:tc>
          <w:tcPr>
            <w:tcW w:w="675" w:type="dxa"/>
            <w:vMerge/>
            <w:vAlign w:val="center"/>
          </w:tcPr>
          <w:p w:rsidR="005340B7" w:rsidRDefault="005340B7">
            <w:pPr>
              <w:jc w:val="center"/>
              <w:rPr>
                <w:rFonts w:asciiTheme="minorEastAsia" w:hAnsiTheme="minorEastAsia" w:cs="宋体"/>
                <w:kern w:val="0"/>
                <w:szCs w:val="21"/>
              </w:rPr>
            </w:pPr>
          </w:p>
        </w:tc>
        <w:tc>
          <w:tcPr>
            <w:tcW w:w="2694" w:type="dxa"/>
            <w:vAlign w:val="center"/>
          </w:tcPr>
          <w:p w:rsidR="005340B7" w:rsidRDefault="00544210">
            <w:pPr>
              <w:rPr>
                <w:rFonts w:asciiTheme="minorEastAsia" w:hAnsiTheme="minorEastAsia" w:cs="仿宋_GB2312"/>
                <w:szCs w:val="21"/>
                <w:lang w:val="zh-CN"/>
              </w:rPr>
            </w:pPr>
            <w:r>
              <w:rPr>
                <w:rFonts w:asciiTheme="minorEastAsia" w:hAnsiTheme="minorEastAsia" w:hint="eastAsia"/>
                <w:szCs w:val="21"/>
              </w:rPr>
              <w:t>报价唯一</w:t>
            </w:r>
          </w:p>
        </w:tc>
        <w:tc>
          <w:tcPr>
            <w:tcW w:w="6259" w:type="dxa"/>
            <w:vAlign w:val="center"/>
          </w:tcPr>
          <w:p w:rsidR="005340B7" w:rsidRDefault="00544210">
            <w:pPr>
              <w:rPr>
                <w:rFonts w:asciiTheme="minorEastAsia" w:hAnsiTheme="minorEastAsia" w:cs="宋体"/>
                <w:kern w:val="0"/>
                <w:szCs w:val="21"/>
              </w:rPr>
            </w:pPr>
            <w:r>
              <w:rPr>
                <w:rFonts w:asciiTheme="minorEastAsia" w:hAnsiTheme="minorEastAsia" w:hint="eastAsia"/>
                <w:szCs w:val="21"/>
              </w:rPr>
              <w:t>只能有一个有效报价，不得提交选择性报价。</w:t>
            </w:r>
          </w:p>
        </w:tc>
      </w:tr>
      <w:tr w:rsidR="005340B7">
        <w:trPr>
          <w:trHeight w:val="486"/>
        </w:trPr>
        <w:tc>
          <w:tcPr>
            <w:tcW w:w="675" w:type="dxa"/>
            <w:vAlign w:val="center"/>
          </w:tcPr>
          <w:p w:rsidR="005340B7" w:rsidRDefault="00544210">
            <w:pPr>
              <w:jc w:val="center"/>
              <w:rPr>
                <w:rFonts w:asciiTheme="minorEastAsia" w:hAnsiTheme="minorEastAsia" w:cs="宋体"/>
                <w:kern w:val="0"/>
                <w:szCs w:val="21"/>
              </w:rPr>
            </w:pPr>
            <w:r>
              <w:rPr>
                <w:rFonts w:asciiTheme="minorEastAsia" w:hAnsiTheme="minorEastAsia" w:cs="宋体" w:hint="eastAsia"/>
                <w:kern w:val="0"/>
                <w:szCs w:val="21"/>
              </w:rPr>
              <w:t>2</w:t>
            </w:r>
          </w:p>
        </w:tc>
        <w:tc>
          <w:tcPr>
            <w:tcW w:w="2694" w:type="dxa"/>
            <w:vAlign w:val="center"/>
          </w:tcPr>
          <w:p w:rsidR="005340B7" w:rsidRDefault="00544210">
            <w:pPr>
              <w:rPr>
                <w:rFonts w:asciiTheme="minorEastAsia" w:hAnsiTheme="minorEastAsia" w:cs="宋体"/>
                <w:kern w:val="0"/>
                <w:szCs w:val="21"/>
              </w:rPr>
            </w:pPr>
            <w:r>
              <w:rPr>
                <w:rFonts w:asciiTheme="minorEastAsia" w:hAnsiTheme="minorEastAsia" w:cs="仿宋_GB2312" w:hint="eastAsia"/>
                <w:szCs w:val="21"/>
              </w:rPr>
              <w:t>响应文件</w:t>
            </w:r>
            <w:r>
              <w:rPr>
                <w:rFonts w:asciiTheme="minorEastAsia" w:hAnsiTheme="minorEastAsia" w:cs="仿宋_GB2312" w:hint="eastAsia"/>
                <w:szCs w:val="21"/>
                <w:lang w:val="zh-CN"/>
              </w:rPr>
              <w:t>份数</w:t>
            </w:r>
          </w:p>
        </w:tc>
        <w:tc>
          <w:tcPr>
            <w:tcW w:w="6259" w:type="dxa"/>
            <w:vAlign w:val="center"/>
          </w:tcPr>
          <w:p w:rsidR="005340B7" w:rsidRDefault="00544210">
            <w:pPr>
              <w:rPr>
                <w:rFonts w:asciiTheme="minorEastAsia" w:hAnsiTheme="minorEastAsia" w:cs="宋体"/>
                <w:kern w:val="0"/>
                <w:szCs w:val="21"/>
              </w:rPr>
            </w:pPr>
            <w:r>
              <w:rPr>
                <w:rFonts w:asciiTheme="minorEastAsia" w:hAnsiTheme="minorEastAsia" w:cs="宋体" w:hint="eastAsia"/>
                <w:kern w:val="0"/>
                <w:szCs w:val="21"/>
              </w:rPr>
              <w:t>响应文件数量符合询价文件要求。</w:t>
            </w:r>
          </w:p>
        </w:tc>
      </w:tr>
      <w:tr w:rsidR="005340B7">
        <w:trPr>
          <w:trHeight w:val="405"/>
        </w:trPr>
        <w:tc>
          <w:tcPr>
            <w:tcW w:w="675" w:type="dxa"/>
            <w:vMerge w:val="restart"/>
            <w:vAlign w:val="center"/>
          </w:tcPr>
          <w:p w:rsidR="005340B7" w:rsidRDefault="00544210">
            <w:pPr>
              <w:jc w:val="center"/>
              <w:rPr>
                <w:rFonts w:asciiTheme="minorEastAsia" w:hAnsiTheme="minorEastAsia" w:cs="宋体"/>
                <w:kern w:val="0"/>
                <w:szCs w:val="21"/>
              </w:rPr>
            </w:pPr>
            <w:r>
              <w:rPr>
                <w:rFonts w:asciiTheme="minorEastAsia" w:hAnsiTheme="minorEastAsia" w:cs="宋体" w:hint="eastAsia"/>
                <w:kern w:val="0"/>
                <w:szCs w:val="21"/>
              </w:rPr>
              <w:t>3</w:t>
            </w:r>
          </w:p>
        </w:tc>
        <w:tc>
          <w:tcPr>
            <w:tcW w:w="2694" w:type="dxa"/>
            <w:vAlign w:val="center"/>
          </w:tcPr>
          <w:p w:rsidR="005340B7" w:rsidRDefault="00544210">
            <w:pPr>
              <w:rPr>
                <w:rFonts w:asciiTheme="minorEastAsia" w:hAnsiTheme="minorEastAsia" w:cs="宋体"/>
                <w:kern w:val="0"/>
                <w:szCs w:val="21"/>
              </w:rPr>
            </w:pPr>
            <w:r>
              <w:rPr>
                <w:rFonts w:asciiTheme="minorEastAsia" w:hAnsiTheme="minorEastAsia" w:cs="宋体" w:hint="eastAsia"/>
                <w:kern w:val="0"/>
                <w:szCs w:val="21"/>
              </w:rPr>
              <w:t>响应文件内容</w:t>
            </w:r>
          </w:p>
        </w:tc>
        <w:tc>
          <w:tcPr>
            <w:tcW w:w="6259" w:type="dxa"/>
            <w:vAlign w:val="center"/>
          </w:tcPr>
          <w:p w:rsidR="005340B7" w:rsidRDefault="00544210">
            <w:pPr>
              <w:pStyle w:val="a9"/>
              <w:rPr>
                <w:rFonts w:asciiTheme="minorEastAsia" w:hAnsiTheme="minorEastAsia" w:cs="宋体"/>
                <w:kern w:val="0"/>
                <w:szCs w:val="21"/>
              </w:rPr>
            </w:pPr>
            <w:r>
              <w:rPr>
                <w:rFonts w:asciiTheme="minorEastAsia" w:hAnsiTheme="minorEastAsia" w:cs="宋体" w:hint="eastAsia"/>
                <w:kern w:val="0"/>
                <w:szCs w:val="21"/>
              </w:rPr>
              <w:t>对询价通知书第二篇、第三篇规定的询价内容进行实质性响应。</w:t>
            </w:r>
          </w:p>
        </w:tc>
      </w:tr>
      <w:tr w:rsidR="005340B7">
        <w:trPr>
          <w:trHeight w:val="300"/>
        </w:trPr>
        <w:tc>
          <w:tcPr>
            <w:tcW w:w="675" w:type="dxa"/>
            <w:vMerge/>
            <w:vAlign w:val="center"/>
          </w:tcPr>
          <w:p w:rsidR="005340B7" w:rsidRDefault="005340B7">
            <w:pPr>
              <w:jc w:val="center"/>
              <w:rPr>
                <w:rFonts w:asciiTheme="minorEastAsia" w:hAnsiTheme="minorEastAsia" w:cs="宋体"/>
                <w:kern w:val="0"/>
                <w:szCs w:val="21"/>
              </w:rPr>
            </w:pPr>
          </w:p>
        </w:tc>
        <w:tc>
          <w:tcPr>
            <w:tcW w:w="2694" w:type="dxa"/>
            <w:vAlign w:val="center"/>
          </w:tcPr>
          <w:p w:rsidR="005340B7" w:rsidRDefault="00544210">
            <w:pPr>
              <w:rPr>
                <w:rFonts w:asciiTheme="minorEastAsia" w:hAnsiTheme="minorEastAsia" w:cs="宋体"/>
                <w:kern w:val="0"/>
                <w:szCs w:val="21"/>
              </w:rPr>
            </w:pPr>
            <w:r>
              <w:rPr>
                <w:rFonts w:asciiTheme="minorEastAsia" w:hAnsiTheme="minorEastAsia" w:cs="宋体" w:hint="eastAsia"/>
                <w:kern w:val="0"/>
                <w:szCs w:val="21"/>
              </w:rPr>
              <w:t>询价有效期</w:t>
            </w:r>
          </w:p>
        </w:tc>
        <w:tc>
          <w:tcPr>
            <w:tcW w:w="6259" w:type="dxa"/>
            <w:vAlign w:val="center"/>
          </w:tcPr>
          <w:p w:rsidR="005340B7" w:rsidRDefault="00544210">
            <w:pPr>
              <w:rPr>
                <w:rFonts w:asciiTheme="minorEastAsia" w:hAnsiTheme="minorEastAsia" w:cs="宋体"/>
                <w:kern w:val="0"/>
                <w:szCs w:val="21"/>
              </w:rPr>
            </w:pPr>
            <w:r>
              <w:rPr>
                <w:rFonts w:asciiTheme="minorEastAsia" w:hAnsiTheme="minorEastAsia" w:cs="宋体" w:hint="eastAsia"/>
                <w:kern w:val="0"/>
                <w:szCs w:val="21"/>
              </w:rPr>
              <w:t>响应文件及有关承诺文件有效期为提交响应文件截止时间起</w:t>
            </w:r>
            <w:r>
              <w:rPr>
                <w:rFonts w:asciiTheme="minorEastAsia" w:hAnsiTheme="minorEastAsia" w:cs="宋体" w:hint="eastAsia"/>
                <w:kern w:val="0"/>
                <w:szCs w:val="21"/>
              </w:rPr>
              <w:t>90</w:t>
            </w:r>
            <w:r>
              <w:rPr>
                <w:rFonts w:asciiTheme="minorEastAsia" w:hAnsiTheme="minorEastAsia" w:cs="宋体" w:hint="eastAsia"/>
                <w:kern w:val="0"/>
                <w:szCs w:val="21"/>
              </w:rPr>
              <w:t>天。</w:t>
            </w:r>
          </w:p>
        </w:tc>
      </w:tr>
    </w:tbl>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w:t>
      </w:r>
      <w:r>
        <w:rPr>
          <w:rFonts w:asciiTheme="minorEastAsia" w:hAnsiTheme="minorEastAsia" w:hint="eastAsia"/>
          <w:sz w:val="24"/>
          <w:szCs w:val="24"/>
        </w:rPr>
        <w:t>明。</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（四）评审的依据为询价通知书和响应文件（含有效的补充文件）。询价小组判断响应文件对询价通知书的响应，仅基于响应文件本身而不靠外部证据。</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二、评定成交的标准</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（一）询价小组将依照本询价通知书相关规定对技术（质量）和服务均能满足实质性响应要求的供应商所提交的报价，按照由低到高的顺序提出</w:t>
      </w:r>
      <w:r>
        <w:rPr>
          <w:rFonts w:asciiTheme="minorEastAsia" w:hAnsiTheme="minorEastAsia" w:hint="eastAsia"/>
          <w:sz w:val="24"/>
          <w:szCs w:val="24"/>
        </w:rPr>
        <w:t>3</w:t>
      </w:r>
      <w:r>
        <w:rPr>
          <w:rFonts w:asciiTheme="minorEastAsia" w:hAnsiTheme="minorEastAsia" w:hint="eastAsia"/>
          <w:sz w:val="24"/>
          <w:szCs w:val="24"/>
        </w:rPr>
        <w:t>名以上成交候选人，并编写评审报告。</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（二）若供应商的报价价格相同，按技术（质量）的优劣顺序排列；以上都相同的，按服务条款的优劣顺序排列。</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（三）成交价格</w:t>
      </w:r>
      <w:r>
        <w:rPr>
          <w:rFonts w:asciiTheme="minorEastAsia" w:hAnsiTheme="minorEastAsia" w:hint="eastAsia"/>
          <w:sz w:val="24"/>
          <w:szCs w:val="24"/>
        </w:rPr>
        <w:t>=</w:t>
      </w:r>
      <w:r>
        <w:rPr>
          <w:rFonts w:asciiTheme="minorEastAsia" w:hAnsiTheme="minorEastAsia" w:hint="eastAsia"/>
          <w:sz w:val="24"/>
          <w:szCs w:val="24"/>
        </w:rPr>
        <w:t>成交供应商的报价。</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三、无效报价</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供应商发生以下条款情况之一者，视为无效报价：</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（一）供应商不符合规定的资格条件的；</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（二）供应商未通过实质性响应审查的；</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（三）供应商未在保证金到账截止时间前足额交纳所参与包保证金的；</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（四）供应商所提交的响应文件未按“第七篇响应文件格式要求”要求签署或盖章的；</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（五）供应商的报价超过采购预算或最高限价的；</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（六）供应商不接受询价小组修正后的价格的；</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（七）单位负责人为同一人或者存在直接控股、管理关系的不同供应商，参加同一合同项（包）报价的；</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（八）为采购项目提供整体设计、规范编制或者项目管理、监理、检测等</w:t>
      </w:r>
      <w:r>
        <w:rPr>
          <w:rFonts w:asciiTheme="minorEastAsia" w:hAnsiTheme="minorEastAsia" w:hint="eastAsia"/>
          <w:sz w:val="24"/>
          <w:szCs w:val="24"/>
        </w:rPr>
        <w:t>服务的供应商再参加该采购项目的其他采购活动的；</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（九）同一合同项（包）下的货物，制造商参与报价，再委托代理商参与报价的；</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（十）供应商响应文件内容有与国家现行法律法规相违背的内容，或附有采购人无法接受条件的；</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（十一）法律、法规和询价通知书规定的其他无效情形。</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四、采购终止</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出现下列情形之一的，采购人或者采购代理机构应当终止询价采购活动，发布项目终止公告并说明原因，重新开展采购活动：</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（一）因情况变化，不再符合规定的询价采购方式适用情形的；</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（二）出现影响采购公正的违法、违规行为的；</w:t>
      </w:r>
    </w:p>
    <w:p w:rsidR="005340B7" w:rsidRDefault="00544210">
      <w:pPr>
        <w:snapToGrid w:val="0"/>
        <w:spacing w:line="400" w:lineRule="exact"/>
        <w:ind w:firstLineChars="200" w:firstLine="480"/>
        <w:rPr>
          <w:rFonts w:asciiTheme="minorEastAsia" w:hAnsiTheme="minorEastAsia"/>
        </w:rPr>
      </w:pPr>
      <w:r>
        <w:rPr>
          <w:rFonts w:asciiTheme="minorEastAsia" w:hAnsiTheme="minorEastAsia" w:hint="eastAsia"/>
          <w:sz w:val="24"/>
          <w:szCs w:val="24"/>
        </w:rPr>
        <w:t>（三）在采购过程中符合</w:t>
      </w:r>
      <w:r>
        <w:rPr>
          <w:rFonts w:asciiTheme="minorEastAsia" w:hAnsiTheme="minorEastAsia" w:hint="eastAsia"/>
          <w:sz w:val="24"/>
          <w:szCs w:val="24"/>
        </w:rPr>
        <w:t>竞争要求的供应商或者报价未超过采购预算的供应商不足</w:t>
      </w:r>
      <w:r>
        <w:rPr>
          <w:rFonts w:asciiTheme="minorEastAsia" w:hAnsiTheme="minorEastAsia" w:hint="eastAsia"/>
          <w:sz w:val="24"/>
          <w:szCs w:val="24"/>
        </w:rPr>
        <w:t>3</w:t>
      </w:r>
      <w:r>
        <w:rPr>
          <w:rFonts w:asciiTheme="minorEastAsia" w:hAnsiTheme="minorEastAsia" w:hint="eastAsia"/>
          <w:sz w:val="24"/>
          <w:szCs w:val="24"/>
        </w:rPr>
        <w:t>家的。</w:t>
      </w:r>
      <w:bookmarkStart w:id="76" w:name="_Toc8916"/>
      <w:bookmarkStart w:id="77" w:name="_Toc20055"/>
      <w:bookmarkStart w:id="78" w:name="_Toc10768"/>
      <w:bookmarkStart w:id="79" w:name="_Toc65660354"/>
    </w:p>
    <w:p w:rsidR="005340B7" w:rsidRDefault="005340B7">
      <w:pPr>
        <w:pStyle w:val="4"/>
        <w:ind w:left="1260"/>
        <w:rPr>
          <w:rFonts w:asciiTheme="minorEastAsia" w:hAnsiTheme="minorEastAsia"/>
        </w:rPr>
      </w:pPr>
    </w:p>
    <w:p w:rsidR="005340B7" w:rsidRDefault="005340B7">
      <w:pPr>
        <w:rPr>
          <w:rFonts w:asciiTheme="minorEastAsia" w:hAnsiTheme="minorEastAsia"/>
        </w:rPr>
      </w:pPr>
    </w:p>
    <w:p w:rsidR="005340B7" w:rsidRDefault="00544210">
      <w:pPr>
        <w:pStyle w:val="2"/>
        <w:pageBreakBefore/>
        <w:spacing w:after="0"/>
        <w:ind w:firstLineChars="800" w:firstLine="2880"/>
        <w:rPr>
          <w:rFonts w:asciiTheme="minorEastAsia" w:hAnsiTheme="minorEastAsia"/>
          <w:sz w:val="36"/>
          <w:szCs w:val="30"/>
        </w:rPr>
      </w:pPr>
      <w:bookmarkStart w:id="80" w:name="_Toc11497"/>
      <w:r>
        <w:rPr>
          <w:rFonts w:asciiTheme="minorEastAsia" w:hAnsiTheme="minorEastAsia" w:hint="eastAsia"/>
          <w:sz w:val="36"/>
          <w:szCs w:val="30"/>
        </w:rPr>
        <w:lastRenderedPageBreak/>
        <w:t>第五篇</w:t>
      </w:r>
      <w:r>
        <w:rPr>
          <w:rFonts w:asciiTheme="minorEastAsia" w:hAnsiTheme="minorEastAsia" w:hint="eastAsia"/>
          <w:sz w:val="36"/>
          <w:szCs w:val="30"/>
        </w:rPr>
        <w:t xml:space="preserve">  </w:t>
      </w:r>
      <w:r>
        <w:rPr>
          <w:rFonts w:asciiTheme="minorEastAsia" w:hAnsiTheme="minorEastAsia" w:hint="eastAsia"/>
          <w:sz w:val="36"/>
          <w:szCs w:val="30"/>
        </w:rPr>
        <w:t>供应商须知</w:t>
      </w:r>
      <w:bookmarkEnd w:id="76"/>
      <w:bookmarkEnd w:id="77"/>
      <w:bookmarkEnd w:id="78"/>
      <w:bookmarkEnd w:id="79"/>
      <w:bookmarkEnd w:id="80"/>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一、询价费用</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参与报价的供应商应承担其编制响应文件与递交响应文件所涉及的一切费用，不论询价结果如何，采购人和采购代理机构在任何情况下无义务也无责任承担这些费用。</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二、询价通知书</w:t>
      </w:r>
      <w:r>
        <w:rPr>
          <w:rFonts w:asciiTheme="minorEastAsia" w:hAnsiTheme="minorEastAsia" w:hint="eastAsia"/>
          <w:sz w:val="24"/>
          <w:szCs w:val="24"/>
        </w:rPr>
        <w:tab/>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（一）询价通知书由询价采购邀请书、询价项目技术（质量）需求、询价项目服务需求、采购程序、评定成交的标准、无效报价及采购终止、供应商须知、合同草案条款、响应文件格式要求七部分组成。</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（二）采购人（或采购代理机构）所作的一切有效的书面通知、修改及补充，都是询价通知书不可分割的部分。</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三、报价要求</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（一）响应文件</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供应商应当按照询价通知书的要求编制响应文件，并对询价通知书提出的要求和条件作出实质性响应，响应文件原则上采用软面订本。</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响应文件组成</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联合体</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无。</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报价</w:t>
      </w:r>
      <w:r>
        <w:rPr>
          <w:rFonts w:asciiTheme="minorEastAsia" w:hAnsiTheme="minorEastAsia" w:hint="eastAsia"/>
          <w:sz w:val="24"/>
          <w:szCs w:val="24"/>
        </w:rPr>
        <w:t>有效期：响应文件及有关承诺文件有效期为提交响应文件截止时间起</w:t>
      </w:r>
      <w:r>
        <w:rPr>
          <w:rFonts w:asciiTheme="minorEastAsia" w:hAnsiTheme="minorEastAsia" w:hint="eastAsia"/>
          <w:sz w:val="24"/>
          <w:szCs w:val="24"/>
        </w:rPr>
        <w:t>90</w:t>
      </w:r>
      <w:r>
        <w:rPr>
          <w:rFonts w:asciiTheme="minorEastAsia" w:hAnsiTheme="minorEastAsia" w:hint="eastAsia"/>
          <w:sz w:val="24"/>
          <w:szCs w:val="24"/>
        </w:rPr>
        <w:t>天。</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（二）保证金：</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无</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（三）修正错误</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若供应商所递交的响应文件或报价中的价格出现大写金额和小写金额不一致的错误，以大写金额修正为准。</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询价小组或采购人按上述修正错误的原则及方法修正供应商的报价，供应商同意并签署确认后，修正后的报价对供应商具有约束作用。如果供应商不接受修正后的价格，将视为无效报价。</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（四）提交响应文件的份数和签署（网下询价适用）</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响应文件一式二份，其中正本一份，副本一份；副本可为正本的复印件，应与正本一致，如出现不一致情况以正本为准。</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在响应文件正本中，询价通知书第七篇响应文件格式中规定签署、盖章的地方必须按其规定签署、盖章。</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若供应商对响应文件的错处作必要修改，则应在修改处加盖供应商公章或由法定代表人（或其授权代表）或自然人（供应商为自然人）签署确认。</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电报、电话、传真形式的响应文件概不接受。</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（五）响应文件的递交</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响应文件的正本、副本均应密封装袋送达报价地点，应在封套上注明询价项目名称、供应商名称，分包号。若正本</w:t>
      </w:r>
      <w:r>
        <w:rPr>
          <w:rFonts w:asciiTheme="minorEastAsia" w:hAnsiTheme="minorEastAsia" w:hint="eastAsia"/>
          <w:sz w:val="24"/>
          <w:szCs w:val="24"/>
        </w:rPr>
        <w:t>、副本分别进行密封的，还应在封套上注明“正本”、“副本”、字样。</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（六）响应文件语言：简体中文</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四、成交供应商的确定和变更</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（一）采购代理机构应当在评审结束后</w:t>
      </w:r>
      <w:r>
        <w:rPr>
          <w:rFonts w:asciiTheme="minorEastAsia" w:hAnsiTheme="minorEastAsia" w:hint="eastAsia"/>
          <w:sz w:val="24"/>
          <w:szCs w:val="24"/>
        </w:rPr>
        <w:t>2</w:t>
      </w:r>
      <w:r>
        <w:rPr>
          <w:rFonts w:asciiTheme="minorEastAsia" w:hAnsiTheme="minorEastAsia" w:hint="eastAsia"/>
          <w:sz w:val="24"/>
          <w:szCs w:val="24"/>
        </w:rPr>
        <w:t>个工作日内将评审报告送采购人确认。采购人应当在收到评审报告后</w:t>
      </w:r>
      <w:r>
        <w:rPr>
          <w:rFonts w:asciiTheme="minorEastAsia" w:hAnsiTheme="minorEastAsia" w:hint="eastAsia"/>
          <w:sz w:val="24"/>
          <w:szCs w:val="24"/>
        </w:rPr>
        <w:t>5</w:t>
      </w:r>
      <w:r>
        <w:rPr>
          <w:rFonts w:asciiTheme="minorEastAsia" w:hAnsiTheme="minorEastAsia" w:hint="eastAsia"/>
          <w:sz w:val="24"/>
          <w:szCs w:val="24"/>
        </w:rPr>
        <w:t>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（二）成交供应商的变更</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成交供应商无充分理由放弃成交的，采购人将向同级财政部门报告，财政部门将根据相关法律法规的规定进行处理。</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五、成交通知</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（一）成交供应商确定后，采购代理机构将在</w:t>
      </w:r>
      <w:r>
        <w:rPr>
          <w:rFonts w:asciiTheme="minorEastAsia" w:hAnsiTheme="minorEastAsia" w:cs="Times New Roman" w:hint="eastAsia"/>
          <w:sz w:val="24"/>
          <w:szCs w:val="24"/>
        </w:rPr>
        <w:t>垫江县人民政府网和重庆渝垫国有资产经营集团有限公司官网</w:t>
      </w:r>
      <w:r>
        <w:rPr>
          <w:rFonts w:asciiTheme="minorEastAsia" w:hAnsiTheme="minorEastAsia" w:hint="eastAsia"/>
          <w:sz w:val="24"/>
          <w:szCs w:val="24"/>
        </w:rPr>
        <w:t>上发布成交结果公告。</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（二）结果公告发出同时，采购人或采购代理机构将以书面形式发</w:t>
      </w:r>
      <w:r>
        <w:rPr>
          <w:rFonts w:asciiTheme="minorEastAsia" w:hAnsiTheme="minorEastAsia" w:hint="eastAsia"/>
          <w:sz w:val="24"/>
          <w:szCs w:val="24"/>
        </w:rPr>
        <w:t>出《成交通知书》。《成交通知书》一经发出即发生法律效力。</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（三）《成交通知书》将作为签订合同的依据。</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六、关于质疑和投诉</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（一）质疑</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供应商认为采购文件、采购过程和成交结果使自己的权益收到伤害的，可向采购人或采购代理机构以书面形式提出质疑。</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提出质疑的应当是参与所质疑项目采购活动的供应商。</w:t>
      </w:r>
      <w:r>
        <w:rPr>
          <w:rFonts w:asciiTheme="minorEastAsia" w:hAnsiTheme="minorEastAsia" w:hint="eastAsia"/>
          <w:sz w:val="24"/>
          <w:szCs w:val="24"/>
        </w:rPr>
        <w:t xml:space="preserve"> </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质疑时限、内容</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供应商认为采购文件、采购过程、成交结果使自己的权益受到损害的，可以在知道或者应知其权益受到损害之日起</w:t>
      </w:r>
      <w:r>
        <w:rPr>
          <w:rFonts w:asciiTheme="minorEastAsia" w:hAnsiTheme="minorEastAsia" w:hint="eastAsia"/>
          <w:sz w:val="24"/>
          <w:szCs w:val="24"/>
        </w:rPr>
        <w:t>7</w:t>
      </w:r>
      <w:r>
        <w:rPr>
          <w:rFonts w:asciiTheme="minorEastAsia" w:hAnsiTheme="minorEastAsia" w:hint="eastAsia"/>
          <w:sz w:val="24"/>
          <w:szCs w:val="24"/>
        </w:rPr>
        <w:t>个工作日内，以书面形式向采购人、采购代理机构提出质疑。</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1.2</w:t>
      </w:r>
      <w:r>
        <w:rPr>
          <w:rFonts w:asciiTheme="minorEastAsia" w:hAnsiTheme="minorEastAsia" w:hint="eastAsia"/>
          <w:sz w:val="24"/>
          <w:szCs w:val="24"/>
        </w:rPr>
        <w:t>供应商提出质疑应当提交质疑</w:t>
      </w:r>
      <w:r>
        <w:rPr>
          <w:rFonts w:asciiTheme="minorEastAsia" w:hAnsiTheme="minorEastAsia" w:hint="eastAsia"/>
          <w:sz w:val="24"/>
          <w:szCs w:val="24"/>
        </w:rPr>
        <w:t>函和必要的证明材料，质疑函应当包括下列内容：</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1.2.1</w:t>
      </w:r>
      <w:r>
        <w:rPr>
          <w:rFonts w:asciiTheme="minorEastAsia" w:hAnsiTheme="minorEastAsia" w:hint="eastAsia"/>
          <w:sz w:val="24"/>
          <w:szCs w:val="24"/>
        </w:rPr>
        <w:t>供应商的姓名或者名称、地址、邮编、联系人及联系电话；</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1.2.2</w:t>
      </w:r>
      <w:r>
        <w:rPr>
          <w:rFonts w:asciiTheme="minorEastAsia" w:hAnsiTheme="minorEastAsia" w:hint="eastAsia"/>
          <w:sz w:val="24"/>
          <w:szCs w:val="24"/>
        </w:rPr>
        <w:t>质疑项目的项目名称、项目号以及采购执行编号；</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1.2.3</w:t>
      </w:r>
      <w:r>
        <w:rPr>
          <w:rFonts w:asciiTheme="minorEastAsia" w:hAnsiTheme="minorEastAsia" w:hint="eastAsia"/>
          <w:sz w:val="24"/>
          <w:szCs w:val="24"/>
        </w:rPr>
        <w:t>具体、明确的质疑事项和与质疑事项相关的请求；</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1.2.4</w:t>
      </w:r>
      <w:r>
        <w:rPr>
          <w:rFonts w:asciiTheme="minorEastAsia" w:hAnsiTheme="minorEastAsia" w:hint="eastAsia"/>
          <w:sz w:val="24"/>
          <w:szCs w:val="24"/>
        </w:rPr>
        <w:t>事实依据；</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1.2.5</w:t>
      </w:r>
      <w:r>
        <w:rPr>
          <w:rFonts w:asciiTheme="minorEastAsia" w:hAnsiTheme="minorEastAsia" w:hint="eastAsia"/>
          <w:sz w:val="24"/>
          <w:szCs w:val="24"/>
        </w:rPr>
        <w:t>必要的法律依据；</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1.2.6</w:t>
      </w:r>
      <w:r>
        <w:rPr>
          <w:rFonts w:asciiTheme="minorEastAsia" w:hAnsiTheme="minorEastAsia" w:hint="eastAsia"/>
          <w:sz w:val="24"/>
          <w:szCs w:val="24"/>
        </w:rPr>
        <w:t>提出质疑的日期；</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1.2.7</w:t>
      </w:r>
      <w:r>
        <w:rPr>
          <w:rFonts w:asciiTheme="minorEastAsia" w:hAnsiTheme="minorEastAsia" w:hint="eastAsia"/>
          <w:sz w:val="24"/>
          <w:szCs w:val="24"/>
        </w:rPr>
        <w:t>营业执照（或事业单位法人证书，或个体工商户营业执照或有效的自然人身份证明）复印件；</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1.2.8</w:t>
      </w:r>
      <w:r>
        <w:rPr>
          <w:rFonts w:asciiTheme="minorEastAsia" w:hAnsiTheme="minorEastAsia" w:hint="eastAsia"/>
          <w:sz w:val="24"/>
          <w:szCs w:val="24"/>
        </w:rPr>
        <w:t>法定代表人授权委托书原件、法定代表人身份证复印件和其授权代表的身份证复印件（供应商为自然人的提供自然人身份证</w:t>
      </w:r>
      <w:r>
        <w:rPr>
          <w:rFonts w:asciiTheme="minorEastAsia" w:hAnsiTheme="minorEastAsia" w:hint="eastAsia"/>
          <w:sz w:val="24"/>
          <w:szCs w:val="24"/>
        </w:rPr>
        <w:t>复印件）；</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1.3</w:t>
      </w:r>
      <w:r>
        <w:rPr>
          <w:rFonts w:asciiTheme="minorEastAsia" w:hAnsiTheme="minorEastAsia" w:hint="eastAsia"/>
          <w:sz w:val="24"/>
          <w:szCs w:val="24"/>
        </w:rPr>
        <w:t>供应商为自然人的，质疑函应当由本人签字；供应商为法人或者其他组织的，质疑函应当由法定代表人、主要负责人，或者其授权代表签字或者盖章，并加盖公章。</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质疑答复</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采购人、采购代理机构应当在收到供应商的书面质疑后七个工作日内作出答复，并以书面形式通知质疑供应商和其他有关供应商。</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其他</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3.1</w:t>
      </w:r>
      <w:r>
        <w:rPr>
          <w:rFonts w:asciiTheme="minorEastAsia" w:hAnsiTheme="minorEastAsia" w:hint="eastAsia"/>
          <w:sz w:val="24"/>
          <w:szCs w:val="24"/>
        </w:rPr>
        <w:t>供应商应按照《政府采购质疑和投诉办法》（财政部令第</w:t>
      </w:r>
      <w:r>
        <w:rPr>
          <w:rFonts w:asciiTheme="minorEastAsia" w:hAnsiTheme="minorEastAsia" w:hint="eastAsia"/>
          <w:sz w:val="24"/>
          <w:szCs w:val="24"/>
        </w:rPr>
        <w:t>94</w:t>
      </w:r>
      <w:r>
        <w:rPr>
          <w:rFonts w:asciiTheme="minorEastAsia" w:hAnsiTheme="minorEastAsia" w:hint="eastAsia"/>
          <w:sz w:val="24"/>
          <w:szCs w:val="24"/>
        </w:rPr>
        <w:t>号）及相关法律法规要求，在法定质疑期内一次性提出针对同一采购程序环节的质疑。</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3.2</w:t>
      </w:r>
      <w:r>
        <w:rPr>
          <w:rFonts w:asciiTheme="minorEastAsia" w:hAnsiTheme="minorEastAsia" w:hint="eastAsia"/>
          <w:sz w:val="24"/>
          <w:szCs w:val="24"/>
        </w:rPr>
        <w:t>质疑函范本可在财政部门户网站和中国政府采购网下载。</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七、签订合同</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（二）询价通知书、供应商的响应文件及澄清文件等，均为签订政府采购合同的依据。</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（三）合同生效条款由供需双方约定，法律、行政法规规定应当办理批准、登记等手续后生效的合同，依照其规定。</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（四）合同原则上应按照《重庆市政府采购合同》签订，相关单位要求适用合同通用格式版本的，应按其要求另行签订其他合同。</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（五）采购人要求成交供应商提供履约保证金的，应当在询价通知书中予以约定。成交供应商履约完毕后，采购人根据采购文件规定无息退还其履约保证金。</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八、项目验收</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合同执行完毕，采购人或采购代理机构原则上应在</w:t>
      </w:r>
      <w:r>
        <w:rPr>
          <w:rFonts w:asciiTheme="minorEastAsia" w:hAnsiTheme="minorEastAsia" w:hint="eastAsia"/>
          <w:sz w:val="24"/>
          <w:szCs w:val="24"/>
        </w:rPr>
        <w:t>7</w:t>
      </w:r>
      <w:r>
        <w:rPr>
          <w:rFonts w:asciiTheme="minorEastAsia" w:hAnsiTheme="minorEastAsia" w:hint="eastAsia"/>
          <w:sz w:val="24"/>
          <w:szCs w:val="24"/>
        </w:rPr>
        <w:t>个工作日内组织履约情况验收，不得无故拖延或附加额外条件。</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九、采购代理服务费</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本项目采购代理服务费</w:t>
      </w:r>
      <w:r>
        <w:rPr>
          <w:rFonts w:asciiTheme="minorEastAsia" w:hAnsiTheme="minorEastAsia" w:hint="eastAsia"/>
          <w:sz w:val="24"/>
          <w:szCs w:val="24"/>
        </w:rPr>
        <w:t>7000</w:t>
      </w:r>
      <w:r>
        <w:rPr>
          <w:rFonts w:asciiTheme="minorEastAsia" w:hAnsiTheme="minorEastAsia" w:hint="eastAsia"/>
          <w:sz w:val="24"/>
          <w:szCs w:val="24"/>
        </w:rPr>
        <w:t>元，由成交供应商承担并在领取成交通知书时一次性向采购代理机构支付。各供应商在报价时须考虑此</w:t>
      </w:r>
      <w:r>
        <w:rPr>
          <w:rFonts w:asciiTheme="minorEastAsia" w:hAnsiTheme="minorEastAsia" w:hint="eastAsia"/>
          <w:sz w:val="24"/>
          <w:szCs w:val="24"/>
        </w:rPr>
        <w:t>费用，项目实施过程中不得以任何理由要求采购人补偿此费用。</w:t>
      </w:r>
    </w:p>
    <w:p w:rsidR="005340B7" w:rsidRDefault="00544210">
      <w:pPr>
        <w:pStyle w:val="2"/>
        <w:pageBreakBefore/>
        <w:spacing w:after="0"/>
        <w:jc w:val="center"/>
        <w:rPr>
          <w:rFonts w:asciiTheme="minorEastAsia" w:hAnsiTheme="minorEastAsia"/>
          <w:sz w:val="36"/>
          <w:szCs w:val="30"/>
        </w:rPr>
      </w:pPr>
      <w:bookmarkStart w:id="81" w:name="_Toc11641055"/>
      <w:bookmarkStart w:id="82" w:name="_Toc12789059"/>
      <w:bookmarkStart w:id="83" w:name="_Toc14861"/>
      <w:bookmarkStart w:id="84" w:name="_Toc10599"/>
      <w:bookmarkStart w:id="85" w:name="_Toc28162"/>
      <w:bookmarkStart w:id="86" w:name="_Toc65660365"/>
      <w:bookmarkStart w:id="87" w:name="_Toc29663"/>
      <w:bookmarkEnd w:id="64"/>
      <w:r>
        <w:rPr>
          <w:rFonts w:asciiTheme="minorEastAsia" w:hAnsiTheme="minorEastAsia" w:hint="eastAsia"/>
          <w:sz w:val="36"/>
          <w:szCs w:val="30"/>
        </w:rPr>
        <w:lastRenderedPageBreak/>
        <w:t>第六篇</w:t>
      </w:r>
      <w:r>
        <w:rPr>
          <w:rFonts w:asciiTheme="minorEastAsia" w:hAnsiTheme="minorEastAsia" w:hint="eastAsia"/>
          <w:sz w:val="36"/>
          <w:szCs w:val="30"/>
        </w:rPr>
        <w:t xml:space="preserve">  </w:t>
      </w:r>
      <w:bookmarkEnd w:id="81"/>
      <w:bookmarkEnd w:id="82"/>
      <w:r>
        <w:rPr>
          <w:rFonts w:asciiTheme="minorEastAsia" w:hAnsiTheme="minorEastAsia" w:hint="eastAsia"/>
          <w:sz w:val="36"/>
          <w:szCs w:val="30"/>
        </w:rPr>
        <w:t>合同草案条款</w:t>
      </w:r>
      <w:bookmarkEnd w:id="83"/>
      <w:bookmarkEnd w:id="84"/>
      <w:bookmarkEnd w:id="85"/>
      <w:bookmarkEnd w:id="86"/>
      <w:r>
        <w:rPr>
          <w:rFonts w:asciiTheme="minorEastAsia" w:hAnsiTheme="minorEastAsia" w:hint="eastAsia"/>
          <w:sz w:val="36"/>
          <w:szCs w:val="30"/>
        </w:rPr>
        <w:t>（如果有</w:t>
      </w:r>
      <w:r>
        <w:rPr>
          <w:rFonts w:asciiTheme="minorEastAsia" w:hAnsiTheme="minorEastAsia" w:hint="eastAsia"/>
          <w:sz w:val="36"/>
          <w:szCs w:val="30"/>
        </w:rPr>
        <w:t>)</w:t>
      </w:r>
      <w:bookmarkEnd w:id="87"/>
    </w:p>
    <w:p w:rsidR="005340B7" w:rsidRDefault="005340B7">
      <w:pPr>
        <w:spacing w:line="400" w:lineRule="exact"/>
        <w:ind w:right="12" w:firstLine="480"/>
        <w:rPr>
          <w:rFonts w:asciiTheme="minorEastAsia" w:hAnsiTheme="minorEastAsia" w:cs="仿宋"/>
          <w:sz w:val="24"/>
        </w:rPr>
      </w:pPr>
    </w:p>
    <w:p w:rsidR="005340B7" w:rsidRDefault="005340B7">
      <w:pPr>
        <w:spacing w:line="400" w:lineRule="exact"/>
        <w:ind w:right="12" w:firstLine="480"/>
        <w:rPr>
          <w:rFonts w:asciiTheme="minorEastAsia" w:hAnsiTheme="minorEastAsia" w:cs="仿宋"/>
          <w:sz w:val="24"/>
        </w:rPr>
      </w:pPr>
    </w:p>
    <w:p w:rsidR="005340B7" w:rsidRDefault="005340B7">
      <w:pPr>
        <w:tabs>
          <w:tab w:val="left" w:pos="9000"/>
        </w:tabs>
        <w:spacing w:line="276" w:lineRule="auto"/>
        <w:jc w:val="center"/>
      </w:pPr>
    </w:p>
    <w:p w:rsidR="005340B7" w:rsidRDefault="00544210">
      <w:pPr>
        <w:pageBreakBefore/>
        <w:spacing w:line="500" w:lineRule="exact"/>
        <w:jc w:val="center"/>
        <w:outlineLvl w:val="1"/>
        <w:rPr>
          <w:rFonts w:ascii="方正仿宋_GBK" w:eastAsia="方正仿宋_GBK"/>
          <w:b/>
          <w:sz w:val="44"/>
        </w:rPr>
      </w:pPr>
      <w:r>
        <w:rPr>
          <w:rFonts w:ascii="方正仿宋_GBK" w:eastAsia="方正仿宋_GBK" w:hint="eastAsia"/>
          <w:b/>
          <w:sz w:val="44"/>
        </w:rPr>
        <w:lastRenderedPageBreak/>
        <w:t>重庆市政府采购购销合同</w:t>
      </w:r>
    </w:p>
    <w:p w:rsidR="005340B7" w:rsidRDefault="00544210">
      <w:pPr>
        <w:spacing w:line="500" w:lineRule="exact"/>
        <w:jc w:val="center"/>
        <w:outlineLvl w:val="1"/>
        <w:rPr>
          <w:rFonts w:ascii="方正仿宋_GBK" w:eastAsia="方正仿宋_GBK"/>
          <w:sz w:val="36"/>
          <w:szCs w:val="36"/>
        </w:rPr>
      </w:pPr>
      <w:r>
        <w:rPr>
          <w:rFonts w:ascii="方正仿宋_GBK" w:eastAsia="方正仿宋_GBK" w:hint="eastAsia"/>
          <w:sz w:val="36"/>
          <w:szCs w:val="36"/>
        </w:rPr>
        <w:t>（询价）</w:t>
      </w:r>
    </w:p>
    <w:p w:rsidR="005340B7" w:rsidRDefault="00544210">
      <w:pPr>
        <w:spacing w:line="500" w:lineRule="exact"/>
        <w:jc w:val="center"/>
        <w:outlineLvl w:val="1"/>
        <w:rPr>
          <w:rFonts w:ascii="方正仿宋_GBK" w:eastAsia="方正仿宋_GBK"/>
        </w:rPr>
      </w:pPr>
      <w:r>
        <w:rPr>
          <w:rFonts w:ascii="方正仿宋_GBK" w:eastAsia="方正仿宋_GBK" w:hint="eastAsia"/>
        </w:rPr>
        <w:t>（项目号：</w:t>
      </w:r>
      <w:r>
        <w:rPr>
          <w:rFonts w:ascii="方正仿宋_GBK" w:eastAsia="方正仿宋_GBK" w:hint="eastAsia"/>
        </w:rPr>
        <w:t xml:space="preserve">     </w:t>
      </w:r>
      <w:r>
        <w:rPr>
          <w:rFonts w:ascii="方正仿宋_GBK" w:eastAsia="方正仿宋_GBK" w:hint="eastAsia"/>
        </w:rPr>
        <w:t>）</w:t>
      </w:r>
    </w:p>
    <w:p w:rsidR="005340B7" w:rsidRDefault="00544210">
      <w:pPr>
        <w:spacing w:line="500" w:lineRule="exact"/>
        <w:rPr>
          <w:rFonts w:ascii="方正仿宋_GBK" w:eastAsia="方正仿宋_GBK"/>
          <w:sz w:val="24"/>
        </w:rPr>
      </w:pPr>
      <w:r>
        <w:rPr>
          <w:rFonts w:ascii="方正仿宋_GBK" w:eastAsia="方正仿宋_GBK" w:hint="eastAsia"/>
          <w:sz w:val="24"/>
        </w:rPr>
        <w:t>甲方（需方）：</w:t>
      </w:r>
      <w:r>
        <w:rPr>
          <w:rFonts w:ascii="方正仿宋_GBK" w:eastAsia="方正仿宋_GBK" w:hint="eastAsia"/>
          <w:sz w:val="24"/>
        </w:rPr>
        <w:t xml:space="preserve">___________________________      </w:t>
      </w:r>
      <w:r>
        <w:rPr>
          <w:rFonts w:ascii="方正仿宋_GBK" w:eastAsia="方正仿宋_GBK" w:hint="eastAsia"/>
          <w:sz w:val="24"/>
        </w:rPr>
        <w:t>计价单位：</w:t>
      </w:r>
      <w:r>
        <w:rPr>
          <w:rFonts w:ascii="方正仿宋_GBK" w:eastAsia="方正仿宋_GBK" w:hint="eastAsia"/>
          <w:sz w:val="24"/>
        </w:rPr>
        <w:t>____________</w:t>
      </w:r>
    </w:p>
    <w:p w:rsidR="005340B7" w:rsidRDefault="00544210">
      <w:pPr>
        <w:spacing w:line="500" w:lineRule="exact"/>
        <w:rPr>
          <w:rFonts w:ascii="方正仿宋_GBK" w:eastAsia="方正仿宋_GBK"/>
          <w:sz w:val="24"/>
        </w:rPr>
      </w:pPr>
      <w:r>
        <w:rPr>
          <w:rFonts w:ascii="方正仿宋_GBK" w:eastAsia="方正仿宋_GBK" w:hint="eastAsia"/>
          <w:sz w:val="24"/>
        </w:rPr>
        <w:t>乙方（供方）：</w:t>
      </w:r>
      <w:r>
        <w:rPr>
          <w:rFonts w:ascii="方正仿宋_GBK" w:eastAsia="方正仿宋_GBK" w:hint="eastAsia"/>
          <w:sz w:val="24"/>
        </w:rPr>
        <w:t xml:space="preserve">___________________________      </w:t>
      </w:r>
      <w:r>
        <w:rPr>
          <w:rFonts w:ascii="方正仿宋_GBK" w:eastAsia="方正仿宋_GBK" w:hint="eastAsia"/>
          <w:sz w:val="24"/>
        </w:rPr>
        <w:t>计量单位：</w:t>
      </w:r>
      <w:r>
        <w:rPr>
          <w:rFonts w:ascii="方正仿宋_GBK" w:eastAsia="方正仿宋_GBK" w:hint="eastAsia"/>
          <w:sz w:val="24"/>
        </w:rPr>
        <w:t>_____________</w:t>
      </w:r>
    </w:p>
    <w:p w:rsidR="005340B7" w:rsidRDefault="005340B7">
      <w:pPr>
        <w:spacing w:line="500" w:lineRule="exact"/>
        <w:rPr>
          <w:rFonts w:ascii="方正仿宋_GBK" w:eastAsia="方正仿宋_GBK"/>
          <w:sz w:val="24"/>
        </w:rPr>
      </w:pPr>
    </w:p>
    <w:p w:rsidR="005340B7" w:rsidRDefault="00544210">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1457"/>
        <w:gridCol w:w="1875"/>
        <w:gridCol w:w="1358"/>
        <w:gridCol w:w="1852"/>
        <w:gridCol w:w="15"/>
      </w:tblGrid>
      <w:tr w:rsidR="005340B7">
        <w:trPr>
          <w:gridAfter w:val="1"/>
          <w:wAfter w:w="15" w:type="dxa"/>
          <w:trHeight w:val="452"/>
        </w:trPr>
        <w:tc>
          <w:tcPr>
            <w:tcW w:w="1330" w:type="dxa"/>
            <w:vAlign w:val="center"/>
          </w:tcPr>
          <w:p w:rsidR="005340B7" w:rsidRDefault="00544210">
            <w:pPr>
              <w:spacing w:line="500" w:lineRule="exact"/>
              <w:jc w:val="center"/>
              <w:rPr>
                <w:rFonts w:ascii="方正仿宋_GBK" w:eastAsia="方正仿宋_GBK"/>
                <w:sz w:val="24"/>
              </w:rPr>
            </w:pPr>
            <w:r>
              <w:rPr>
                <w:rFonts w:ascii="方正仿宋_GBK" w:eastAsia="方正仿宋_GBK" w:hint="eastAsia"/>
                <w:sz w:val="24"/>
              </w:rPr>
              <w:t>商品名称</w:t>
            </w:r>
          </w:p>
        </w:tc>
        <w:tc>
          <w:tcPr>
            <w:tcW w:w="1741" w:type="dxa"/>
            <w:vAlign w:val="center"/>
          </w:tcPr>
          <w:p w:rsidR="005340B7" w:rsidRDefault="00544210">
            <w:pPr>
              <w:spacing w:line="500" w:lineRule="exact"/>
              <w:jc w:val="center"/>
              <w:rPr>
                <w:rFonts w:ascii="方正仿宋_GBK" w:eastAsia="方正仿宋_GBK"/>
                <w:sz w:val="24"/>
              </w:rPr>
            </w:pPr>
            <w:r>
              <w:rPr>
                <w:rFonts w:ascii="方正仿宋_GBK" w:eastAsia="方正仿宋_GBK" w:hint="eastAsia"/>
                <w:sz w:val="24"/>
              </w:rPr>
              <w:t>规格</w:t>
            </w:r>
            <w:r>
              <w:rPr>
                <w:rFonts w:ascii="方正仿宋_GBK" w:eastAsia="方正仿宋_GBK" w:hint="eastAsia"/>
                <w:sz w:val="24"/>
              </w:rPr>
              <w:t>/</w:t>
            </w:r>
            <w:r>
              <w:rPr>
                <w:rFonts w:ascii="方正仿宋_GBK" w:eastAsia="方正仿宋_GBK" w:hint="eastAsia"/>
                <w:sz w:val="24"/>
              </w:rPr>
              <w:t>型号</w:t>
            </w:r>
            <w:r>
              <w:rPr>
                <w:rFonts w:ascii="方正仿宋_GBK" w:eastAsia="方正仿宋_GBK" w:hint="eastAsia"/>
                <w:sz w:val="24"/>
              </w:rPr>
              <w:t>/</w:t>
            </w:r>
            <w:r>
              <w:rPr>
                <w:rFonts w:ascii="方正仿宋_GBK" w:eastAsia="方正仿宋_GBK" w:hint="eastAsia"/>
                <w:sz w:val="24"/>
              </w:rPr>
              <w:t>材质</w:t>
            </w:r>
            <w:r>
              <w:rPr>
                <w:rFonts w:ascii="方正仿宋_GBK" w:eastAsia="方正仿宋_GBK" w:hint="eastAsia"/>
                <w:sz w:val="24"/>
              </w:rPr>
              <w:t>/</w:t>
            </w:r>
            <w:r>
              <w:rPr>
                <w:rFonts w:ascii="方正仿宋_GBK" w:eastAsia="方正仿宋_GBK" w:hint="eastAsia"/>
                <w:sz w:val="24"/>
              </w:rPr>
              <w:t>相关参数要求</w:t>
            </w:r>
          </w:p>
        </w:tc>
        <w:tc>
          <w:tcPr>
            <w:tcW w:w="1457" w:type="dxa"/>
            <w:vAlign w:val="center"/>
          </w:tcPr>
          <w:p w:rsidR="005340B7" w:rsidRDefault="00544210">
            <w:pPr>
              <w:spacing w:line="500" w:lineRule="exact"/>
              <w:jc w:val="center"/>
              <w:rPr>
                <w:rFonts w:ascii="方正仿宋_GBK" w:eastAsia="方正仿宋_GBK"/>
                <w:sz w:val="24"/>
              </w:rPr>
            </w:pPr>
            <w:r>
              <w:rPr>
                <w:rFonts w:ascii="方正仿宋_GBK" w:eastAsia="方正仿宋_GBK" w:hint="eastAsia"/>
                <w:sz w:val="24"/>
              </w:rPr>
              <w:t>数量</w:t>
            </w:r>
          </w:p>
        </w:tc>
        <w:tc>
          <w:tcPr>
            <w:tcW w:w="1875" w:type="dxa"/>
            <w:vAlign w:val="center"/>
          </w:tcPr>
          <w:p w:rsidR="005340B7" w:rsidRDefault="00544210">
            <w:pPr>
              <w:spacing w:line="500" w:lineRule="exact"/>
              <w:jc w:val="center"/>
              <w:rPr>
                <w:rFonts w:ascii="方正仿宋_GBK" w:eastAsia="方正仿宋_GBK"/>
                <w:sz w:val="24"/>
              </w:rPr>
            </w:pPr>
            <w:r>
              <w:rPr>
                <w:rFonts w:ascii="方正仿宋_GBK" w:eastAsia="方正仿宋_GBK" w:hint="eastAsia"/>
                <w:sz w:val="24"/>
              </w:rPr>
              <w:t>成交单价（元）</w:t>
            </w:r>
          </w:p>
        </w:tc>
        <w:tc>
          <w:tcPr>
            <w:tcW w:w="1358" w:type="dxa"/>
            <w:vAlign w:val="center"/>
          </w:tcPr>
          <w:p w:rsidR="005340B7" w:rsidRDefault="00544210">
            <w:pPr>
              <w:spacing w:line="500" w:lineRule="exact"/>
              <w:jc w:val="center"/>
              <w:rPr>
                <w:rFonts w:ascii="方正仿宋_GBK" w:eastAsia="方正仿宋_GBK"/>
                <w:sz w:val="24"/>
              </w:rPr>
            </w:pPr>
            <w:r>
              <w:rPr>
                <w:rFonts w:ascii="方正仿宋_GBK" w:eastAsia="方正仿宋_GBK" w:hint="eastAsia"/>
                <w:sz w:val="24"/>
              </w:rPr>
              <w:t>供货期</w:t>
            </w:r>
          </w:p>
        </w:tc>
        <w:tc>
          <w:tcPr>
            <w:tcW w:w="1852" w:type="dxa"/>
            <w:vAlign w:val="center"/>
          </w:tcPr>
          <w:p w:rsidR="005340B7" w:rsidRDefault="00544210">
            <w:pPr>
              <w:spacing w:line="500" w:lineRule="exact"/>
              <w:jc w:val="center"/>
              <w:rPr>
                <w:rFonts w:ascii="方正仿宋_GBK" w:eastAsia="方正仿宋_GBK"/>
                <w:sz w:val="24"/>
              </w:rPr>
            </w:pPr>
            <w:r>
              <w:rPr>
                <w:rFonts w:ascii="方正仿宋_GBK" w:eastAsia="方正仿宋_GBK" w:hint="eastAsia"/>
                <w:sz w:val="24"/>
              </w:rPr>
              <w:t>备注</w:t>
            </w:r>
          </w:p>
        </w:tc>
      </w:tr>
      <w:tr w:rsidR="005340B7">
        <w:trPr>
          <w:gridAfter w:val="1"/>
          <w:wAfter w:w="15" w:type="dxa"/>
        </w:trPr>
        <w:tc>
          <w:tcPr>
            <w:tcW w:w="1330" w:type="dxa"/>
            <w:vAlign w:val="center"/>
          </w:tcPr>
          <w:p w:rsidR="005340B7" w:rsidRDefault="005340B7">
            <w:pPr>
              <w:spacing w:line="500" w:lineRule="exact"/>
              <w:jc w:val="center"/>
              <w:rPr>
                <w:rFonts w:ascii="方正仿宋_GBK" w:eastAsia="方正仿宋_GBK"/>
                <w:sz w:val="24"/>
              </w:rPr>
            </w:pPr>
          </w:p>
        </w:tc>
        <w:tc>
          <w:tcPr>
            <w:tcW w:w="1741" w:type="dxa"/>
            <w:vAlign w:val="center"/>
          </w:tcPr>
          <w:p w:rsidR="005340B7" w:rsidRDefault="005340B7">
            <w:pPr>
              <w:spacing w:line="500" w:lineRule="exact"/>
              <w:jc w:val="center"/>
              <w:rPr>
                <w:rFonts w:ascii="方正仿宋_GBK" w:eastAsia="方正仿宋_GBK"/>
                <w:sz w:val="24"/>
              </w:rPr>
            </w:pPr>
          </w:p>
        </w:tc>
        <w:tc>
          <w:tcPr>
            <w:tcW w:w="1457" w:type="dxa"/>
            <w:vAlign w:val="center"/>
          </w:tcPr>
          <w:p w:rsidR="005340B7" w:rsidRDefault="005340B7">
            <w:pPr>
              <w:spacing w:line="500" w:lineRule="exact"/>
              <w:jc w:val="center"/>
              <w:rPr>
                <w:rFonts w:ascii="方正仿宋_GBK" w:eastAsia="方正仿宋_GBK"/>
                <w:sz w:val="24"/>
              </w:rPr>
            </w:pPr>
          </w:p>
        </w:tc>
        <w:tc>
          <w:tcPr>
            <w:tcW w:w="1875" w:type="dxa"/>
            <w:vAlign w:val="center"/>
          </w:tcPr>
          <w:p w:rsidR="005340B7" w:rsidRDefault="005340B7">
            <w:pPr>
              <w:spacing w:line="500" w:lineRule="exact"/>
              <w:jc w:val="center"/>
              <w:rPr>
                <w:rFonts w:ascii="方正仿宋_GBK" w:eastAsia="方正仿宋_GBK"/>
                <w:sz w:val="24"/>
              </w:rPr>
            </w:pPr>
          </w:p>
        </w:tc>
        <w:tc>
          <w:tcPr>
            <w:tcW w:w="1358" w:type="dxa"/>
            <w:vMerge w:val="restart"/>
            <w:vAlign w:val="center"/>
          </w:tcPr>
          <w:p w:rsidR="005340B7" w:rsidRDefault="005340B7">
            <w:pPr>
              <w:spacing w:line="500" w:lineRule="exact"/>
              <w:jc w:val="center"/>
              <w:rPr>
                <w:rFonts w:ascii="方正仿宋_GBK" w:eastAsia="方正仿宋_GBK"/>
                <w:sz w:val="24"/>
              </w:rPr>
            </w:pPr>
          </w:p>
        </w:tc>
        <w:tc>
          <w:tcPr>
            <w:tcW w:w="1852" w:type="dxa"/>
            <w:vMerge w:val="restart"/>
            <w:vAlign w:val="center"/>
          </w:tcPr>
          <w:p w:rsidR="005340B7" w:rsidRDefault="005340B7">
            <w:pPr>
              <w:spacing w:line="500" w:lineRule="exact"/>
              <w:jc w:val="center"/>
              <w:rPr>
                <w:rFonts w:ascii="方正仿宋_GBK" w:eastAsia="方正仿宋_GBK"/>
                <w:sz w:val="24"/>
              </w:rPr>
            </w:pPr>
          </w:p>
        </w:tc>
      </w:tr>
      <w:tr w:rsidR="005340B7">
        <w:trPr>
          <w:gridAfter w:val="1"/>
          <w:wAfter w:w="15" w:type="dxa"/>
        </w:trPr>
        <w:tc>
          <w:tcPr>
            <w:tcW w:w="1330" w:type="dxa"/>
            <w:vAlign w:val="center"/>
          </w:tcPr>
          <w:p w:rsidR="005340B7" w:rsidRDefault="005340B7">
            <w:pPr>
              <w:spacing w:line="500" w:lineRule="exact"/>
              <w:jc w:val="center"/>
              <w:rPr>
                <w:rFonts w:ascii="方正仿宋_GBK" w:eastAsia="方正仿宋_GBK"/>
                <w:sz w:val="24"/>
              </w:rPr>
            </w:pPr>
          </w:p>
        </w:tc>
        <w:tc>
          <w:tcPr>
            <w:tcW w:w="1741" w:type="dxa"/>
            <w:vAlign w:val="center"/>
          </w:tcPr>
          <w:p w:rsidR="005340B7" w:rsidRDefault="005340B7">
            <w:pPr>
              <w:spacing w:line="500" w:lineRule="exact"/>
              <w:jc w:val="center"/>
              <w:rPr>
                <w:rFonts w:ascii="方正仿宋_GBK" w:eastAsia="方正仿宋_GBK"/>
                <w:sz w:val="24"/>
              </w:rPr>
            </w:pPr>
          </w:p>
        </w:tc>
        <w:tc>
          <w:tcPr>
            <w:tcW w:w="1457" w:type="dxa"/>
            <w:vAlign w:val="center"/>
          </w:tcPr>
          <w:p w:rsidR="005340B7" w:rsidRDefault="005340B7">
            <w:pPr>
              <w:spacing w:line="500" w:lineRule="exact"/>
              <w:jc w:val="center"/>
              <w:rPr>
                <w:rFonts w:ascii="方正仿宋_GBK" w:eastAsia="方正仿宋_GBK"/>
                <w:sz w:val="24"/>
              </w:rPr>
            </w:pPr>
          </w:p>
        </w:tc>
        <w:tc>
          <w:tcPr>
            <w:tcW w:w="1875" w:type="dxa"/>
            <w:vAlign w:val="center"/>
          </w:tcPr>
          <w:p w:rsidR="005340B7" w:rsidRDefault="005340B7">
            <w:pPr>
              <w:spacing w:line="500" w:lineRule="exact"/>
              <w:jc w:val="center"/>
              <w:rPr>
                <w:rFonts w:ascii="方正仿宋_GBK" w:eastAsia="方正仿宋_GBK"/>
                <w:sz w:val="24"/>
              </w:rPr>
            </w:pPr>
          </w:p>
        </w:tc>
        <w:tc>
          <w:tcPr>
            <w:tcW w:w="1358" w:type="dxa"/>
            <w:vMerge/>
            <w:vAlign w:val="center"/>
          </w:tcPr>
          <w:p w:rsidR="005340B7" w:rsidRDefault="005340B7">
            <w:pPr>
              <w:spacing w:line="500" w:lineRule="exact"/>
              <w:jc w:val="center"/>
              <w:rPr>
                <w:rFonts w:ascii="方正仿宋_GBK" w:eastAsia="方正仿宋_GBK"/>
                <w:sz w:val="24"/>
              </w:rPr>
            </w:pPr>
          </w:p>
        </w:tc>
        <w:tc>
          <w:tcPr>
            <w:tcW w:w="1852" w:type="dxa"/>
            <w:vMerge/>
            <w:vAlign w:val="center"/>
          </w:tcPr>
          <w:p w:rsidR="005340B7" w:rsidRDefault="005340B7">
            <w:pPr>
              <w:spacing w:line="500" w:lineRule="exact"/>
              <w:jc w:val="center"/>
              <w:rPr>
                <w:rFonts w:ascii="方正仿宋_GBK" w:eastAsia="方正仿宋_GBK"/>
                <w:sz w:val="24"/>
              </w:rPr>
            </w:pPr>
          </w:p>
        </w:tc>
      </w:tr>
      <w:tr w:rsidR="005340B7">
        <w:trPr>
          <w:gridAfter w:val="1"/>
          <w:wAfter w:w="15" w:type="dxa"/>
        </w:trPr>
        <w:tc>
          <w:tcPr>
            <w:tcW w:w="1330" w:type="dxa"/>
            <w:vAlign w:val="center"/>
          </w:tcPr>
          <w:p w:rsidR="005340B7" w:rsidRDefault="005340B7">
            <w:pPr>
              <w:spacing w:line="500" w:lineRule="exact"/>
              <w:jc w:val="center"/>
              <w:rPr>
                <w:rFonts w:ascii="方正仿宋_GBK" w:eastAsia="方正仿宋_GBK"/>
                <w:sz w:val="24"/>
              </w:rPr>
            </w:pPr>
          </w:p>
        </w:tc>
        <w:tc>
          <w:tcPr>
            <w:tcW w:w="1741" w:type="dxa"/>
            <w:vAlign w:val="center"/>
          </w:tcPr>
          <w:p w:rsidR="005340B7" w:rsidRDefault="005340B7">
            <w:pPr>
              <w:spacing w:line="500" w:lineRule="exact"/>
              <w:jc w:val="center"/>
              <w:rPr>
                <w:rFonts w:ascii="方正仿宋_GBK" w:eastAsia="方正仿宋_GBK"/>
                <w:sz w:val="24"/>
              </w:rPr>
            </w:pPr>
          </w:p>
        </w:tc>
        <w:tc>
          <w:tcPr>
            <w:tcW w:w="1457" w:type="dxa"/>
            <w:vAlign w:val="center"/>
          </w:tcPr>
          <w:p w:rsidR="005340B7" w:rsidRDefault="005340B7">
            <w:pPr>
              <w:spacing w:line="500" w:lineRule="exact"/>
              <w:jc w:val="center"/>
              <w:rPr>
                <w:rFonts w:ascii="方正仿宋_GBK" w:eastAsia="方正仿宋_GBK"/>
                <w:sz w:val="24"/>
              </w:rPr>
            </w:pPr>
          </w:p>
        </w:tc>
        <w:tc>
          <w:tcPr>
            <w:tcW w:w="1875" w:type="dxa"/>
            <w:vAlign w:val="center"/>
          </w:tcPr>
          <w:p w:rsidR="005340B7" w:rsidRDefault="005340B7">
            <w:pPr>
              <w:spacing w:line="500" w:lineRule="exact"/>
              <w:jc w:val="center"/>
              <w:rPr>
                <w:rFonts w:ascii="方正仿宋_GBK" w:eastAsia="方正仿宋_GBK"/>
                <w:sz w:val="24"/>
              </w:rPr>
            </w:pPr>
          </w:p>
        </w:tc>
        <w:tc>
          <w:tcPr>
            <w:tcW w:w="1358" w:type="dxa"/>
            <w:vMerge/>
            <w:vAlign w:val="center"/>
          </w:tcPr>
          <w:p w:rsidR="005340B7" w:rsidRDefault="005340B7">
            <w:pPr>
              <w:spacing w:line="500" w:lineRule="exact"/>
              <w:jc w:val="center"/>
              <w:rPr>
                <w:rFonts w:ascii="方正仿宋_GBK" w:eastAsia="方正仿宋_GBK"/>
                <w:sz w:val="24"/>
              </w:rPr>
            </w:pPr>
          </w:p>
        </w:tc>
        <w:tc>
          <w:tcPr>
            <w:tcW w:w="1852" w:type="dxa"/>
            <w:vMerge/>
            <w:vAlign w:val="center"/>
          </w:tcPr>
          <w:p w:rsidR="005340B7" w:rsidRDefault="005340B7">
            <w:pPr>
              <w:spacing w:line="500" w:lineRule="exact"/>
              <w:jc w:val="center"/>
              <w:rPr>
                <w:rFonts w:ascii="方正仿宋_GBK" w:eastAsia="方正仿宋_GBK"/>
                <w:sz w:val="24"/>
              </w:rPr>
            </w:pPr>
          </w:p>
        </w:tc>
      </w:tr>
      <w:tr w:rsidR="005340B7">
        <w:trPr>
          <w:gridAfter w:val="1"/>
          <w:wAfter w:w="15" w:type="dxa"/>
        </w:trPr>
        <w:tc>
          <w:tcPr>
            <w:tcW w:w="1330" w:type="dxa"/>
            <w:vAlign w:val="center"/>
          </w:tcPr>
          <w:p w:rsidR="005340B7" w:rsidRDefault="005340B7">
            <w:pPr>
              <w:spacing w:line="500" w:lineRule="exact"/>
              <w:jc w:val="center"/>
              <w:rPr>
                <w:rFonts w:ascii="方正仿宋_GBK" w:eastAsia="方正仿宋_GBK"/>
                <w:sz w:val="24"/>
              </w:rPr>
            </w:pPr>
          </w:p>
        </w:tc>
        <w:tc>
          <w:tcPr>
            <w:tcW w:w="1741" w:type="dxa"/>
            <w:vAlign w:val="center"/>
          </w:tcPr>
          <w:p w:rsidR="005340B7" w:rsidRDefault="005340B7">
            <w:pPr>
              <w:spacing w:line="500" w:lineRule="exact"/>
              <w:jc w:val="center"/>
              <w:rPr>
                <w:rFonts w:ascii="方正仿宋_GBK" w:eastAsia="方正仿宋_GBK"/>
                <w:sz w:val="24"/>
              </w:rPr>
            </w:pPr>
          </w:p>
        </w:tc>
        <w:tc>
          <w:tcPr>
            <w:tcW w:w="1457" w:type="dxa"/>
            <w:vAlign w:val="center"/>
          </w:tcPr>
          <w:p w:rsidR="005340B7" w:rsidRDefault="005340B7">
            <w:pPr>
              <w:spacing w:line="500" w:lineRule="exact"/>
              <w:jc w:val="center"/>
              <w:rPr>
                <w:rFonts w:ascii="方正仿宋_GBK" w:eastAsia="方正仿宋_GBK"/>
                <w:sz w:val="24"/>
              </w:rPr>
            </w:pPr>
          </w:p>
        </w:tc>
        <w:tc>
          <w:tcPr>
            <w:tcW w:w="1875" w:type="dxa"/>
            <w:vAlign w:val="center"/>
          </w:tcPr>
          <w:p w:rsidR="005340B7" w:rsidRDefault="005340B7">
            <w:pPr>
              <w:spacing w:line="500" w:lineRule="exact"/>
              <w:jc w:val="center"/>
              <w:rPr>
                <w:rFonts w:ascii="方正仿宋_GBK" w:eastAsia="方正仿宋_GBK"/>
                <w:sz w:val="24"/>
              </w:rPr>
            </w:pPr>
          </w:p>
        </w:tc>
        <w:tc>
          <w:tcPr>
            <w:tcW w:w="1358" w:type="dxa"/>
            <w:vMerge/>
            <w:vAlign w:val="center"/>
          </w:tcPr>
          <w:p w:rsidR="005340B7" w:rsidRDefault="005340B7">
            <w:pPr>
              <w:spacing w:line="500" w:lineRule="exact"/>
              <w:jc w:val="center"/>
              <w:rPr>
                <w:rFonts w:ascii="方正仿宋_GBK" w:eastAsia="方正仿宋_GBK"/>
                <w:sz w:val="24"/>
              </w:rPr>
            </w:pPr>
          </w:p>
        </w:tc>
        <w:tc>
          <w:tcPr>
            <w:tcW w:w="1852" w:type="dxa"/>
            <w:vMerge/>
            <w:vAlign w:val="center"/>
          </w:tcPr>
          <w:p w:rsidR="005340B7" w:rsidRDefault="005340B7">
            <w:pPr>
              <w:spacing w:line="500" w:lineRule="exact"/>
              <w:jc w:val="center"/>
              <w:rPr>
                <w:rFonts w:ascii="方正仿宋_GBK" w:eastAsia="方正仿宋_GBK"/>
                <w:sz w:val="24"/>
              </w:rPr>
            </w:pPr>
          </w:p>
        </w:tc>
      </w:tr>
      <w:tr w:rsidR="005340B7">
        <w:trPr>
          <w:gridAfter w:val="1"/>
          <w:wAfter w:w="15" w:type="dxa"/>
        </w:trPr>
        <w:tc>
          <w:tcPr>
            <w:tcW w:w="1330" w:type="dxa"/>
            <w:vAlign w:val="center"/>
          </w:tcPr>
          <w:p w:rsidR="005340B7" w:rsidRDefault="005340B7">
            <w:pPr>
              <w:spacing w:line="500" w:lineRule="exact"/>
              <w:jc w:val="center"/>
              <w:rPr>
                <w:rFonts w:ascii="方正仿宋_GBK" w:eastAsia="方正仿宋_GBK"/>
                <w:sz w:val="24"/>
              </w:rPr>
            </w:pPr>
          </w:p>
        </w:tc>
        <w:tc>
          <w:tcPr>
            <w:tcW w:w="1741" w:type="dxa"/>
            <w:vAlign w:val="center"/>
          </w:tcPr>
          <w:p w:rsidR="005340B7" w:rsidRDefault="005340B7">
            <w:pPr>
              <w:spacing w:line="500" w:lineRule="exact"/>
              <w:jc w:val="center"/>
              <w:rPr>
                <w:rFonts w:ascii="方正仿宋_GBK" w:eastAsia="方正仿宋_GBK"/>
                <w:sz w:val="24"/>
              </w:rPr>
            </w:pPr>
          </w:p>
        </w:tc>
        <w:tc>
          <w:tcPr>
            <w:tcW w:w="1457" w:type="dxa"/>
            <w:vAlign w:val="center"/>
          </w:tcPr>
          <w:p w:rsidR="005340B7" w:rsidRDefault="005340B7">
            <w:pPr>
              <w:spacing w:line="500" w:lineRule="exact"/>
              <w:jc w:val="center"/>
              <w:rPr>
                <w:rFonts w:ascii="方正仿宋_GBK" w:eastAsia="方正仿宋_GBK"/>
                <w:sz w:val="24"/>
              </w:rPr>
            </w:pPr>
          </w:p>
        </w:tc>
        <w:tc>
          <w:tcPr>
            <w:tcW w:w="1875" w:type="dxa"/>
            <w:vAlign w:val="center"/>
          </w:tcPr>
          <w:p w:rsidR="005340B7" w:rsidRDefault="005340B7">
            <w:pPr>
              <w:spacing w:line="500" w:lineRule="exact"/>
              <w:jc w:val="center"/>
              <w:rPr>
                <w:rFonts w:ascii="方正仿宋_GBK" w:eastAsia="方正仿宋_GBK"/>
                <w:sz w:val="24"/>
              </w:rPr>
            </w:pPr>
          </w:p>
        </w:tc>
        <w:tc>
          <w:tcPr>
            <w:tcW w:w="1358" w:type="dxa"/>
            <w:vMerge/>
            <w:vAlign w:val="center"/>
          </w:tcPr>
          <w:p w:rsidR="005340B7" w:rsidRDefault="005340B7">
            <w:pPr>
              <w:spacing w:line="500" w:lineRule="exact"/>
              <w:jc w:val="center"/>
              <w:rPr>
                <w:rFonts w:ascii="方正仿宋_GBK" w:eastAsia="方正仿宋_GBK"/>
                <w:sz w:val="24"/>
              </w:rPr>
            </w:pPr>
          </w:p>
        </w:tc>
        <w:tc>
          <w:tcPr>
            <w:tcW w:w="1852" w:type="dxa"/>
            <w:vMerge/>
            <w:vAlign w:val="center"/>
          </w:tcPr>
          <w:p w:rsidR="005340B7" w:rsidRDefault="005340B7">
            <w:pPr>
              <w:spacing w:line="500" w:lineRule="exact"/>
              <w:jc w:val="center"/>
              <w:rPr>
                <w:rFonts w:ascii="方正仿宋_GBK" w:eastAsia="方正仿宋_GBK"/>
                <w:sz w:val="24"/>
              </w:rPr>
            </w:pPr>
          </w:p>
        </w:tc>
      </w:tr>
      <w:tr w:rsidR="005340B7">
        <w:trPr>
          <w:gridAfter w:val="1"/>
          <w:wAfter w:w="15" w:type="dxa"/>
        </w:trPr>
        <w:tc>
          <w:tcPr>
            <w:tcW w:w="1330" w:type="dxa"/>
            <w:vAlign w:val="center"/>
          </w:tcPr>
          <w:p w:rsidR="005340B7" w:rsidRDefault="005340B7">
            <w:pPr>
              <w:spacing w:line="500" w:lineRule="exact"/>
              <w:jc w:val="center"/>
              <w:rPr>
                <w:rFonts w:ascii="方正仿宋_GBK" w:eastAsia="方正仿宋_GBK"/>
                <w:sz w:val="24"/>
              </w:rPr>
            </w:pPr>
          </w:p>
        </w:tc>
        <w:tc>
          <w:tcPr>
            <w:tcW w:w="1741" w:type="dxa"/>
            <w:vAlign w:val="center"/>
          </w:tcPr>
          <w:p w:rsidR="005340B7" w:rsidRDefault="005340B7">
            <w:pPr>
              <w:spacing w:line="500" w:lineRule="exact"/>
              <w:jc w:val="center"/>
              <w:rPr>
                <w:rFonts w:ascii="方正仿宋_GBK" w:eastAsia="方正仿宋_GBK"/>
                <w:sz w:val="24"/>
              </w:rPr>
            </w:pPr>
          </w:p>
        </w:tc>
        <w:tc>
          <w:tcPr>
            <w:tcW w:w="1457" w:type="dxa"/>
            <w:vAlign w:val="center"/>
          </w:tcPr>
          <w:p w:rsidR="005340B7" w:rsidRDefault="005340B7">
            <w:pPr>
              <w:spacing w:line="500" w:lineRule="exact"/>
              <w:jc w:val="center"/>
              <w:rPr>
                <w:rFonts w:ascii="方正仿宋_GBK" w:eastAsia="方正仿宋_GBK"/>
                <w:sz w:val="24"/>
              </w:rPr>
            </w:pPr>
          </w:p>
        </w:tc>
        <w:tc>
          <w:tcPr>
            <w:tcW w:w="1875" w:type="dxa"/>
            <w:vAlign w:val="center"/>
          </w:tcPr>
          <w:p w:rsidR="005340B7" w:rsidRDefault="005340B7">
            <w:pPr>
              <w:spacing w:line="500" w:lineRule="exact"/>
              <w:jc w:val="center"/>
              <w:rPr>
                <w:rFonts w:ascii="方正仿宋_GBK" w:eastAsia="方正仿宋_GBK"/>
                <w:sz w:val="24"/>
              </w:rPr>
            </w:pPr>
          </w:p>
        </w:tc>
        <w:tc>
          <w:tcPr>
            <w:tcW w:w="1358" w:type="dxa"/>
            <w:vMerge/>
            <w:vAlign w:val="center"/>
          </w:tcPr>
          <w:p w:rsidR="005340B7" w:rsidRDefault="005340B7">
            <w:pPr>
              <w:spacing w:line="500" w:lineRule="exact"/>
              <w:jc w:val="center"/>
              <w:rPr>
                <w:rFonts w:ascii="方正仿宋_GBK" w:eastAsia="方正仿宋_GBK"/>
                <w:sz w:val="24"/>
              </w:rPr>
            </w:pPr>
          </w:p>
        </w:tc>
        <w:tc>
          <w:tcPr>
            <w:tcW w:w="1852" w:type="dxa"/>
            <w:vMerge/>
            <w:vAlign w:val="center"/>
          </w:tcPr>
          <w:p w:rsidR="005340B7" w:rsidRDefault="005340B7">
            <w:pPr>
              <w:spacing w:line="500" w:lineRule="exact"/>
              <w:jc w:val="center"/>
              <w:rPr>
                <w:rFonts w:ascii="方正仿宋_GBK" w:eastAsia="方正仿宋_GBK"/>
                <w:sz w:val="24"/>
              </w:rPr>
            </w:pPr>
          </w:p>
        </w:tc>
      </w:tr>
      <w:tr w:rsidR="005340B7">
        <w:trPr>
          <w:gridAfter w:val="1"/>
          <w:wAfter w:w="15" w:type="dxa"/>
          <w:trHeight w:val="564"/>
        </w:trPr>
        <w:tc>
          <w:tcPr>
            <w:tcW w:w="1330" w:type="dxa"/>
            <w:tcBorders>
              <w:bottom w:val="single" w:sz="4" w:space="0" w:color="auto"/>
            </w:tcBorders>
            <w:vAlign w:val="center"/>
          </w:tcPr>
          <w:p w:rsidR="005340B7" w:rsidRDefault="005340B7">
            <w:pPr>
              <w:spacing w:line="500" w:lineRule="exact"/>
              <w:jc w:val="center"/>
              <w:rPr>
                <w:rFonts w:ascii="方正仿宋_GBK" w:eastAsia="方正仿宋_GBK"/>
                <w:sz w:val="24"/>
              </w:rPr>
            </w:pPr>
          </w:p>
        </w:tc>
        <w:tc>
          <w:tcPr>
            <w:tcW w:w="1741" w:type="dxa"/>
            <w:tcBorders>
              <w:bottom w:val="single" w:sz="4" w:space="0" w:color="auto"/>
            </w:tcBorders>
            <w:vAlign w:val="center"/>
          </w:tcPr>
          <w:p w:rsidR="005340B7" w:rsidRDefault="005340B7">
            <w:pPr>
              <w:spacing w:line="500" w:lineRule="exact"/>
              <w:jc w:val="center"/>
              <w:rPr>
                <w:rFonts w:ascii="方正仿宋_GBK" w:eastAsia="方正仿宋_GBK"/>
                <w:sz w:val="24"/>
              </w:rPr>
            </w:pPr>
          </w:p>
        </w:tc>
        <w:tc>
          <w:tcPr>
            <w:tcW w:w="1457" w:type="dxa"/>
            <w:vAlign w:val="center"/>
          </w:tcPr>
          <w:p w:rsidR="005340B7" w:rsidRDefault="005340B7">
            <w:pPr>
              <w:spacing w:line="500" w:lineRule="exact"/>
              <w:jc w:val="center"/>
              <w:rPr>
                <w:rFonts w:ascii="方正仿宋_GBK" w:eastAsia="方正仿宋_GBK"/>
                <w:sz w:val="24"/>
              </w:rPr>
            </w:pPr>
          </w:p>
        </w:tc>
        <w:tc>
          <w:tcPr>
            <w:tcW w:w="1875" w:type="dxa"/>
            <w:tcBorders>
              <w:bottom w:val="single" w:sz="4" w:space="0" w:color="auto"/>
            </w:tcBorders>
            <w:vAlign w:val="center"/>
          </w:tcPr>
          <w:p w:rsidR="005340B7" w:rsidRDefault="005340B7">
            <w:pPr>
              <w:spacing w:line="500" w:lineRule="exact"/>
              <w:jc w:val="center"/>
              <w:rPr>
                <w:rFonts w:ascii="方正仿宋_GBK" w:eastAsia="方正仿宋_GBK"/>
                <w:sz w:val="24"/>
              </w:rPr>
            </w:pPr>
          </w:p>
        </w:tc>
        <w:tc>
          <w:tcPr>
            <w:tcW w:w="1358" w:type="dxa"/>
            <w:vMerge/>
            <w:vAlign w:val="center"/>
          </w:tcPr>
          <w:p w:rsidR="005340B7" w:rsidRDefault="005340B7">
            <w:pPr>
              <w:spacing w:line="500" w:lineRule="exact"/>
              <w:jc w:val="center"/>
              <w:rPr>
                <w:rFonts w:ascii="方正仿宋_GBK" w:eastAsia="方正仿宋_GBK"/>
                <w:sz w:val="24"/>
              </w:rPr>
            </w:pPr>
          </w:p>
        </w:tc>
        <w:tc>
          <w:tcPr>
            <w:tcW w:w="1852" w:type="dxa"/>
            <w:vMerge/>
            <w:vAlign w:val="center"/>
          </w:tcPr>
          <w:p w:rsidR="005340B7" w:rsidRDefault="005340B7">
            <w:pPr>
              <w:spacing w:line="500" w:lineRule="exact"/>
              <w:jc w:val="center"/>
              <w:rPr>
                <w:rFonts w:ascii="方正仿宋_GBK" w:eastAsia="方正仿宋_GBK"/>
                <w:sz w:val="24"/>
              </w:rPr>
            </w:pPr>
          </w:p>
        </w:tc>
      </w:tr>
      <w:tr w:rsidR="005340B7">
        <w:trPr>
          <w:gridAfter w:val="1"/>
          <w:wAfter w:w="15" w:type="dxa"/>
        </w:trPr>
        <w:tc>
          <w:tcPr>
            <w:tcW w:w="1330" w:type="dxa"/>
            <w:vAlign w:val="center"/>
          </w:tcPr>
          <w:p w:rsidR="005340B7" w:rsidRDefault="005340B7">
            <w:pPr>
              <w:spacing w:line="500" w:lineRule="exact"/>
              <w:jc w:val="center"/>
              <w:rPr>
                <w:rFonts w:ascii="方正仿宋_GBK" w:eastAsia="方正仿宋_GBK"/>
                <w:sz w:val="24"/>
              </w:rPr>
            </w:pPr>
          </w:p>
        </w:tc>
        <w:tc>
          <w:tcPr>
            <w:tcW w:w="1741" w:type="dxa"/>
            <w:vAlign w:val="center"/>
          </w:tcPr>
          <w:p w:rsidR="005340B7" w:rsidRDefault="005340B7">
            <w:pPr>
              <w:spacing w:line="500" w:lineRule="exact"/>
              <w:jc w:val="center"/>
              <w:rPr>
                <w:rFonts w:ascii="方正仿宋_GBK" w:eastAsia="方正仿宋_GBK"/>
                <w:sz w:val="24"/>
              </w:rPr>
            </w:pPr>
          </w:p>
        </w:tc>
        <w:tc>
          <w:tcPr>
            <w:tcW w:w="1457" w:type="dxa"/>
            <w:vAlign w:val="center"/>
          </w:tcPr>
          <w:p w:rsidR="005340B7" w:rsidRDefault="005340B7">
            <w:pPr>
              <w:spacing w:line="500" w:lineRule="exact"/>
              <w:jc w:val="center"/>
              <w:rPr>
                <w:rFonts w:ascii="方正仿宋_GBK" w:eastAsia="方正仿宋_GBK"/>
                <w:sz w:val="24"/>
              </w:rPr>
            </w:pPr>
          </w:p>
        </w:tc>
        <w:tc>
          <w:tcPr>
            <w:tcW w:w="1875" w:type="dxa"/>
            <w:vAlign w:val="center"/>
          </w:tcPr>
          <w:p w:rsidR="005340B7" w:rsidRDefault="005340B7">
            <w:pPr>
              <w:spacing w:line="500" w:lineRule="exact"/>
              <w:jc w:val="center"/>
              <w:rPr>
                <w:rFonts w:ascii="方正仿宋_GBK" w:eastAsia="方正仿宋_GBK"/>
                <w:sz w:val="24"/>
              </w:rPr>
            </w:pPr>
          </w:p>
        </w:tc>
        <w:tc>
          <w:tcPr>
            <w:tcW w:w="1358" w:type="dxa"/>
            <w:vMerge/>
            <w:vAlign w:val="center"/>
          </w:tcPr>
          <w:p w:rsidR="005340B7" w:rsidRDefault="005340B7">
            <w:pPr>
              <w:spacing w:line="500" w:lineRule="exact"/>
              <w:jc w:val="center"/>
              <w:rPr>
                <w:rFonts w:ascii="方正仿宋_GBK" w:eastAsia="方正仿宋_GBK"/>
                <w:sz w:val="24"/>
              </w:rPr>
            </w:pPr>
          </w:p>
        </w:tc>
        <w:tc>
          <w:tcPr>
            <w:tcW w:w="1852" w:type="dxa"/>
            <w:vMerge/>
            <w:vAlign w:val="center"/>
          </w:tcPr>
          <w:p w:rsidR="005340B7" w:rsidRDefault="005340B7">
            <w:pPr>
              <w:spacing w:line="500" w:lineRule="exact"/>
              <w:jc w:val="center"/>
              <w:rPr>
                <w:rFonts w:ascii="方正仿宋_GBK" w:eastAsia="方正仿宋_GBK"/>
                <w:sz w:val="24"/>
              </w:rPr>
            </w:pPr>
          </w:p>
        </w:tc>
      </w:tr>
      <w:tr w:rsidR="005340B7">
        <w:trPr>
          <w:gridAfter w:val="1"/>
          <w:wAfter w:w="15" w:type="dxa"/>
          <w:cantSplit/>
          <w:trHeight w:val="2052"/>
        </w:trPr>
        <w:tc>
          <w:tcPr>
            <w:tcW w:w="9613" w:type="dxa"/>
            <w:gridSpan w:val="6"/>
          </w:tcPr>
          <w:p w:rsidR="005340B7" w:rsidRDefault="00544210">
            <w:pPr>
              <w:spacing w:line="500" w:lineRule="exact"/>
              <w:rPr>
                <w:rFonts w:ascii="方正仿宋_GBK" w:eastAsia="方正仿宋_GBK"/>
                <w:sz w:val="24"/>
              </w:rPr>
            </w:pPr>
            <w:r>
              <w:rPr>
                <w:rFonts w:ascii="方正仿宋_GBK" w:eastAsia="方正仿宋_GBK" w:hint="eastAsia"/>
                <w:sz w:val="24"/>
              </w:rPr>
              <w:lastRenderedPageBreak/>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rsidR="005340B7" w:rsidRDefault="00544210">
            <w:pPr>
              <w:spacing w:line="500" w:lineRule="exact"/>
              <w:rPr>
                <w:rFonts w:ascii="方正仿宋_GBK" w:eastAsia="方正仿宋_GBK"/>
                <w:sz w:val="24"/>
              </w:rPr>
            </w:pPr>
            <w:r>
              <w:rPr>
                <w:rFonts w:ascii="方正仿宋_GBK" w:eastAsia="方正仿宋_GBK" w:hint="eastAsia"/>
                <w:sz w:val="24"/>
              </w:rPr>
              <w:t>1.***</w:t>
            </w:r>
          </w:p>
          <w:p w:rsidR="005340B7" w:rsidRDefault="00544210">
            <w:pPr>
              <w:spacing w:line="500" w:lineRule="exact"/>
              <w:rPr>
                <w:rFonts w:ascii="方正仿宋_GBK" w:eastAsia="方正仿宋_GBK"/>
                <w:sz w:val="24"/>
              </w:rPr>
            </w:pPr>
            <w:r>
              <w:rPr>
                <w:rFonts w:ascii="方正仿宋_GBK" w:eastAsia="方正仿宋_GBK" w:hint="eastAsia"/>
                <w:sz w:val="24"/>
              </w:rPr>
              <w:t>2.***</w:t>
            </w:r>
          </w:p>
          <w:p w:rsidR="005340B7" w:rsidRDefault="00544210">
            <w:pPr>
              <w:spacing w:line="500" w:lineRule="exact"/>
              <w:rPr>
                <w:rFonts w:ascii="方正仿宋_GBK" w:eastAsia="方正仿宋_GBK"/>
                <w:sz w:val="24"/>
              </w:rPr>
            </w:pPr>
            <w:r>
              <w:rPr>
                <w:rFonts w:ascii="方正仿宋_GBK" w:eastAsia="方正仿宋_GBK" w:hint="eastAsia"/>
                <w:sz w:val="24"/>
              </w:rPr>
              <w:t>3.***</w:t>
            </w:r>
          </w:p>
          <w:p w:rsidR="005340B7" w:rsidRDefault="00544210">
            <w:pPr>
              <w:spacing w:line="500" w:lineRule="exact"/>
              <w:rPr>
                <w:rFonts w:ascii="方正仿宋_GBK" w:eastAsia="方正仿宋_GBK"/>
                <w:sz w:val="24"/>
              </w:rPr>
            </w:pPr>
            <w:r>
              <w:rPr>
                <w:rFonts w:ascii="方正仿宋_GBK" w:eastAsia="方正仿宋_GBK" w:hint="eastAsia"/>
                <w:sz w:val="24"/>
              </w:rPr>
              <w:t>4.***</w:t>
            </w:r>
          </w:p>
        </w:tc>
      </w:tr>
      <w:tr w:rsidR="005340B7">
        <w:trPr>
          <w:gridAfter w:val="1"/>
          <w:wAfter w:w="15" w:type="dxa"/>
          <w:cantSplit/>
          <w:trHeight w:val="913"/>
        </w:trPr>
        <w:tc>
          <w:tcPr>
            <w:tcW w:w="9613" w:type="dxa"/>
            <w:gridSpan w:val="6"/>
          </w:tcPr>
          <w:p w:rsidR="005340B7" w:rsidRDefault="00544210">
            <w:pPr>
              <w:spacing w:line="500" w:lineRule="exact"/>
              <w:rPr>
                <w:rFonts w:ascii="方正仿宋_GBK" w:eastAsia="方正仿宋_GBK"/>
                <w:sz w:val="24"/>
              </w:rPr>
            </w:pPr>
            <w:r>
              <w:rPr>
                <w:rFonts w:ascii="方正仿宋_GBK" w:eastAsia="方正仿宋_GBK" w:hint="eastAsia"/>
                <w:sz w:val="24"/>
              </w:rPr>
              <w:t>二、合同价格说明</w:t>
            </w:r>
          </w:p>
        </w:tc>
      </w:tr>
      <w:tr w:rsidR="005340B7">
        <w:trPr>
          <w:gridAfter w:val="1"/>
          <w:wAfter w:w="15" w:type="dxa"/>
          <w:cantSplit/>
          <w:trHeight w:val="751"/>
        </w:trPr>
        <w:tc>
          <w:tcPr>
            <w:tcW w:w="9613" w:type="dxa"/>
            <w:gridSpan w:val="6"/>
          </w:tcPr>
          <w:p w:rsidR="005340B7" w:rsidRDefault="00544210">
            <w:pPr>
              <w:spacing w:line="500" w:lineRule="exact"/>
              <w:rPr>
                <w:rFonts w:ascii="方正仿宋_GBK" w:eastAsia="方正仿宋_GBK"/>
                <w:sz w:val="24"/>
              </w:rPr>
            </w:pPr>
            <w:r>
              <w:rPr>
                <w:rFonts w:ascii="方正仿宋_GBK" w:eastAsia="方正仿宋_GBK" w:hint="eastAsia"/>
                <w:sz w:val="24"/>
              </w:rPr>
              <w:t>四、验收：</w:t>
            </w:r>
          </w:p>
          <w:p w:rsidR="005340B7" w:rsidRDefault="005340B7">
            <w:pPr>
              <w:spacing w:line="500" w:lineRule="exact"/>
              <w:rPr>
                <w:rFonts w:ascii="方正仿宋_GBK" w:eastAsia="方正仿宋_GBK"/>
                <w:sz w:val="24"/>
              </w:rPr>
            </w:pPr>
          </w:p>
        </w:tc>
      </w:tr>
      <w:tr w:rsidR="005340B7">
        <w:trPr>
          <w:trHeight w:val="1132"/>
        </w:trPr>
        <w:tc>
          <w:tcPr>
            <w:tcW w:w="9628" w:type="dxa"/>
            <w:gridSpan w:val="7"/>
          </w:tcPr>
          <w:p w:rsidR="005340B7" w:rsidRDefault="00544210">
            <w:pPr>
              <w:spacing w:line="500" w:lineRule="exact"/>
              <w:rPr>
                <w:rFonts w:ascii="方正仿宋_GBK" w:eastAsia="方正仿宋_GBK"/>
                <w:sz w:val="24"/>
              </w:rPr>
            </w:pPr>
            <w:r>
              <w:rPr>
                <w:rFonts w:ascii="方正仿宋_GBK" w:eastAsia="方正仿宋_GBK" w:hint="eastAsia"/>
                <w:sz w:val="24"/>
              </w:rPr>
              <w:t>五、履约保证金：</w:t>
            </w:r>
          </w:p>
        </w:tc>
      </w:tr>
      <w:tr w:rsidR="005340B7">
        <w:trPr>
          <w:trHeight w:val="1127"/>
        </w:trPr>
        <w:tc>
          <w:tcPr>
            <w:tcW w:w="9628" w:type="dxa"/>
            <w:gridSpan w:val="7"/>
          </w:tcPr>
          <w:p w:rsidR="005340B7" w:rsidRDefault="00544210">
            <w:pPr>
              <w:spacing w:line="500" w:lineRule="exact"/>
              <w:rPr>
                <w:rFonts w:ascii="方正仿宋_GBK" w:eastAsia="方正仿宋_GBK"/>
                <w:sz w:val="24"/>
              </w:rPr>
            </w:pPr>
            <w:r>
              <w:rPr>
                <w:rFonts w:ascii="方正仿宋_GBK" w:eastAsia="方正仿宋_GBK" w:hint="eastAsia"/>
                <w:sz w:val="24"/>
              </w:rPr>
              <w:t>六、付款方式：</w:t>
            </w:r>
          </w:p>
          <w:p w:rsidR="005340B7" w:rsidRDefault="005340B7">
            <w:pPr>
              <w:pStyle w:val="a9"/>
              <w:spacing w:line="500" w:lineRule="exact"/>
              <w:rPr>
                <w:rFonts w:ascii="方正仿宋_GBK" w:eastAsia="方正仿宋_GBK"/>
                <w:sz w:val="24"/>
              </w:rPr>
            </w:pPr>
          </w:p>
        </w:tc>
      </w:tr>
      <w:tr w:rsidR="005340B7">
        <w:trPr>
          <w:trHeight w:val="1127"/>
        </w:trPr>
        <w:tc>
          <w:tcPr>
            <w:tcW w:w="9628" w:type="dxa"/>
            <w:gridSpan w:val="7"/>
          </w:tcPr>
          <w:p w:rsidR="005340B7" w:rsidRDefault="00544210">
            <w:pPr>
              <w:pStyle w:val="a9"/>
              <w:spacing w:line="500" w:lineRule="exact"/>
              <w:rPr>
                <w:rFonts w:ascii="方正仿宋_GBK" w:eastAsia="方正仿宋_GBK"/>
                <w:sz w:val="24"/>
              </w:rPr>
            </w:pPr>
            <w:r>
              <w:rPr>
                <w:rFonts w:ascii="方正仿宋_GBK" w:eastAsia="方正仿宋_GBK" w:hint="eastAsia"/>
                <w:sz w:val="24"/>
              </w:rPr>
              <w:t>七、知识产权：</w:t>
            </w:r>
          </w:p>
        </w:tc>
      </w:tr>
      <w:tr w:rsidR="005340B7">
        <w:trPr>
          <w:trHeight w:val="1127"/>
        </w:trPr>
        <w:tc>
          <w:tcPr>
            <w:tcW w:w="9628" w:type="dxa"/>
            <w:gridSpan w:val="7"/>
          </w:tcPr>
          <w:p w:rsidR="005340B7" w:rsidRDefault="00544210">
            <w:pPr>
              <w:pStyle w:val="a9"/>
              <w:spacing w:line="500" w:lineRule="exact"/>
              <w:rPr>
                <w:rFonts w:ascii="方正仿宋_GBK" w:eastAsia="方正仿宋_GBK"/>
                <w:sz w:val="24"/>
              </w:rPr>
            </w:pPr>
            <w:r>
              <w:rPr>
                <w:rFonts w:ascii="方正仿宋_GBK" w:eastAsia="方正仿宋_GBK" w:hint="eastAsia"/>
                <w:sz w:val="24"/>
              </w:rPr>
              <w:t>八、其他商务约定：</w:t>
            </w:r>
          </w:p>
        </w:tc>
      </w:tr>
      <w:tr w:rsidR="005340B7">
        <w:trPr>
          <w:trHeight w:val="1127"/>
        </w:trPr>
        <w:tc>
          <w:tcPr>
            <w:tcW w:w="9628" w:type="dxa"/>
            <w:gridSpan w:val="7"/>
          </w:tcPr>
          <w:p w:rsidR="005340B7" w:rsidRDefault="00544210">
            <w:pPr>
              <w:spacing w:line="500" w:lineRule="exact"/>
              <w:rPr>
                <w:rFonts w:ascii="方正仿宋_GBK" w:eastAsia="方正仿宋_GBK"/>
                <w:sz w:val="24"/>
              </w:rPr>
            </w:pPr>
            <w:r>
              <w:rPr>
                <w:rFonts w:ascii="方正仿宋_GBK" w:eastAsia="方正仿宋_GBK" w:hint="eastAsia"/>
                <w:sz w:val="24"/>
              </w:rPr>
              <w:t>九、违约责任：</w:t>
            </w:r>
          </w:p>
          <w:p w:rsidR="005340B7" w:rsidRDefault="00544210">
            <w:pPr>
              <w:spacing w:line="500" w:lineRule="exact"/>
              <w:rPr>
                <w:rFonts w:ascii="方正仿宋_GBK" w:eastAsia="方正仿宋_GBK"/>
                <w:sz w:val="24"/>
              </w:rPr>
            </w:pPr>
            <w:r>
              <w:rPr>
                <w:rFonts w:ascii="方正仿宋_GBK" w:eastAsia="方正仿宋_GBK" w:hint="eastAsia"/>
                <w:sz w:val="24"/>
              </w:rPr>
              <w:t>按《中华人民共和国民法典》、《中华人民共和国政府采购法》执行，或按双方约定。</w:t>
            </w:r>
          </w:p>
        </w:tc>
      </w:tr>
      <w:tr w:rsidR="005340B7">
        <w:trPr>
          <w:trHeight w:val="1691"/>
        </w:trPr>
        <w:tc>
          <w:tcPr>
            <w:tcW w:w="9628" w:type="dxa"/>
            <w:gridSpan w:val="7"/>
          </w:tcPr>
          <w:p w:rsidR="005340B7" w:rsidRDefault="00544210">
            <w:pPr>
              <w:spacing w:line="500" w:lineRule="exact"/>
              <w:rPr>
                <w:rFonts w:ascii="方正仿宋_GBK" w:eastAsia="方正仿宋_GBK"/>
                <w:sz w:val="24"/>
              </w:rPr>
            </w:pPr>
            <w:r>
              <w:rPr>
                <w:rFonts w:ascii="方正仿宋_GBK" w:eastAsia="方正仿宋_GBK" w:hint="eastAsia"/>
                <w:sz w:val="24"/>
              </w:rPr>
              <w:lastRenderedPageBreak/>
              <w:t>十、其他约定事项：</w:t>
            </w:r>
          </w:p>
          <w:p w:rsidR="005340B7" w:rsidRDefault="00544210">
            <w:pPr>
              <w:tabs>
                <w:tab w:val="left" w:pos="360"/>
              </w:tabs>
              <w:spacing w:line="500" w:lineRule="exact"/>
              <w:rPr>
                <w:rFonts w:ascii="方正仿宋_GBK" w:eastAsia="方正仿宋_GBK"/>
                <w:sz w:val="24"/>
              </w:rPr>
            </w:pPr>
            <w:r>
              <w:rPr>
                <w:rFonts w:ascii="方正仿宋_GBK" w:eastAsia="方正仿宋_GBK" w:hint="eastAsia"/>
                <w:sz w:val="24"/>
              </w:rPr>
              <w:t>1.</w:t>
            </w:r>
            <w:r>
              <w:rPr>
                <w:rFonts w:ascii="方正仿宋_GBK" w:eastAsia="方正仿宋_GBK" w:hint="eastAsia"/>
                <w:sz w:val="24"/>
              </w:rPr>
              <w:t>询价通知书及其澄清文件、响应文件（含有效的补充文件，如有）和承诺是本合同不可分割的部分。</w:t>
            </w:r>
          </w:p>
          <w:p w:rsidR="005340B7" w:rsidRDefault="00544210">
            <w:pPr>
              <w:tabs>
                <w:tab w:val="left" w:pos="360"/>
              </w:tabs>
              <w:spacing w:line="500" w:lineRule="exact"/>
              <w:rPr>
                <w:rFonts w:ascii="方正仿宋_GBK" w:eastAsia="方正仿宋_GBK"/>
                <w:sz w:val="24"/>
              </w:rPr>
            </w:pPr>
            <w:r>
              <w:rPr>
                <w:rFonts w:ascii="方正仿宋_GBK" w:eastAsia="方正仿宋_GBK" w:hint="eastAsia"/>
                <w:sz w:val="24"/>
              </w:rPr>
              <w:t>2.</w:t>
            </w:r>
            <w:r>
              <w:rPr>
                <w:rFonts w:ascii="方正仿宋_GBK" w:eastAsia="方正仿宋_GBK" w:hint="eastAsia"/>
                <w:sz w:val="24"/>
              </w:rPr>
              <w:t>本合同一式</w:t>
            </w:r>
            <w:r>
              <w:rPr>
                <w:rFonts w:ascii="方正仿宋_GBK" w:eastAsia="方正仿宋_GBK" w:hint="eastAsia"/>
                <w:sz w:val="24"/>
              </w:rPr>
              <w:t>__</w:t>
            </w:r>
            <w:r>
              <w:rPr>
                <w:rFonts w:ascii="方正仿宋_GBK" w:eastAsia="方正仿宋_GBK" w:hint="eastAsia"/>
                <w:sz w:val="24"/>
              </w:rPr>
              <w:t>份，</w:t>
            </w:r>
            <w:r>
              <w:rPr>
                <w:rFonts w:ascii="方正仿宋_GBK" w:eastAsia="方正仿宋_GBK" w:hint="eastAsia"/>
                <w:sz w:val="24"/>
              </w:rPr>
              <w:t xml:space="preserve"> </w:t>
            </w:r>
            <w:r>
              <w:rPr>
                <w:rFonts w:ascii="方正仿宋_GBK" w:eastAsia="方正仿宋_GBK" w:hint="eastAsia"/>
                <w:sz w:val="24"/>
              </w:rPr>
              <w:t>需方</w:t>
            </w:r>
            <w:r>
              <w:rPr>
                <w:rFonts w:ascii="方正仿宋_GBK" w:eastAsia="方正仿宋_GBK" w:hint="eastAsia"/>
                <w:sz w:val="24"/>
              </w:rPr>
              <w:t>__</w:t>
            </w:r>
            <w:r>
              <w:rPr>
                <w:rFonts w:ascii="方正仿宋_GBK" w:eastAsia="方正仿宋_GBK" w:hint="eastAsia"/>
                <w:sz w:val="24"/>
              </w:rPr>
              <w:t>份，供方</w:t>
            </w:r>
            <w:r>
              <w:rPr>
                <w:rFonts w:ascii="方正仿宋_GBK" w:eastAsia="方正仿宋_GBK" w:hint="eastAsia"/>
                <w:sz w:val="24"/>
              </w:rPr>
              <w:t>__</w:t>
            </w:r>
            <w:r>
              <w:rPr>
                <w:rFonts w:ascii="方正仿宋_GBK" w:eastAsia="方正仿宋_GBK" w:hint="eastAsia"/>
                <w:sz w:val="24"/>
              </w:rPr>
              <w:t>份，具同等法律效力。</w:t>
            </w:r>
          </w:p>
          <w:p w:rsidR="005340B7" w:rsidRDefault="00544210">
            <w:pPr>
              <w:tabs>
                <w:tab w:val="left" w:pos="360"/>
              </w:tabs>
              <w:spacing w:line="500" w:lineRule="exact"/>
              <w:rPr>
                <w:rFonts w:ascii="方正仿宋_GBK" w:eastAsia="方正仿宋_GBK"/>
                <w:sz w:val="24"/>
              </w:rPr>
            </w:pPr>
            <w:r>
              <w:rPr>
                <w:rFonts w:ascii="方正仿宋_GBK" w:eastAsia="方正仿宋_GBK" w:hint="eastAsia"/>
                <w:sz w:val="24"/>
              </w:rPr>
              <w:t>3.</w:t>
            </w:r>
            <w:r>
              <w:rPr>
                <w:rFonts w:ascii="方正仿宋_GBK" w:eastAsia="方正仿宋_GBK" w:hint="eastAsia"/>
                <w:sz w:val="24"/>
              </w:rPr>
              <w:t>其他：</w:t>
            </w:r>
          </w:p>
        </w:tc>
      </w:tr>
      <w:tr w:rsidR="005340B7">
        <w:trPr>
          <w:trHeight w:val="4049"/>
        </w:trPr>
        <w:tc>
          <w:tcPr>
            <w:tcW w:w="6403" w:type="dxa"/>
            <w:gridSpan w:val="4"/>
          </w:tcPr>
          <w:p w:rsidR="005340B7" w:rsidRDefault="00544210">
            <w:pPr>
              <w:spacing w:line="500" w:lineRule="exact"/>
              <w:rPr>
                <w:rFonts w:ascii="方正仿宋_GBK" w:eastAsia="方正仿宋_GBK"/>
                <w:sz w:val="24"/>
              </w:rPr>
            </w:pPr>
            <w:r>
              <w:rPr>
                <w:rFonts w:ascii="方正仿宋_GBK" w:eastAsia="方正仿宋_GBK" w:hint="eastAsia"/>
                <w:sz w:val="24"/>
              </w:rPr>
              <w:t>需方（公章）：</w:t>
            </w:r>
          </w:p>
          <w:p w:rsidR="005340B7" w:rsidRDefault="00544210">
            <w:pPr>
              <w:spacing w:line="500" w:lineRule="exact"/>
              <w:rPr>
                <w:rFonts w:ascii="方正仿宋_GBK" w:eastAsia="方正仿宋_GBK"/>
                <w:sz w:val="24"/>
              </w:rPr>
            </w:pPr>
            <w:r>
              <w:rPr>
                <w:rFonts w:ascii="方正仿宋_GBK" w:eastAsia="方正仿宋_GBK" w:hint="eastAsia"/>
                <w:sz w:val="24"/>
              </w:rPr>
              <w:t>地址：</w:t>
            </w:r>
          </w:p>
          <w:p w:rsidR="005340B7" w:rsidRDefault="00544210">
            <w:pPr>
              <w:spacing w:line="500" w:lineRule="exact"/>
              <w:rPr>
                <w:rFonts w:ascii="方正仿宋_GBK" w:eastAsia="方正仿宋_GBK"/>
                <w:sz w:val="24"/>
              </w:rPr>
            </w:pPr>
            <w:r>
              <w:rPr>
                <w:rFonts w:ascii="方正仿宋_GBK" w:eastAsia="方正仿宋_GBK" w:hint="eastAsia"/>
                <w:sz w:val="24"/>
              </w:rPr>
              <w:t>联系电话：</w:t>
            </w:r>
          </w:p>
          <w:p w:rsidR="005340B7" w:rsidRDefault="00544210">
            <w:pPr>
              <w:spacing w:line="500" w:lineRule="exact"/>
              <w:rPr>
                <w:rFonts w:ascii="方正仿宋_GBK" w:eastAsia="方正仿宋_GBK"/>
                <w:sz w:val="24"/>
              </w:rPr>
            </w:pPr>
            <w:r>
              <w:rPr>
                <w:rFonts w:ascii="方正仿宋_GBK" w:eastAsia="方正仿宋_GBK" w:hint="eastAsia"/>
                <w:sz w:val="24"/>
              </w:rPr>
              <w:t>授权代表：</w:t>
            </w:r>
          </w:p>
        </w:tc>
        <w:tc>
          <w:tcPr>
            <w:tcW w:w="3225" w:type="dxa"/>
            <w:gridSpan w:val="3"/>
          </w:tcPr>
          <w:p w:rsidR="005340B7" w:rsidRDefault="00544210">
            <w:pPr>
              <w:spacing w:line="500" w:lineRule="exact"/>
              <w:rPr>
                <w:rFonts w:ascii="方正仿宋_GBK" w:eastAsia="方正仿宋_GBK"/>
                <w:sz w:val="24"/>
              </w:rPr>
            </w:pPr>
            <w:r>
              <w:rPr>
                <w:rFonts w:ascii="方正仿宋_GBK" w:eastAsia="方正仿宋_GBK" w:hint="eastAsia"/>
                <w:sz w:val="24"/>
              </w:rPr>
              <w:t>供方（公章）：</w:t>
            </w:r>
          </w:p>
          <w:p w:rsidR="005340B7" w:rsidRDefault="00544210">
            <w:pPr>
              <w:spacing w:line="500" w:lineRule="exact"/>
              <w:rPr>
                <w:rFonts w:ascii="方正仿宋_GBK" w:eastAsia="方正仿宋_GBK"/>
                <w:sz w:val="24"/>
              </w:rPr>
            </w:pPr>
            <w:r>
              <w:rPr>
                <w:rFonts w:ascii="方正仿宋_GBK" w:eastAsia="方正仿宋_GBK" w:hint="eastAsia"/>
                <w:sz w:val="24"/>
              </w:rPr>
              <w:t>地址：</w:t>
            </w:r>
          </w:p>
          <w:p w:rsidR="005340B7" w:rsidRDefault="00544210">
            <w:pPr>
              <w:spacing w:line="500" w:lineRule="exact"/>
              <w:rPr>
                <w:rFonts w:ascii="方正仿宋_GBK" w:eastAsia="方正仿宋_GBK"/>
                <w:sz w:val="24"/>
              </w:rPr>
            </w:pPr>
            <w:r>
              <w:rPr>
                <w:rFonts w:ascii="方正仿宋_GBK" w:eastAsia="方正仿宋_GBK" w:hint="eastAsia"/>
                <w:sz w:val="24"/>
              </w:rPr>
              <w:t>电话：</w:t>
            </w:r>
          </w:p>
          <w:p w:rsidR="005340B7" w:rsidRDefault="00544210">
            <w:pPr>
              <w:spacing w:line="500" w:lineRule="exact"/>
              <w:rPr>
                <w:rFonts w:ascii="方正仿宋_GBK" w:eastAsia="方正仿宋_GBK"/>
                <w:sz w:val="24"/>
              </w:rPr>
            </w:pPr>
            <w:r>
              <w:rPr>
                <w:rFonts w:ascii="方正仿宋_GBK" w:eastAsia="方正仿宋_GBK" w:hint="eastAsia"/>
                <w:sz w:val="24"/>
              </w:rPr>
              <w:t>传真：</w:t>
            </w:r>
          </w:p>
          <w:p w:rsidR="005340B7" w:rsidRDefault="00544210">
            <w:pPr>
              <w:spacing w:line="500" w:lineRule="exact"/>
              <w:rPr>
                <w:rFonts w:ascii="方正仿宋_GBK" w:eastAsia="方正仿宋_GBK"/>
                <w:sz w:val="24"/>
              </w:rPr>
            </w:pPr>
            <w:r>
              <w:rPr>
                <w:rFonts w:ascii="方正仿宋_GBK" w:eastAsia="方正仿宋_GBK" w:hint="eastAsia"/>
                <w:sz w:val="24"/>
              </w:rPr>
              <w:t>开户银行：</w:t>
            </w:r>
          </w:p>
          <w:p w:rsidR="005340B7" w:rsidRDefault="00544210">
            <w:pPr>
              <w:spacing w:line="500" w:lineRule="exact"/>
              <w:rPr>
                <w:rFonts w:ascii="方正仿宋_GBK" w:eastAsia="方正仿宋_GBK"/>
                <w:sz w:val="24"/>
              </w:rPr>
            </w:pPr>
            <w:r>
              <w:rPr>
                <w:rFonts w:ascii="方正仿宋_GBK" w:eastAsia="方正仿宋_GBK" w:hint="eastAsia"/>
                <w:sz w:val="24"/>
              </w:rPr>
              <w:t>账号：</w:t>
            </w:r>
          </w:p>
          <w:p w:rsidR="005340B7" w:rsidRDefault="00544210">
            <w:pPr>
              <w:spacing w:line="500" w:lineRule="exact"/>
              <w:rPr>
                <w:rFonts w:ascii="方正仿宋_GBK" w:eastAsia="方正仿宋_GBK"/>
                <w:sz w:val="24"/>
              </w:rPr>
            </w:pPr>
            <w:r>
              <w:rPr>
                <w:rFonts w:ascii="方正仿宋_GBK" w:eastAsia="方正仿宋_GBK" w:hint="eastAsia"/>
                <w:sz w:val="24"/>
              </w:rPr>
              <w:t>授权代表：</w:t>
            </w:r>
          </w:p>
          <w:p w:rsidR="005340B7" w:rsidRDefault="00544210">
            <w:pPr>
              <w:spacing w:line="500" w:lineRule="exact"/>
              <w:rPr>
                <w:rFonts w:ascii="方正仿宋_GBK" w:eastAsia="方正仿宋_GBK"/>
                <w:sz w:val="24"/>
              </w:rPr>
            </w:pPr>
            <w:r>
              <w:rPr>
                <w:rFonts w:ascii="方正仿宋_GBK" w:eastAsia="方正仿宋_GBK" w:hint="eastAsia"/>
                <w:sz w:val="24"/>
              </w:rPr>
              <w:t>（本栏请用计算机打印以便于准确付款）</w:t>
            </w:r>
          </w:p>
        </w:tc>
      </w:tr>
      <w:tr w:rsidR="005340B7">
        <w:trPr>
          <w:trHeight w:val="882"/>
        </w:trPr>
        <w:tc>
          <w:tcPr>
            <w:tcW w:w="9628" w:type="dxa"/>
            <w:gridSpan w:val="7"/>
          </w:tcPr>
          <w:p w:rsidR="005340B7" w:rsidRDefault="00544210">
            <w:pPr>
              <w:spacing w:line="500" w:lineRule="exact"/>
              <w:rPr>
                <w:rFonts w:ascii="方正仿宋_GBK" w:eastAsia="方正仿宋_GBK"/>
                <w:sz w:val="24"/>
              </w:rPr>
            </w:pPr>
            <w:r>
              <w:rPr>
                <w:rFonts w:ascii="方正仿宋_GBK" w:eastAsia="方正仿宋_GBK" w:hint="eastAsia"/>
                <w:sz w:val="24"/>
              </w:rPr>
              <w:t>备注：</w:t>
            </w:r>
          </w:p>
          <w:p w:rsidR="005340B7" w:rsidRDefault="005340B7">
            <w:pPr>
              <w:spacing w:line="500" w:lineRule="exact"/>
              <w:rPr>
                <w:rFonts w:ascii="方正仿宋_GBK" w:eastAsia="方正仿宋_GBK"/>
                <w:sz w:val="24"/>
              </w:rPr>
            </w:pPr>
          </w:p>
          <w:p w:rsidR="005340B7" w:rsidRDefault="005340B7">
            <w:pPr>
              <w:spacing w:line="500" w:lineRule="exact"/>
              <w:rPr>
                <w:rFonts w:ascii="方正仿宋_GBK" w:eastAsia="方正仿宋_GBK"/>
                <w:sz w:val="24"/>
              </w:rPr>
            </w:pPr>
          </w:p>
        </w:tc>
      </w:tr>
    </w:tbl>
    <w:p w:rsidR="005340B7" w:rsidRDefault="00544210">
      <w:pPr>
        <w:tabs>
          <w:tab w:val="left" w:pos="9000"/>
        </w:tabs>
        <w:spacing w:line="276" w:lineRule="auto"/>
        <w:jc w:val="center"/>
        <w:rPr>
          <w:rFonts w:ascii="方正仿宋_GBK" w:eastAsia="方正仿宋_GBK"/>
          <w:szCs w:val="21"/>
        </w:rPr>
        <w:sectPr w:rsidR="005340B7">
          <w:pgSz w:w="11907" w:h="16840"/>
          <w:pgMar w:top="1134" w:right="1191" w:bottom="1134" w:left="1304" w:header="964" w:footer="992" w:gutter="0"/>
          <w:pgNumType w:fmt="numberInDash"/>
          <w:cols w:space="720"/>
          <w:docGrid w:linePitch="312"/>
        </w:sectPr>
      </w:pPr>
      <w:r>
        <w:rPr>
          <w:rFonts w:ascii="方正仿宋_GBK" w:eastAsia="方正仿宋_GBK" w:hint="eastAsia"/>
          <w:sz w:val="24"/>
        </w:rPr>
        <w:t>签约时间：</w:t>
      </w:r>
      <w:r>
        <w:rPr>
          <w:rFonts w:ascii="方正仿宋_GBK" w:eastAsia="方正仿宋_GBK" w:hint="eastAsia"/>
          <w:sz w:val="24"/>
        </w:rPr>
        <w:t xml:space="preserve">           </w:t>
      </w:r>
      <w:r>
        <w:rPr>
          <w:rFonts w:ascii="方正仿宋_GBK" w:eastAsia="方正仿宋_GBK" w:hint="eastAsia"/>
          <w:sz w:val="24"/>
        </w:rPr>
        <w:t>年</w:t>
      </w:r>
      <w:r>
        <w:rPr>
          <w:rFonts w:ascii="方正仿宋_GBK" w:eastAsia="方正仿宋_GBK" w:hint="eastAsia"/>
          <w:sz w:val="24"/>
        </w:rPr>
        <w:t xml:space="preserve">   </w:t>
      </w:r>
      <w:r>
        <w:rPr>
          <w:rFonts w:ascii="方正仿宋_GBK" w:eastAsia="方正仿宋_GBK" w:hint="eastAsia"/>
          <w:sz w:val="24"/>
        </w:rPr>
        <w:t>月</w:t>
      </w:r>
      <w:r>
        <w:rPr>
          <w:rFonts w:ascii="方正仿宋_GBK" w:eastAsia="方正仿宋_GBK" w:hint="eastAsia"/>
          <w:sz w:val="24"/>
        </w:rPr>
        <w:t xml:space="preserve">   </w:t>
      </w:r>
      <w:r>
        <w:rPr>
          <w:rFonts w:ascii="方正仿宋_GBK" w:eastAsia="方正仿宋_GBK" w:hint="eastAsia"/>
          <w:sz w:val="24"/>
        </w:rPr>
        <w:t>日</w:t>
      </w:r>
      <w:r>
        <w:rPr>
          <w:rFonts w:ascii="方正仿宋_GBK" w:eastAsia="方正仿宋_GBK" w:hint="eastAsia"/>
          <w:sz w:val="24"/>
        </w:rPr>
        <w:t xml:space="preserve">      </w:t>
      </w:r>
      <w:r>
        <w:rPr>
          <w:rFonts w:ascii="方正仿宋_GBK" w:eastAsia="方正仿宋_GBK" w:hint="eastAsia"/>
          <w:sz w:val="24"/>
        </w:rPr>
        <w:t>签约地点：</w:t>
      </w:r>
    </w:p>
    <w:p w:rsidR="005340B7" w:rsidRDefault="00544210">
      <w:pPr>
        <w:spacing w:line="579" w:lineRule="exact"/>
        <w:rPr>
          <w:rFonts w:ascii="宋体" w:eastAsia="方正黑体_GBK" w:hAnsi="宋体" w:cs="宋体"/>
          <w:szCs w:val="32"/>
        </w:rPr>
      </w:pPr>
      <w:r>
        <w:rPr>
          <w:rFonts w:ascii="宋体" w:eastAsia="方正黑体_GBK" w:hAnsi="宋体" w:cs="宋体" w:hint="eastAsia"/>
          <w:szCs w:val="32"/>
        </w:rPr>
        <w:lastRenderedPageBreak/>
        <w:t>附件</w:t>
      </w:r>
      <w:r>
        <w:rPr>
          <w:rFonts w:ascii="宋体" w:eastAsia="方正黑体_GBK" w:hAnsi="宋体" w:cs="宋体" w:hint="eastAsia"/>
          <w:szCs w:val="32"/>
        </w:rPr>
        <w:t>1</w:t>
      </w:r>
    </w:p>
    <w:p w:rsidR="005340B7" w:rsidRDefault="00544210">
      <w:pPr>
        <w:spacing w:line="579" w:lineRule="exact"/>
        <w:jc w:val="center"/>
        <w:rPr>
          <w:rFonts w:ascii="宋体" w:cs="方正小标宋_GBK"/>
          <w:b/>
          <w:sz w:val="44"/>
          <w:szCs w:val="44"/>
        </w:rPr>
      </w:pPr>
      <w:r>
        <w:rPr>
          <w:rFonts w:ascii="宋体" w:cs="方正小标宋_GBK" w:hint="eastAsia"/>
          <w:b/>
          <w:sz w:val="32"/>
          <w:szCs w:val="32"/>
        </w:rPr>
        <w:t>项目廉政协议</w:t>
      </w:r>
    </w:p>
    <w:p w:rsidR="005340B7" w:rsidRDefault="005340B7">
      <w:pPr>
        <w:spacing w:line="579" w:lineRule="exact"/>
        <w:ind w:firstLineChars="200" w:firstLine="420"/>
        <w:rPr>
          <w:rFonts w:ascii="宋体"/>
          <w:szCs w:val="32"/>
        </w:rPr>
      </w:pPr>
    </w:p>
    <w:p w:rsidR="005340B7" w:rsidRDefault="00544210">
      <w:pPr>
        <w:spacing w:line="579" w:lineRule="exact"/>
        <w:ind w:firstLineChars="200" w:firstLine="482"/>
        <w:rPr>
          <w:rFonts w:ascii="宋体" w:eastAsia="宋体" w:hAnsi="宋体" w:cs="宋体"/>
          <w:b/>
          <w:bCs/>
          <w:sz w:val="24"/>
          <w:szCs w:val="24"/>
        </w:rPr>
      </w:pPr>
      <w:r>
        <w:rPr>
          <w:rFonts w:ascii="宋体" w:eastAsia="宋体" w:hAnsi="宋体" w:cs="宋体"/>
          <w:b/>
          <w:bCs/>
          <w:noProof/>
          <w:sz w:val="24"/>
          <w:szCs w:val="24"/>
        </w:rPr>
        <mc:AlternateContent>
          <mc:Choice Requires="wps">
            <w:drawing>
              <wp:anchor distT="0" distB="0" distL="113665" distR="113665" simplePos="0" relativeHeight="251659264" behindDoc="0" locked="0" layoutInCell="1" allowOverlap="1">
                <wp:simplePos x="0" y="0"/>
                <wp:positionH relativeFrom="column">
                  <wp:posOffset>4210050</wp:posOffset>
                </wp:positionH>
                <wp:positionV relativeFrom="paragraph">
                  <wp:posOffset>364490</wp:posOffset>
                </wp:positionV>
                <wp:extent cx="1239520" cy="635"/>
                <wp:effectExtent l="0" t="0" r="0" b="0"/>
                <wp:wrapNone/>
                <wp:docPr id="3" name="直线 3"/>
                <wp:cNvGraphicFramePr/>
                <a:graphic xmlns:a="http://schemas.openxmlformats.org/drawingml/2006/main">
                  <a:graphicData uri="http://schemas.microsoft.com/office/word/2010/wordprocessingShape">
                    <wps:wsp>
                      <wps:cNvCnPr/>
                      <wps:spPr>
                        <a:xfrm>
                          <a:off x="0" y="0"/>
                          <a:ext cx="1239519" cy="634"/>
                        </a:xfrm>
                        <a:prstGeom prst="line">
                          <a:avLst/>
                        </a:prstGeom>
                        <a:noFill/>
                        <a:ln w="9525" cap="flat" cmpd="sng">
                          <a:solidFill>
                            <a:srgbClr val="000000"/>
                          </a:solidFill>
                          <a:prstDash val="solid"/>
                          <a:miter/>
                        </a:ln>
                      </wps:spPr>
                      <wps:bodyPr/>
                    </wps:wsp>
                  </a:graphicData>
                </a:graphic>
              </wp:anchor>
            </w:drawing>
          </mc:Choice>
          <mc:Fallback xmlns:wpsCustomData="http://www.wps.cn/officeDocument/2013/wpsCustomData">
            <w:pict>
              <v:line id="直线 3" o:spid="_x0000_s1026" o:spt="20" style="position:absolute;left:0pt;margin-left:331.5pt;margin-top:28.7pt;height:0.05pt;width:97.6pt;z-index:251659264;mso-width-relative:page;mso-height-relative:page;" filled="f" stroked="t" coordsize="21600,21600"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&#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n5V2QAAAAkBAAAPAAAAAAAAAAEAIAAAACIAAABk&#10;cnMvZG93bnJldi54bWxQSwECFAAUAAAACACHTuJAuQ7U2MwBAACSAwAADgAAAAAAAAABACAAAAAo&#10;AQAAZHJzL2Uyb0RvYy54bWxQSwUGAAAAAAYABgBZAQAAZgUAAAAA&#10;">
                <v:fill on="f" focussize="0,0"/>
                <v:stroke color="#000000" joinstyle="miter"/>
                <v:imagedata o:title=""/>
                <o:lock v:ext="edit" aspectratio="f"/>
              </v:line>
            </w:pict>
          </mc:Fallback>
        </mc:AlternateContent>
      </w:r>
      <w:r>
        <w:rPr>
          <w:rFonts w:ascii="宋体" w:eastAsia="宋体" w:hAnsi="宋体" w:cs="宋体" w:hint="eastAsia"/>
          <w:b/>
          <w:bCs/>
          <w:sz w:val="24"/>
          <w:szCs w:val="24"/>
        </w:rPr>
        <w:t>采购人（以下统称“甲方”）：</w:t>
      </w:r>
    </w:p>
    <w:p w:rsidR="005340B7" w:rsidRDefault="00544210">
      <w:pPr>
        <w:spacing w:line="579" w:lineRule="exact"/>
        <w:ind w:firstLineChars="200" w:firstLine="482"/>
        <w:rPr>
          <w:rFonts w:ascii="宋体" w:eastAsia="宋体" w:hAnsi="宋体" w:cs="宋体"/>
          <w:b/>
          <w:bCs/>
          <w:sz w:val="24"/>
          <w:szCs w:val="24"/>
        </w:rPr>
      </w:pPr>
      <w:r>
        <w:rPr>
          <w:rFonts w:ascii="宋体" w:eastAsia="宋体" w:hAnsi="宋体" w:cs="宋体"/>
          <w:b/>
          <w:bCs/>
          <w:noProof/>
          <w:sz w:val="24"/>
          <w:szCs w:val="24"/>
        </w:rPr>
        <mc:AlternateContent>
          <mc:Choice Requires="wps">
            <w:drawing>
              <wp:anchor distT="0" distB="0" distL="113665" distR="113665" simplePos="0" relativeHeight="251660288" behindDoc="0" locked="0" layoutInCell="1" allowOverlap="1">
                <wp:simplePos x="0" y="0"/>
                <wp:positionH relativeFrom="column">
                  <wp:posOffset>4219575</wp:posOffset>
                </wp:positionH>
                <wp:positionV relativeFrom="paragraph">
                  <wp:posOffset>358775</wp:posOffset>
                </wp:positionV>
                <wp:extent cx="1239520" cy="635"/>
                <wp:effectExtent l="0" t="0" r="0" b="0"/>
                <wp:wrapNone/>
                <wp:docPr id="5" name="直线 5"/>
                <wp:cNvGraphicFramePr/>
                <a:graphic xmlns:a="http://schemas.openxmlformats.org/drawingml/2006/main">
                  <a:graphicData uri="http://schemas.microsoft.com/office/word/2010/wordprocessingShape">
                    <wps:wsp>
                      <wps:cNvCnPr/>
                      <wps:spPr>
                        <a:xfrm>
                          <a:off x="0" y="0"/>
                          <a:ext cx="1239520" cy="634"/>
                        </a:xfrm>
                        <a:prstGeom prst="line">
                          <a:avLst/>
                        </a:prstGeom>
                        <a:noFill/>
                        <a:ln w="9525" cap="flat" cmpd="sng">
                          <a:solidFill>
                            <a:srgbClr val="000000"/>
                          </a:solidFill>
                          <a:prstDash val="solid"/>
                          <a:miter/>
                        </a:ln>
                      </wps:spPr>
                      <wps:bodyPr/>
                    </wps:wsp>
                  </a:graphicData>
                </a:graphic>
              </wp:anchor>
            </w:drawing>
          </mc:Choice>
          <mc:Fallback xmlns:wpsCustomData="http://www.wps.cn/officeDocument/2013/wpsCustomData">
            <w:pict>
              <v:line id="直线 5" o:spid="_x0000_s1026" o:spt="20" style="position:absolute;left:0pt;margin-left:332.25pt;margin-top:28.25pt;height:0.05pt;width:97.6pt;z-index:251660288;mso-width-relative:page;mso-height-relative:page;" filled="f" stroked="t" coordsize="21600,21600"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MJP9bZAAAACQEAAA8AAAAAAAAAAQAgAAAAIgAAAGRy&#10;cy9kb3ducmV2LnhtbFBLAQIUABQAAAAIAIdO4kCkPxpUywEAAJIDAAAOAAAAAAAAAAEAIAAAACgB&#10;AABkcnMvZTJvRG9jLnhtbFBLBQYAAAAABgAGAFkBAABlBQAAAAA=&#10;">
                <v:fill on="f" focussize="0,0"/>
                <v:stroke color="#000000" joinstyle="miter"/>
                <v:imagedata o:title=""/>
                <o:lock v:ext="edit" aspectratio="f"/>
              </v:line>
            </w:pict>
          </mc:Fallback>
        </mc:AlternateContent>
      </w:r>
      <w:r>
        <w:rPr>
          <w:rFonts w:ascii="宋体" w:eastAsia="宋体" w:hAnsi="宋体" w:cs="宋体" w:hint="eastAsia"/>
          <w:b/>
          <w:bCs/>
          <w:sz w:val="24"/>
          <w:szCs w:val="24"/>
        </w:rPr>
        <w:t>成交供应商（以下统称“乙方”）：</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为防止在项目实施过程中发生不正当行为，促进本单位的党风廉政建设，根据各级有关规定，特订立如下协议：</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一、双方应当共同自觉遵守国家关于党风廉政建设各项规定和关于工程建设管理／货物采购的各项规定。</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二、甲方及甲方人员责任、义务</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（一）甲方或甲方人员（含家属，下同）不得以任何形式向乙方或乙方工作人员索要赞助或收受钱物等。</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（三）甲方人员不得参加可能影响公正执行公务的宴请或娱乐活动。</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（四）甲方人员不得要求或者接受乙方为其</w:t>
      </w:r>
      <w:r>
        <w:rPr>
          <w:rFonts w:ascii="宋体" w:eastAsia="宋体" w:hAnsi="宋体" w:cs="宋体" w:hint="eastAsia"/>
          <w:sz w:val="24"/>
          <w:szCs w:val="24"/>
        </w:rPr>
        <w:t>住房装修、婚丧嫁娶、子女入学、家属及亲友的工作安排以及出国出境提供方便。</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（五）甲方人员不得以考察、参观等名义参加乙方安排的国内外旅游活动。</w:t>
      </w:r>
    </w:p>
    <w:p w:rsidR="005340B7" w:rsidRDefault="00544210">
      <w:pPr>
        <w:spacing w:line="24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（六）甲方人员不得向乙方介绍家属或亲友从事与甲方采购事项有关的经济活动。</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（七）甲方人员不得要求乙方照顾甲方人员特定关系人的营利性业务。</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（八）甲方人员不得有其他违规违法行为。</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三、乙方及其工作人员责任、义务</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（一）乙方（含乙方工作人员，下同）应当通过正当途径开展相对业务工作，不得为获取某些不正当利益而向甲方人员赠送礼金、有价证券和贵重物品等。</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（二）乙方不得为谋取私</w:t>
      </w:r>
      <w:r>
        <w:rPr>
          <w:rFonts w:ascii="宋体" w:eastAsia="宋体" w:hAnsi="宋体" w:cs="宋体" w:hint="eastAsia"/>
          <w:sz w:val="24"/>
          <w:szCs w:val="24"/>
        </w:rPr>
        <w:t>利擅自与甲方人员就项目事宜进行私下商谈或者达成默契。</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（三）乙方不得以任何理由、借口邀请甲方人员外出旅游或进入营业性高档娱乐场所。</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（四）乙方不得为甲方单位、个人购置或者提供包括但不限于通讯工具（或缴纳通讯费用）、交通工具（或支付车辆燃油费、路桥费、停车费、保养维修费、保险费等）、家电及高档办公用品等物品。</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（五）乙方不得有其他违规违法行为。</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四、风险告知：在项目验收上须实事求是，做到手续齐全，款项结算时要严格按照规定程序办理，要廉洁自律，提高遵规守纪的自觉性，严格按结算管理办法执行。</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五、乙方如发现甲方及</w:t>
      </w:r>
      <w:r>
        <w:rPr>
          <w:rFonts w:ascii="宋体" w:eastAsia="宋体" w:hAnsi="宋体" w:cs="宋体" w:hint="eastAsia"/>
          <w:sz w:val="24"/>
          <w:szCs w:val="24"/>
        </w:rPr>
        <w:t>其工作人员有违反本协议约定的，应当向甲方领导或者甲方上级单位举报，甲方不得找任何借口对乙方进行报复或刁难、延误工作。</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六、甲方发现乙方有违反本协议或者采用不正当的手段贿赂甲方人员，甲方应向乙方上级领导或有关部门举报，由此给甲方单位造成的损失均由乙方承担。</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七、本协议作为主合同的附件，经协议双方签署后与主合同同步生效。</w:t>
      </w:r>
    </w:p>
    <w:p w:rsidR="005340B7" w:rsidRDefault="00544210">
      <w:pPr>
        <w:spacing w:line="240" w:lineRule="auto"/>
        <w:ind w:firstLineChars="200" w:firstLine="480"/>
        <w:rPr>
          <w:rFonts w:ascii="宋体" w:eastAsia="宋体" w:hAnsi="宋体" w:cs="宋体"/>
          <w:sz w:val="24"/>
          <w:szCs w:val="24"/>
        </w:rPr>
      </w:pPr>
      <w:r>
        <w:rPr>
          <w:rFonts w:ascii="宋体" w:eastAsia="宋体" w:hAnsi="宋体" w:cs="宋体" w:hint="eastAsia"/>
          <w:sz w:val="24"/>
          <w:szCs w:val="24"/>
        </w:rPr>
        <w:t>八、本协议一式</w:t>
      </w:r>
      <w:r>
        <w:rPr>
          <w:rFonts w:ascii="宋体" w:eastAsia="宋体" w:hAnsi="宋体" w:cs="宋体" w:hint="eastAsia"/>
          <w:sz w:val="24"/>
          <w:szCs w:val="24"/>
        </w:rPr>
        <w:t>__</w:t>
      </w:r>
      <w:r>
        <w:rPr>
          <w:rFonts w:ascii="宋体" w:eastAsia="宋体" w:hAnsi="宋体" w:cs="宋体" w:hint="eastAsia"/>
          <w:sz w:val="24"/>
          <w:szCs w:val="24"/>
        </w:rPr>
        <w:t>份，</w:t>
      </w:r>
      <w:r>
        <w:rPr>
          <w:rFonts w:ascii="宋体" w:eastAsia="宋体" w:hAnsi="宋体" w:cs="宋体" w:hint="eastAsia"/>
          <w:sz w:val="24"/>
          <w:szCs w:val="24"/>
        </w:rPr>
        <w:t xml:space="preserve"> </w:t>
      </w:r>
      <w:r>
        <w:rPr>
          <w:rFonts w:ascii="宋体" w:eastAsia="宋体" w:hAnsi="宋体" w:cs="宋体" w:hint="eastAsia"/>
          <w:sz w:val="24"/>
          <w:szCs w:val="24"/>
        </w:rPr>
        <w:t>需方</w:t>
      </w:r>
      <w:r>
        <w:rPr>
          <w:rFonts w:ascii="宋体" w:eastAsia="宋体" w:hAnsi="宋体" w:cs="宋体" w:hint="eastAsia"/>
          <w:sz w:val="24"/>
          <w:szCs w:val="24"/>
        </w:rPr>
        <w:t>__</w:t>
      </w:r>
      <w:r>
        <w:rPr>
          <w:rFonts w:ascii="宋体" w:eastAsia="宋体" w:hAnsi="宋体" w:cs="宋体" w:hint="eastAsia"/>
          <w:sz w:val="24"/>
          <w:szCs w:val="24"/>
        </w:rPr>
        <w:t>份，供方</w:t>
      </w:r>
      <w:r>
        <w:rPr>
          <w:rFonts w:ascii="宋体" w:eastAsia="宋体" w:hAnsi="宋体" w:cs="宋体" w:hint="eastAsia"/>
          <w:sz w:val="24"/>
          <w:szCs w:val="24"/>
        </w:rPr>
        <w:t>__</w:t>
      </w:r>
      <w:r>
        <w:rPr>
          <w:rFonts w:ascii="宋体" w:eastAsia="宋体" w:hAnsi="宋体" w:cs="宋体" w:hint="eastAsia"/>
          <w:sz w:val="24"/>
          <w:szCs w:val="24"/>
        </w:rPr>
        <w:t>份，具同等法律效力。</w:t>
      </w:r>
    </w:p>
    <w:p w:rsidR="005340B7" w:rsidRDefault="005340B7">
      <w:pPr>
        <w:spacing w:line="240" w:lineRule="auto"/>
        <w:ind w:firstLineChars="200" w:firstLine="480"/>
        <w:rPr>
          <w:rFonts w:ascii="宋体" w:eastAsia="宋体" w:hAnsi="宋体" w:cs="宋体"/>
          <w:kern w:val="0"/>
          <w:sz w:val="24"/>
          <w:szCs w:val="24"/>
        </w:rPr>
      </w:pPr>
    </w:p>
    <w:p w:rsidR="005340B7" w:rsidRDefault="00544210">
      <w:pPr>
        <w:spacing w:line="24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甲方（公章）：</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乙方（公章）：</w:t>
      </w:r>
    </w:p>
    <w:p w:rsidR="005340B7" w:rsidRDefault="00544210">
      <w:pPr>
        <w:spacing w:line="24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法定代表人</w:t>
      </w:r>
    </w:p>
    <w:p w:rsidR="005340B7" w:rsidRDefault="00544210">
      <w:pPr>
        <w:widowControl/>
        <w:spacing w:line="24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或委托代理人：</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或委托代理人：</w:t>
      </w:r>
    </w:p>
    <w:p w:rsidR="005340B7" w:rsidRDefault="005340B7">
      <w:pPr>
        <w:widowControl/>
        <w:spacing w:line="240" w:lineRule="auto"/>
        <w:ind w:firstLineChars="200" w:firstLine="480"/>
        <w:jc w:val="left"/>
        <w:rPr>
          <w:rFonts w:ascii="宋体" w:eastAsia="宋体" w:hAnsi="宋体" w:cs="宋体"/>
          <w:kern w:val="0"/>
          <w:sz w:val="24"/>
          <w:szCs w:val="24"/>
        </w:rPr>
      </w:pPr>
    </w:p>
    <w:p w:rsidR="005340B7" w:rsidRDefault="00544210">
      <w:pPr>
        <w:widowControl/>
        <w:spacing w:line="24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联系人：</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联系人：</w:t>
      </w:r>
    </w:p>
    <w:p w:rsidR="005340B7" w:rsidRDefault="00544210">
      <w:pPr>
        <w:widowControl/>
        <w:spacing w:line="24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联系电话：</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联系电话：</w:t>
      </w:r>
    </w:p>
    <w:p w:rsidR="005340B7" w:rsidRDefault="00544210">
      <w:pPr>
        <w:pStyle w:val="af1"/>
        <w:spacing w:line="240" w:lineRule="auto"/>
        <w:rPr>
          <w:rFonts w:asciiTheme="minorEastAsia" w:eastAsiaTheme="minorEastAsia" w:hAnsiTheme="minorEastAsia" w:cs="仿宋"/>
        </w:rPr>
      </w:pPr>
      <w:r>
        <w:rPr>
          <w:rFonts w:eastAsia="宋体" w:cs="宋体" w:hint="eastAsia"/>
          <w:kern w:val="0"/>
          <w:szCs w:val="24"/>
        </w:rPr>
        <w:t>签约时间：</w:t>
      </w:r>
      <w:r>
        <w:rPr>
          <w:rFonts w:eastAsia="宋体" w:cs="宋体" w:hint="eastAsia"/>
          <w:kern w:val="0"/>
          <w:szCs w:val="24"/>
        </w:rPr>
        <w:t xml:space="preserve">    </w:t>
      </w:r>
      <w:r>
        <w:rPr>
          <w:rFonts w:eastAsia="宋体" w:cs="宋体" w:hint="eastAsia"/>
          <w:kern w:val="0"/>
          <w:szCs w:val="24"/>
        </w:rPr>
        <w:t>年</w:t>
      </w:r>
      <w:r>
        <w:rPr>
          <w:rFonts w:eastAsia="宋体" w:cs="宋体" w:hint="eastAsia"/>
          <w:kern w:val="0"/>
          <w:szCs w:val="24"/>
        </w:rPr>
        <w:t xml:space="preserve">   </w:t>
      </w:r>
      <w:r>
        <w:rPr>
          <w:rFonts w:eastAsia="宋体" w:cs="宋体" w:hint="eastAsia"/>
          <w:kern w:val="0"/>
          <w:szCs w:val="24"/>
        </w:rPr>
        <w:t>月</w:t>
      </w:r>
      <w:r>
        <w:rPr>
          <w:rFonts w:eastAsia="宋体" w:cs="宋体" w:hint="eastAsia"/>
          <w:kern w:val="0"/>
          <w:szCs w:val="24"/>
        </w:rPr>
        <w:t xml:space="preserve">   </w:t>
      </w:r>
      <w:r>
        <w:rPr>
          <w:rFonts w:eastAsia="宋体" w:cs="宋体" w:hint="eastAsia"/>
          <w:kern w:val="0"/>
          <w:szCs w:val="24"/>
        </w:rPr>
        <w:t>日</w:t>
      </w:r>
    </w:p>
    <w:p w:rsidR="005340B7" w:rsidRDefault="005340B7">
      <w:pPr>
        <w:rPr>
          <w:rFonts w:asciiTheme="minorEastAsia" w:hAnsiTheme="minorEastAsia" w:cs="仿宋"/>
          <w:sz w:val="24"/>
        </w:rPr>
      </w:pPr>
    </w:p>
    <w:p w:rsidR="005340B7" w:rsidRDefault="005340B7">
      <w:pPr>
        <w:pStyle w:val="af1"/>
        <w:rPr>
          <w:rFonts w:asciiTheme="minorEastAsia" w:eastAsiaTheme="minorEastAsia" w:hAnsiTheme="minorEastAsia" w:cs="仿宋"/>
        </w:rPr>
      </w:pPr>
    </w:p>
    <w:p w:rsidR="005340B7" w:rsidRDefault="005340B7">
      <w:pPr>
        <w:rPr>
          <w:rFonts w:asciiTheme="minorEastAsia" w:hAnsiTheme="minorEastAsia" w:cs="仿宋"/>
          <w:sz w:val="24"/>
        </w:rPr>
      </w:pPr>
    </w:p>
    <w:p w:rsidR="005340B7" w:rsidRDefault="005340B7">
      <w:pPr>
        <w:pStyle w:val="4"/>
        <w:ind w:left="1260"/>
        <w:rPr>
          <w:rFonts w:asciiTheme="minorEastAsia" w:hAnsiTheme="minorEastAsia" w:cs="仿宋"/>
          <w:sz w:val="24"/>
        </w:rPr>
      </w:pPr>
    </w:p>
    <w:p w:rsidR="005340B7" w:rsidRDefault="005340B7">
      <w:pPr>
        <w:rPr>
          <w:rFonts w:asciiTheme="minorEastAsia" w:hAnsiTheme="minorEastAsia" w:cs="仿宋"/>
          <w:sz w:val="24"/>
        </w:rPr>
      </w:pPr>
    </w:p>
    <w:p w:rsidR="005340B7" w:rsidRDefault="005340B7">
      <w:pPr>
        <w:pStyle w:val="4"/>
        <w:ind w:left="1260"/>
        <w:rPr>
          <w:rFonts w:asciiTheme="minorEastAsia" w:hAnsiTheme="minorEastAsia" w:cs="仿宋"/>
          <w:sz w:val="24"/>
        </w:rPr>
      </w:pPr>
    </w:p>
    <w:p w:rsidR="005340B7" w:rsidRDefault="005340B7">
      <w:pPr>
        <w:rPr>
          <w:rFonts w:asciiTheme="minorEastAsia" w:hAnsiTheme="minorEastAsia" w:cs="仿宋"/>
          <w:sz w:val="24"/>
        </w:rPr>
      </w:pPr>
    </w:p>
    <w:p w:rsidR="005340B7" w:rsidRDefault="005340B7">
      <w:pPr>
        <w:pStyle w:val="4"/>
        <w:ind w:left="1260"/>
        <w:rPr>
          <w:rFonts w:asciiTheme="minorEastAsia" w:hAnsiTheme="minorEastAsia" w:cs="仿宋"/>
          <w:sz w:val="24"/>
        </w:rPr>
      </w:pPr>
    </w:p>
    <w:p w:rsidR="005340B7" w:rsidRDefault="005340B7">
      <w:pPr>
        <w:rPr>
          <w:rFonts w:asciiTheme="minorEastAsia" w:hAnsiTheme="minorEastAsia" w:cs="仿宋"/>
          <w:sz w:val="24"/>
        </w:rPr>
      </w:pPr>
    </w:p>
    <w:p w:rsidR="005340B7" w:rsidRDefault="005340B7">
      <w:pPr>
        <w:pStyle w:val="4"/>
        <w:ind w:left="1260"/>
        <w:rPr>
          <w:rFonts w:asciiTheme="minorEastAsia" w:hAnsiTheme="minorEastAsia" w:cs="仿宋"/>
          <w:sz w:val="24"/>
        </w:rPr>
      </w:pPr>
    </w:p>
    <w:p w:rsidR="005340B7" w:rsidRDefault="005340B7"/>
    <w:p w:rsidR="005340B7" w:rsidRDefault="005340B7">
      <w:pPr>
        <w:pStyle w:val="4"/>
        <w:ind w:left="1260"/>
      </w:pPr>
    </w:p>
    <w:p w:rsidR="005340B7" w:rsidRDefault="005340B7"/>
    <w:p w:rsidR="005340B7" w:rsidRDefault="005340B7">
      <w:pPr>
        <w:pStyle w:val="4"/>
        <w:ind w:left="1260"/>
      </w:pPr>
    </w:p>
    <w:p w:rsidR="005340B7" w:rsidRDefault="005340B7"/>
    <w:p w:rsidR="005340B7" w:rsidRDefault="00544210">
      <w:pPr>
        <w:pStyle w:val="2"/>
        <w:pageBreakBefore/>
        <w:spacing w:after="0"/>
        <w:jc w:val="center"/>
        <w:rPr>
          <w:rFonts w:asciiTheme="minorEastAsia" w:hAnsiTheme="minorEastAsia"/>
          <w:sz w:val="36"/>
          <w:szCs w:val="30"/>
        </w:rPr>
      </w:pPr>
      <w:bookmarkStart w:id="88" w:name="_Hlt41879464"/>
      <w:bookmarkStart w:id="89" w:name="_Toc12789072"/>
      <w:bookmarkStart w:id="90" w:name="_Toc9538"/>
      <w:bookmarkStart w:id="91" w:name="_Toc6968"/>
      <w:bookmarkStart w:id="92" w:name="_Toc65660378"/>
      <w:bookmarkStart w:id="93" w:name="_Toc18521"/>
      <w:bookmarkStart w:id="94" w:name="_Toc31211"/>
      <w:bookmarkEnd w:id="88"/>
      <w:r>
        <w:rPr>
          <w:rFonts w:asciiTheme="minorEastAsia" w:hAnsiTheme="minorEastAsia" w:hint="eastAsia"/>
          <w:sz w:val="36"/>
          <w:szCs w:val="30"/>
        </w:rPr>
        <w:lastRenderedPageBreak/>
        <w:t>第七篇</w:t>
      </w:r>
      <w:r>
        <w:rPr>
          <w:rFonts w:asciiTheme="minorEastAsia" w:hAnsiTheme="minorEastAsia" w:hint="eastAsia"/>
          <w:sz w:val="36"/>
          <w:szCs w:val="30"/>
        </w:rPr>
        <w:t xml:space="preserve">  </w:t>
      </w:r>
      <w:r>
        <w:rPr>
          <w:rFonts w:asciiTheme="minorEastAsia" w:hAnsiTheme="minorEastAsia" w:hint="eastAsia"/>
          <w:sz w:val="36"/>
          <w:szCs w:val="30"/>
        </w:rPr>
        <w:t>响应文件格式要求</w:t>
      </w:r>
      <w:bookmarkEnd w:id="89"/>
      <w:bookmarkEnd w:id="90"/>
      <w:bookmarkEnd w:id="91"/>
      <w:bookmarkEnd w:id="92"/>
      <w:bookmarkEnd w:id="93"/>
      <w:bookmarkEnd w:id="94"/>
    </w:p>
    <w:p w:rsidR="005340B7" w:rsidRDefault="00544210">
      <w:pPr>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一、经济部分</w:t>
      </w:r>
    </w:p>
    <w:p w:rsidR="005340B7" w:rsidRDefault="00544210">
      <w:pPr>
        <w:tabs>
          <w:tab w:val="left" w:pos="6300"/>
        </w:tabs>
        <w:snapToGrid w:val="0"/>
        <w:spacing w:line="276" w:lineRule="auto"/>
        <w:ind w:firstLineChars="200" w:firstLine="480"/>
        <w:rPr>
          <w:rFonts w:asciiTheme="minorEastAsia" w:hAnsiTheme="minorEastAsia"/>
          <w:sz w:val="24"/>
          <w:szCs w:val="24"/>
        </w:rPr>
      </w:pPr>
      <w:r>
        <w:rPr>
          <w:rFonts w:asciiTheme="minorEastAsia" w:hAnsiTheme="minorEastAsia" w:hint="eastAsia"/>
          <w:sz w:val="24"/>
          <w:szCs w:val="24"/>
        </w:rPr>
        <w:t>（一）报价函</w:t>
      </w:r>
    </w:p>
    <w:p w:rsidR="005340B7" w:rsidRDefault="00544210">
      <w:pPr>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二、技术（质量）部分</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（一）技术（质量）响应承诺</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（二）其他资料（格式自定）</w:t>
      </w:r>
    </w:p>
    <w:p w:rsidR="005340B7" w:rsidRDefault="00544210">
      <w:pPr>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三、服务部分</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（一）服务响应承诺</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（二）其它优惠服务承诺（格式自定）</w:t>
      </w:r>
    </w:p>
    <w:p w:rsidR="005340B7" w:rsidRDefault="00544210">
      <w:pPr>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四、资格条件及其他</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（一）法人营业执照（副本）或事业单位法人证书（副本）或个体工商户营业执照或社会团体法人登记证书复印件加盖</w:t>
      </w:r>
      <w:r>
        <w:rPr>
          <w:rFonts w:asciiTheme="minorEastAsia" w:hAnsiTheme="minorEastAsia" w:hint="eastAsia"/>
          <w:sz w:val="24"/>
        </w:rPr>
        <w:t>供应商公章</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（二）法定代表人身份证明书（格式）</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（三）法定代表人授权委托书（格式）</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（四）基本资格条件承诺函（格式）</w:t>
      </w:r>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（五）特定资格条件证书或证明文件</w:t>
      </w:r>
    </w:p>
    <w:p w:rsidR="005340B7" w:rsidRDefault="00544210">
      <w:pPr>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五、其他资料</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（一）供应商对公账户开户银行许可证或基本存款账户信息复印件加盖供应商公章；</w:t>
      </w:r>
      <w:r>
        <w:rPr>
          <w:rFonts w:asciiTheme="minorEastAsia" w:hAnsiTheme="minorEastAsia" w:hint="eastAsia"/>
          <w:sz w:val="24"/>
          <w:szCs w:val="24"/>
        </w:rPr>
        <w:t xml:space="preserve"> </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（二）其他与项目有关的资料（自附）</w:t>
      </w:r>
    </w:p>
    <w:p w:rsidR="005340B7" w:rsidRDefault="005340B7">
      <w:pPr>
        <w:snapToGrid w:val="0"/>
        <w:spacing w:line="360" w:lineRule="auto"/>
        <w:rPr>
          <w:rFonts w:asciiTheme="minorEastAsia" w:hAnsiTheme="minorEastAsia"/>
          <w:sz w:val="24"/>
          <w:szCs w:val="24"/>
          <w:bdr w:val="single" w:sz="4" w:space="0" w:color="auto"/>
        </w:rPr>
        <w:sectPr w:rsidR="005340B7">
          <w:footerReference w:type="default" r:id="rId13"/>
          <w:pgSz w:w="11907" w:h="16840"/>
          <w:pgMar w:top="1134" w:right="1191" w:bottom="1134" w:left="1134" w:header="851" w:footer="992" w:gutter="0"/>
          <w:pgNumType w:fmt="numberInDash"/>
          <w:cols w:space="720"/>
          <w:docGrid w:linePitch="380" w:charSpace="-5735"/>
        </w:sectPr>
      </w:pPr>
    </w:p>
    <w:p w:rsidR="005340B7" w:rsidRDefault="00544210">
      <w:pPr>
        <w:pStyle w:val="2"/>
        <w:pageBreakBefore/>
        <w:spacing w:line="500" w:lineRule="exact"/>
        <w:ind w:firstLineChars="200" w:firstLine="422"/>
        <w:rPr>
          <w:rFonts w:asciiTheme="minorEastAsia" w:hAnsiTheme="minorEastAsia"/>
          <w:b/>
          <w:szCs w:val="28"/>
        </w:rPr>
      </w:pPr>
      <w:bookmarkStart w:id="95" w:name="_Toc80799903"/>
      <w:bookmarkStart w:id="96" w:name="_Toc429584884"/>
      <w:bookmarkStart w:id="97" w:name="_Toc196642867"/>
      <w:bookmarkStart w:id="98" w:name="_Toc26602"/>
      <w:bookmarkStart w:id="99" w:name="_Toc14073"/>
      <w:bookmarkStart w:id="100" w:name="_Toc26085"/>
      <w:bookmarkStart w:id="101" w:name="_Toc342913420"/>
      <w:bookmarkStart w:id="102" w:name="_Toc65660380"/>
      <w:bookmarkStart w:id="103" w:name="_Toc313888361"/>
      <w:bookmarkStart w:id="104" w:name="_Toc313008357"/>
      <w:bookmarkStart w:id="105" w:name="_Toc22655"/>
      <w:r>
        <w:rPr>
          <w:rFonts w:asciiTheme="minorEastAsia" w:hAnsiTheme="minorEastAsia" w:hint="eastAsia"/>
          <w:b/>
          <w:szCs w:val="28"/>
        </w:rPr>
        <w:lastRenderedPageBreak/>
        <w:t>一、经济</w:t>
      </w:r>
      <w:bookmarkEnd w:id="95"/>
      <w:bookmarkEnd w:id="96"/>
      <w:r>
        <w:rPr>
          <w:rFonts w:asciiTheme="minorEastAsia" w:hAnsiTheme="minorEastAsia" w:hint="eastAsia"/>
          <w:b/>
          <w:szCs w:val="28"/>
        </w:rPr>
        <w:t>部分</w:t>
      </w:r>
      <w:bookmarkEnd w:id="97"/>
      <w:bookmarkEnd w:id="98"/>
    </w:p>
    <w:p w:rsidR="005340B7" w:rsidRDefault="00544210">
      <w:pPr>
        <w:tabs>
          <w:tab w:val="left" w:pos="6300"/>
        </w:tabs>
        <w:snapToGrid w:val="0"/>
        <w:spacing w:line="276" w:lineRule="auto"/>
        <w:ind w:firstLineChars="200" w:firstLine="480"/>
        <w:jc w:val="center"/>
        <w:rPr>
          <w:rFonts w:asciiTheme="minorEastAsia" w:hAnsiTheme="minorEastAsia"/>
          <w:sz w:val="24"/>
          <w:szCs w:val="24"/>
        </w:rPr>
      </w:pPr>
      <w:r>
        <w:rPr>
          <w:rFonts w:asciiTheme="minorEastAsia" w:hAnsiTheme="minorEastAsia" w:hint="eastAsia"/>
          <w:sz w:val="24"/>
          <w:szCs w:val="24"/>
        </w:rPr>
        <w:t>（一）报价函</w:t>
      </w:r>
    </w:p>
    <w:p w:rsidR="005340B7" w:rsidRDefault="00544210">
      <w:pPr>
        <w:tabs>
          <w:tab w:val="left" w:pos="6300"/>
        </w:tabs>
        <w:snapToGrid w:val="0"/>
        <w:spacing w:line="276" w:lineRule="auto"/>
        <w:rPr>
          <w:rFonts w:asciiTheme="minorEastAsia" w:hAnsiTheme="minorEastAsia"/>
          <w:sz w:val="24"/>
          <w:szCs w:val="24"/>
        </w:rPr>
      </w:pPr>
      <w:r>
        <w:rPr>
          <w:rFonts w:asciiTheme="minorEastAsia" w:hAnsiTheme="minorEastAsia" w:hint="eastAsia"/>
          <w:sz w:val="24"/>
          <w:szCs w:val="24"/>
          <w:u w:val="single"/>
        </w:rPr>
        <w:t>（采购代理机构名称）</w:t>
      </w:r>
      <w:r>
        <w:rPr>
          <w:rFonts w:asciiTheme="minorEastAsia" w:hAnsiTheme="minorEastAsia" w:hint="eastAsia"/>
          <w:sz w:val="24"/>
          <w:szCs w:val="24"/>
        </w:rPr>
        <w:t>：</w:t>
      </w:r>
    </w:p>
    <w:p w:rsidR="005340B7" w:rsidRDefault="00544210">
      <w:pPr>
        <w:tabs>
          <w:tab w:val="left" w:pos="6300"/>
        </w:tabs>
        <w:snapToGrid w:val="0"/>
        <w:spacing w:line="276" w:lineRule="auto"/>
        <w:ind w:firstLineChars="200" w:firstLine="480"/>
        <w:rPr>
          <w:rFonts w:asciiTheme="minorEastAsia" w:hAnsiTheme="minorEastAsia"/>
          <w:sz w:val="24"/>
          <w:szCs w:val="24"/>
        </w:rPr>
      </w:pPr>
      <w:r>
        <w:rPr>
          <w:rFonts w:asciiTheme="minorEastAsia" w:hAnsiTheme="minorEastAsia" w:hint="eastAsia"/>
          <w:sz w:val="24"/>
          <w:szCs w:val="24"/>
        </w:rPr>
        <w:t>我方收到</w:t>
      </w:r>
      <w:r>
        <w:rPr>
          <w:rFonts w:asciiTheme="minorEastAsia" w:hAnsiTheme="minorEastAsia" w:hint="eastAsia"/>
          <w:sz w:val="24"/>
          <w:szCs w:val="24"/>
        </w:rPr>
        <w:t>____________________________</w:t>
      </w:r>
      <w:r>
        <w:rPr>
          <w:rFonts w:asciiTheme="minorEastAsia" w:hAnsiTheme="minorEastAsia" w:hint="eastAsia"/>
          <w:sz w:val="24"/>
          <w:szCs w:val="24"/>
        </w:rPr>
        <w:t>（询价项目名称）的询价通知书，经详细研究，决定参加该询价项目的报价。</w:t>
      </w:r>
    </w:p>
    <w:p w:rsidR="005340B7" w:rsidRDefault="00544210">
      <w:pPr>
        <w:tabs>
          <w:tab w:val="left" w:pos="6300"/>
        </w:tabs>
        <w:snapToGrid w:val="0"/>
        <w:spacing w:line="276"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hint="eastAsia"/>
          <w:sz w:val="24"/>
          <w:szCs w:val="24"/>
        </w:rPr>
        <w:t xml:space="preserve"> </w:t>
      </w:r>
      <w:r>
        <w:rPr>
          <w:rFonts w:hint="eastAsia"/>
          <w:sz w:val="24"/>
          <w:szCs w:val="24"/>
        </w:rPr>
        <w:t>愿意按照询价通知书中的一切要求，提供本项目的交货及技术服务，</w:t>
      </w:r>
      <w:r>
        <w:rPr>
          <w:rFonts w:hint="eastAsia"/>
          <w:sz w:val="24"/>
          <w:szCs w:val="24"/>
        </w:rPr>
        <w:t>费率</w:t>
      </w:r>
      <w:r>
        <w:rPr>
          <w:rFonts w:ascii="宋体" w:hAnsi="宋体" w:cs="宋体" w:hint="eastAsia"/>
          <w:kern w:val="0"/>
          <w:sz w:val="24"/>
          <w:szCs w:val="24"/>
        </w:rPr>
        <w:t>报价为</w:t>
      </w:r>
      <w:r>
        <w:rPr>
          <w:rFonts w:ascii="宋体" w:hAnsi="宋体" w:cs="宋体" w:hint="eastAsia"/>
          <w:kern w:val="0"/>
          <w:sz w:val="24"/>
          <w:szCs w:val="24"/>
          <w:u w:val="single"/>
        </w:rPr>
        <w:t xml:space="preserve">     </w:t>
      </w:r>
      <w:r>
        <w:rPr>
          <w:rFonts w:ascii="宋体" w:hAnsi="宋体" w:cs="宋体" w:hint="eastAsia"/>
          <w:kern w:val="0"/>
          <w:sz w:val="24"/>
          <w:szCs w:val="24"/>
        </w:rPr>
        <w:t>%</w:t>
      </w:r>
      <w:r>
        <w:rPr>
          <w:rFonts w:hint="eastAsia"/>
          <w:sz w:val="24"/>
          <w:szCs w:val="24"/>
        </w:rPr>
        <w:t>。</w:t>
      </w:r>
    </w:p>
    <w:p w:rsidR="005340B7" w:rsidRDefault="00544210">
      <w:pPr>
        <w:tabs>
          <w:tab w:val="left" w:pos="6300"/>
        </w:tabs>
        <w:snapToGrid w:val="0"/>
        <w:spacing w:line="276"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我方现提交的响应文件为：响应文件正本壹份，副本壹份。</w:t>
      </w:r>
    </w:p>
    <w:p w:rsidR="005340B7" w:rsidRDefault="00544210">
      <w:pPr>
        <w:tabs>
          <w:tab w:val="left" w:pos="6300"/>
        </w:tabs>
        <w:snapToGrid w:val="0"/>
        <w:spacing w:line="276"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我方承诺：本次报价的有效期为提交响应文件截止时间起</w:t>
      </w:r>
      <w:r>
        <w:rPr>
          <w:rFonts w:asciiTheme="minorEastAsia" w:hAnsiTheme="minorEastAsia" w:hint="eastAsia"/>
          <w:sz w:val="24"/>
          <w:szCs w:val="24"/>
        </w:rPr>
        <w:t>90</w:t>
      </w:r>
      <w:r>
        <w:rPr>
          <w:rFonts w:asciiTheme="minorEastAsia" w:hAnsiTheme="minorEastAsia" w:hint="eastAsia"/>
          <w:sz w:val="24"/>
          <w:szCs w:val="24"/>
        </w:rPr>
        <w:t>天。</w:t>
      </w:r>
    </w:p>
    <w:p w:rsidR="005340B7" w:rsidRDefault="00544210">
      <w:pPr>
        <w:tabs>
          <w:tab w:val="left" w:pos="6300"/>
        </w:tabs>
        <w:snapToGrid w:val="0"/>
        <w:spacing w:line="276"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我方完全理解和接受贵方询价通知书的一切规定和要求及评审办法。</w:t>
      </w:r>
    </w:p>
    <w:p w:rsidR="005340B7" w:rsidRDefault="00544210">
      <w:pPr>
        <w:tabs>
          <w:tab w:val="left" w:pos="6300"/>
        </w:tabs>
        <w:snapToGrid w:val="0"/>
        <w:spacing w:line="276"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在整个询价过程中，我方若有违规行为，接受按照《中华人民共和国政府采购法》和《询价通知书》之规定给予惩罚。</w:t>
      </w:r>
    </w:p>
    <w:p w:rsidR="005340B7" w:rsidRDefault="00544210">
      <w:pPr>
        <w:tabs>
          <w:tab w:val="left" w:pos="6300"/>
        </w:tabs>
        <w:snapToGrid w:val="0"/>
        <w:spacing w:line="276"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我方若成为成交供应商，将按照最终报价结果签订合同，并且严格履行合同义务。本承诺函将成为合同不可分割的一部分，与合同具有同等的法律效力。</w:t>
      </w:r>
    </w:p>
    <w:p w:rsidR="005340B7" w:rsidRDefault="00544210">
      <w:pPr>
        <w:tabs>
          <w:tab w:val="left" w:pos="6300"/>
        </w:tabs>
        <w:snapToGrid w:val="0"/>
        <w:spacing w:line="276"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如果我方成为成交供应商，保证在接到成交通知书后，向采购代理机构缴纳询价通知书规定的采购代理服务费。</w:t>
      </w:r>
    </w:p>
    <w:p w:rsidR="005340B7" w:rsidRDefault="00544210">
      <w:pPr>
        <w:tabs>
          <w:tab w:val="left" w:pos="6300"/>
        </w:tabs>
        <w:snapToGrid w:val="0"/>
        <w:spacing w:line="276" w:lineRule="auto"/>
        <w:ind w:firstLineChars="200" w:firstLine="480"/>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8"/>
        </w:rPr>
        <w:t>我方未</w:t>
      </w:r>
      <w:r>
        <w:rPr>
          <w:rFonts w:asciiTheme="minorEastAsia" w:hAnsiTheme="minorEastAsia"/>
          <w:sz w:val="24"/>
          <w:szCs w:val="24"/>
        </w:rPr>
        <w:t>为采购项目提供整体设计、规范编制或者项目管理、监理、检测等服务。</w:t>
      </w:r>
    </w:p>
    <w:p w:rsidR="005340B7" w:rsidRDefault="00544210">
      <w:pPr>
        <w:tabs>
          <w:tab w:val="left" w:pos="6300"/>
        </w:tabs>
        <w:snapToGrid w:val="0"/>
        <w:spacing w:line="276" w:lineRule="auto"/>
        <w:ind w:firstLine="570"/>
        <w:rPr>
          <w:rFonts w:asciiTheme="minorEastAsia" w:hAnsiTheme="minorEastAsia"/>
          <w:sz w:val="24"/>
          <w:szCs w:val="24"/>
        </w:rPr>
      </w:pPr>
      <w:bookmarkStart w:id="106" w:name="OLE_LINK2"/>
      <w:r>
        <w:rPr>
          <w:rFonts w:asciiTheme="minorEastAsia" w:hAnsiTheme="minorEastAsia" w:hint="eastAsia"/>
          <w:sz w:val="24"/>
          <w:szCs w:val="24"/>
        </w:rPr>
        <w:t>供应商（公章）：</w:t>
      </w:r>
    </w:p>
    <w:p w:rsidR="005340B7" w:rsidRDefault="00544210">
      <w:pPr>
        <w:tabs>
          <w:tab w:val="left" w:pos="6300"/>
        </w:tabs>
        <w:snapToGrid w:val="0"/>
        <w:spacing w:line="276" w:lineRule="auto"/>
        <w:ind w:firstLine="570"/>
        <w:rPr>
          <w:rFonts w:asciiTheme="minorEastAsia" w:hAnsiTheme="minorEastAsia"/>
          <w:sz w:val="24"/>
          <w:szCs w:val="24"/>
        </w:rPr>
      </w:pPr>
      <w:r>
        <w:rPr>
          <w:rFonts w:asciiTheme="minorEastAsia" w:hAnsiTheme="minorEastAsia" w:hint="eastAsia"/>
          <w:sz w:val="24"/>
          <w:szCs w:val="24"/>
        </w:rPr>
        <w:t>地址：</w:t>
      </w:r>
      <w:r>
        <w:rPr>
          <w:rFonts w:asciiTheme="minorEastAsia" w:hAnsiTheme="minorEastAsia" w:hint="eastAsia"/>
          <w:sz w:val="24"/>
          <w:szCs w:val="24"/>
        </w:rPr>
        <w:t xml:space="preserve">  </w:t>
      </w:r>
    </w:p>
    <w:p w:rsidR="005340B7" w:rsidRDefault="00544210">
      <w:pPr>
        <w:tabs>
          <w:tab w:val="left" w:pos="6300"/>
        </w:tabs>
        <w:snapToGrid w:val="0"/>
        <w:spacing w:line="276" w:lineRule="auto"/>
        <w:ind w:firstLine="570"/>
        <w:rPr>
          <w:rFonts w:asciiTheme="minorEastAsia" w:hAnsiTheme="minorEastAsia"/>
          <w:sz w:val="24"/>
          <w:szCs w:val="24"/>
        </w:rPr>
      </w:pPr>
      <w:r>
        <w:rPr>
          <w:rFonts w:asciiTheme="minorEastAsia" w:hAnsiTheme="minorEastAsia" w:hint="eastAsia"/>
          <w:sz w:val="24"/>
          <w:szCs w:val="24"/>
        </w:rPr>
        <w:t>电话：</w:t>
      </w:r>
      <w:r>
        <w:rPr>
          <w:rFonts w:asciiTheme="minorEastAsia" w:hAnsiTheme="minorEastAsia" w:hint="eastAsia"/>
          <w:sz w:val="24"/>
          <w:szCs w:val="24"/>
        </w:rPr>
        <w:t xml:space="preserve">                           </w:t>
      </w:r>
      <w:r>
        <w:rPr>
          <w:rFonts w:asciiTheme="minorEastAsia" w:hAnsiTheme="minorEastAsia" w:hint="eastAsia"/>
          <w:sz w:val="24"/>
          <w:szCs w:val="24"/>
        </w:rPr>
        <w:t>传真：</w:t>
      </w:r>
    </w:p>
    <w:p w:rsidR="005340B7" w:rsidRDefault="00544210">
      <w:pPr>
        <w:tabs>
          <w:tab w:val="left" w:pos="6300"/>
        </w:tabs>
        <w:snapToGrid w:val="0"/>
        <w:spacing w:line="276" w:lineRule="auto"/>
        <w:ind w:firstLine="570"/>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hint="eastAsia"/>
          <w:sz w:val="24"/>
          <w:szCs w:val="24"/>
        </w:rPr>
        <w:t xml:space="preserve">                           </w:t>
      </w:r>
      <w:r>
        <w:rPr>
          <w:rFonts w:asciiTheme="minorEastAsia" w:hAnsiTheme="minorEastAsia" w:hint="eastAsia"/>
          <w:sz w:val="24"/>
          <w:szCs w:val="24"/>
        </w:rPr>
        <w:t>邮编：</w:t>
      </w:r>
    </w:p>
    <w:p w:rsidR="005340B7" w:rsidRDefault="00544210">
      <w:pPr>
        <w:tabs>
          <w:tab w:val="left" w:pos="6300"/>
        </w:tabs>
        <w:snapToGrid w:val="0"/>
        <w:spacing w:line="276" w:lineRule="auto"/>
        <w:ind w:firstLine="570"/>
        <w:rPr>
          <w:rFonts w:asciiTheme="minorEastAsia" w:hAnsiTheme="minorEastAsia"/>
          <w:sz w:val="24"/>
          <w:szCs w:val="24"/>
        </w:rPr>
      </w:pPr>
      <w:r>
        <w:rPr>
          <w:rFonts w:asciiTheme="minorEastAsia" w:hAnsiTheme="minorEastAsia" w:hint="eastAsia"/>
          <w:sz w:val="24"/>
          <w:szCs w:val="24"/>
        </w:rPr>
        <w:t>联系人：</w:t>
      </w:r>
    </w:p>
    <w:p w:rsidR="005340B7" w:rsidRDefault="00544210">
      <w:pPr>
        <w:snapToGrid w:val="0"/>
        <w:spacing w:line="276" w:lineRule="auto"/>
        <w:ind w:firstLineChars="200" w:firstLine="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年</w:t>
      </w:r>
      <w:r>
        <w:rPr>
          <w:rFonts w:asciiTheme="minorEastAsia" w:hAnsiTheme="minorEastAsia" w:hint="eastAsia"/>
          <w:sz w:val="24"/>
          <w:szCs w:val="24"/>
        </w:rPr>
        <w:t xml:space="preserve">   </w:t>
      </w:r>
      <w:r>
        <w:rPr>
          <w:rFonts w:asciiTheme="minorEastAsia" w:hAnsiTheme="minorEastAsia" w:hint="eastAsia"/>
          <w:sz w:val="24"/>
          <w:szCs w:val="24"/>
        </w:rPr>
        <w:t>月</w:t>
      </w:r>
      <w:r>
        <w:rPr>
          <w:rFonts w:asciiTheme="minorEastAsia" w:hAnsiTheme="minorEastAsia" w:hint="eastAsia"/>
          <w:sz w:val="24"/>
          <w:szCs w:val="24"/>
        </w:rPr>
        <w:t xml:space="preserve">   </w:t>
      </w:r>
      <w:r>
        <w:rPr>
          <w:rFonts w:asciiTheme="minorEastAsia" w:hAnsiTheme="minorEastAsia" w:hint="eastAsia"/>
          <w:sz w:val="24"/>
          <w:szCs w:val="24"/>
        </w:rPr>
        <w:t>日</w:t>
      </w:r>
    </w:p>
    <w:p w:rsidR="005340B7" w:rsidRDefault="005340B7">
      <w:pPr>
        <w:pStyle w:val="af1"/>
        <w:rPr>
          <w:rFonts w:asciiTheme="minorEastAsia" w:hAnsiTheme="minorEastAsia"/>
          <w:szCs w:val="24"/>
        </w:rPr>
      </w:pPr>
    </w:p>
    <w:p w:rsidR="005340B7" w:rsidRDefault="005340B7">
      <w:pPr>
        <w:pStyle w:val="21CharChar"/>
        <w:rPr>
          <w:rFonts w:asciiTheme="minorEastAsia" w:hAnsiTheme="minorEastAsia"/>
          <w:color w:val="auto"/>
          <w:sz w:val="24"/>
          <w:szCs w:val="24"/>
        </w:rPr>
      </w:pPr>
    </w:p>
    <w:p w:rsidR="005340B7" w:rsidRDefault="005340B7">
      <w:pPr>
        <w:pStyle w:val="21CharChar"/>
        <w:rPr>
          <w:rFonts w:asciiTheme="minorEastAsia" w:hAnsiTheme="minorEastAsia"/>
          <w:color w:val="auto"/>
          <w:sz w:val="24"/>
          <w:szCs w:val="24"/>
        </w:rPr>
      </w:pPr>
    </w:p>
    <w:p w:rsidR="005340B7" w:rsidRDefault="005340B7">
      <w:pPr>
        <w:pStyle w:val="21CharChar"/>
        <w:rPr>
          <w:rFonts w:asciiTheme="minorEastAsia" w:hAnsiTheme="minorEastAsia"/>
          <w:color w:val="auto"/>
          <w:sz w:val="24"/>
          <w:szCs w:val="24"/>
        </w:rPr>
      </w:pPr>
    </w:p>
    <w:p w:rsidR="005340B7" w:rsidRDefault="005340B7">
      <w:pPr>
        <w:pStyle w:val="21CharChar"/>
        <w:rPr>
          <w:rFonts w:asciiTheme="minorEastAsia" w:hAnsiTheme="minorEastAsia"/>
          <w:color w:val="auto"/>
          <w:sz w:val="24"/>
          <w:szCs w:val="24"/>
        </w:rPr>
      </w:pPr>
    </w:p>
    <w:p w:rsidR="005340B7" w:rsidRDefault="005340B7">
      <w:pPr>
        <w:pStyle w:val="21CharChar"/>
        <w:ind w:firstLineChars="0" w:firstLine="0"/>
        <w:rPr>
          <w:rFonts w:asciiTheme="minorEastAsia" w:hAnsiTheme="minorEastAsia"/>
          <w:color w:val="auto"/>
          <w:sz w:val="24"/>
          <w:szCs w:val="24"/>
        </w:rPr>
      </w:pPr>
    </w:p>
    <w:p w:rsidR="005340B7" w:rsidRDefault="005340B7">
      <w:pPr>
        <w:pStyle w:val="21CharChar"/>
        <w:rPr>
          <w:rFonts w:asciiTheme="minorEastAsia" w:hAnsiTheme="minorEastAsia"/>
          <w:color w:val="auto"/>
          <w:sz w:val="24"/>
          <w:szCs w:val="24"/>
        </w:rPr>
        <w:sectPr w:rsidR="005340B7">
          <w:pgSz w:w="11907" w:h="16840"/>
          <w:pgMar w:top="1134" w:right="1191" w:bottom="1134" w:left="1304" w:header="851" w:footer="992" w:gutter="0"/>
          <w:pgNumType w:fmt="numberInDash"/>
          <w:cols w:space="720"/>
          <w:docGrid w:linePitch="380" w:charSpace="-5735"/>
        </w:sectPr>
      </w:pPr>
    </w:p>
    <w:p w:rsidR="005340B7" w:rsidRDefault="00544210">
      <w:pPr>
        <w:pStyle w:val="2"/>
        <w:spacing w:after="0" w:line="400" w:lineRule="exact"/>
        <w:rPr>
          <w:rFonts w:asciiTheme="minorEastAsia" w:hAnsiTheme="minorEastAsia"/>
          <w:sz w:val="24"/>
        </w:rPr>
      </w:pPr>
      <w:bookmarkStart w:id="107" w:name="_Toc10937"/>
      <w:bookmarkStart w:id="108" w:name="_Toc196642868"/>
      <w:bookmarkEnd w:id="106"/>
      <w:r>
        <w:rPr>
          <w:rFonts w:asciiTheme="minorEastAsia" w:hAnsiTheme="minorEastAsia" w:hint="eastAsia"/>
          <w:sz w:val="24"/>
        </w:rPr>
        <w:lastRenderedPageBreak/>
        <w:t>二、技术（质量）部分</w:t>
      </w:r>
      <w:bookmarkEnd w:id="99"/>
      <w:bookmarkEnd w:id="100"/>
      <w:bookmarkEnd w:id="101"/>
      <w:bookmarkEnd w:id="102"/>
      <w:bookmarkEnd w:id="103"/>
      <w:bookmarkEnd w:id="104"/>
      <w:bookmarkEnd w:id="105"/>
      <w:bookmarkEnd w:id="107"/>
      <w:bookmarkEnd w:id="108"/>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（一）技术（质量）响应承诺</w:t>
      </w:r>
    </w:p>
    <w:p w:rsidR="005340B7" w:rsidRDefault="00544210">
      <w:pPr>
        <w:tabs>
          <w:tab w:val="left" w:pos="6300"/>
        </w:tabs>
        <w:snapToGrid w:val="0"/>
        <w:spacing w:line="500" w:lineRule="exact"/>
        <w:ind w:firstLineChars="200" w:firstLine="480"/>
        <w:rPr>
          <w:sz w:val="24"/>
          <w:szCs w:val="24"/>
        </w:rPr>
      </w:pPr>
      <w:r>
        <w:rPr>
          <w:rFonts w:hint="eastAsia"/>
          <w:sz w:val="24"/>
          <w:szCs w:val="24"/>
        </w:rPr>
        <w:t>致</w:t>
      </w:r>
      <w:r>
        <w:rPr>
          <w:rFonts w:hint="eastAsia"/>
          <w:sz w:val="24"/>
          <w:szCs w:val="24"/>
          <w:u w:val="single"/>
        </w:rPr>
        <w:t xml:space="preserve">                   </w:t>
      </w:r>
      <w:r>
        <w:rPr>
          <w:rFonts w:hint="eastAsia"/>
          <w:sz w:val="24"/>
          <w:szCs w:val="24"/>
        </w:rPr>
        <w:t>（采购人名称）：</w:t>
      </w:r>
    </w:p>
    <w:p w:rsidR="005340B7" w:rsidRDefault="00544210">
      <w:pPr>
        <w:tabs>
          <w:tab w:val="left" w:pos="6300"/>
        </w:tabs>
        <w:snapToGrid w:val="0"/>
        <w:spacing w:line="500" w:lineRule="exact"/>
        <w:ind w:firstLineChars="200" w:firstLine="480"/>
        <w:rPr>
          <w:sz w:val="24"/>
          <w:szCs w:val="24"/>
        </w:rPr>
      </w:pPr>
      <w:r>
        <w:rPr>
          <w:rFonts w:hint="eastAsia"/>
          <w:sz w:val="24"/>
          <w:szCs w:val="24"/>
        </w:rPr>
        <w:t xml:space="preserve">    </w:t>
      </w:r>
      <w:r>
        <w:rPr>
          <w:rFonts w:hint="eastAsia"/>
          <w:sz w:val="24"/>
          <w:szCs w:val="24"/>
          <w:u w:val="single"/>
        </w:rPr>
        <w:t xml:space="preserve">              </w:t>
      </w:r>
      <w:r>
        <w:rPr>
          <w:rFonts w:hint="eastAsia"/>
          <w:sz w:val="24"/>
          <w:szCs w:val="24"/>
        </w:rPr>
        <w:t>（供应商名称）郑重承诺：</w:t>
      </w:r>
    </w:p>
    <w:p w:rsidR="005340B7" w:rsidRDefault="00544210">
      <w:pPr>
        <w:tabs>
          <w:tab w:val="left" w:pos="6300"/>
        </w:tabs>
        <w:snapToGrid w:val="0"/>
        <w:spacing w:line="500" w:lineRule="exact"/>
        <w:ind w:firstLineChars="200" w:firstLine="480"/>
        <w:rPr>
          <w:sz w:val="24"/>
          <w:szCs w:val="24"/>
        </w:rPr>
      </w:pPr>
      <w:r>
        <w:rPr>
          <w:rFonts w:hint="eastAsia"/>
          <w:sz w:val="24"/>
          <w:szCs w:val="24"/>
        </w:rPr>
        <w:t>1</w:t>
      </w:r>
      <w:r>
        <w:rPr>
          <w:rFonts w:hint="eastAsia"/>
          <w:sz w:val="24"/>
          <w:szCs w:val="24"/>
        </w:rPr>
        <w:t>、我方若成交，将严格按照询价通知书</w:t>
      </w:r>
      <w:r>
        <w:rPr>
          <w:rFonts w:ascii="宋体" w:hAnsi="宋体" w:cs="宋体" w:hint="eastAsia"/>
          <w:kern w:val="0"/>
          <w:sz w:val="24"/>
          <w:szCs w:val="24"/>
        </w:rPr>
        <w:t>第二篇询价项目技术（质量）需求中“</w:t>
      </w:r>
      <w:r>
        <w:rPr>
          <w:rFonts w:ascii="宋体" w:hAnsi="宋体" w:cs="宋体" w:hint="eastAsia"/>
          <w:kern w:val="0"/>
          <w:sz w:val="24"/>
          <w:szCs w:val="24"/>
        </w:rPr>
        <w:t>1</w:t>
      </w:r>
      <w:r>
        <w:rPr>
          <w:rFonts w:ascii="宋体" w:hAnsi="宋体" w:cs="宋体" w:hint="eastAsia"/>
          <w:kern w:val="0"/>
          <w:sz w:val="24"/>
          <w:szCs w:val="24"/>
        </w:rPr>
        <w:t>．项目一览表”</w:t>
      </w:r>
      <w:r>
        <w:rPr>
          <w:rFonts w:hint="eastAsia"/>
          <w:sz w:val="24"/>
          <w:szCs w:val="24"/>
        </w:rPr>
        <w:t>相关要求提供合格货物。</w:t>
      </w:r>
    </w:p>
    <w:p w:rsidR="005340B7" w:rsidRDefault="00544210">
      <w:pPr>
        <w:tabs>
          <w:tab w:val="left" w:pos="6300"/>
        </w:tabs>
        <w:snapToGrid w:val="0"/>
        <w:spacing w:line="500" w:lineRule="exact"/>
        <w:ind w:firstLineChars="200" w:firstLine="480"/>
        <w:rPr>
          <w:sz w:val="24"/>
          <w:szCs w:val="24"/>
        </w:rPr>
      </w:pPr>
      <w:r>
        <w:rPr>
          <w:rFonts w:hint="eastAsia"/>
          <w:sz w:val="24"/>
          <w:szCs w:val="24"/>
        </w:rPr>
        <w:t>2</w:t>
      </w:r>
      <w:r>
        <w:rPr>
          <w:rFonts w:hint="eastAsia"/>
          <w:sz w:val="24"/>
          <w:szCs w:val="24"/>
        </w:rPr>
        <w:t>、</w:t>
      </w:r>
      <w:r>
        <w:rPr>
          <w:rFonts w:ascii="宋体" w:hAnsi="宋体" w:cs="宋体" w:hint="eastAsia"/>
          <w:kern w:val="0"/>
          <w:sz w:val="24"/>
          <w:szCs w:val="24"/>
        </w:rPr>
        <w:t>货物质量：我方提供的货物一定是原厂生产的、全新的、未使用过的产品，并完全符合国家质量标准；所有产品符合《中华人民共和国产品质量法》、《中华人民共和国计量法》、《中华人民共和国标准化法》要求，并符合相关行业管理规定</w:t>
      </w:r>
      <w:r>
        <w:rPr>
          <w:rFonts w:hint="eastAsia"/>
          <w:sz w:val="24"/>
          <w:szCs w:val="24"/>
        </w:rPr>
        <w:t>。</w:t>
      </w:r>
    </w:p>
    <w:p w:rsidR="005340B7" w:rsidRDefault="00544210">
      <w:pPr>
        <w:pStyle w:val="af1"/>
      </w:pPr>
      <w:r>
        <w:rPr>
          <w:rFonts w:hint="eastAsia"/>
          <w:szCs w:val="24"/>
        </w:rPr>
        <w:t>3</w:t>
      </w:r>
      <w:r>
        <w:rPr>
          <w:rFonts w:eastAsiaTheme="minorEastAsia" w:cs="宋体" w:hint="eastAsia"/>
          <w:kern w:val="0"/>
          <w:szCs w:val="24"/>
        </w:rPr>
        <w:t>、我方若成交，供货时随货提供项目一览表中要求提的技术资料（如有）、合格证。</w:t>
      </w:r>
    </w:p>
    <w:p w:rsidR="005340B7" w:rsidRDefault="00544210">
      <w:pPr>
        <w:tabs>
          <w:tab w:val="left" w:pos="6300"/>
        </w:tabs>
        <w:snapToGrid w:val="0"/>
        <w:spacing w:line="500" w:lineRule="exact"/>
        <w:ind w:firstLineChars="200" w:firstLine="480"/>
        <w:rPr>
          <w:sz w:val="24"/>
          <w:szCs w:val="24"/>
        </w:rPr>
      </w:pPr>
      <w:r>
        <w:rPr>
          <w:rFonts w:hint="eastAsia"/>
          <w:sz w:val="24"/>
          <w:szCs w:val="24"/>
        </w:rPr>
        <w:t>我方对以上承诺负全部法律责任。</w:t>
      </w:r>
    </w:p>
    <w:p w:rsidR="005340B7" w:rsidRDefault="00544210">
      <w:pPr>
        <w:tabs>
          <w:tab w:val="left" w:pos="6300"/>
        </w:tabs>
        <w:snapToGrid w:val="0"/>
        <w:spacing w:line="500" w:lineRule="exact"/>
        <w:ind w:firstLineChars="200" w:firstLine="480"/>
        <w:rPr>
          <w:sz w:val="24"/>
          <w:szCs w:val="24"/>
        </w:rPr>
      </w:pPr>
      <w:r>
        <w:rPr>
          <w:rFonts w:hint="eastAsia"/>
          <w:sz w:val="24"/>
          <w:szCs w:val="24"/>
        </w:rPr>
        <w:t>特此承诺。</w:t>
      </w:r>
    </w:p>
    <w:p w:rsidR="005340B7" w:rsidRDefault="005340B7">
      <w:pPr>
        <w:tabs>
          <w:tab w:val="left" w:pos="6300"/>
        </w:tabs>
        <w:snapToGrid w:val="0"/>
        <w:spacing w:line="500" w:lineRule="exact"/>
        <w:ind w:firstLineChars="200" w:firstLine="480"/>
        <w:rPr>
          <w:sz w:val="24"/>
          <w:szCs w:val="24"/>
        </w:rPr>
      </w:pPr>
    </w:p>
    <w:p w:rsidR="005340B7" w:rsidRDefault="00544210">
      <w:pPr>
        <w:tabs>
          <w:tab w:val="left" w:pos="6300"/>
        </w:tabs>
        <w:snapToGrid w:val="0"/>
        <w:spacing w:line="500" w:lineRule="exact"/>
        <w:ind w:firstLineChars="200" w:firstLine="480"/>
        <w:jc w:val="right"/>
        <w:rPr>
          <w:sz w:val="24"/>
          <w:szCs w:val="24"/>
        </w:rPr>
      </w:pPr>
      <w:r>
        <w:rPr>
          <w:rFonts w:hint="eastAsia"/>
          <w:sz w:val="24"/>
          <w:szCs w:val="24"/>
        </w:rPr>
        <w:t>（供应商公章）</w:t>
      </w:r>
    </w:p>
    <w:p w:rsidR="005340B7" w:rsidRDefault="00544210">
      <w:pPr>
        <w:jc w:val="righ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5340B7" w:rsidRDefault="005340B7">
      <w:pPr>
        <w:spacing w:line="400" w:lineRule="exact"/>
        <w:ind w:firstLineChars="200" w:firstLine="480"/>
        <w:rPr>
          <w:rFonts w:asciiTheme="minorEastAsia" w:hAnsiTheme="minorEastAsia"/>
          <w:sz w:val="24"/>
        </w:rPr>
      </w:pPr>
    </w:p>
    <w:p w:rsidR="005340B7" w:rsidRDefault="00544210">
      <w:pPr>
        <w:tabs>
          <w:tab w:val="left" w:pos="6300"/>
        </w:tabs>
        <w:snapToGrid w:val="0"/>
        <w:spacing w:line="500" w:lineRule="exact"/>
        <w:ind w:firstLineChars="200" w:firstLine="480"/>
        <w:rPr>
          <w:rFonts w:asciiTheme="minorEastAsia" w:hAnsiTheme="minorEastAsia"/>
          <w:sz w:val="24"/>
        </w:rPr>
      </w:pPr>
      <w:r>
        <w:rPr>
          <w:rFonts w:asciiTheme="minorEastAsia" w:hAnsiTheme="minorEastAsia" w:hint="eastAsia"/>
          <w:sz w:val="24"/>
        </w:rPr>
        <w:br w:type="page"/>
      </w:r>
      <w:r>
        <w:rPr>
          <w:rFonts w:asciiTheme="minorEastAsia" w:hAnsiTheme="minorEastAsia" w:hint="eastAsia"/>
          <w:sz w:val="24"/>
          <w:szCs w:val="24"/>
        </w:rPr>
        <w:lastRenderedPageBreak/>
        <w:t>（二）其他资料（格</w:t>
      </w:r>
      <w:r>
        <w:rPr>
          <w:rFonts w:asciiTheme="minorEastAsia" w:hAnsiTheme="minorEastAsia" w:hint="eastAsia"/>
          <w:sz w:val="24"/>
          <w:szCs w:val="24"/>
        </w:rPr>
        <w:t>式自定）</w:t>
      </w:r>
    </w:p>
    <w:p w:rsidR="005340B7" w:rsidRDefault="005340B7">
      <w:pPr>
        <w:tabs>
          <w:tab w:val="left" w:pos="6300"/>
        </w:tabs>
        <w:snapToGrid w:val="0"/>
        <w:spacing w:line="500" w:lineRule="exact"/>
        <w:ind w:firstLineChars="200" w:firstLine="480"/>
        <w:rPr>
          <w:rFonts w:asciiTheme="minorEastAsia" w:hAnsiTheme="minorEastAsia"/>
          <w:sz w:val="24"/>
          <w:szCs w:val="24"/>
        </w:rPr>
      </w:pPr>
    </w:p>
    <w:p w:rsidR="005340B7" w:rsidRDefault="00544210">
      <w:pPr>
        <w:pStyle w:val="2"/>
        <w:spacing w:after="0" w:line="400" w:lineRule="exact"/>
        <w:ind w:firstLineChars="200" w:firstLine="420"/>
        <w:rPr>
          <w:rFonts w:asciiTheme="minorEastAsia" w:hAnsiTheme="minorEastAsia"/>
          <w:sz w:val="24"/>
        </w:rPr>
      </w:pPr>
      <w:r>
        <w:rPr>
          <w:rFonts w:asciiTheme="minorEastAsia" w:hAnsiTheme="minorEastAsia"/>
        </w:rPr>
        <w:br w:type="page"/>
      </w:r>
      <w:bookmarkStart w:id="109" w:name="_Toc32339"/>
      <w:bookmarkStart w:id="110" w:name="_Toc32158"/>
      <w:bookmarkStart w:id="111" w:name="_Toc27717"/>
      <w:bookmarkStart w:id="112" w:name="_Toc196642869"/>
      <w:bookmarkStart w:id="113" w:name="_Toc21593"/>
      <w:bookmarkStart w:id="114" w:name="_Toc65660381"/>
      <w:bookmarkStart w:id="115" w:name="_Toc313888362"/>
      <w:bookmarkStart w:id="116" w:name="_Toc313008358"/>
      <w:bookmarkStart w:id="117" w:name="_Toc342913421"/>
      <w:r>
        <w:rPr>
          <w:rFonts w:asciiTheme="minorEastAsia" w:hAnsiTheme="minorEastAsia" w:hint="eastAsia"/>
          <w:sz w:val="24"/>
        </w:rPr>
        <w:lastRenderedPageBreak/>
        <w:t>三、服务部分</w:t>
      </w:r>
      <w:bookmarkEnd w:id="109"/>
      <w:bookmarkEnd w:id="110"/>
      <w:bookmarkEnd w:id="111"/>
      <w:bookmarkEnd w:id="112"/>
      <w:bookmarkEnd w:id="113"/>
      <w:bookmarkEnd w:id="114"/>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（一）服务响应承诺</w:t>
      </w:r>
    </w:p>
    <w:p w:rsidR="005340B7" w:rsidRDefault="00544210">
      <w:pPr>
        <w:tabs>
          <w:tab w:val="left" w:pos="6300"/>
        </w:tabs>
        <w:snapToGrid w:val="0"/>
        <w:spacing w:line="500" w:lineRule="exact"/>
        <w:ind w:firstLineChars="200" w:firstLine="480"/>
        <w:rPr>
          <w:sz w:val="24"/>
          <w:szCs w:val="24"/>
        </w:rPr>
      </w:pPr>
      <w:r>
        <w:rPr>
          <w:rFonts w:hint="eastAsia"/>
          <w:sz w:val="24"/>
          <w:szCs w:val="24"/>
        </w:rPr>
        <w:t>致</w:t>
      </w:r>
      <w:r>
        <w:rPr>
          <w:rFonts w:hint="eastAsia"/>
          <w:sz w:val="24"/>
          <w:szCs w:val="24"/>
          <w:u w:val="single"/>
        </w:rPr>
        <w:t xml:space="preserve">                   </w:t>
      </w:r>
      <w:r>
        <w:rPr>
          <w:rFonts w:hint="eastAsia"/>
          <w:sz w:val="24"/>
          <w:szCs w:val="24"/>
        </w:rPr>
        <w:t>（采购人名称）：</w:t>
      </w:r>
    </w:p>
    <w:p w:rsidR="005340B7" w:rsidRDefault="00544210">
      <w:pPr>
        <w:snapToGrid w:val="0"/>
        <w:spacing w:line="360" w:lineRule="auto"/>
        <w:ind w:firstLine="465"/>
        <w:rPr>
          <w:sz w:val="24"/>
          <w:szCs w:val="24"/>
        </w:rPr>
      </w:pPr>
      <w:r>
        <w:rPr>
          <w:rFonts w:hint="eastAsia"/>
          <w:sz w:val="24"/>
          <w:szCs w:val="24"/>
          <w:u w:val="single"/>
        </w:rPr>
        <w:t xml:space="preserve">              </w:t>
      </w:r>
      <w:r>
        <w:rPr>
          <w:rFonts w:hint="eastAsia"/>
          <w:sz w:val="24"/>
          <w:szCs w:val="24"/>
        </w:rPr>
        <w:t>（供应商名称）郑重承诺完全响应询价通知书第三篇约定的如下内容：</w:t>
      </w:r>
    </w:p>
    <w:p w:rsidR="005340B7" w:rsidRDefault="00544210">
      <w:pPr>
        <w:pStyle w:val="2"/>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一、供货期、交货地点及验收方式</w:t>
      </w:r>
    </w:p>
    <w:p w:rsidR="005340B7" w:rsidRDefault="00544210">
      <w:pPr>
        <w:snapToGrid w:val="0"/>
        <w:spacing w:line="400" w:lineRule="exact"/>
        <w:ind w:firstLineChars="200" w:firstLine="480"/>
        <w:outlineLvl w:val="2"/>
        <w:rPr>
          <w:rFonts w:asciiTheme="minorEastAsia" w:hAnsiTheme="minorEastAsia" w:cs="宋体"/>
          <w:kern w:val="0"/>
          <w:sz w:val="24"/>
          <w:szCs w:val="24"/>
        </w:rPr>
      </w:pPr>
      <w:r>
        <w:rPr>
          <w:rFonts w:asciiTheme="minorEastAsia" w:hAnsiTheme="minorEastAsia" w:cs="宋体" w:hint="eastAsia"/>
          <w:kern w:val="0"/>
          <w:sz w:val="24"/>
          <w:szCs w:val="24"/>
        </w:rPr>
        <w:t>（一）供货期</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本项目供货期从合同签订之日起</w:t>
      </w:r>
      <w:r>
        <w:rPr>
          <w:rFonts w:asciiTheme="minorEastAsia" w:hAnsiTheme="minorEastAsia" w:cs="宋体" w:hint="eastAsia"/>
          <w:kern w:val="0"/>
          <w:sz w:val="24"/>
          <w:szCs w:val="24"/>
        </w:rPr>
        <w:t>1</w:t>
      </w:r>
      <w:r>
        <w:rPr>
          <w:rFonts w:asciiTheme="minorEastAsia" w:hAnsiTheme="minorEastAsia" w:cs="宋体" w:hint="eastAsia"/>
          <w:kern w:val="0"/>
          <w:sz w:val="24"/>
          <w:szCs w:val="24"/>
        </w:rPr>
        <w:t>年</w:t>
      </w:r>
      <w:r>
        <w:rPr>
          <w:rFonts w:asciiTheme="minorEastAsia" w:hAnsiTheme="minorEastAsia" w:cs="宋体" w:hint="eastAsia"/>
          <w:kern w:val="0"/>
          <w:sz w:val="24"/>
          <w:szCs w:val="24"/>
        </w:rPr>
        <w:t>，合同签订范围供</w:t>
      </w:r>
      <w:r>
        <w:rPr>
          <w:rFonts w:asciiTheme="minorEastAsia" w:hAnsiTheme="minorEastAsia" w:cs="宋体" w:hint="eastAsia"/>
          <w:kern w:val="0"/>
          <w:sz w:val="24"/>
          <w:szCs w:val="24"/>
        </w:rPr>
        <w:t>2026</w:t>
      </w:r>
      <w:r>
        <w:rPr>
          <w:rFonts w:asciiTheme="minorEastAsia" w:hAnsiTheme="minorEastAsia" w:cs="宋体" w:hint="eastAsia"/>
          <w:kern w:val="0"/>
          <w:sz w:val="24"/>
          <w:szCs w:val="24"/>
        </w:rPr>
        <w:t>年全年使用</w:t>
      </w:r>
      <w:r>
        <w:rPr>
          <w:rFonts w:asciiTheme="minorEastAsia" w:hAnsiTheme="minorEastAsia" w:cs="宋体" w:hint="eastAsia"/>
          <w:kern w:val="0"/>
          <w:sz w:val="24"/>
          <w:szCs w:val="24"/>
        </w:rPr>
        <w:t>（每批次货物交货期限：在供货期内按采购人要求分批次送货，每次接采购人送货通知后</w:t>
      </w:r>
      <w:r>
        <w:rPr>
          <w:rFonts w:asciiTheme="minorEastAsia" w:hAnsiTheme="minorEastAsia" w:cs="宋体" w:hint="eastAsia"/>
          <w:kern w:val="0"/>
          <w:sz w:val="24"/>
          <w:szCs w:val="24"/>
        </w:rPr>
        <w:t>3</w:t>
      </w:r>
      <w:r>
        <w:rPr>
          <w:rFonts w:asciiTheme="minorEastAsia" w:hAnsiTheme="minorEastAsia" w:cs="宋体" w:hint="eastAsia"/>
          <w:kern w:val="0"/>
          <w:sz w:val="24"/>
          <w:szCs w:val="24"/>
        </w:rPr>
        <w:t>个日历天内将采购人当批次所需货物送达采购人指定地点）。</w:t>
      </w:r>
    </w:p>
    <w:p w:rsidR="005340B7" w:rsidRDefault="00544210">
      <w:pPr>
        <w:snapToGrid w:val="0"/>
        <w:spacing w:line="400" w:lineRule="exact"/>
        <w:ind w:firstLineChars="200" w:firstLine="480"/>
        <w:outlineLvl w:val="2"/>
        <w:rPr>
          <w:rFonts w:asciiTheme="minorEastAsia" w:hAnsiTheme="minorEastAsia" w:cs="宋体"/>
          <w:kern w:val="0"/>
          <w:sz w:val="24"/>
          <w:szCs w:val="24"/>
        </w:rPr>
      </w:pPr>
      <w:r>
        <w:rPr>
          <w:rFonts w:asciiTheme="minorEastAsia" w:hAnsiTheme="minorEastAsia" w:cs="宋体" w:hint="eastAsia"/>
          <w:kern w:val="0"/>
          <w:sz w:val="24"/>
          <w:szCs w:val="24"/>
        </w:rPr>
        <w:t>（二）交货地点</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交货地点：</w:t>
      </w:r>
      <w:r>
        <w:rPr>
          <w:rFonts w:ascii="宋体" w:hAnsi="宋体" w:cs="宋体" w:hint="eastAsia"/>
          <w:kern w:val="0"/>
          <w:sz w:val="24"/>
          <w:szCs w:val="24"/>
        </w:rPr>
        <w:t>采购人指定地点。</w:t>
      </w:r>
    </w:p>
    <w:p w:rsidR="005340B7" w:rsidRDefault="00544210">
      <w:pPr>
        <w:snapToGrid w:val="0"/>
        <w:spacing w:line="400" w:lineRule="exact"/>
        <w:ind w:firstLineChars="200" w:firstLine="480"/>
        <w:outlineLvl w:val="2"/>
        <w:rPr>
          <w:rFonts w:asciiTheme="minorEastAsia" w:hAnsiTheme="minorEastAsia" w:cs="宋体"/>
          <w:kern w:val="0"/>
          <w:sz w:val="24"/>
          <w:szCs w:val="24"/>
        </w:rPr>
      </w:pPr>
      <w:r>
        <w:rPr>
          <w:rFonts w:asciiTheme="minorEastAsia" w:hAnsiTheme="minorEastAsia" w:cs="宋体" w:hint="eastAsia"/>
          <w:kern w:val="0"/>
          <w:sz w:val="24"/>
          <w:szCs w:val="24"/>
        </w:rPr>
        <w:t>（三）验收方式</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eastAsia="宋体" w:hAnsi="宋体" w:cs="宋体" w:hint="eastAsia"/>
          <w:sz w:val="24"/>
          <w:szCs w:val="18"/>
        </w:rPr>
        <w:t>货物到达现场后，成交供应商应经采购人或其指定验收单位清点品名、规格、数量；检查外观</w:t>
      </w:r>
      <w:r>
        <w:rPr>
          <w:rFonts w:ascii="宋体" w:eastAsia="宋体" w:hAnsi="宋体" w:cs="宋体" w:hint="eastAsia"/>
          <w:sz w:val="24"/>
          <w:szCs w:val="18"/>
        </w:rPr>
        <w:t>(</w:t>
      </w:r>
      <w:r>
        <w:rPr>
          <w:rFonts w:ascii="宋体" w:eastAsia="宋体" w:hAnsi="宋体" w:cs="宋体" w:hint="eastAsia"/>
          <w:sz w:val="24"/>
          <w:szCs w:val="18"/>
        </w:rPr>
        <w:t>含外包装，如有），作出验收记录，双方签字确认。</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成交供应商应保证货物到达采购人所在地完好无损（含外包装，如有），如有缺漏、损坏，由成交供应商负责调换、补齐或赔偿。</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成交供应商应按第二篇询价项目技术（质量）需求中“</w:t>
      </w:r>
      <w:r>
        <w:rPr>
          <w:rFonts w:ascii="宋体" w:hAnsi="宋体" w:cs="宋体" w:hint="eastAsia"/>
          <w:kern w:val="0"/>
          <w:sz w:val="24"/>
          <w:szCs w:val="24"/>
        </w:rPr>
        <w:t>1</w:t>
      </w:r>
      <w:r>
        <w:rPr>
          <w:rFonts w:ascii="宋体" w:hAnsi="宋体" w:cs="宋体" w:hint="eastAsia"/>
          <w:kern w:val="0"/>
          <w:sz w:val="24"/>
          <w:szCs w:val="24"/>
        </w:rPr>
        <w:t>．项目一览表”的要求提供技术资料（如有）、合格证等资料，验收合格条件如下：</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3.1</w:t>
      </w:r>
      <w:r>
        <w:rPr>
          <w:rFonts w:ascii="宋体" w:hAnsi="宋体" w:cs="宋体" w:hint="eastAsia"/>
          <w:kern w:val="0"/>
          <w:sz w:val="24"/>
          <w:szCs w:val="24"/>
        </w:rPr>
        <w:t>货物的规格</w:t>
      </w:r>
      <w:r>
        <w:rPr>
          <w:rFonts w:ascii="宋体" w:hAnsi="宋体" w:cs="宋体" w:hint="eastAsia"/>
          <w:kern w:val="0"/>
          <w:sz w:val="24"/>
          <w:szCs w:val="24"/>
        </w:rPr>
        <w:t>/</w:t>
      </w:r>
      <w:r>
        <w:rPr>
          <w:rFonts w:ascii="宋体" w:hAnsi="宋体" w:cs="宋体" w:hint="eastAsia"/>
          <w:kern w:val="0"/>
          <w:sz w:val="24"/>
          <w:szCs w:val="24"/>
        </w:rPr>
        <w:t>型号</w:t>
      </w:r>
      <w:r>
        <w:rPr>
          <w:rFonts w:ascii="宋体" w:hAnsi="宋体" w:cs="宋体" w:hint="eastAsia"/>
          <w:kern w:val="0"/>
          <w:sz w:val="24"/>
          <w:szCs w:val="24"/>
        </w:rPr>
        <w:t>/</w:t>
      </w:r>
      <w:r>
        <w:rPr>
          <w:rFonts w:ascii="宋体" w:hAnsi="宋体" w:cs="宋体" w:hint="eastAsia"/>
          <w:kern w:val="0"/>
          <w:sz w:val="24"/>
          <w:szCs w:val="24"/>
        </w:rPr>
        <w:t>材质</w:t>
      </w:r>
      <w:r>
        <w:rPr>
          <w:rFonts w:ascii="宋体" w:hAnsi="宋体" w:cs="宋体" w:hint="eastAsia"/>
          <w:kern w:val="0"/>
          <w:sz w:val="24"/>
          <w:szCs w:val="24"/>
        </w:rPr>
        <w:t>/</w:t>
      </w:r>
      <w:r>
        <w:rPr>
          <w:rFonts w:ascii="宋体" w:hAnsi="宋体" w:cs="宋体" w:hint="eastAsia"/>
          <w:kern w:val="0"/>
          <w:sz w:val="24"/>
          <w:szCs w:val="24"/>
        </w:rPr>
        <w:t>相关参数必须符合第二篇询价项目技术（质量）需求中“</w:t>
      </w:r>
      <w:r>
        <w:rPr>
          <w:rFonts w:ascii="宋体" w:hAnsi="宋体" w:cs="宋体" w:hint="eastAsia"/>
          <w:kern w:val="0"/>
          <w:sz w:val="24"/>
          <w:szCs w:val="24"/>
        </w:rPr>
        <w:t>1</w:t>
      </w:r>
      <w:r>
        <w:rPr>
          <w:rFonts w:ascii="宋体" w:hAnsi="宋体" w:cs="宋体" w:hint="eastAsia"/>
          <w:kern w:val="0"/>
          <w:sz w:val="24"/>
          <w:szCs w:val="24"/>
        </w:rPr>
        <w:t>．项目一览表”的规定。</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3.2</w:t>
      </w:r>
      <w:r>
        <w:rPr>
          <w:rFonts w:ascii="宋体" w:hAnsi="宋体" w:cs="宋体" w:hint="eastAsia"/>
          <w:kern w:val="0"/>
          <w:sz w:val="24"/>
          <w:szCs w:val="24"/>
        </w:rPr>
        <w:t>第二篇询价项目技术</w:t>
      </w:r>
      <w:r>
        <w:rPr>
          <w:rFonts w:ascii="宋体" w:hAnsi="宋体" w:cs="宋体" w:hint="eastAsia"/>
          <w:kern w:val="0"/>
          <w:sz w:val="24"/>
          <w:szCs w:val="24"/>
        </w:rPr>
        <w:t>（质量）需求中“</w:t>
      </w:r>
      <w:r>
        <w:rPr>
          <w:rFonts w:ascii="宋体" w:hAnsi="宋体" w:cs="宋体" w:hint="eastAsia"/>
          <w:kern w:val="0"/>
          <w:sz w:val="24"/>
          <w:szCs w:val="24"/>
        </w:rPr>
        <w:t>1</w:t>
      </w:r>
      <w:r>
        <w:rPr>
          <w:rFonts w:ascii="宋体" w:hAnsi="宋体" w:cs="宋体" w:hint="eastAsia"/>
          <w:kern w:val="0"/>
          <w:sz w:val="24"/>
          <w:szCs w:val="24"/>
        </w:rPr>
        <w:t>．项目一览表”的要求提供技术资料（如有）、合格证的货物已提供技术资料（如有）、合格证。</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3.3</w:t>
      </w:r>
      <w:r>
        <w:rPr>
          <w:rFonts w:ascii="宋体" w:hAnsi="宋体" w:cs="宋体" w:hint="eastAsia"/>
          <w:kern w:val="0"/>
          <w:sz w:val="24"/>
          <w:szCs w:val="24"/>
        </w:rPr>
        <w:t>若产品有保质期或使用有效期要求的，则该产品到货时剩余保质期或使用有效期不得低于该产品标注保质期或有效期的</w:t>
      </w:r>
      <w:r>
        <w:rPr>
          <w:rFonts w:ascii="宋体" w:hAnsi="宋体" w:cs="宋体" w:hint="eastAsia"/>
          <w:kern w:val="0"/>
          <w:sz w:val="24"/>
          <w:szCs w:val="24"/>
        </w:rPr>
        <w:t>80%</w:t>
      </w:r>
      <w:r>
        <w:rPr>
          <w:rFonts w:ascii="宋体" w:hAnsi="宋体" w:cs="宋体" w:hint="eastAsia"/>
          <w:kern w:val="0"/>
          <w:sz w:val="24"/>
          <w:szCs w:val="24"/>
        </w:rPr>
        <w:t>。</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3.4</w:t>
      </w:r>
      <w:r>
        <w:rPr>
          <w:rFonts w:ascii="宋体" w:hAnsi="宋体" w:cs="宋体" w:hint="eastAsia"/>
          <w:kern w:val="0"/>
          <w:sz w:val="24"/>
          <w:szCs w:val="24"/>
        </w:rPr>
        <w:t>在规定时间内完成交货并验收合格，并经采购人确认。</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货物到达采购人指定地点后，采购人有权委托第三方检测机构对照询价通</w:t>
      </w:r>
      <w:r>
        <w:rPr>
          <w:rFonts w:ascii="宋体" w:hAnsi="宋体" w:cs="宋体" w:hint="eastAsia"/>
          <w:kern w:val="0"/>
          <w:sz w:val="24"/>
          <w:szCs w:val="24"/>
        </w:rPr>
        <w:lastRenderedPageBreak/>
        <w:t>知书中相关技术参数，随机抽取</w:t>
      </w:r>
      <w:r>
        <w:rPr>
          <w:rFonts w:ascii="宋体" w:hAnsi="宋体" w:cs="宋体" w:hint="eastAsia"/>
          <w:kern w:val="0"/>
          <w:sz w:val="24"/>
          <w:szCs w:val="24"/>
        </w:rPr>
        <w:t>2-3</w:t>
      </w:r>
      <w:r>
        <w:rPr>
          <w:rFonts w:ascii="宋体" w:hAnsi="宋体" w:cs="宋体" w:hint="eastAsia"/>
          <w:kern w:val="0"/>
          <w:sz w:val="24"/>
          <w:szCs w:val="24"/>
        </w:rPr>
        <w:t>件货物进行质量检测，所需检测费用和因检测被破坏货物的补货费用由成交供应商承担。</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成交供应商提供的货物未达到招标文件第二篇规定</w:t>
      </w:r>
      <w:r>
        <w:rPr>
          <w:rFonts w:ascii="宋体" w:hAnsi="宋体" w:cs="宋体" w:hint="eastAsia"/>
          <w:kern w:val="0"/>
          <w:sz w:val="24"/>
          <w:szCs w:val="24"/>
        </w:rPr>
        <w:t>的</w:t>
      </w:r>
      <w:r>
        <w:rPr>
          <w:rFonts w:asciiTheme="minorEastAsia" w:hAnsiTheme="minorEastAsia" w:hint="eastAsia"/>
          <w:sz w:val="24"/>
          <w:szCs w:val="24"/>
        </w:rPr>
        <w:t>参数及性能要求的</w:t>
      </w:r>
      <w:r>
        <w:rPr>
          <w:rFonts w:ascii="宋体" w:hAnsi="宋体" w:cs="宋体" w:hint="eastAsia"/>
          <w:kern w:val="0"/>
          <w:sz w:val="24"/>
          <w:szCs w:val="24"/>
        </w:rPr>
        <w:t>，采购人有权拒收货物且不支付任何款项并终止合同，货物由成交供应商自行运回并承担费用；对采购人造成损失的，由成交供应商承担一切责任，并赔偿所造成的损失。</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采购人需要制造商对成交供应商交付的产品（包括质量、配置参数等）进行确认的，制造商应予以配合，并出具书面意见。</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产品包装材料归采购人所有。</w:t>
      </w:r>
    </w:p>
    <w:p w:rsidR="005340B7" w:rsidRDefault="00544210">
      <w:pPr>
        <w:pStyle w:val="2"/>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二、报价要求</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本项目以人民币为货币单位。供应商报价时以固定费率进行报价，供应商在报价函中直接填报固定费率；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的所有一切费用。合同履行过程中，不因任何原因调整成交固定费率和第</w:t>
      </w:r>
      <w:r>
        <w:rPr>
          <w:rFonts w:ascii="宋体" w:hAnsi="宋体" w:cs="宋体" w:hint="eastAsia"/>
          <w:kern w:val="0"/>
          <w:sz w:val="24"/>
          <w:szCs w:val="24"/>
        </w:rPr>
        <w:t>二篇询价项目技术（质量）需求中的规格</w:t>
      </w:r>
      <w:r>
        <w:rPr>
          <w:rFonts w:ascii="宋体" w:hAnsi="宋体" w:cs="宋体" w:hint="eastAsia"/>
          <w:kern w:val="0"/>
          <w:sz w:val="24"/>
          <w:szCs w:val="24"/>
        </w:rPr>
        <w:t>/</w:t>
      </w:r>
      <w:r>
        <w:rPr>
          <w:rFonts w:ascii="宋体" w:hAnsi="宋体" w:cs="宋体" w:hint="eastAsia"/>
          <w:kern w:val="0"/>
          <w:sz w:val="24"/>
          <w:szCs w:val="24"/>
        </w:rPr>
        <w:t>型号</w:t>
      </w:r>
      <w:r>
        <w:rPr>
          <w:rFonts w:ascii="宋体" w:hAnsi="宋体" w:cs="宋体" w:hint="eastAsia"/>
          <w:kern w:val="0"/>
          <w:sz w:val="24"/>
          <w:szCs w:val="24"/>
        </w:rPr>
        <w:t>/</w:t>
      </w:r>
      <w:r>
        <w:rPr>
          <w:rFonts w:ascii="宋体" w:hAnsi="宋体" w:cs="宋体" w:hint="eastAsia"/>
          <w:kern w:val="0"/>
          <w:sz w:val="24"/>
          <w:szCs w:val="24"/>
        </w:rPr>
        <w:t>材质</w:t>
      </w:r>
      <w:r>
        <w:rPr>
          <w:rFonts w:ascii="宋体" w:hAnsi="宋体" w:cs="宋体" w:hint="eastAsia"/>
          <w:kern w:val="0"/>
          <w:sz w:val="24"/>
          <w:szCs w:val="24"/>
        </w:rPr>
        <w:t>/</w:t>
      </w:r>
      <w:r>
        <w:rPr>
          <w:rFonts w:ascii="宋体" w:hAnsi="宋体" w:cs="宋体" w:hint="eastAsia"/>
          <w:kern w:val="0"/>
          <w:sz w:val="24"/>
          <w:szCs w:val="24"/>
        </w:rPr>
        <w:t>相关参数以及单价基准价。</w:t>
      </w:r>
    </w:p>
    <w:p w:rsidR="005340B7" w:rsidRDefault="00544210">
      <w:pPr>
        <w:snapToGrid w:val="0"/>
        <w:spacing w:line="360" w:lineRule="auto"/>
        <w:ind w:firstLineChars="200" w:firstLine="480"/>
        <w:rPr>
          <w:rFonts w:asciiTheme="minorEastAsia" w:hAnsiTheme="minorEastAsia"/>
          <w:sz w:val="24"/>
        </w:rPr>
      </w:pPr>
      <w:r>
        <w:rPr>
          <w:rFonts w:ascii="宋体" w:hAnsi="宋体" w:cs="宋体" w:hint="eastAsia"/>
          <w:kern w:val="0"/>
          <w:sz w:val="24"/>
          <w:szCs w:val="24"/>
        </w:rPr>
        <w:t>2</w:t>
      </w:r>
      <w:r>
        <w:rPr>
          <w:rFonts w:ascii="宋体" w:hAnsi="宋体" w:cs="宋体" w:hint="eastAsia"/>
          <w:kern w:val="0"/>
          <w:sz w:val="24"/>
          <w:szCs w:val="24"/>
        </w:rPr>
        <w:t>、本项目设置固定费率最高限价</w:t>
      </w:r>
      <w:r>
        <w:rPr>
          <w:rFonts w:ascii="宋体" w:hAnsi="宋体" w:cs="宋体" w:hint="eastAsia"/>
          <w:kern w:val="0"/>
          <w:sz w:val="24"/>
          <w:szCs w:val="24"/>
        </w:rPr>
        <w:t>100%</w:t>
      </w:r>
      <w:r>
        <w:rPr>
          <w:rFonts w:ascii="宋体" w:hAnsi="宋体" w:cs="宋体" w:hint="eastAsia"/>
          <w:kern w:val="0"/>
          <w:sz w:val="24"/>
          <w:szCs w:val="24"/>
        </w:rPr>
        <w:t>，供应商在报价函中直接填报的固定费率不得超过固定费率最高限价</w:t>
      </w:r>
      <w:r>
        <w:rPr>
          <w:rFonts w:ascii="宋体" w:hAnsi="宋体" w:cs="宋体" w:hint="eastAsia"/>
          <w:kern w:val="0"/>
          <w:sz w:val="24"/>
          <w:szCs w:val="24"/>
        </w:rPr>
        <w:t>100%</w:t>
      </w:r>
      <w:r>
        <w:rPr>
          <w:rFonts w:ascii="宋体" w:hAnsi="宋体" w:cs="宋体" w:hint="eastAsia"/>
          <w:kern w:val="0"/>
          <w:sz w:val="24"/>
          <w:szCs w:val="24"/>
        </w:rPr>
        <w:t>。否则由询价小组按</w:t>
      </w:r>
      <w:r>
        <w:rPr>
          <w:rFonts w:asciiTheme="minorEastAsia" w:hAnsiTheme="minorEastAsia" w:hint="eastAsia"/>
          <w:sz w:val="24"/>
        </w:rPr>
        <w:t>无效报价处理。</w:t>
      </w:r>
    </w:p>
    <w:p w:rsidR="005340B7" w:rsidRDefault="00544210">
      <w:pPr>
        <w:pStyle w:val="2"/>
        <w:ind w:firstLineChars="200" w:firstLine="482"/>
        <w:rPr>
          <w:rFonts w:cs="宋体"/>
          <w:b/>
          <w:sz w:val="24"/>
          <w:szCs w:val="24"/>
        </w:rPr>
      </w:pPr>
      <w:r>
        <w:rPr>
          <w:rFonts w:asciiTheme="minorEastAsia" w:hAnsiTheme="minorEastAsia" w:hint="eastAsia"/>
          <w:b/>
          <w:sz w:val="24"/>
          <w:szCs w:val="24"/>
        </w:rPr>
        <w:t>三、</w:t>
      </w:r>
      <w:r>
        <w:rPr>
          <w:rFonts w:cs="宋体" w:hint="eastAsia"/>
          <w:b/>
          <w:sz w:val="24"/>
          <w:szCs w:val="24"/>
        </w:rPr>
        <w:t>质量保证及售后服务</w:t>
      </w:r>
    </w:p>
    <w:p w:rsidR="005340B7" w:rsidRDefault="00544210">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1</w:t>
      </w:r>
      <w:r>
        <w:rPr>
          <w:rFonts w:ascii="宋体" w:eastAsia="宋体" w:hAnsi="宋体" w:cs="宋体" w:hint="eastAsia"/>
          <w:szCs w:val="24"/>
          <w:lang w:eastAsia="zh-CN"/>
        </w:rPr>
        <w:t>、产品质量保证。成交供应商本着诚实可信原则，响应产品严格按采购方要求实施，产品质量规格符合要求，不得提供劣质产品，发现劣质行为按</w:t>
      </w:r>
      <w:r>
        <w:rPr>
          <w:rFonts w:ascii="宋体" w:eastAsia="宋体" w:hAnsi="宋体" w:cs="宋体" w:hint="eastAsia"/>
          <w:szCs w:val="24"/>
          <w:lang w:eastAsia="zh-CN"/>
        </w:rPr>
        <w:t>1000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次处以违约金，累计</w:t>
      </w:r>
      <w:r>
        <w:rPr>
          <w:rFonts w:ascii="宋体" w:eastAsia="宋体" w:hAnsi="宋体" w:cs="宋体" w:hint="eastAsia"/>
          <w:szCs w:val="24"/>
          <w:lang w:eastAsia="zh-CN"/>
        </w:rPr>
        <w:t>2</w:t>
      </w:r>
      <w:r>
        <w:rPr>
          <w:rFonts w:ascii="宋体" w:eastAsia="宋体" w:hAnsi="宋体" w:cs="宋体" w:hint="eastAsia"/>
          <w:szCs w:val="24"/>
          <w:lang w:eastAsia="zh-CN"/>
        </w:rPr>
        <w:t>次不按采购方要求实施，采购人有权单方面终止供货合同。</w:t>
      </w:r>
    </w:p>
    <w:p w:rsidR="005340B7" w:rsidRDefault="00544210">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2</w:t>
      </w:r>
      <w:r>
        <w:rPr>
          <w:rFonts w:ascii="宋体" w:eastAsia="宋体" w:hAnsi="宋体" w:cs="宋体" w:hint="eastAsia"/>
          <w:szCs w:val="24"/>
          <w:lang w:eastAsia="zh-CN"/>
        </w:rPr>
        <w:t>、电话咨询。成交供应商应当为用户提供技术援助电话，解答</w:t>
      </w:r>
      <w:r>
        <w:rPr>
          <w:rFonts w:ascii="宋体" w:eastAsia="宋体" w:hAnsi="宋体" w:cs="宋体" w:hint="eastAsia"/>
          <w:szCs w:val="24"/>
          <w:lang w:eastAsia="zh-CN"/>
        </w:rPr>
        <w:t>用户在使用中遇到的问题，及时为用户提出解决问题的建议。</w:t>
      </w:r>
    </w:p>
    <w:p w:rsidR="005340B7" w:rsidRDefault="00544210">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lastRenderedPageBreak/>
        <w:t>3</w:t>
      </w:r>
      <w:r>
        <w:rPr>
          <w:rFonts w:ascii="宋体" w:eastAsia="宋体" w:hAnsi="宋体" w:cs="宋体" w:hint="eastAsia"/>
          <w:szCs w:val="24"/>
          <w:lang w:eastAsia="zh-CN"/>
        </w:rPr>
        <w:t>、成交供应商送货前需将拟配送货物的样品送采购人确认后进行正式供货，若正式供货时的货物非采购人确认了样品的货物，采购人有权拒收货物，并要求成交供应商更换为确认了样品的货物，同时按</w:t>
      </w:r>
      <w:r>
        <w:rPr>
          <w:rFonts w:ascii="宋体" w:eastAsia="宋体" w:hAnsi="宋体" w:cs="宋体" w:hint="eastAsia"/>
          <w:szCs w:val="24"/>
          <w:lang w:eastAsia="zh-CN"/>
        </w:rPr>
        <w:t>1000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若采购人已验收合格并收货的货物在后期使用过程中出现使用使用效果不佳或使用不方便，采购人可以随时要求成交供应商在结算单价范围内更换其他符合第二篇询价项目技术（质量）需求的货物。</w:t>
      </w:r>
    </w:p>
    <w:p w:rsidR="005340B7" w:rsidRDefault="00544210">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4</w:t>
      </w:r>
      <w:r>
        <w:rPr>
          <w:rFonts w:ascii="宋体" w:eastAsia="宋体" w:hAnsi="宋体" w:cs="宋体" w:hint="eastAsia"/>
          <w:szCs w:val="24"/>
          <w:lang w:eastAsia="zh-CN"/>
        </w:rPr>
        <w:t>、现场响应。用户遇到使用及技术问题，电话咨询不能解决的，成交供应商和厂家应</w:t>
      </w:r>
      <w:r>
        <w:rPr>
          <w:rFonts w:ascii="宋体" w:eastAsia="宋体" w:hAnsi="宋体" w:cs="宋体" w:hint="eastAsia"/>
          <w:szCs w:val="24"/>
          <w:lang w:eastAsia="zh-CN"/>
        </w:rPr>
        <w:t>在</w:t>
      </w:r>
      <w:r>
        <w:rPr>
          <w:rFonts w:ascii="宋体" w:eastAsia="宋体" w:hAnsi="宋体" w:cs="宋体" w:hint="eastAsia"/>
          <w:szCs w:val="24"/>
          <w:lang w:eastAsia="zh-CN"/>
        </w:rPr>
        <w:t>2</w:t>
      </w:r>
      <w:r>
        <w:rPr>
          <w:rFonts w:ascii="宋体" w:eastAsia="宋体" w:hAnsi="宋体" w:cs="宋体" w:hint="eastAsia"/>
          <w:szCs w:val="24"/>
          <w:lang w:eastAsia="zh-CN"/>
        </w:rPr>
        <w:t>小时内上门处理。累计</w:t>
      </w:r>
      <w:r>
        <w:rPr>
          <w:rFonts w:ascii="宋体" w:eastAsia="宋体" w:hAnsi="宋体" w:cs="宋体" w:hint="eastAsia"/>
          <w:szCs w:val="24"/>
          <w:lang w:eastAsia="zh-CN"/>
        </w:rPr>
        <w:t>2</w:t>
      </w:r>
      <w:r>
        <w:rPr>
          <w:rFonts w:ascii="宋体" w:eastAsia="宋体" w:hAnsi="宋体" w:cs="宋体" w:hint="eastAsia"/>
          <w:szCs w:val="24"/>
          <w:lang w:eastAsia="zh-CN"/>
        </w:rPr>
        <w:t>次售后服务响应不及时按</w:t>
      </w:r>
      <w:r>
        <w:rPr>
          <w:rFonts w:ascii="宋体" w:eastAsia="宋体" w:hAnsi="宋体" w:cs="宋体" w:hint="eastAsia"/>
          <w:szCs w:val="24"/>
          <w:lang w:eastAsia="zh-CN"/>
        </w:rPr>
        <w:t>1000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次处以违约金，情况恶劣采购方有权单方面终止合同。</w:t>
      </w:r>
    </w:p>
    <w:p w:rsidR="005340B7" w:rsidRDefault="00544210">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5</w:t>
      </w:r>
      <w:r>
        <w:rPr>
          <w:rFonts w:ascii="宋体" w:eastAsia="宋体" w:hAnsi="宋体" w:cs="宋体" w:hint="eastAsia"/>
          <w:szCs w:val="24"/>
          <w:lang w:eastAsia="zh-CN"/>
        </w:rPr>
        <w:t>、成交供应商送货严格按合同品种、规格及单价实施，严禁成交供应商单方面更换品种或规格或调整价格，发现任意一种行为按</w:t>
      </w:r>
      <w:r>
        <w:rPr>
          <w:rFonts w:ascii="宋体" w:eastAsia="宋体" w:hAnsi="宋体" w:cs="宋体" w:hint="eastAsia"/>
          <w:szCs w:val="24"/>
          <w:lang w:eastAsia="zh-CN"/>
        </w:rPr>
        <w:t>1000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次处以违约金。累积</w:t>
      </w:r>
      <w:r>
        <w:rPr>
          <w:rFonts w:ascii="宋体" w:eastAsia="宋体" w:hAnsi="宋体" w:cs="宋体" w:hint="eastAsia"/>
          <w:szCs w:val="24"/>
          <w:lang w:eastAsia="zh-CN"/>
        </w:rPr>
        <w:t>2</w:t>
      </w:r>
      <w:r>
        <w:rPr>
          <w:rFonts w:ascii="宋体" w:eastAsia="宋体" w:hAnsi="宋体" w:cs="宋体" w:hint="eastAsia"/>
          <w:szCs w:val="24"/>
          <w:lang w:eastAsia="zh-CN"/>
        </w:rPr>
        <w:t>次弄虚作假，采购方有权单方面终止供货合同。</w:t>
      </w:r>
    </w:p>
    <w:p w:rsidR="005340B7" w:rsidRDefault="00544210">
      <w:pPr>
        <w:pStyle w:val="a5"/>
        <w:spacing w:line="360" w:lineRule="auto"/>
        <w:ind w:firstLineChars="200" w:firstLine="480"/>
        <w:rPr>
          <w:rFonts w:ascii="宋体" w:eastAsia="宋体" w:hAnsi="宋体" w:cs="宋体"/>
          <w:szCs w:val="24"/>
          <w:lang w:eastAsia="zh-CN"/>
        </w:rPr>
      </w:pPr>
      <w:r>
        <w:rPr>
          <w:rFonts w:ascii="宋体" w:eastAsia="宋体" w:hAnsi="宋体" w:cs="宋体" w:hint="eastAsia"/>
          <w:szCs w:val="24"/>
          <w:lang w:eastAsia="zh-CN"/>
        </w:rPr>
        <w:t>6</w:t>
      </w:r>
      <w:r>
        <w:rPr>
          <w:rFonts w:ascii="宋体" w:eastAsia="宋体" w:hAnsi="宋体" w:cs="宋体" w:hint="eastAsia"/>
          <w:szCs w:val="24"/>
          <w:lang w:eastAsia="zh-CN"/>
        </w:rPr>
        <w:t>、成交供应商每次送货提供送货联单，否则拒绝收货，累积</w:t>
      </w:r>
      <w:r>
        <w:rPr>
          <w:rFonts w:ascii="宋体" w:eastAsia="宋体" w:hAnsi="宋体" w:cs="宋体" w:hint="eastAsia"/>
          <w:szCs w:val="24"/>
          <w:lang w:eastAsia="zh-CN"/>
        </w:rPr>
        <w:t>2</w:t>
      </w:r>
      <w:r>
        <w:rPr>
          <w:rFonts w:ascii="宋体" w:eastAsia="宋体" w:hAnsi="宋体" w:cs="宋体" w:hint="eastAsia"/>
          <w:szCs w:val="24"/>
          <w:lang w:eastAsia="zh-CN"/>
        </w:rPr>
        <w:t>次不按此规定实施扣按</w:t>
      </w:r>
      <w:r>
        <w:rPr>
          <w:rFonts w:ascii="宋体" w:eastAsia="宋体" w:hAnsi="宋体" w:cs="宋体" w:hint="eastAsia"/>
          <w:szCs w:val="24"/>
          <w:lang w:eastAsia="zh-CN"/>
        </w:rPr>
        <w:t>500</w:t>
      </w:r>
      <w:r>
        <w:rPr>
          <w:rFonts w:ascii="宋体" w:eastAsia="宋体" w:hAnsi="宋体" w:cs="宋体" w:hint="eastAsia"/>
          <w:szCs w:val="24"/>
          <w:lang w:eastAsia="zh-CN"/>
        </w:rPr>
        <w:t>元</w:t>
      </w:r>
      <w:r>
        <w:rPr>
          <w:rFonts w:ascii="宋体" w:eastAsia="宋体" w:hAnsi="宋体" w:cs="宋体" w:hint="eastAsia"/>
          <w:szCs w:val="24"/>
          <w:lang w:eastAsia="zh-CN"/>
        </w:rPr>
        <w:t>/</w:t>
      </w:r>
      <w:r>
        <w:rPr>
          <w:rFonts w:ascii="宋体" w:eastAsia="宋体" w:hAnsi="宋体" w:cs="宋体" w:hint="eastAsia"/>
          <w:szCs w:val="24"/>
          <w:lang w:eastAsia="zh-CN"/>
        </w:rPr>
        <w:t>次处以违约金，且采购方有权单方面终止供货合同。</w:t>
      </w:r>
    </w:p>
    <w:p w:rsidR="005340B7" w:rsidRDefault="00544210">
      <w:pPr>
        <w:pStyle w:val="2"/>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四、付款方式</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（一）履约保证金</w:t>
      </w:r>
      <w:r>
        <w:rPr>
          <w:rFonts w:asciiTheme="minorEastAsia" w:hAnsiTheme="minorEastAsia" w:cs="宋体" w:hint="eastAsia"/>
          <w:kern w:val="0"/>
          <w:sz w:val="24"/>
          <w:szCs w:val="24"/>
        </w:rPr>
        <w:t>:</w:t>
      </w:r>
      <w:r>
        <w:rPr>
          <w:rFonts w:asciiTheme="minorEastAsia" w:hAnsiTheme="minorEastAsia" w:cs="宋体" w:hint="eastAsia"/>
          <w:kern w:val="0"/>
          <w:sz w:val="24"/>
          <w:szCs w:val="24"/>
        </w:rPr>
        <w:t>合同签订时成交供应商向采购人缴纳</w:t>
      </w:r>
      <w:r>
        <w:rPr>
          <w:rFonts w:asciiTheme="minorEastAsia" w:hAnsiTheme="minorEastAsia" w:cs="宋体" w:hint="eastAsia"/>
          <w:kern w:val="0"/>
          <w:sz w:val="24"/>
          <w:szCs w:val="24"/>
        </w:rPr>
        <w:t>人民币</w:t>
      </w:r>
      <w:r>
        <w:rPr>
          <w:rFonts w:asciiTheme="minorEastAsia" w:hAnsiTheme="minorEastAsia" w:cs="宋体" w:hint="eastAsia"/>
          <w:kern w:val="0"/>
          <w:sz w:val="24"/>
          <w:szCs w:val="24"/>
        </w:rPr>
        <w:t>35200</w:t>
      </w:r>
      <w:r>
        <w:rPr>
          <w:rFonts w:asciiTheme="minorEastAsia" w:hAnsiTheme="minorEastAsia" w:cs="宋体" w:hint="eastAsia"/>
          <w:kern w:val="0"/>
          <w:sz w:val="24"/>
          <w:szCs w:val="24"/>
        </w:rPr>
        <w:t>元</w:t>
      </w:r>
      <w:r>
        <w:rPr>
          <w:rFonts w:asciiTheme="minorEastAsia" w:hAnsiTheme="minorEastAsia" w:cs="宋体" w:hint="eastAsia"/>
          <w:kern w:val="0"/>
          <w:sz w:val="24"/>
          <w:szCs w:val="24"/>
        </w:rPr>
        <w:t>的履约保证金（以支票、汇票、本票或者金融机构、担保机构出具的保函等非现金形式提交）；供货期满后无息退还（若采用保函的供货期满后自动失效）。</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（二）本项目以</w:t>
      </w:r>
      <w:r>
        <w:rPr>
          <w:rFonts w:asciiTheme="minorEastAsia" w:hAnsiTheme="minorEastAsia" w:cs="宋体" w:hint="eastAsia"/>
          <w:kern w:val="0"/>
          <w:sz w:val="24"/>
          <w:szCs w:val="24"/>
        </w:rPr>
        <w:t>1</w:t>
      </w:r>
      <w:r>
        <w:rPr>
          <w:rFonts w:asciiTheme="minorEastAsia" w:hAnsiTheme="minorEastAsia" w:cs="宋体" w:hint="eastAsia"/>
          <w:kern w:val="0"/>
          <w:sz w:val="24"/>
          <w:szCs w:val="24"/>
        </w:rPr>
        <w:t>个月为一个付款周期，</w:t>
      </w:r>
      <w:r>
        <w:rPr>
          <w:rFonts w:asciiTheme="minorEastAsia" w:hAnsiTheme="minorEastAsia" w:cs="宋体" w:hint="eastAsia"/>
          <w:kern w:val="0"/>
          <w:sz w:val="24"/>
          <w:szCs w:val="24"/>
        </w:rPr>
        <w:t>1</w:t>
      </w:r>
      <w:r>
        <w:rPr>
          <w:rFonts w:asciiTheme="minorEastAsia" w:hAnsiTheme="minorEastAsia" w:cs="宋体" w:hint="eastAsia"/>
          <w:kern w:val="0"/>
          <w:sz w:val="24"/>
          <w:szCs w:val="24"/>
        </w:rPr>
        <w:t>个月满后的次月</w:t>
      </w:r>
      <w:r>
        <w:rPr>
          <w:rFonts w:asciiTheme="minorEastAsia" w:hAnsiTheme="minorEastAsia" w:cs="宋体" w:hint="eastAsia"/>
          <w:kern w:val="0"/>
          <w:sz w:val="24"/>
          <w:szCs w:val="24"/>
        </w:rPr>
        <w:t>15</w:t>
      </w:r>
      <w:r>
        <w:rPr>
          <w:rFonts w:asciiTheme="minorEastAsia" w:hAnsiTheme="minorEastAsia" w:cs="宋体" w:hint="eastAsia"/>
          <w:kern w:val="0"/>
          <w:sz w:val="24"/>
          <w:szCs w:val="24"/>
        </w:rPr>
        <w:t>个工作日前统计前</w:t>
      </w:r>
      <w:r>
        <w:rPr>
          <w:rFonts w:asciiTheme="minorEastAsia" w:hAnsiTheme="minorEastAsia" w:cs="宋体" w:hint="eastAsia"/>
          <w:kern w:val="0"/>
          <w:sz w:val="24"/>
          <w:szCs w:val="24"/>
        </w:rPr>
        <w:t>1</w:t>
      </w:r>
      <w:r>
        <w:rPr>
          <w:rFonts w:asciiTheme="minorEastAsia" w:hAnsiTheme="minorEastAsia" w:cs="宋体" w:hint="eastAsia"/>
          <w:kern w:val="0"/>
          <w:sz w:val="24"/>
          <w:szCs w:val="24"/>
        </w:rPr>
        <w:t>个月的实际合格供货数量并按以下结算办法计算当期结算货款后进行支付。结算办法如下：</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hint="eastAsia"/>
          <w:kern w:val="0"/>
          <w:sz w:val="24"/>
          <w:szCs w:val="24"/>
        </w:rPr>
        <w:t>）某期结算货款</w:t>
      </w:r>
      <w:r>
        <w:rPr>
          <w:rFonts w:asciiTheme="minorEastAsia" w:hAnsiTheme="minorEastAsia" w:cs="宋体" w:hint="eastAsia"/>
          <w:kern w:val="0"/>
          <w:sz w:val="24"/>
          <w:szCs w:val="24"/>
        </w:rPr>
        <w:t>=</w:t>
      </w:r>
      <w:r>
        <w:rPr>
          <w:rFonts w:asciiTheme="minorEastAsia" w:hAnsiTheme="minorEastAsia" w:cs="宋体" w:hint="eastAsia"/>
          <w:kern w:val="0"/>
          <w:sz w:val="24"/>
          <w:szCs w:val="24"/>
        </w:rPr>
        <w:t>Σ当期各种货物结算价；</w:t>
      </w:r>
    </w:p>
    <w:p w:rsidR="005340B7" w:rsidRDefault="00544210">
      <w:pPr>
        <w:snapToGrid w:val="0"/>
        <w:spacing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）某期某种货物结算价</w:t>
      </w:r>
      <w:r>
        <w:rPr>
          <w:rFonts w:asciiTheme="minorEastAsia" w:hAnsiTheme="minorEastAsia" w:cs="宋体" w:hint="eastAsia"/>
          <w:kern w:val="0"/>
          <w:sz w:val="24"/>
          <w:szCs w:val="24"/>
        </w:rPr>
        <w:t>=</w:t>
      </w:r>
      <w:r>
        <w:rPr>
          <w:rFonts w:asciiTheme="minorEastAsia" w:hAnsiTheme="minorEastAsia" w:cs="宋体" w:hint="eastAsia"/>
          <w:kern w:val="0"/>
          <w:sz w:val="24"/>
          <w:szCs w:val="24"/>
        </w:rPr>
        <w:t>第二篇询价项目技术（质量）需求明确的对应该货物的单价基准价×成交固定费率×当期该货物的实际合格供货数量；</w:t>
      </w:r>
    </w:p>
    <w:p w:rsidR="005340B7" w:rsidRDefault="00544210">
      <w:pPr>
        <w:snapToGrid w:val="0"/>
        <w:spacing w:line="400" w:lineRule="exact"/>
        <w:ind w:firstLineChars="200" w:firstLine="482"/>
        <w:rPr>
          <w:rFonts w:asciiTheme="minorEastAsia" w:hAnsiTheme="minorEastAsia" w:cs="宋体"/>
          <w:b/>
          <w:bCs/>
          <w:kern w:val="0"/>
          <w:sz w:val="24"/>
          <w:szCs w:val="24"/>
        </w:rPr>
      </w:pPr>
      <w:r>
        <w:rPr>
          <w:rFonts w:asciiTheme="minorEastAsia" w:hAnsiTheme="minorEastAsia" w:cs="宋体" w:hint="eastAsia"/>
          <w:b/>
          <w:bCs/>
          <w:kern w:val="0"/>
          <w:sz w:val="24"/>
          <w:szCs w:val="24"/>
        </w:rPr>
        <w:t>注：每期货款支付前，成交供应</w:t>
      </w:r>
      <w:r>
        <w:rPr>
          <w:rFonts w:asciiTheme="minorEastAsia" w:hAnsiTheme="minorEastAsia" w:cs="宋体" w:hint="eastAsia"/>
          <w:b/>
          <w:bCs/>
          <w:kern w:val="0"/>
          <w:sz w:val="24"/>
          <w:szCs w:val="24"/>
        </w:rPr>
        <w:t>商需提供正规合格发票，同时须向采购人交纳完当期违约金（如有）；否则由此导致的货款支付延后由成交供应商自行承担。</w:t>
      </w:r>
    </w:p>
    <w:p w:rsidR="005340B7" w:rsidRDefault="00544210">
      <w:pPr>
        <w:pStyle w:val="2"/>
        <w:ind w:firstLineChars="200" w:firstLine="482"/>
        <w:rPr>
          <w:rFonts w:cs="宋体"/>
          <w:b/>
          <w:sz w:val="24"/>
          <w:szCs w:val="24"/>
        </w:rPr>
      </w:pPr>
      <w:r>
        <w:rPr>
          <w:rFonts w:cs="宋体" w:hint="eastAsia"/>
          <w:b/>
          <w:sz w:val="24"/>
          <w:szCs w:val="24"/>
        </w:rPr>
        <w:t>五、知识产权</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340B7" w:rsidRDefault="00544210">
      <w:pPr>
        <w:pStyle w:val="2"/>
        <w:ind w:firstLineChars="200" w:firstLine="482"/>
        <w:rPr>
          <w:rFonts w:cs="宋体"/>
          <w:b/>
          <w:sz w:val="24"/>
          <w:szCs w:val="24"/>
        </w:rPr>
      </w:pPr>
      <w:r>
        <w:rPr>
          <w:rFonts w:cs="宋体" w:hint="eastAsia"/>
          <w:b/>
          <w:sz w:val="24"/>
          <w:szCs w:val="24"/>
        </w:rPr>
        <w:lastRenderedPageBreak/>
        <w:t>六、其他商务要求内容</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、若某付款周期有某批次或多批次货物未在规定的交货期限内交货的，根据实际超过天数按</w:t>
      </w:r>
      <w:r>
        <w:rPr>
          <w:rFonts w:ascii="宋体" w:hAnsi="宋体" w:cs="宋体" w:hint="eastAsia"/>
          <w:kern w:val="0"/>
          <w:sz w:val="24"/>
          <w:szCs w:val="24"/>
        </w:rPr>
        <w:t>500</w:t>
      </w:r>
      <w:r>
        <w:rPr>
          <w:rFonts w:ascii="宋体" w:hAnsi="宋体" w:cs="宋体" w:hint="eastAsia"/>
          <w:kern w:val="0"/>
          <w:sz w:val="24"/>
          <w:szCs w:val="24"/>
        </w:rPr>
        <w:t>元</w:t>
      </w:r>
      <w:r>
        <w:rPr>
          <w:rFonts w:ascii="宋体" w:hAnsi="宋体" w:cs="宋体" w:hint="eastAsia"/>
          <w:kern w:val="0"/>
          <w:sz w:val="24"/>
          <w:szCs w:val="24"/>
        </w:rPr>
        <w:t>/</w:t>
      </w:r>
      <w:r>
        <w:rPr>
          <w:rFonts w:ascii="宋体" w:hAnsi="宋体" w:cs="宋体" w:hint="eastAsia"/>
          <w:kern w:val="0"/>
          <w:sz w:val="24"/>
          <w:szCs w:val="24"/>
        </w:rPr>
        <w:t>天处以违约金，违约金在当期货款支付前前交纳给采购人，否则由成交供应商自行承担由此导致的款项</w:t>
      </w:r>
      <w:r>
        <w:rPr>
          <w:rFonts w:ascii="宋体" w:hAnsi="宋体" w:cs="宋体" w:hint="eastAsia"/>
          <w:kern w:val="0"/>
          <w:sz w:val="24"/>
          <w:szCs w:val="24"/>
        </w:rPr>
        <w:t>支付延后。</w:t>
      </w:r>
    </w:p>
    <w:p w:rsidR="005340B7" w:rsidRDefault="00544210">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rsidR="005340B7" w:rsidRDefault="00544210">
      <w:pPr>
        <w:snapToGrid w:val="0"/>
        <w:spacing w:line="400" w:lineRule="exact"/>
        <w:ind w:firstLineChars="200" w:firstLine="480"/>
        <w:outlineLvl w:val="2"/>
        <w:rPr>
          <w:sz w:val="24"/>
          <w:szCs w:val="24"/>
        </w:rPr>
      </w:pPr>
      <w:r>
        <w:rPr>
          <w:rFonts w:ascii="宋体" w:hAnsi="宋体" w:cs="宋体" w:hint="eastAsia"/>
          <w:kern w:val="0"/>
          <w:sz w:val="24"/>
          <w:szCs w:val="24"/>
        </w:rPr>
        <w:t>3</w:t>
      </w:r>
      <w:r>
        <w:rPr>
          <w:rFonts w:ascii="宋体" w:hAnsi="宋体" w:cs="宋体" w:hint="eastAsia"/>
          <w:kern w:val="0"/>
          <w:sz w:val="24"/>
          <w:szCs w:val="24"/>
        </w:rPr>
        <w:t>、</w:t>
      </w:r>
      <w:r>
        <w:rPr>
          <w:rFonts w:asciiTheme="minorEastAsia" w:hAnsiTheme="minorEastAsia" w:hint="eastAsia"/>
          <w:bCs/>
          <w:sz w:val="24"/>
          <w:szCs w:val="24"/>
        </w:rPr>
        <w:t>其他未尽事宜由供需双方在不违反《中华人民共和国民法典》、《中华人民共和国政府采购法》的原则下在采购合同中详细约定</w:t>
      </w:r>
      <w:r>
        <w:rPr>
          <w:rFonts w:ascii="宋体" w:hAnsi="宋体" w:cs="宋体" w:hint="eastAsia"/>
          <w:kern w:val="0"/>
          <w:sz w:val="24"/>
          <w:szCs w:val="24"/>
        </w:rPr>
        <w:t>。</w:t>
      </w:r>
    </w:p>
    <w:p w:rsidR="005340B7" w:rsidRDefault="005340B7">
      <w:pPr>
        <w:tabs>
          <w:tab w:val="left" w:pos="6300"/>
        </w:tabs>
        <w:snapToGrid w:val="0"/>
        <w:spacing w:line="240" w:lineRule="auto"/>
        <w:ind w:firstLineChars="200" w:firstLine="480"/>
        <w:rPr>
          <w:sz w:val="24"/>
          <w:szCs w:val="24"/>
        </w:rPr>
      </w:pPr>
    </w:p>
    <w:p w:rsidR="005340B7" w:rsidRDefault="00544210">
      <w:pPr>
        <w:tabs>
          <w:tab w:val="left" w:pos="6300"/>
        </w:tabs>
        <w:snapToGrid w:val="0"/>
        <w:spacing w:line="240" w:lineRule="auto"/>
        <w:ind w:firstLineChars="200" w:firstLine="480"/>
        <w:rPr>
          <w:sz w:val="24"/>
          <w:szCs w:val="24"/>
        </w:rPr>
      </w:pPr>
      <w:r>
        <w:rPr>
          <w:rFonts w:hint="eastAsia"/>
          <w:sz w:val="24"/>
          <w:szCs w:val="24"/>
        </w:rPr>
        <w:t>我方对以上承诺负全部法律责任。</w:t>
      </w:r>
    </w:p>
    <w:p w:rsidR="005340B7" w:rsidRDefault="00544210">
      <w:pPr>
        <w:tabs>
          <w:tab w:val="left" w:pos="6300"/>
        </w:tabs>
        <w:snapToGrid w:val="0"/>
        <w:spacing w:line="240" w:lineRule="auto"/>
        <w:ind w:firstLineChars="200" w:firstLine="480"/>
        <w:rPr>
          <w:sz w:val="24"/>
          <w:szCs w:val="24"/>
        </w:rPr>
      </w:pPr>
      <w:r>
        <w:rPr>
          <w:rFonts w:hint="eastAsia"/>
          <w:sz w:val="24"/>
          <w:szCs w:val="24"/>
        </w:rPr>
        <w:t>特此承诺。</w:t>
      </w:r>
    </w:p>
    <w:p w:rsidR="005340B7" w:rsidRDefault="00544210">
      <w:pPr>
        <w:tabs>
          <w:tab w:val="left" w:pos="6300"/>
        </w:tabs>
        <w:snapToGrid w:val="0"/>
        <w:spacing w:line="240" w:lineRule="auto"/>
        <w:ind w:firstLineChars="200" w:firstLine="480"/>
        <w:jc w:val="right"/>
        <w:rPr>
          <w:sz w:val="24"/>
          <w:szCs w:val="24"/>
        </w:rPr>
      </w:pPr>
      <w:r>
        <w:rPr>
          <w:rFonts w:hint="eastAsia"/>
          <w:sz w:val="24"/>
          <w:szCs w:val="24"/>
        </w:rPr>
        <w:t>（供应商公章）</w:t>
      </w:r>
    </w:p>
    <w:p w:rsidR="005340B7" w:rsidRDefault="00544210">
      <w:pPr>
        <w:tabs>
          <w:tab w:val="left" w:pos="6300"/>
        </w:tabs>
        <w:snapToGrid w:val="0"/>
        <w:spacing w:line="240" w:lineRule="auto"/>
        <w:ind w:firstLineChars="200" w:firstLine="480"/>
        <w:jc w:val="right"/>
        <w:rPr>
          <w:rFonts w:asciiTheme="minorEastAsia" w:hAnsiTheme="minorEastAsia"/>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5340B7" w:rsidRDefault="005340B7">
      <w:pPr>
        <w:tabs>
          <w:tab w:val="left" w:pos="6300"/>
        </w:tabs>
        <w:snapToGrid w:val="0"/>
        <w:spacing w:line="400" w:lineRule="exact"/>
        <w:ind w:firstLineChars="200" w:firstLine="480"/>
        <w:rPr>
          <w:rFonts w:asciiTheme="minorEastAsia" w:hAnsiTheme="minorEastAsia"/>
          <w:sz w:val="24"/>
        </w:rPr>
      </w:pPr>
    </w:p>
    <w:p w:rsidR="005340B7" w:rsidRDefault="00544210">
      <w:pPr>
        <w:pageBreakBefore/>
        <w:tabs>
          <w:tab w:val="left" w:pos="6300"/>
        </w:tabs>
        <w:snapToGrid w:val="0"/>
        <w:spacing w:line="480" w:lineRule="exact"/>
        <w:rPr>
          <w:rFonts w:asciiTheme="minorEastAsia" w:hAnsiTheme="minorEastAsia"/>
          <w:sz w:val="24"/>
          <w:szCs w:val="24"/>
        </w:rPr>
      </w:pPr>
      <w:r>
        <w:rPr>
          <w:rFonts w:asciiTheme="minorEastAsia" w:hAnsiTheme="minorEastAsia" w:hint="eastAsia"/>
          <w:sz w:val="24"/>
          <w:szCs w:val="24"/>
        </w:rPr>
        <w:lastRenderedPageBreak/>
        <w:t>（二）其它优惠服务承诺（格式自定）</w:t>
      </w:r>
    </w:p>
    <w:p w:rsidR="005340B7" w:rsidRDefault="005340B7">
      <w:pPr>
        <w:tabs>
          <w:tab w:val="left" w:pos="6300"/>
        </w:tabs>
        <w:snapToGrid w:val="0"/>
        <w:spacing w:line="480" w:lineRule="exact"/>
        <w:ind w:firstLineChars="200" w:firstLine="480"/>
        <w:rPr>
          <w:rFonts w:asciiTheme="minorEastAsia" w:hAnsiTheme="minorEastAsia"/>
          <w:sz w:val="24"/>
          <w:szCs w:val="24"/>
        </w:rPr>
      </w:pPr>
    </w:p>
    <w:p w:rsidR="005340B7" w:rsidRDefault="00544210">
      <w:pPr>
        <w:pStyle w:val="2"/>
        <w:spacing w:after="0" w:line="400" w:lineRule="exact"/>
        <w:ind w:firstLineChars="200" w:firstLine="480"/>
        <w:rPr>
          <w:rFonts w:asciiTheme="minorEastAsia" w:hAnsiTheme="minorEastAsia"/>
          <w:sz w:val="24"/>
        </w:rPr>
      </w:pPr>
      <w:r>
        <w:rPr>
          <w:rFonts w:asciiTheme="minorEastAsia" w:hAnsiTheme="minorEastAsia"/>
          <w:sz w:val="24"/>
          <w:szCs w:val="24"/>
        </w:rPr>
        <w:br w:type="page"/>
      </w:r>
      <w:bookmarkStart w:id="118" w:name="_Toc21793"/>
      <w:bookmarkStart w:id="119" w:name="_Toc196642870"/>
      <w:bookmarkStart w:id="120" w:name="_Toc30720"/>
      <w:bookmarkStart w:id="121" w:name="_Toc65660382"/>
      <w:bookmarkStart w:id="122" w:name="_Toc2082"/>
      <w:bookmarkStart w:id="123" w:name="_Toc20162"/>
      <w:r>
        <w:rPr>
          <w:rFonts w:asciiTheme="minorEastAsia" w:hAnsiTheme="minorEastAsia" w:hint="eastAsia"/>
          <w:sz w:val="24"/>
        </w:rPr>
        <w:lastRenderedPageBreak/>
        <w:t>四、</w:t>
      </w:r>
      <w:bookmarkEnd w:id="115"/>
      <w:bookmarkEnd w:id="116"/>
      <w:bookmarkEnd w:id="117"/>
      <w:r>
        <w:rPr>
          <w:rFonts w:asciiTheme="minorEastAsia" w:hAnsiTheme="minorEastAsia" w:hint="eastAsia"/>
          <w:sz w:val="24"/>
        </w:rPr>
        <w:t>资格条件及其他</w:t>
      </w:r>
      <w:bookmarkStart w:id="124" w:name="_Toc342913422"/>
      <w:bookmarkStart w:id="125" w:name="_Toc313008359"/>
      <w:bookmarkStart w:id="126" w:name="_Toc313888363"/>
      <w:bookmarkEnd w:id="118"/>
      <w:bookmarkEnd w:id="119"/>
      <w:bookmarkEnd w:id="120"/>
      <w:bookmarkEnd w:id="121"/>
      <w:bookmarkEnd w:id="122"/>
      <w:bookmarkEnd w:id="123"/>
    </w:p>
    <w:p w:rsidR="005340B7" w:rsidRDefault="0054421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（一）法人营业执照（副本）或事业单位法人证书（副本）或个体工商户营业执照或有效的自然人身份证明或社会团体法人登记证书复印件加盖</w:t>
      </w:r>
      <w:r>
        <w:rPr>
          <w:rFonts w:asciiTheme="minorEastAsia" w:hAnsiTheme="minorEastAsia" w:hint="eastAsia"/>
          <w:sz w:val="24"/>
        </w:rPr>
        <w:t>供应商公章。</w:t>
      </w:r>
    </w:p>
    <w:p w:rsidR="005340B7" w:rsidRDefault="005340B7">
      <w:pPr>
        <w:tabs>
          <w:tab w:val="left" w:pos="6300"/>
        </w:tabs>
        <w:snapToGrid w:val="0"/>
        <w:spacing w:line="500" w:lineRule="exact"/>
        <w:ind w:firstLine="570"/>
        <w:rPr>
          <w:rFonts w:asciiTheme="minorEastAsia" w:hAnsiTheme="minorEastAsia"/>
          <w:sz w:val="24"/>
          <w:szCs w:val="24"/>
        </w:rPr>
      </w:pPr>
    </w:p>
    <w:p w:rsidR="005340B7" w:rsidRDefault="005340B7">
      <w:pPr>
        <w:tabs>
          <w:tab w:val="left" w:pos="6300"/>
        </w:tabs>
        <w:snapToGrid w:val="0"/>
        <w:spacing w:line="500" w:lineRule="exact"/>
        <w:ind w:firstLine="570"/>
        <w:rPr>
          <w:rFonts w:asciiTheme="minorEastAsia" w:hAnsiTheme="minorEastAsia"/>
        </w:rPr>
      </w:pPr>
    </w:p>
    <w:p w:rsidR="005340B7" w:rsidRDefault="005340B7">
      <w:pPr>
        <w:tabs>
          <w:tab w:val="left" w:pos="6300"/>
        </w:tabs>
        <w:snapToGrid w:val="0"/>
        <w:spacing w:line="500" w:lineRule="exact"/>
        <w:ind w:firstLine="570"/>
        <w:rPr>
          <w:rFonts w:asciiTheme="minorEastAsia" w:hAnsiTheme="minorEastAsia"/>
        </w:rPr>
      </w:pPr>
    </w:p>
    <w:p w:rsidR="005340B7" w:rsidRDefault="005340B7">
      <w:pPr>
        <w:tabs>
          <w:tab w:val="left" w:pos="6300"/>
        </w:tabs>
        <w:snapToGrid w:val="0"/>
        <w:spacing w:line="500" w:lineRule="exact"/>
        <w:ind w:firstLine="570"/>
        <w:rPr>
          <w:rFonts w:asciiTheme="minorEastAsia" w:hAnsiTheme="minorEastAsia"/>
        </w:rPr>
      </w:pPr>
    </w:p>
    <w:p w:rsidR="005340B7" w:rsidRDefault="005340B7">
      <w:pPr>
        <w:tabs>
          <w:tab w:val="left" w:pos="6300"/>
        </w:tabs>
        <w:snapToGrid w:val="0"/>
        <w:spacing w:line="500" w:lineRule="exact"/>
        <w:ind w:firstLine="570"/>
        <w:rPr>
          <w:rFonts w:asciiTheme="minorEastAsia" w:hAnsiTheme="minorEastAsia"/>
        </w:rPr>
      </w:pPr>
    </w:p>
    <w:p w:rsidR="005340B7" w:rsidRDefault="00544210">
      <w:pPr>
        <w:widowControl/>
        <w:spacing w:line="400" w:lineRule="exact"/>
        <w:ind w:firstLineChars="200" w:firstLine="420"/>
        <w:jc w:val="left"/>
        <w:rPr>
          <w:rFonts w:asciiTheme="minorEastAsia" w:hAnsiTheme="minorEastAsia"/>
          <w:sz w:val="24"/>
          <w:szCs w:val="24"/>
        </w:rPr>
      </w:pPr>
      <w:r>
        <w:rPr>
          <w:rFonts w:asciiTheme="minorEastAsia" w:hAnsiTheme="minorEastAsia"/>
        </w:rPr>
        <w:br w:type="page"/>
      </w:r>
      <w:r>
        <w:rPr>
          <w:rFonts w:asciiTheme="minorEastAsia" w:hAnsiTheme="minorEastAsia" w:hint="eastAsia"/>
          <w:sz w:val="24"/>
          <w:szCs w:val="24"/>
        </w:rPr>
        <w:lastRenderedPageBreak/>
        <w:t>（二）法定代表人身份证明书（格式）</w:t>
      </w:r>
    </w:p>
    <w:p w:rsidR="005340B7" w:rsidRDefault="005340B7">
      <w:pPr>
        <w:tabs>
          <w:tab w:val="left" w:pos="6300"/>
        </w:tabs>
        <w:snapToGrid w:val="0"/>
        <w:spacing w:line="500" w:lineRule="exact"/>
        <w:ind w:firstLine="570"/>
        <w:rPr>
          <w:rFonts w:asciiTheme="minorEastAsia" w:hAnsiTheme="minorEastAsia"/>
          <w:sz w:val="24"/>
        </w:rPr>
      </w:pPr>
    </w:p>
    <w:p w:rsidR="005340B7" w:rsidRDefault="00544210">
      <w:pPr>
        <w:tabs>
          <w:tab w:val="left" w:pos="6300"/>
        </w:tabs>
        <w:snapToGrid w:val="0"/>
        <w:spacing w:line="500" w:lineRule="exact"/>
        <w:ind w:firstLine="570"/>
        <w:rPr>
          <w:rFonts w:asciiTheme="minorEastAsia" w:hAnsiTheme="minorEastAsia"/>
          <w:sz w:val="24"/>
        </w:rPr>
      </w:pPr>
      <w:r>
        <w:rPr>
          <w:rFonts w:asciiTheme="minorEastAsia" w:hAnsiTheme="minorEastAsia" w:hint="eastAsia"/>
          <w:sz w:val="24"/>
        </w:rPr>
        <w:t>询价项目名称：</w:t>
      </w:r>
      <w:r>
        <w:rPr>
          <w:rFonts w:asciiTheme="minorEastAsia" w:hAnsiTheme="minorEastAsia" w:hint="eastAsia"/>
          <w:sz w:val="24"/>
          <w:u w:val="single"/>
        </w:rPr>
        <w:t xml:space="preserve">                                                </w:t>
      </w:r>
    </w:p>
    <w:p w:rsidR="005340B7" w:rsidRDefault="005340B7">
      <w:pPr>
        <w:tabs>
          <w:tab w:val="left" w:pos="6300"/>
        </w:tabs>
        <w:snapToGrid w:val="0"/>
        <w:spacing w:line="500" w:lineRule="exact"/>
        <w:ind w:firstLine="570"/>
        <w:rPr>
          <w:rFonts w:asciiTheme="minorEastAsia" w:hAnsiTheme="minorEastAsia"/>
          <w:sz w:val="24"/>
        </w:rPr>
      </w:pPr>
    </w:p>
    <w:p w:rsidR="005340B7" w:rsidRDefault="00544210">
      <w:pPr>
        <w:tabs>
          <w:tab w:val="left" w:pos="6300"/>
        </w:tabs>
        <w:snapToGrid w:val="0"/>
        <w:spacing w:line="500" w:lineRule="exact"/>
        <w:rPr>
          <w:rFonts w:asciiTheme="minorEastAsia" w:hAnsiTheme="minorEastAsia"/>
          <w:sz w:val="24"/>
        </w:rPr>
      </w:pPr>
      <w:r>
        <w:rPr>
          <w:rFonts w:asciiTheme="minorEastAsia" w:hAnsiTheme="minorEastAsia" w:hint="eastAsia"/>
          <w:sz w:val="24"/>
        </w:rPr>
        <w:t>致：</w:t>
      </w:r>
      <w:r>
        <w:rPr>
          <w:rFonts w:asciiTheme="minorEastAsia" w:hAnsiTheme="minorEastAsia" w:hint="eastAsia"/>
          <w:sz w:val="24"/>
          <w:u w:val="single"/>
        </w:rPr>
        <w:t xml:space="preserve">                     </w:t>
      </w:r>
      <w:r>
        <w:rPr>
          <w:rFonts w:asciiTheme="minorEastAsia" w:hAnsiTheme="minorEastAsia" w:hint="eastAsia"/>
          <w:sz w:val="24"/>
        </w:rPr>
        <w:t>（采购代理机构名称）：</w:t>
      </w:r>
    </w:p>
    <w:p w:rsidR="005340B7" w:rsidRDefault="00544210">
      <w:pPr>
        <w:tabs>
          <w:tab w:val="left" w:pos="6300"/>
        </w:tabs>
        <w:snapToGrid w:val="0"/>
        <w:spacing w:line="500" w:lineRule="exact"/>
        <w:ind w:firstLine="570"/>
        <w:rPr>
          <w:rFonts w:asciiTheme="minorEastAsia" w:hAnsiTheme="minorEastAsia"/>
          <w:sz w:val="24"/>
        </w:rPr>
      </w:pPr>
      <w:r>
        <w:rPr>
          <w:rFonts w:asciiTheme="minorEastAsia" w:hAnsiTheme="minorEastAsia" w:hint="eastAsia"/>
          <w:sz w:val="24"/>
          <w:u w:val="single"/>
        </w:rPr>
        <w:t xml:space="preserve">        </w:t>
      </w:r>
      <w:r>
        <w:rPr>
          <w:rFonts w:asciiTheme="minorEastAsia" w:hAnsiTheme="minorEastAsia" w:hint="eastAsia"/>
          <w:sz w:val="24"/>
        </w:rPr>
        <w:t>（法定代表人姓名）在</w:t>
      </w:r>
      <w:r>
        <w:rPr>
          <w:rFonts w:asciiTheme="minorEastAsia" w:hAnsiTheme="minorEastAsia" w:hint="eastAsia"/>
          <w:sz w:val="24"/>
          <w:u w:val="single"/>
        </w:rPr>
        <w:t xml:space="preserve">                       </w:t>
      </w:r>
      <w:r>
        <w:rPr>
          <w:rFonts w:asciiTheme="minorEastAsia" w:hAnsiTheme="minorEastAsia" w:hint="eastAsia"/>
          <w:sz w:val="24"/>
        </w:rPr>
        <w:t>（供应商名称）任</w:t>
      </w:r>
      <w:r>
        <w:rPr>
          <w:rFonts w:asciiTheme="minorEastAsia" w:hAnsiTheme="minorEastAsia" w:hint="eastAsia"/>
          <w:sz w:val="24"/>
          <w:u w:val="single"/>
        </w:rPr>
        <w:t xml:space="preserve">    </w:t>
      </w:r>
      <w:r>
        <w:rPr>
          <w:rFonts w:asciiTheme="minorEastAsia" w:hAnsiTheme="minorEastAsia" w:hint="eastAsia"/>
          <w:sz w:val="24"/>
        </w:rPr>
        <w:t>（职务名称）职务，是（供应商名称）</w:t>
      </w:r>
      <w:r>
        <w:rPr>
          <w:rFonts w:asciiTheme="minorEastAsia" w:hAnsiTheme="minorEastAsia" w:hint="eastAsia"/>
          <w:sz w:val="24"/>
          <w:u w:val="single"/>
        </w:rPr>
        <w:t xml:space="preserve">              </w:t>
      </w:r>
      <w:r>
        <w:rPr>
          <w:rFonts w:asciiTheme="minorEastAsia" w:hAnsiTheme="minorEastAsia" w:hint="eastAsia"/>
          <w:sz w:val="24"/>
        </w:rPr>
        <w:t>的法定代表人。</w:t>
      </w:r>
    </w:p>
    <w:p w:rsidR="005340B7" w:rsidRDefault="005340B7">
      <w:pPr>
        <w:tabs>
          <w:tab w:val="left" w:pos="6300"/>
        </w:tabs>
        <w:snapToGrid w:val="0"/>
        <w:spacing w:line="500" w:lineRule="exact"/>
        <w:ind w:firstLine="570"/>
        <w:rPr>
          <w:rFonts w:asciiTheme="minorEastAsia" w:hAnsiTheme="minorEastAsia"/>
          <w:sz w:val="24"/>
        </w:rPr>
      </w:pPr>
    </w:p>
    <w:p w:rsidR="005340B7" w:rsidRDefault="00544210">
      <w:pPr>
        <w:tabs>
          <w:tab w:val="left" w:pos="6300"/>
        </w:tabs>
        <w:snapToGrid w:val="0"/>
        <w:spacing w:line="500" w:lineRule="exact"/>
        <w:ind w:firstLine="570"/>
        <w:rPr>
          <w:rFonts w:asciiTheme="minorEastAsia" w:hAnsiTheme="minorEastAsia"/>
          <w:sz w:val="24"/>
        </w:rPr>
      </w:pPr>
      <w:r>
        <w:rPr>
          <w:rFonts w:asciiTheme="minorEastAsia" w:hAnsiTheme="minorEastAsia" w:hint="eastAsia"/>
          <w:sz w:val="24"/>
        </w:rPr>
        <w:t>特此证明。</w:t>
      </w:r>
    </w:p>
    <w:p w:rsidR="005340B7" w:rsidRDefault="005340B7">
      <w:pPr>
        <w:tabs>
          <w:tab w:val="left" w:pos="6300"/>
        </w:tabs>
        <w:snapToGrid w:val="0"/>
        <w:spacing w:line="500" w:lineRule="exact"/>
        <w:ind w:firstLine="570"/>
        <w:rPr>
          <w:rFonts w:asciiTheme="minorEastAsia" w:hAnsiTheme="minorEastAsia"/>
          <w:sz w:val="24"/>
        </w:rPr>
      </w:pPr>
    </w:p>
    <w:p w:rsidR="005340B7" w:rsidRDefault="005340B7">
      <w:pPr>
        <w:tabs>
          <w:tab w:val="left" w:pos="6300"/>
        </w:tabs>
        <w:snapToGrid w:val="0"/>
        <w:spacing w:line="500" w:lineRule="exact"/>
        <w:ind w:firstLine="570"/>
        <w:rPr>
          <w:rFonts w:asciiTheme="minorEastAsia" w:hAnsiTheme="minorEastAsia"/>
          <w:sz w:val="24"/>
        </w:rPr>
      </w:pPr>
    </w:p>
    <w:p w:rsidR="005340B7" w:rsidRDefault="005340B7">
      <w:pPr>
        <w:tabs>
          <w:tab w:val="left" w:pos="6300"/>
        </w:tabs>
        <w:snapToGrid w:val="0"/>
        <w:spacing w:line="500" w:lineRule="exact"/>
        <w:ind w:firstLine="570"/>
        <w:rPr>
          <w:rFonts w:asciiTheme="minorEastAsia" w:hAnsiTheme="minorEastAsia"/>
          <w:sz w:val="24"/>
        </w:rPr>
      </w:pPr>
    </w:p>
    <w:p w:rsidR="005340B7" w:rsidRDefault="00544210">
      <w:pPr>
        <w:tabs>
          <w:tab w:val="left" w:pos="6300"/>
        </w:tabs>
        <w:snapToGrid w:val="0"/>
        <w:spacing w:line="500" w:lineRule="exact"/>
        <w:ind w:firstLine="570"/>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rPr>
        <w:t>（供应商公章）</w:t>
      </w:r>
    </w:p>
    <w:p w:rsidR="005340B7" w:rsidRDefault="005340B7">
      <w:pPr>
        <w:tabs>
          <w:tab w:val="left" w:pos="6300"/>
        </w:tabs>
        <w:snapToGrid w:val="0"/>
        <w:spacing w:line="500" w:lineRule="exact"/>
        <w:ind w:firstLine="570"/>
        <w:rPr>
          <w:rFonts w:asciiTheme="minorEastAsia" w:hAnsiTheme="minorEastAsia"/>
          <w:sz w:val="24"/>
        </w:rPr>
      </w:pPr>
    </w:p>
    <w:p w:rsidR="005340B7" w:rsidRDefault="00544210">
      <w:pPr>
        <w:tabs>
          <w:tab w:val="left" w:pos="6300"/>
        </w:tabs>
        <w:snapToGrid w:val="0"/>
        <w:spacing w:line="500" w:lineRule="exact"/>
        <w:ind w:firstLine="570"/>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rPr>
        <w:t>年</w:t>
      </w:r>
      <w:r>
        <w:rPr>
          <w:rFonts w:asciiTheme="minorEastAsia" w:hAnsiTheme="minorEastAsia" w:hint="eastAsia"/>
          <w:sz w:val="24"/>
        </w:rPr>
        <w:t xml:space="preserve">   </w:t>
      </w:r>
      <w:r>
        <w:rPr>
          <w:rFonts w:asciiTheme="minorEastAsia" w:hAnsiTheme="minorEastAsia" w:hint="eastAsia"/>
          <w:sz w:val="24"/>
        </w:rPr>
        <w:t>月</w:t>
      </w:r>
      <w:r>
        <w:rPr>
          <w:rFonts w:asciiTheme="minorEastAsia" w:hAnsiTheme="minorEastAsia" w:hint="eastAsia"/>
          <w:sz w:val="24"/>
        </w:rPr>
        <w:t xml:space="preserve">   </w:t>
      </w:r>
      <w:r>
        <w:rPr>
          <w:rFonts w:asciiTheme="minorEastAsia" w:hAnsiTheme="minorEastAsia" w:hint="eastAsia"/>
          <w:sz w:val="24"/>
        </w:rPr>
        <w:t>日</w:t>
      </w:r>
    </w:p>
    <w:p w:rsidR="005340B7" w:rsidRDefault="005340B7">
      <w:pPr>
        <w:tabs>
          <w:tab w:val="left" w:pos="6300"/>
        </w:tabs>
        <w:snapToGrid w:val="0"/>
        <w:spacing w:line="500" w:lineRule="exact"/>
        <w:ind w:firstLine="570"/>
        <w:rPr>
          <w:rFonts w:asciiTheme="minorEastAsia" w:hAnsiTheme="minorEastAsia"/>
          <w:sz w:val="24"/>
        </w:rPr>
      </w:pPr>
    </w:p>
    <w:p w:rsidR="005340B7" w:rsidRDefault="005340B7">
      <w:pPr>
        <w:tabs>
          <w:tab w:val="left" w:pos="6300"/>
        </w:tabs>
        <w:snapToGrid w:val="0"/>
        <w:spacing w:line="500" w:lineRule="exact"/>
        <w:ind w:firstLine="570"/>
        <w:rPr>
          <w:rFonts w:asciiTheme="minorEastAsia" w:hAnsiTheme="minorEastAsia"/>
          <w:sz w:val="24"/>
        </w:rPr>
      </w:pPr>
    </w:p>
    <w:p w:rsidR="005340B7" w:rsidRDefault="00544210">
      <w:pPr>
        <w:tabs>
          <w:tab w:val="left" w:pos="6300"/>
        </w:tabs>
        <w:snapToGrid w:val="0"/>
        <w:spacing w:line="500" w:lineRule="exact"/>
        <w:ind w:firstLine="570"/>
        <w:rPr>
          <w:rFonts w:asciiTheme="minorEastAsia" w:hAnsiTheme="minorEastAsia"/>
          <w:sz w:val="24"/>
        </w:rPr>
      </w:pPr>
      <w:r>
        <w:rPr>
          <w:rFonts w:asciiTheme="minorEastAsia" w:hAnsiTheme="minorEastAsia" w:hint="eastAsia"/>
          <w:sz w:val="24"/>
        </w:rPr>
        <w:t>法定代表人电话：</w:t>
      </w:r>
      <w:r>
        <w:rPr>
          <w:rFonts w:asciiTheme="minorEastAsia" w:hAnsiTheme="minorEastAsia" w:hint="eastAsia"/>
          <w:sz w:val="24"/>
        </w:rPr>
        <w:t xml:space="preserve">XXXXXXX      </w:t>
      </w:r>
      <w:r>
        <w:rPr>
          <w:rFonts w:asciiTheme="minorEastAsia" w:hAnsiTheme="minorEastAsia" w:hint="eastAsia"/>
          <w:sz w:val="24"/>
        </w:rPr>
        <w:t>电子邮箱：</w:t>
      </w:r>
      <w:r>
        <w:rPr>
          <w:rFonts w:asciiTheme="minorEastAsia" w:hAnsiTheme="minorEastAsia" w:hint="eastAsia"/>
          <w:sz w:val="24"/>
        </w:rPr>
        <w:t>XXXXXX@XXXXX</w:t>
      </w:r>
      <w:r>
        <w:rPr>
          <w:rFonts w:asciiTheme="minorEastAsia" w:hAnsiTheme="minorEastAsia" w:hint="eastAsia"/>
          <w:sz w:val="24"/>
        </w:rPr>
        <w:t>（若授权他人办理并签署响应文件的可不填写）</w:t>
      </w:r>
    </w:p>
    <w:p w:rsidR="005340B7" w:rsidRDefault="00544210">
      <w:pPr>
        <w:tabs>
          <w:tab w:val="left" w:pos="6300"/>
        </w:tabs>
        <w:snapToGrid w:val="0"/>
        <w:spacing w:line="500" w:lineRule="exact"/>
        <w:ind w:firstLine="570"/>
        <w:rPr>
          <w:rFonts w:asciiTheme="minorEastAsia" w:hAnsiTheme="minorEastAsia"/>
          <w:sz w:val="24"/>
        </w:rPr>
      </w:pPr>
      <w:r>
        <w:rPr>
          <w:rFonts w:asciiTheme="minorEastAsia" w:hAnsiTheme="minorEastAsia" w:hint="eastAsia"/>
          <w:sz w:val="24"/>
        </w:rPr>
        <w:t>（附：法定代表人身份证正反面复印件）</w:t>
      </w:r>
    </w:p>
    <w:p w:rsidR="005340B7" w:rsidRDefault="005340B7">
      <w:pPr>
        <w:tabs>
          <w:tab w:val="left" w:pos="6300"/>
        </w:tabs>
        <w:snapToGrid w:val="0"/>
        <w:spacing w:line="500" w:lineRule="exact"/>
        <w:ind w:firstLine="570"/>
        <w:rPr>
          <w:rFonts w:asciiTheme="minorEastAsia" w:hAnsiTheme="minorEastAsia"/>
          <w:sz w:val="24"/>
        </w:rPr>
      </w:pPr>
    </w:p>
    <w:p w:rsidR="005340B7" w:rsidRDefault="005340B7">
      <w:pPr>
        <w:tabs>
          <w:tab w:val="left" w:pos="6300"/>
        </w:tabs>
        <w:snapToGrid w:val="0"/>
        <w:spacing w:line="500" w:lineRule="exact"/>
        <w:ind w:firstLine="570"/>
        <w:rPr>
          <w:rFonts w:asciiTheme="minorEastAsia" w:hAnsiTheme="minorEastAsia"/>
          <w:sz w:val="24"/>
        </w:rPr>
      </w:pPr>
    </w:p>
    <w:p w:rsidR="005340B7" w:rsidRDefault="005340B7">
      <w:pPr>
        <w:widowControl/>
        <w:spacing w:line="400" w:lineRule="exact"/>
        <w:jc w:val="left"/>
        <w:rPr>
          <w:rFonts w:asciiTheme="minorEastAsia" w:hAnsiTheme="minorEastAsia"/>
          <w:sz w:val="24"/>
          <w:szCs w:val="24"/>
        </w:rPr>
      </w:pPr>
    </w:p>
    <w:p w:rsidR="005340B7" w:rsidRDefault="00544210">
      <w:pPr>
        <w:widowControl/>
        <w:spacing w:line="400" w:lineRule="exact"/>
        <w:jc w:val="left"/>
        <w:rPr>
          <w:rFonts w:asciiTheme="minorEastAsia" w:hAnsiTheme="minorEastAsia"/>
          <w:sz w:val="24"/>
          <w:szCs w:val="24"/>
        </w:rPr>
      </w:pPr>
      <w:r>
        <w:rPr>
          <w:rFonts w:asciiTheme="minorEastAsia" w:hAnsiTheme="minorEastAsia" w:hint="eastAsia"/>
          <w:sz w:val="24"/>
          <w:szCs w:val="24"/>
        </w:rPr>
        <w:lastRenderedPageBreak/>
        <w:t>（三）法定代表人授权委托书（</w:t>
      </w:r>
      <w:r>
        <w:rPr>
          <w:rFonts w:asciiTheme="minorEastAsia" w:hAnsiTheme="minorEastAsia" w:hint="eastAsia"/>
          <w:sz w:val="24"/>
          <w:szCs w:val="24"/>
        </w:rPr>
        <w:t>格式）</w:t>
      </w:r>
    </w:p>
    <w:p w:rsidR="005340B7" w:rsidRDefault="00544210">
      <w:pPr>
        <w:tabs>
          <w:tab w:val="left" w:pos="6300"/>
        </w:tabs>
        <w:snapToGrid w:val="0"/>
        <w:spacing w:line="500" w:lineRule="exact"/>
        <w:ind w:firstLine="570"/>
        <w:rPr>
          <w:rFonts w:asciiTheme="minorEastAsia" w:hAnsiTheme="minorEastAsia"/>
          <w:sz w:val="24"/>
        </w:rPr>
      </w:pPr>
      <w:r>
        <w:rPr>
          <w:rFonts w:asciiTheme="minorEastAsia" w:hAnsiTheme="minorEastAsia" w:hint="eastAsia"/>
          <w:sz w:val="24"/>
        </w:rPr>
        <w:t xml:space="preserve">    </w:t>
      </w:r>
    </w:p>
    <w:p w:rsidR="005340B7" w:rsidRDefault="00544210">
      <w:pPr>
        <w:tabs>
          <w:tab w:val="left" w:pos="6300"/>
        </w:tabs>
        <w:snapToGrid w:val="0"/>
        <w:spacing w:line="500" w:lineRule="exact"/>
        <w:ind w:firstLineChars="200" w:firstLine="480"/>
        <w:rPr>
          <w:rFonts w:asciiTheme="minorEastAsia" w:hAnsiTheme="minorEastAsia"/>
          <w:sz w:val="24"/>
        </w:rPr>
      </w:pPr>
      <w:r>
        <w:rPr>
          <w:rFonts w:asciiTheme="minorEastAsia" w:hAnsiTheme="minorEastAsia" w:hint="eastAsia"/>
          <w:sz w:val="24"/>
          <w:szCs w:val="28"/>
        </w:rPr>
        <w:t>询价项目名称</w:t>
      </w:r>
      <w:r>
        <w:rPr>
          <w:rFonts w:asciiTheme="minorEastAsia" w:hAnsiTheme="minorEastAsia" w:hint="eastAsia"/>
          <w:sz w:val="24"/>
        </w:rPr>
        <w:t>：</w:t>
      </w:r>
      <w:r>
        <w:rPr>
          <w:rFonts w:asciiTheme="minorEastAsia" w:hAnsiTheme="minorEastAsia" w:hint="eastAsia"/>
          <w:sz w:val="24"/>
          <w:u w:val="single"/>
        </w:rPr>
        <w:t xml:space="preserve">                                                </w:t>
      </w:r>
    </w:p>
    <w:p w:rsidR="005340B7" w:rsidRDefault="005340B7">
      <w:pPr>
        <w:tabs>
          <w:tab w:val="left" w:pos="6300"/>
        </w:tabs>
        <w:snapToGrid w:val="0"/>
        <w:spacing w:line="500" w:lineRule="exact"/>
        <w:ind w:firstLine="570"/>
        <w:rPr>
          <w:rFonts w:asciiTheme="minorEastAsia" w:hAnsiTheme="minorEastAsia"/>
          <w:sz w:val="24"/>
        </w:rPr>
      </w:pPr>
    </w:p>
    <w:p w:rsidR="005340B7" w:rsidRDefault="00544210">
      <w:pPr>
        <w:tabs>
          <w:tab w:val="left" w:pos="6300"/>
        </w:tabs>
        <w:snapToGrid w:val="0"/>
        <w:spacing w:line="500" w:lineRule="exact"/>
        <w:rPr>
          <w:rFonts w:asciiTheme="minorEastAsia" w:hAnsiTheme="minorEastAsia"/>
          <w:sz w:val="24"/>
        </w:rPr>
      </w:pPr>
      <w:r>
        <w:rPr>
          <w:rFonts w:asciiTheme="minorEastAsia" w:hAnsiTheme="minorEastAsia" w:hint="eastAsia"/>
          <w:sz w:val="24"/>
        </w:rPr>
        <w:t>致：</w:t>
      </w:r>
      <w:r>
        <w:rPr>
          <w:rFonts w:asciiTheme="minorEastAsia" w:hAnsiTheme="minorEastAsia" w:hint="eastAsia"/>
          <w:sz w:val="24"/>
          <w:u w:val="single"/>
        </w:rPr>
        <w:t xml:space="preserve">                     </w:t>
      </w:r>
      <w:r>
        <w:rPr>
          <w:rFonts w:asciiTheme="minorEastAsia" w:hAnsiTheme="minorEastAsia" w:hint="eastAsia"/>
          <w:sz w:val="24"/>
        </w:rPr>
        <w:t>（采购代理机构名称）：</w:t>
      </w:r>
    </w:p>
    <w:p w:rsidR="005340B7" w:rsidRDefault="00544210">
      <w:pPr>
        <w:tabs>
          <w:tab w:val="left" w:pos="6300"/>
        </w:tabs>
        <w:snapToGrid w:val="0"/>
        <w:spacing w:line="500" w:lineRule="exact"/>
        <w:ind w:firstLineChars="200" w:firstLine="480"/>
        <w:rPr>
          <w:rFonts w:asciiTheme="minorEastAsia" w:hAnsiTheme="minorEastAsia"/>
          <w:sz w:val="24"/>
        </w:rPr>
      </w:pPr>
      <w:r>
        <w:rPr>
          <w:rFonts w:asciiTheme="minorEastAsia" w:hAnsiTheme="minorEastAsia" w:hint="eastAsia"/>
          <w:sz w:val="24"/>
          <w:u w:val="single"/>
        </w:rPr>
        <w:t xml:space="preserve">            </w:t>
      </w:r>
      <w:r>
        <w:rPr>
          <w:rFonts w:asciiTheme="minorEastAsia" w:hAnsiTheme="minorEastAsia" w:hint="eastAsia"/>
          <w:sz w:val="24"/>
        </w:rPr>
        <w:t>（供应商法定代表人名称）是</w:t>
      </w:r>
      <w:r>
        <w:rPr>
          <w:rFonts w:asciiTheme="minorEastAsia" w:hAnsiTheme="minorEastAsia" w:hint="eastAsia"/>
          <w:sz w:val="24"/>
          <w:u w:val="single"/>
        </w:rPr>
        <w:t xml:space="preserve">                    </w:t>
      </w:r>
      <w:r>
        <w:rPr>
          <w:rFonts w:asciiTheme="minorEastAsia" w:hAnsiTheme="minorEastAsia" w:hint="eastAsia"/>
          <w:sz w:val="24"/>
        </w:rPr>
        <w:t>（供应商名称）的法定代表人，特授权</w:t>
      </w:r>
      <w:r>
        <w:rPr>
          <w:rFonts w:asciiTheme="minorEastAsia" w:hAnsiTheme="minorEastAsia" w:hint="eastAsia"/>
          <w:sz w:val="24"/>
          <w:u w:val="single"/>
        </w:rPr>
        <w:t xml:space="preserve">          </w:t>
      </w:r>
      <w:r>
        <w:rPr>
          <w:rFonts w:asciiTheme="minorEastAsia" w:hAnsiTheme="minorEastAsia" w:hint="eastAsia"/>
          <w:sz w:val="24"/>
        </w:rPr>
        <w:t>（被授权人姓名及身份证代码）代表我单位全权办理上述项目的报价、签约等具体工作，并签署全部有关文件、协议及合同。</w:t>
      </w:r>
    </w:p>
    <w:p w:rsidR="005340B7" w:rsidRDefault="00544210">
      <w:pPr>
        <w:tabs>
          <w:tab w:val="left" w:pos="6300"/>
        </w:tabs>
        <w:snapToGrid w:val="0"/>
        <w:spacing w:line="500" w:lineRule="exact"/>
        <w:ind w:firstLineChars="200" w:firstLine="480"/>
        <w:rPr>
          <w:rFonts w:asciiTheme="minorEastAsia" w:hAnsiTheme="minorEastAsia"/>
          <w:sz w:val="24"/>
        </w:rPr>
      </w:pPr>
      <w:r>
        <w:rPr>
          <w:rFonts w:asciiTheme="minorEastAsia" w:hAnsiTheme="minorEastAsia" w:hint="eastAsia"/>
          <w:sz w:val="24"/>
        </w:rPr>
        <w:t>我单位对被授权人的</w:t>
      </w:r>
      <w:r>
        <w:rPr>
          <w:rFonts w:asciiTheme="minorEastAsia" w:hAnsiTheme="minorEastAsia" w:hint="eastAsia"/>
          <w:sz w:val="24"/>
          <w:szCs w:val="28"/>
        </w:rPr>
        <w:t>签署</w:t>
      </w:r>
      <w:r>
        <w:rPr>
          <w:rFonts w:asciiTheme="minorEastAsia" w:hAnsiTheme="minorEastAsia" w:hint="eastAsia"/>
          <w:sz w:val="24"/>
        </w:rPr>
        <w:t>负全部责任。</w:t>
      </w:r>
    </w:p>
    <w:p w:rsidR="005340B7" w:rsidRDefault="00544210">
      <w:pPr>
        <w:tabs>
          <w:tab w:val="left" w:pos="6300"/>
        </w:tabs>
        <w:snapToGrid w:val="0"/>
        <w:spacing w:line="500" w:lineRule="exact"/>
        <w:ind w:firstLineChars="200" w:firstLine="480"/>
        <w:rPr>
          <w:rFonts w:asciiTheme="minorEastAsia" w:hAnsiTheme="minorEastAsia"/>
          <w:sz w:val="24"/>
        </w:rPr>
      </w:pPr>
      <w:r>
        <w:rPr>
          <w:rFonts w:asciiTheme="minorEastAsia" w:hAnsiTheme="minorEastAsia" w:hint="eastAsia"/>
          <w:sz w:val="24"/>
        </w:rPr>
        <w:t>在撤销授权的书面通知以前，本授权书一直有效。被授权人在授权书有效期内签署的所有文件不因授权的撤销而失效。</w:t>
      </w:r>
    </w:p>
    <w:p w:rsidR="005340B7" w:rsidRDefault="00544210">
      <w:pPr>
        <w:tabs>
          <w:tab w:val="left" w:pos="6300"/>
        </w:tabs>
        <w:snapToGrid w:val="0"/>
        <w:spacing w:line="500" w:lineRule="exact"/>
        <w:ind w:firstLine="570"/>
        <w:rPr>
          <w:rFonts w:asciiTheme="minorEastAsia" w:hAnsiTheme="minorEastAsia"/>
          <w:sz w:val="24"/>
        </w:rPr>
      </w:pPr>
      <w:r>
        <w:rPr>
          <w:rFonts w:asciiTheme="minorEastAsia" w:hAnsiTheme="minorEastAsia" w:hint="eastAsia"/>
          <w:sz w:val="24"/>
        </w:rPr>
        <w:t>被授权人：</w:t>
      </w:r>
      <w:r>
        <w:rPr>
          <w:rFonts w:asciiTheme="minorEastAsia" w:hAnsiTheme="minorEastAsia" w:hint="eastAsia"/>
          <w:sz w:val="24"/>
        </w:rPr>
        <w:t xml:space="preserve">                                 </w:t>
      </w:r>
      <w:r>
        <w:rPr>
          <w:rFonts w:asciiTheme="minorEastAsia" w:hAnsiTheme="minorEastAsia" w:hint="eastAsia"/>
          <w:sz w:val="24"/>
        </w:rPr>
        <w:t>供应商法定代表人：</w:t>
      </w:r>
    </w:p>
    <w:p w:rsidR="005340B7" w:rsidRDefault="00544210">
      <w:pPr>
        <w:tabs>
          <w:tab w:val="left" w:pos="6300"/>
        </w:tabs>
        <w:snapToGrid w:val="0"/>
        <w:spacing w:line="500" w:lineRule="exact"/>
        <w:ind w:firstLine="570"/>
        <w:rPr>
          <w:rFonts w:asciiTheme="minorEastAsia" w:hAnsiTheme="minorEastAsia"/>
          <w:sz w:val="24"/>
          <w:szCs w:val="28"/>
        </w:rPr>
      </w:pPr>
      <w:r>
        <w:rPr>
          <w:rFonts w:asciiTheme="minorEastAsia" w:hAnsiTheme="minorEastAsia" w:hint="eastAsia"/>
          <w:sz w:val="24"/>
          <w:szCs w:val="28"/>
        </w:rPr>
        <w:t>（签署或盖章）</w:t>
      </w:r>
      <w:r>
        <w:rPr>
          <w:rFonts w:asciiTheme="minorEastAsia" w:hAnsiTheme="minorEastAsia" w:hint="eastAsia"/>
          <w:sz w:val="24"/>
          <w:szCs w:val="28"/>
        </w:rPr>
        <w:t xml:space="preserve">                                </w:t>
      </w:r>
      <w:r>
        <w:rPr>
          <w:rFonts w:asciiTheme="minorEastAsia" w:hAnsiTheme="minorEastAsia" w:hint="eastAsia"/>
          <w:sz w:val="24"/>
          <w:szCs w:val="28"/>
        </w:rPr>
        <w:t>（签署或盖章）</w:t>
      </w:r>
    </w:p>
    <w:p w:rsidR="005340B7" w:rsidRDefault="005340B7">
      <w:pPr>
        <w:tabs>
          <w:tab w:val="left" w:pos="6300"/>
        </w:tabs>
        <w:snapToGrid w:val="0"/>
        <w:spacing w:line="500" w:lineRule="exact"/>
        <w:rPr>
          <w:rFonts w:asciiTheme="minorEastAsia" w:hAnsiTheme="minorEastAsia"/>
          <w:sz w:val="24"/>
        </w:rPr>
      </w:pPr>
    </w:p>
    <w:p w:rsidR="005340B7" w:rsidRDefault="00544210">
      <w:pPr>
        <w:tabs>
          <w:tab w:val="left" w:pos="6300"/>
        </w:tabs>
        <w:snapToGrid w:val="0"/>
        <w:spacing w:line="500" w:lineRule="exact"/>
        <w:ind w:firstLine="570"/>
        <w:rPr>
          <w:rFonts w:asciiTheme="minorEastAsia" w:hAnsiTheme="minorEastAsia"/>
          <w:sz w:val="24"/>
        </w:rPr>
      </w:pPr>
      <w:r>
        <w:rPr>
          <w:rFonts w:asciiTheme="minorEastAsia" w:hAnsiTheme="minorEastAsia" w:hint="eastAsia"/>
          <w:sz w:val="24"/>
        </w:rPr>
        <w:t>（附：被授权人身份证正反面复印件）</w:t>
      </w:r>
      <w:r>
        <w:rPr>
          <w:rFonts w:asciiTheme="minorEastAsia" w:hAnsiTheme="minorEastAsia" w:hint="eastAsia"/>
          <w:sz w:val="24"/>
        </w:rPr>
        <w:t xml:space="preserve">                                 </w:t>
      </w:r>
    </w:p>
    <w:p w:rsidR="005340B7" w:rsidRDefault="00544210">
      <w:pPr>
        <w:tabs>
          <w:tab w:val="left" w:pos="6300"/>
        </w:tabs>
        <w:snapToGrid w:val="0"/>
        <w:spacing w:line="500" w:lineRule="exact"/>
        <w:ind w:right="480" w:firstLine="570"/>
        <w:jc w:val="center"/>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rPr>
        <w:t>（供应商公章）</w:t>
      </w:r>
    </w:p>
    <w:p w:rsidR="005340B7" w:rsidRDefault="00544210">
      <w:pPr>
        <w:tabs>
          <w:tab w:val="left" w:pos="6300"/>
        </w:tabs>
        <w:snapToGrid w:val="0"/>
        <w:spacing w:line="500" w:lineRule="exact"/>
        <w:ind w:right="480" w:firstLine="570"/>
        <w:jc w:val="right"/>
        <w:rPr>
          <w:rFonts w:asciiTheme="minorEastAsia" w:hAnsiTheme="minorEastAsia"/>
          <w:sz w:val="24"/>
        </w:rPr>
      </w:pPr>
      <w:r>
        <w:rPr>
          <w:rFonts w:asciiTheme="minorEastAsia" w:hAnsiTheme="minorEastAsia" w:hint="eastAsia"/>
          <w:sz w:val="24"/>
        </w:rPr>
        <w:t>年</w:t>
      </w:r>
      <w:r>
        <w:rPr>
          <w:rFonts w:asciiTheme="minorEastAsia" w:hAnsiTheme="minorEastAsia" w:hint="eastAsia"/>
          <w:sz w:val="24"/>
        </w:rPr>
        <w:t xml:space="preserve">   </w:t>
      </w:r>
      <w:r>
        <w:rPr>
          <w:rFonts w:asciiTheme="minorEastAsia" w:hAnsiTheme="minorEastAsia" w:hint="eastAsia"/>
          <w:sz w:val="24"/>
        </w:rPr>
        <w:t>月</w:t>
      </w:r>
      <w:r>
        <w:rPr>
          <w:rFonts w:asciiTheme="minorEastAsia" w:hAnsiTheme="minorEastAsia" w:hint="eastAsia"/>
          <w:sz w:val="24"/>
        </w:rPr>
        <w:t xml:space="preserve">  </w:t>
      </w:r>
      <w:r>
        <w:rPr>
          <w:rFonts w:asciiTheme="minorEastAsia" w:hAnsiTheme="minorEastAsia" w:hint="eastAsia"/>
          <w:sz w:val="24"/>
        </w:rPr>
        <w:t xml:space="preserve"> </w:t>
      </w:r>
      <w:r>
        <w:rPr>
          <w:rFonts w:asciiTheme="minorEastAsia" w:hAnsiTheme="minorEastAsia" w:hint="eastAsia"/>
          <w:sz w:val="24"/>
        </w:rPr>
        <w:t>日</w:t>
      </w:r>
    </w:p>
    <w:p w:rsidR="005340B7" w:rsidRDefault="00544210">
      <w:pPr>
        <w:tabs>
          <w:tab w:val="left" w:pos="6300"/>
        </w:tabs>
        <w:snapToGrid w:val="0"/>
        <w:spacing w:line="500" w:lineRule="exact"/>
        <w:ind w:right="480" w:firstLine="570"/>
        <w:jc w:val="left"/>
        <w:rPr>
          <w:rFonts w:asciiTheme="minorEastAsia" w:hAnsiTheme="minorEastAsia"/>
          <w:sz w:val="24"/>
        </w:rPr>
      </w:pPr>
      <w:r>
        <w:rPr>
          <w:rFonts w:asciiTheme="minorEastAsia" w:hAnsiTheme="minorEastAsia" w:hint="eastAsia"/>
          <w:sz w:val="24"/>
        </w:rPr>
        <w:t>被授权人电话：</w:t>
      </w:r>
      <w:r>
        <w:rPr>
          <w:rFonts w:asciiTheme="minorEastAsia" w:hAnsiTheme="minorEastAsia" w:hint="eastAsia"/>
          <w:sz w:val="24"/>
        </w:rPr>
        <w:t xml:space="preserve">XXXXXXX     </w:t>
      </w:r>
      <w:r>
        <w:rPr>
          <w:rFonts w:asciiTheme="minorEastAsia" w:hAnsiTheme="minorEastAsia" w:hint="eastAsia"/>
          <w:sz w:val="24"/>
        </w:rPr>
        <w:t>电子邮箱：</w:t>
      </w:r>
      <w:r>
        <w:rPr>
          <w:rFonts w:asciiTheme="minorEastAsia" w:hAnsiTheme="minorEastAsia" w:hint="eastAsia"/>
          <w:sz w:val="24"/>
        </w:rPr>
        <w:t>XXXXXX@XXXXX</w:t>
      </w:r>
      <w:r>
        <w:rPr>
          <w:rFonts w:asciiTheme="minorEastAsia" w:hAnsiTheme="minorEastAsia" w:hint="eastAsia"/>
          <w:sz w:val="24"/>
        </w:rPr>
        <w:t>（若法定代表人办理并签署响应文件的可不填写）</w:t>
      </w:r>
    </w:p>
    <w:p w:rsidR="005340B7" w:rsidRDefault="00544210">
      <w:pPr>
        <w:tabs>
          <w:tab w:val="left" w:pos="6300"/>
        </w:tabs>
        <w:snapToGrid w:val="0"/>
        <w:spacing w:line="500" w:lineRule="exact"/>
        <w:ind w:right="480" w:firstLine="570"/>
        <w:jc w:val="left"/>
        <w:rPr>
          <w:rFonts w:asciiTheme="minorEastAsia" w:hAnsiTheme="minorEastAsia"/>
          <w:sz w:val="24"/>
        </w:rPr>
      </w:pPr>
      <w:r>
        <w:rPr>
          <w:rFonts w:asciiTheme="minorEastAsia" w:hAnsiTheme="minorEastAsia" w:hint="eastAsia"/>
          <w:sz w:val="24"/>
        </w:rPr>
        <w:t>注：</w:t>
      </w:r>
    </w:p>
    <w:p w:rsidR="005340B7" w:rsidRDefault="00544210">
      <w:pPr>
        <w:tabs>
          <w:tab w:val="left" w:pos="6300"/>
        </w:tabs>
        <w:snapToGrid w:val="0"/>
        <w:spacing w:line="500" w:lineRule="exact"/>
        <w:ind w:right="480" w:firstLine="570"/>
        <w:jc w:val="left"/>
        <w:rPr>
          <w:rFonts w:asciiTheme="minorEastAsia" w:hAnsiTheme="minorEastAsia"/>
          <w:sz w:val="24"/>
          <w:szCs w:val="24"/>
        </w:rPr>
      </w:pPr>
      <w:r>
        <w:rPr>
          <w:rFonts w:asciiTheme="minorEastAsia" w:hAnsiTheme="minorEastAsia" w:hint="eastAsia"/>
          <w:sz w:val="24"/>
        </w:rPr>
        <w:t>1.</w:t>
      </w:r>
      <w:r>
        <w:rPr>
          <w:rFonts w:asciiTheme="minorEastAsia" w:hAnsiTheme="minorEastAsia" w:hint="eastAsia"/>
          <w:sz w:val="24"/>
        </w:rPr>
        <w:t>若为法定代表人办理并签署响应文件的，不提供此文件。</w:t>
      </w:r>
      <w:r>
        <w:rPr>
          <w:rFonts w:asciiTheme="minorEastAsia" w:hAnsiTheme="minorEastAsia"/>
        </w:rPr>
        <w:br w:type="column"/>
      </w:r>
      <w:r>
        <w:rPr>
          <w:rFonts w:asciiTheme="minorEastAsia" w:hAnsiTheme="minorEastAsia" w:hint="eastAsia"/>
          <w:sz w:val="24"/>
          <w:szCs w:val="24"/>
        </w:rPr>
        <w:lastRenderedPageBreak/>
        <w:t>（四）基本资格条件承诺函（格式）</w:t>
      </w:r>
    </w:p>
    <w:p w:rsidR="005340B7" w:rsidRDefault="00544210">
      <w:pPr>
        <w:tabs>
          <w:tab w:val="left" w:pos="6300"/>
        </w:tabs>
        <w:snapToGrid w:val="0"/>
        <w:spacing w:line="500" w:lineRule="exact"/>
        <w:ind w:firstLineChars="200" w:firstLine="643"/>
        <w:jc w:val="center"/>
        <w:rPr>
          <w:rFonts w:asciiTheme="minorEastAsia" w:hAnsiTheme="minorEastAsia" w:cs="方正仿宋_GBK"/>
          <w:b/>
          <w:bCs/>
          <w:sz w:val="32"/>
          <w:szCs w:val="32"/>
        </w:rPr>
      </w:pPr>
      <w:r>
        <w:rPr>
          <w:rFonts w:asciiTheme="minorEastAsia" w:hAnsiTheme="minorEastAsia" w:cs="方正仿宋_GBK" w:hint="eastAsia"/>
          <w:b/>
          <w:bCs/>
          <w:sz w:val="32"/>
          <w:szCs w:val="32"/>
        </w:rPr>
        <w:t>基本资格条件承诺函</w:t>
      </w:r>
    </w:p>
    <w:p w:rsidR="005340B7" w:rsidRDefault="005340B7">
      <w:pPr>
        <w:tabs>
          <w:tab w:val="left" w:pos="6300"/>
        </w:tabs>
        <w:snapToGrid w:val="0"/>
        <w:spacing w:line="530" w:lineRule="exact"/>
        <w:rPr>
          <w:rFonts w:asciiTheme="minorEastAsia" w:hAnsiTheme="minorEastAsia"/>
          <w:sz w:val="24"/>
        </w:rPr>
      </w:pPr>
    </w:p>
    <w:p w:rsidR="005340B7" w:rsidRDefault="00544210">
      <w:pPr>
        <w:tabs>
          <w:tab w:val="left" w:pos="6300"/>
        </w:tabs>
        <w:snapToGrid w:val="0"/>
        <w:spacing w:line="500" w:lineRule="exact"/>
        <w:ind w:firstLineChars="200" w:firstLine="480"/>
        <w:rPr>
          <w:rFonts w:asciiTheme="minorEastAsia" w:hAnsiTheme="minorEastAsia"/>
          <w:sz w:val="24"/>
        </w:rPr>
      </w:pPr>
      <w:r>
        <w:rPr>
          <w:rFonts w:asciiTheme="minorEastAsia" w:hAnsiTheme="minorEastAsia" w:hint="eastAsia"/>
          <w:sz w:val="24"/>
        </w:rPr>
        <w:t>致</w:t>
      </w:r>
      <w:r>
        <w:rPr>
          <w:rFonts w:asciiTheme="minorEastAsia" w:hAnsiTheme="minorEastAsia" w:hint="eastAsia"/>
          <w:sz w:val="24"/>
          <w:u w:val="single"/>
        </w:rPr>
        <w:t xml:space="preserve">                   </w:t>
      </w:r>
      <w:r>
        <w:rPr>
          <w:rFonts w:asciiTheme="minorEastAsia" w:hAnsiTheme="minorEastAsia" w:hint="eastAsia"/>
          <w:sz w:val="24"/>
        </w:rPr>
        <w:t>（采购代理机构名称）：</w:t>
      </w:r>
    </w:p>
    <w:p w:rsidR="005340B7" w:rsidRDefault="00544210">
      <w:pPr>
        <w:tabs>
          <w:tab w:val="left" w:pos="6300"/>
        </w:tabs>
        <w:snapToGrid w:val="0"/>
        <w:spacing w:line="500" w:lineRule="exact"/>
        <w:ind w:firstLineChars="200" w:firstLine="480"/>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u w:val="single"/>
        </w:rPr>
        <w:t xml:space="preserve">              </w:t>
      </w:r>
      <w:r>
        <w:rPr>
          <w:rFonts w:asciiTheme="minorEastAsia" w:hAnsiTheme="minorEastAsia" w:hint="eastAsia"/>
          <w:sz w:val="24"/>
        </w:rPr>
        <w:t>（供应商名称）郑重承诺：</w:t>
      </w:r>
    </w:p>
    <w:p w:rsidR="005340B7" w:rsidRDefault="00544210">
      <w:pPr>
        <w:tabs>
          <w:tab w:val="left" w:pos="6300"/>
        </w:tabs>
        <w:snapToGrid w:val="0"/>
        <w:spacing w:line="500" w:lineRule="exact"/>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我方具有良好的商业信誉和健全的财务会计制度，具有履行合同所必需的设备和专业技术能力，具</w:t>
      </w:r>
      <w:r>
        <w:rPr>
          <w:rFonts w:asciiTheme="minorEastAsia" w:hAnsiTheme="minorEastAsia" w:hint="eastAsia"/>
          <w:sz w:val="24"/>
          <w:lang w:val="zh-CN"/>
        </w:rPr>
        <w:t>有依法缴纳税收和社会保障金的良好记录</w:t>
      </w:r>
      <w:r>
        <w:rPr>
          <w:rFonts w:asciiTheme="minorEastAsia" w:hAnsiTheme="minorEastAsia" w:hint="eastAsia"/>
          <w:sz w:val="24"/>
        </w:rPr>
        <w:t>，参加本项目采购活动前三年内无重大违法活动记录。</w:t>
      </w:r>
    </w:p>
    <w:p w:rsidR="005340B7" w:rsidRDefault="00544210">
      <w:pPr>
        <w:tabs>
          <w:tab w:val="left" w:pos="6300"/>
        </w:tabs>
        <w:snapToGrid w:val="0"/>
        <w:spacing w:line="500" w:lineRule="exact"/>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我方未列入在信用中国网站（</w:t>
      </w:r>
      <w:r>
        <w:rPr>
          <w:rFonts w:asciiTheme="minorEastAsia" w:hAnsiTheme="minorEastAsia" w:hint="eastAsia"/>
          <w:sz w:val="24"/>
        </w:rPr>
        <w:t>www.creditchina.gov.cn</w:t>
      </w:r>
      <w:r>
        <w:rPr>
          <w:rFonts w:asciiTheme="minorEastAsia" w:hAnsiTheme="minorEastAsia" w:hint="eastAsia"/>
          <w:sz w:val="24"/>
        </w:rPr>
        <w:t>）“失信被执行人”、“重大税收违法案件当事人名单”中，也未列入中国政府采购网（</w:t>
      </w:r>
      <w:r>
        <w:rPr>
          <w:rFonts w:asciiTheme="minorEastAsia" w:hAnsiTheme="minorEastAsia" w:hint="eastAsia"/>
          <w:sz w:val="24"/>
        </w:rPr>
        <w:t>www.ccgp.gov.cn</w:t>
      </w:r>
      <w:r>
        <w:rPr>
          <w:rFonts w:asciiTheme="minorEastAsia" w:hAnsiTheme="minorEastAsia" w:hint="eastAsia"/>
          <w:sz w:val="24"/>
        </w:rPr>
        <w:t>）“政府采购严重违法失信行为记录名单”中。</w:t>
      </w:r>
    </w:p>
    <w:p w:rsidR="005340B7" w:rsidRDefault="00544210">
      <w:pPr>
        <w:tabs>
          <w:tab w:val="left" w:pos="6300"/>
        </w:tabs>
        <w:snapToGrid w:val="0"/>
        <w:spacing w:line="500" w:lineRule="exact"/>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我方在采购项目评审（评标）环节结束后，随时接受采购人、采购代理机构的检查验证，配合提供相关证明材料，证明符合《中华人民共和国政府采购法》规定的供应商基本资格条件。</w:t>
      </w:r>
    </w:p>
    <w:p w:rsidR="005340B7" w:rsidRDefault="00544210">
      <w:pPr>
        <w:tabs>
          <w:tab w:val="left" w:pos="6300"/>
        </w:tabs>
        <w:snapToGrid w:val="0"/>
        <w:spacing w:line="500" w:lineRule="exact"/>
        <w:ind w:firstLineChars="200" w:firstLine="480"/>
        <w:rPr>
          <w:rFonts w:asciiTheme="minorEastAsia" w:hAnsiTheme="minorEastAsia"/>
          <w:sz w:val="24"/>
        </w:rPr>
      </w:pPr>
      <w:r>
        <w:rPr>
          <w:rFonts w:asciiTheme="minorEastAsia" w:hAnsiTheme="minorEastAsia" w:hint="eastAsia"/>
          <w:sz w:val="24"/>
        </w:rPr>
        <w:t>我方对以上承诺负全部法律责任。</w:t>
      </w:r>
    </w:p>
    <w:p w:rsidR="005340B7" w:rsidRDefault="00544210">
      <w:pPr>
        <w:tabs>
          <w:tab w:val="left" w:pos="6300"/>
        </w:tabs>
        <w:snapToGrid w:val="0"/>
        <w:spacing w:line="500" w:lineRule="exact"/>
        <w:ind w:firstLineChars="200" w:firstLine="480"/>
        <w:rPr>
          <w:rFonts w:asciiTheme="minorEastAsia" w:hAnsiTheme="minorEastAsia"/>
          <w:sz w:val="24"/>
        </w:rPr>
      </w:pPr>
      <w:r>
        <w:rPr>
          <w:rFonts w:asciiTheme="minorEastAsia" w:hAnsiTheme="minorEastAsia" w:hint="eastAsia"/>
          <w:sz w:val="24"/>
        </w:rPr>
        <w:t>特此承诺。</w:t>
      </w:r>
    </w:p>
    <w:p w:rsidR="005340B7" w:rsidRDefault="005340B7">
      <w:pPr>
        <w:tabs>
          <w:tab w:val="left" w:pos="6300"/>
        </w:tabs>
        <w:snapToGrid w:val="0"/>
        <w:spacing w:line="500" w:lineRule="exact"/>
        <w:ind w:firstLineChars="200" w:firstLine="480"/>
        <w:rPr>
          <w:rFonts w:asciiTheme="minorEastAsia" w:hAnsiTheme="minorEastAsia"/>
          <w:sz w:val="24"/>
        </w:rPr>
      </w:pPr>
    </w:p>
    <w:p w:rsidR="005340B7" w:rsidRDefault="00544210">
      <w:pPr>
        <w:tabs>
          <w:tab w:val="left" w:pos="6300"/>
        </w:tabs>
        <w:snapToGrid w:val="0"/>
        <w:spacing w:line="500" w:lineRule="exact"/>
        <w:ind w:firstLineChars="200" w:firstLine="480"/>
        <w:jc w:val="right"/>
        <w:rPr>
          <w:rFonts w:asciiTheme="minorEastAsia" w:hAnsiTheme="minorEastAsia"/>
          <w:sz w:val="24"/>
        </w:rPr>
      </w:pPr>
      <w:r>
        <w:rPr>
          <w:rFonts w:asciiTheme="minorEastAsia" w:hAnsiTheme="minorEastAsia" w:hint="eastAsia"/>
          <w:sz w:val="24"/>
        </w:rPr>
        <w:t>（供应商公章）</w:t>
      </w:r>
    </w:p>
    <w:p w:rsidR="005340B7" w:rsidRDefault="00544210">
      <w:pPr>
        <w:widowControl/>
        <w:spacing w:line="400" w:lineRule="exact"/>
        <w:ind w:firstLineChars="2700" w:firstLine="6480"/>
        <w:jc w:val="left"/>
        <w:rPr>
          <w:rFonts w:asciiTheme="minorEastAsia" w:hAnsiTheme="minorEastAsia"/>
          <w:sz w:val="24"/>
          <w:szCs w:val="24"/>
        </w:rPr>
      </w:pPr>
      <w:r>
        <w:rPr>
          <w:rFonts w:asciiTheme="minorEastAsia" w:hAnsiTheme="minorEastAsia" w:hint="eastAsia"/>
          <w:sz w:val="24"/>
        </w:rPr>
        <w:t>年</w:t>
      </w:r>
      <w:r>
        <w:rPr>
          <w:rFonts w:asciiTheme="minorEastAsia" w:hAnsiTheme="minorEastAsia" w:hint="eastAsia"/>
          <w:sz w:val="24"/>
        </w:rPr>
        <w:t xml:space="preserve">  </w:t>
      </w:r>
      <w:r>
        <w:rPr>
          <w:rFonts w:asciiTheme="minorEastAsia" w:hAnsiTheme="minorEastAsia" w:hint="eastAsia"/>
          <w:sz w:val="24"/>
        </w:rPr>
        <w:t xml:space="preserve"> </w:t>
      </w:r>
      <w:r>
        <w:rPr>
          <w:rFonts w:asciiTheme="minorEastAsia" w:hAnsiTheme="minorEastAsia" w:hint="eastAsia"/>
          <w:sz w:val="24"/>
        </w:rPr>
        <w:t>月</w:t>
      </w:r>
      <w:r>
        <w:rPr>
          <w:rFonts w:asciiTheme="minorEastAsia" w:hAnsiTheme="minorEastAsia" w:hint="eastAsia"/>
          <w:sz w:val="24"/>
        </w:rPr>
        <w:t xml:space="preserve">   </w:t>
      </w:r>
      <w:r>
        <w:rPr>
          <w:rFonts w:asciiTheme="minorEastAsia" w:hAnsiTheme="minorEastAsia" w:hint="eastAsia"/>
          <w:sz w:val="24"/>
        </w:rPr>
        <w:t>日</w:t>
      </w:r>
    </w:p>
    <w:p w:rsidR="005340B7" w:rsidRDefault="00544210">
      <w:pPr>
        <w:widowControl/>
        <w:spacing w:line="400" w:lineRule="exact"/>
        <w:ind w:firstLineChars="200" w:firstLine="420"/>
        <w:jc w:val="left"/>
        <w:rPr>
          <w:rFonts w:asciiTheme="minorEastAsia" w:hAnsiTheme="minorEastAsia"/>
          <w:sz w:val="24"/>
          <w:szCs w:val="24"/>
        </w:rPr>
      </w:pPr>
      <w:r>
        <w:rPr>
          <w:rFonts w:asciiTheme="minorEastAsia" w:hAnsiTheme="minorEastAsia"/>
        </w:rPr>
        <w:br w:type="page"/>
      </w:r>
      <w:r>
        <w:rPr>
          <w:rFonts w:asciiTheme="minorEastAsia" w:hAnsiTheme="minorEastAsia" w:hint="eastAsia"/>
          <w:sz w:val="24"/>
          <w:szCs w:val="24"/>
        </w:rPr>
        <w:lastRenderedPageBreak/>
        <w:t>（五）特定资格条件证书或证明文件</w:t>
      </w:r>
    </w:p>
    <w:p w:rsidR="005340B7" w:rsidRDefault="005340B7">
      <w:pPr>
        <w:widowControl/>
        <w:spacing w:line="400" w:lineRule="exact"/>
        <w:ind w:firstLineChars="200" w:firstLine="480"/>
        <w:jc w:val="left"/>
        <w:rPr>
          <w:rFonts w:asciiTheme="minorEastAsia" w:hAnsiTheme="minorEastAsia"/>
          <w:sz w:val="24"/>
          <w:szCs w:val="24"/>
        </w:rPr>
      </w:pPr>
    </w:p>
    <w:p w:rsidR="005340B7" w:rsidRDefault="00544210">
      <w:pPr>
        <w:pStyle w:val="2"/>
        <w:spacing w:after="0" w:line="400" w:lineRule="exact"/>
        <w:ind w:firstLineChars="200" w:firstLine="480"/>
        <w:rPr>
          <w:rFonts w:asciiTheme="minorEastAsia" w:hAnsiTheme="minorEastAsia"/>
          <w:sz w:val="24"/>
        </w:rPr>
      </w:pPr>
      <w:r>
        <w:rPr>
          <w:rFonts w:asciiTheme="minorEastAsia" w:hAnsiTheme="minorEastAsia"/>
          <w:sz w:val="24"/>
          <w:szCs w:val="24"/>
        </w:rPr>
        <w:br w:type="page"/>
      </w:r>
      <w:bookmarkStart w:id="127" w:name="_Toc65660383"/>
      <w:bookmarkStart w:id="128" w:name="_Toc15815"/>
      <w:bookmarkStart w:id="129" w:name="_Toc1895"/>
      <w:bookmarkStart w:id="130" w:name="_Toc17010"/>
      <w:bookmarkStart w:id="131" w:name="_Toc196642871"/>
      <w:bookmarkStart w:id="132" w:name="_Toc2080"/>
      <w:r>
        <w:rPr>
          <w:rFonts w:asciiTheme="minorEastAsia" w:hAnsiTheme="minorEastAsia" w:hint="eastAsia"/>
          <w:sz w:val="24"/>
        </w:rPr>
        <w:lastRenderedPageBreak/>
        <w:t>五、</w:t>
      </w:r>
      <w:bookmarkEnd w:id="124"/>
      <w:bookmarkEnd w:id="125"/>
      <w:bookmarkEnd w:id="126"/>
      <w:r>
        <w:rPr>
          <w:rFonts w:asciiTheme="minorEastAsia" w:hAnsiTheme="minorEastAsia" w:hint="eastAsia"/>
          <w:sz w:val="24"/>
        </w:rPr>
        <w:t>其他资料</w:t>
      </w:r>
      <w:bookmarkEnd w:id="127"/>
      <w:bookmarkEnd w:id="128"/>
      <w:bookmarkEnd w:id="129"/>
      <w:bookmarkEnd w:id="130"/>
      <w:bookmarkEnd w:id="131"/>
      <w:bookmarkEnd w:id="132"/>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（一）供应商对公账户开户银行许可证或基本存款账户信息复印件加盖供应商公章。</w:t>
      </w:r>
    </w:p>
    <w:p w:rsidR="005340B7" w:rsidRDefault="00544210">
      <w:pPr>
        <w:snapToGrid w:val="0"/>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（二）其他与项目有关的资料（自附）。</w:t>
      </w:r>
    </w:p>
    <w:p w:rsidR="005340B7" w:rsidRDefault="005340B7">
      <w:pPr>
        <w:pStyle w:val="22"/>
        <w:ind w:firstLine="480"/>
        <w:rPr>
          <w:rFonts w:asciiTheme="minorEastAsia" w:hAnsiTheme="minorEastAsia"/>
          <w:sz w:val="24"/>
          <w:szCs w:val="24"/>
        </w:rPr>
      </w:pPr>
    </w:p>
    <w:p w:rsidR="005340B7" w:rsidRDefault="005340B7">
      <w:pPr>
        <w:pStyle w:val="22"/>
        <w:ind w:firstLine="480"/>
        <w:rPr>
          <w:rFonts w:asciiTheme="minorEastAsia" w:hAnsiTheme="minorEastAsia"/>
          <w:sz w:val="24"/>
          <w:szCs w:val="24"/>
        </w:rPr>
      </w:pPr>
    </w:p>
    <w:p w:rsidR="005340B7" w:rsidRDefault="005340B7">
      <w:pPr>
        <w:pStyle w:val="22"/>
        <w:ind w:firstLine="480"/>
        <w:rPr>
          <w:rFonts w:asciiTheme="minorEastAsia" w:hAnsiTheme="minorEastAsia"/>
          <w:sz w:val="24"/>
          <w:szCs w:val="24"/>
        </w:rPr>
      </w:pPr>
    </w:p>
    <w:p w:rsidR="005340B7" w:rsidRDefault="005340B7">
      <w:pPr>
        <w:pStyle w:val="22"/>
        <w:ind w:firstLine="480"/>
        <w:rPr>
          <w:rFonts w:asciiTheme="minorEastAsia" w:hAnsiTheme="minorEastAsia"/>
          <w:sz w:val="24"/>
          <w:szCs w:val="24"/>
        </w:rPr>
      </w:pPr>
    </w:p>
    <w:p w:rsidR="005340B7" w:rsidRDefault="005340B7">
      <w:pPr>
        <w:pStyle w:val="22"/>
        <w:ind w:firstLine="480"/>
        <w:rPr>
          <w:rFonts w:asciiTheme="minorEastAsia" w:hAnsiTheme="minorEastAsia"/>
          <w:sz w:val="24"/>
          <w:szCs w:val="24"/>
        </w:rPr>
      </w:pPr>
    </w:p>
    <w:p w:rsidR="005340B7" w:rsidRDefault="005340B7">
      <w:pPr>
        <w:pStyle w:val="22"/>
        <w:ind w:firstLine="480"/>
        <w:rPr>
          <w:rFonts w:asciiTheme="minorEastAsia" w:hAnsiTheme="minorEastAsia"/>
          <w:sz w:val="24"/>
          <w:szCs w:val="24"/>
        </w:rPr>
      </w:pPr>
    </w:p>
    <w:p w:rsidR="005340B7" w:rsidRDefault="00544210">
      <w:pPr>
        <w:spacing w:line="360" w:lineRule="auto"/>
        <w:ind w:firstLineChars="200" w:firstLine="420"/>
        <w:jc w:val="center"/>
        <w:rPr>
          <w:rFonts w:asciiTheme="minorEastAsia" w:hAnsiTheme="minorEastAsia"/>
        </w:rPr>
      </w:pPr>
      <w:r>
        <w:rPr>
          <w:rFonts w:asciiTheme="minorEastAsia" w:hAnsiTheme="minorEastAsia" w:hint="eastAsia"/>
        </w:rPr>
        <w:t>（结束）</w:t>
      </w:r>
    </w:p>
    <w:sectPr w:rsidR="005340B7">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210" w:rsidRDefault="00544210">
      <w:pPr>
        <w:spacing w:line="240" w:lineRule="auto"/>
      </w:pPr>
      <w:r>
        <w:separator/>
      </w:r>
    </w:p>
  </w:endnote>
  <w:endnote w:type="continuationSeparator" w:id="0">
    <w:p w:rsidR="00544210" w:rsidRDefault="00544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9565FB0F-68FB-48F6-A581-94281582153B}"/>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PMingLiU">
    <w:altName w:val="新細明體"/>
    <w:panose1 w:val="02010601000101010101"/>
    <w:charset w:val="88"/>
    <w:family w:val="roman"/>
    <w:pitch w:val="default"/>
    <w:sig w:usb0="00000000" w:usb1="00000000" w:usb2="00000016" w:usb3="00000000" w:csb0="00100001"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embedRegular r:id="rId2" w:subsetted="1" w:fontKey="{B621AFBA-9167-4387-8220-A992131BD995}"/>
    <w:embedBold r:id="rId3" w:subsetted="1" w:fontKey="{17CE1595-6AB0-48DA-B1A6-F3F68BFA6AEC}"/>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embedRegular r:id="rId4" w:subsetted="1" w:fontKey="{691053C7-087B-40F6-9ADB-5795F68AF432}"/>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B7" w:rsidRDefault="00544210">
    <w:pPr>
      <w:pStyle w:val="ac"/>
      <w:framePr w:wrap="around" w:vAnchor="text" w:hAnchor="margin" w:xAlign="center" w:y="1"/>
      <w:rPr>
        <w:rStyle w:val="af3"/>
      </w:rPr>
    </w:pPr>
    <w:r>
      <w:fldChar w:fldCharType="begin"/>
    </w:r>
    <w:r>
      <w:rPr>
        <w:rStyle w:val="af3"/>
      </w:rPr>
      <w:instrText xml:space="preserve">PAGE  </w:instrText>
    </w:r>
    <w:r>
      <w:fldChar w:fldCharType="end"/>
    </w:r>
  </w:p>
  <w:p w:rsidR="005340B7" w:rsidRDefault="005340B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B7" w:rsidRDefault="00544210">
    <w:pPr>
      <w:pStyle w:val="ac"/>
      <w:framePr w:wrap="around" w:vAnchor="text" w:hAnchor="margin" w:xAlign="center" w:y="1"/>
      <w:jc w:val="center"/>
      <w:rPr>
        <w:rStyle w:val="af3"/>
        <w:rFonts w:ascii="宋体"/>
        <w:sz w:val="21"/>
        <w:szCs w:val="21"/>
      </w:rPr>
    </w:pPr>
    <w:r>
      <w:rPr>
        <w:rFonts w:ascii="宋体"/>
        <w:sz w:val="21"/>
        <w:szCs w:val="21"/>
      </w:rPr>
      <w:fldChar w:fldCharType="begin"/>
    </w:r>
    <w:r>
      <w:rPr>
        <w:rStyle w:val="af3"/>
        <w:rFonts w:ascii="宋体"/>
        <w:sz w:val="21"/>
        <w:szCs w:val="21"/>
      </w:rPr>
      <w:instrText xml:space="preserve">PAGE  </w:instrText>
    </w:r>
    <w:r>
      <w:rPr>
        <w:rFonts w:ascii="宋体"/>
        <w:sz w:val="21"/>
        <w:szCs w:val="21"/>
      </w:rPr>
      <w:fldChar w:fldCharType="separate"/>
    </w:r>
    <w:r w:rsidR="0035313B">
      <w:rPr>
        <w:rStyle w:val="af3"/>
        <w:rFonts w:ascii="宋体"/>
        <w:noProof/>
        <w:sz w:val="21"/>
        <w:szCs w:val="21"/>
      </w:rPr>
      <w:t>- 4 -</w:t>
    </w:r>
    <w:r>
      <w:rPr>
        <w:rFonts w:ascii="宋体"/>
        <w:sz w:val="21"/>
        <w:szCs w:val="21"/>
      </w:rPr>
      <w:fldChar w:fldCharType="end"/>
    </w:r>
  </w:p>
  <w:p w:rsidR="005340B7" w:rsidRDefault="005340B7">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B7" w:rsidRDefault="005340B7">
    <w:pPr>
      <w:pStyle w:val="ac"/>
      <w:framePr w:wrap="around" w:vAnchor="text" w:hAnchor="margin" w:xAlign="center" w:y="1"/>
      <w:rPr>
        <w:rStyle w:val="af3"/>
      </w:rPr>
    </w:pPr>
  </w:p>
  <w:p w:rsidR="005340B7" w:rsidRDefault="005340B7">
    <w:pPr>
      <w:pStyle w:val="ac"/>
      <w:jc w:val="center"/>
      <w:rPr>
        <w:rFonts w:ascii="宋体" w:hAns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B7" w:rsidRDefault="00544210">
    <w:pPr>
      <w:pStyle w:val="ac"/>
      <w:jc w:val="center"/>
      <w:rPr>
        <w:rFonts w:ascii="宋体" w:hAnsi="宋体"/>
        <w:sz w:val="21"/>
        <w:szCs w:val="21"/>
      </w:rPr>
    </w:pPr>
    <w:r>
      <w:rPr>
        <w:rFonts w:ascii="宋体" w:hAnsi="宋体"/>
        <w:sz w:val="21"/>
        <w:szCs w:val="21"/>
      </w:rPr>
      <w:fldChar w:fldCharType="begin"/>
    </w:r>
    <w:r>
      <w:rPr>
        <w:rStyle w:val="af3"/>
        <w:rFonts w:ascii="宋体" w:hAnsi="宋体"/>
        <w:sz w:val="21"/>
        <w:szCs w:val="21"/>
      </w:rPr>
      <w:instrText xml:space="preserve"> PAGE </w:instrText>
    </w:r>
    <w:r>
      <w:rPr>
        <w:rFonts w:ascii="宋体" w:hAnsi="宋体"/>
        <w:sz w:val="21"/>
        <w:szCs w:val="21"/>
      </w:rPr>
      <w:fldChar w:fldCharType="separate"/>
    </w:r>
    <w:r w:rsidR="00994BDF">
      <w:rPr>
        <w:rStyle w:val="af3"/>
        <w:rFonts w:ascii="宋体" w:hAnsi="宋体"/>
        <w:noProof/>
        <w:sz w:val="21"/>
        <w:szCs w:val="21"/>
      </w:rPr>
      <w:t>- 26 -</w:t>
    </w:r>
    <w:r>
      <w:rPr>
        <w:rFonts w:ascii="宋体" w:hAnsi="宋体"/>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B7" w:rsidRDefault="00544210">
    <w:pPr>
      <w:pStyle w:val="ac"/>
      <w:jc w:val="center"/>
      <w:rPr>
        <w:sz w:val="24"/>
      </w:rPr>
    </w:pPr>
    <w:r>
      <w:rPr>
        <w:sz w:val="24"/>
      </w:rPr>
      <w:fldChar w:fldCharType="begin"/>
    </w:r>
    <w:r>
      <w:rPr>
        <w:rStyle w:val="af3"/>
        <w:sz w:val="24"/>
      </w:rPr>
      <w:instrText xml:space="preserve"> PAGE </w:instrText>
    </w:r>
    <w:r>
      <w:rPr>
        <w:sz w:val="24"/>
      </w:rPr>
      <w:fldChar w:fldCharType="separate"/>
    </w:r>
    <w:r w:rsidR="00994BDF">
      <w:rPr>
        <w:rStyle w:val="af3"/>
        <w:noProof/>
        <w:sz w:val="24"/>
      </w:rPr>
      <w:t>39</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210" w:rsidRDefault="00544210">
      <w:pPr>
        <w:spacing w:after="0"/>
      </w:pPr>
      <w:r>
        <w:separator/>
      </w:r>
    </w:p>
  </w:footnote>
  <w:footnote w:type="continuationSeparator" w:id="0">
    <w:p w:rsidR="00544210" w:rsidRDefault="005442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B7" w:rsidRDefault="00544210">
    <w:pPr>
      <w:pStyle w:val="ae"/>
      <w:pBdr>
        <w:bottom w:val="single" w:sz="6" w:space="0" w:color="auto"/>
      </w:pBdr>
      <w:ind w:firstLineChars="3600" w:firstLine="7560"/>
      <w:jc w:val="both"/>
      <w:rPr>
        <w:rFonts w:ascii="方正仿宋_GBK" w:eastAsia="方正仿宋_GBK"/>
        <w:sz w:val="21"/>
        <w:szCs w:val="21"/>
      </w:rPr>
    </w:pPr>
    <w:r>
      <w:rPr>
        <w:rFonts w:ascii="方正仿宋_GBK" w:eastAsia="方正仿宋_GBK" w:hint="eastAsia"/>
        <w:sz w:val="21"/>
        <w:szCs w:val="21"/>
      </w:rPr>
      <w:t>询价通知书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B7" w:rsidRDefault="005340B7">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B7" w:rsidRDefault="005340B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264E92"/>
    <w:multiLevelType w:val="singleLevel"/>
    <w:tmpl w:val="FA264E92"/>
    <w:lvl w:ilvl="0">
      <w:start w:val="2"/>
      <w:numFmt w:val="chineseCounting"/>
      <w:suff w:val="space"/>
      <w:lvlText w:val="第%1篇"/>
      <w:lvlJc w:val="left"/>
      <w:rPr>
        <w:rFonts w:hint="eastAsia"/>
      </w:rPr>
    </w:lvl>
  </w:abstractNum>
  <w:abstractNum w:abstractNumId="1" w15:restartNumberingAfterBreak="0">
    <w:nsid w:val="68745E4B"/>
    <w:multiLevelType w:val="singleLevel"/>
    <w:tmpl w:val="68745E4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formsDesig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s>
  <w:rsids>
    <w:rsidRoot w:val="009B2924"/>
    <w:rsid w:val="00011504"/>
    <w:rsid w:val="00015D8B"/>
    <w:rsid w:val="000161FF"/>
    <w:rsid w:val="000269A0"/>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D0563"/>
    <w:rsid w:val="0030063A"/>
    <w:rsid w:val="00324956"/>
    <w:rsid w:val="00330891"/>
    <w:rsid w:val="0035313B"/>
    <w:rsid w:val="00382179"/>
    <w:rsid w:val="003933FD"/>
    <w:rsid w:val="003B4B00"/>
    <w:rsid w:val="003E4058"/>
    <w:rsid w:val="003F2952"/>
    <w:rsid w:val="003F4E89"/>
    <w:rsid w:val="00422F1D"/>
    <w:rsid w:val="00431DED"/>
    <w:rsid w:val="00432645"/>
    <w:rsid w:val="0043279A"/>
    <w:rsid w:val="00440E6D"/>
    <w:rsid w:val="004542D6"/>
    <w:rsid w:val="0045752F"/>
    <w:rsid w:val="00465BED"/>
    <w:rsid w:val="0046797F"/>
    <w:rsid w:val="00470B56"/>
    <w:rsid w:val="00483AEE"/>
    <w:rsid w:val="00490220"/>
    <w:rsid w:val="004C59B7"/>
    <w:rsid w:val="004D2212"/>
    <w:rsid w:val="004D712C"/>
    <w:rsid w:val="00510115"/>
    <w:rsid w:val="005340B7"/>
    <w:rsid w:val="00544210"/>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F38EF"/>
    <w:rsid w:val="007F5A42"/>
    <w:rsid w:val="00804942"/>
    <w:rsid w:val="00830E0E"/>
    <w:rsid w:val="0083681F"/>
    <w:rsid w:val="00855D0E"/>
    <w:rsid w:val="0086595F"/>
    <w:rsid w:val="00876DB1"/>
    <w:rsid w:val="008B5F39"/>
    <w:rsid w:val="008E3B32"/>
    <w:rsid w:val="008E78A5"/>
    <w:rsid w:val="008F72CD"/>
    <w:rsid w:val="00915E40"/>
    <w:rsid w:val="0093103E"/>
    <w:rsid w:val="009372D6"/>
    <w:rsid w:val="00944A20"/>
    <w:rsid w:val="00961E60"/>
    <w:rsid w:val="009648EC"/>
    <w:rsid w:val="00964D64"/>
    <w:rsid w:val="00977B14"/>
    <w:rsid w:val="00985E49"/>
    <w:rsid w:val="00994BDF"/>
    <w:rsid w:val="009B2924"/>
    <w:rsid w:val="009C609F"/>
    <w:rsid w:val="009D2F3E"/>
    <w:rsid w:val="009E5E63"/>
    <w:rsid w:val="00A035C3"/>
    <w:rsid w:val="00A4528B"/>
    <w:rsid w:val="00A53AF8"/>
    <w:rsid w:val="00A7230D"/>
    <w:rsid w:val="00A7680C"/>
    <w:rsid w:val="00A83439"/>
    <w:rsid w:val="00A87A05"/>
    <w:rsid w:val="00AA654F"/>
    <w:rsid w:val="00AD7681"/>
    <w:rsid w:val="00AE4B7A"/>
    <w:rsid w:val="00B030AC"/>
    <w:rsid w:val="00B06ABD"/>
    <w:rsid w:val="00B2646A"/>
    <w:rsid w:val="00B33E20"/>
    <w:rsid w:val="00BD19D3"/>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B32F8"/>
    <w:rsid w:val="00DC448E"/>
    <w:rsid w:val="00DD28A9"/>
    <w:rsid w:val="00DD59AC"/>
    <w:rsid w:val="00E31D12"/>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1F58"/>
    <w:rsid w:val="01005717"/>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2A163F"/>
    <w:rsid w:val="043A35D9"/>
    <w:rsid w:val="043C1F77"/>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391C3C"/>
    <w:rsid w:val="0A3C34DB"/>
    <w:rsid w:val="0A690DF5"/>
    <w:rsid w:val="0A6C2012"/>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F10D38"/>
    <w:rsid w:val="0EF95630"/>
    <w:rsid w:val="0F264E85"/>
    <w:rsid w:val="0F2C1D70"/>
    <w:rsid w:val="0F2F5D9B"/>
    <w:rsid w:val="0F5F3EF3"/>
    <w:rsid w:val="0F696B20"/>
    <w:rsid w:val="0F73799F"/>
    <w:rsid w:val="0FBF2BE4"/>
    <w:rsid w:val="0FC41FA8"/>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3366A8"/>
    <w:rsid w:val="1A451FCE"/>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1DC0B3E"/>
    <w:rsid w:val="220C2220"/>
    <w:rsid w:val="221A1EFC"/>
    <w:rsid w:val="225B08E6"/>
    <w:rsid w:val="225F141B"/>
    <w:rsid w:val="22804455"/>
    <w:rsid w:val="22A7378F"/>
    <w:rsid w:val="22AC349C"/>
    <w:rsid w:val="22B61C24"/>
    <w:rsid w:val="22BE5354"/>
    <w:rsid w:val="233D2346"/>
    <w:rsid w:val="235C1DCF"/>
    <w:rsid w:val="23A44003"/>
    <w:rsid w:val="23B07D25"/>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5FE5583"/>
    <w:rsid w:val="262735ED"/>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5C25C6"/>
    <w:rsid w:val="296B4951"/>
    <w:rsid w:val="297B5976"/>
    <w:rsid w:val="297D349C"/>
    <w:rsid w:val="29826D04"/>
    <w:rsid w:val="299E3412"/>
    <w:rsid w:val="29A24CB1"/>
    <w:rsid w:val="29A6741C"/>
    <w:rsid w:val="29AF561F"/>
    <w:rsid w:val="29B957A9"/>
    <w:rsid w:val="29FB2613"/>
    <w:rsid w:val="2A0239A1"/>
    <w:rsid w:val="2A375D41"/>
    <w:rsid w:val="2A385615"/>
    <w:rsid w:val="2A51721C"/>
    <w:rsid w:val="2A5A558B"/>
    <w:rsid w:val="2AA131BA"/>
    <w:rsid w:val="2AC02A72"/>
    <w:rsid w:val="2B065713"/>
    <w:rsid w:val="2B0B4AD7"/>
    <w:rsid w:val="2B24262E"/>
    <w:rsid w:val="2B475F86"/>
    <w:rsid w:val="2B597F39"/>
    <w:rsid w:val="2B5E10AB"/>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382087"/>
    <w:rsid w:val="2E421B72"/>
    <w:rsid w:val="2E5F5866"/>
    <w:rsid w:val="2ED31DB0"/>
    <w:rsid w:val="2EE63891"/>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AF70A0"/>
    <w:rsid w:val="32B50F16"/>
    <w:rsid w:val="32B83797"/>
    <w:rsid w:val="32C739DA"/>
    <w:rsid w:val="32EB6C82"/>
    <w:rsid w:val="33007B31"/>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8C4D1E"/>
    <w:rsid w:val="36A24542"/>
    <w:rsid w:val="36C50230"/>
    <w:rsid w:val="37021484"/>
    <w:rsid w:val="37052D23"/>
    <w:rsid w:val="370B3B23"/>
    <w:rsid w:val="370C1022"/>
    <w:rsid w:val="37182A56"/>
    <w:rsid w:val="37531CE0"/>
    <w:rsid w:val="375F0685"/>
    <w:rsid w:val="376B0DD8"/>
    <w:rsid w:val="37C14E9C"/>
    <w:rsid w:val="37CA42ED"/>
    <w:rsid w:val="37ED3EE3"/>
    <w:rsid w:val="3801798E"/>
    <w:rsid w:val="38082ACA"/>
    <w:rsid w:val="38327B47"/>
    <w:rsid w:val="38454CBB"/>
    <w:rsid w:val="385E74F7"/>
    <w:rsid w:val="38740160"/>
    <w:rsid w:val="38832151"/>
    <w:rsid w:val="388D603C"/>
    <w:rsid w:val="38952A77"/>
    <w:rsid w:val="38A071A7"/>
    <w:rsid w:val="38A36879"/>
    <w:rsid w:val="38B62526"/>
    <w:rsid w:val="38BE7936"/>
    <w:rsid w:val="38CA4224"/>
    <w:rsid w:val="38D429AD"/>
    <w:rsid w:val="38DF02AC"/>
    <w:rsid w:val="3905525C"/>
    <w:rsid w:val="392576AC"/>
    <w:rsid w:val="392822D8"/>
    <w:rsid w:val="3929719C"/>
    <w:rsid w:val="39322A9F"/>
    <w:rsid w:val="39353716"/>
    <w:rsid w:val="3962445C"/>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91768D"/>
    <w:rsid w:val="41950E19"/>
    <w:rsid w:val="41B24A2D"/>
    <w:rsid w:val="41CC5A82"/>
    <w:rsid w:val="41D67795"/>
    <w:rsid w:val="41EA4FEF"/>
    <w:rsid w:val="41EB464F"/>
    <w:rsid w:val="41F20B34"/>
    <w:rsid w:val="423876C9"/>
    <w:rsid w:val="423D60CE"/>
    <w:rsid w:val="426052B1"/>
    <w:rsid w:val="426B113B"/>
    <w:rsid w:val="426B25D4"/>
    <w:rsid w:val="426D1FB4"/>
    <w:rsid w:val="42DE2DA6"/>
    <w:rsid w:val="42FA74B4"/>
    <w:rsid w:val="43004B7A"/>
    <w:rsid w:val="43151261"/>
    <w:rsid w:val="433375CA"/>
    <w:rsid w:val="433F2B10"/>
    <w:rsid w:val="43851473"/>
    <w:rsid w:val="43B35FE0"/>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9326C8"/>
    <w:rsid w:val="4AB8212E"/>
    <w:rsid w:val="4ABD14F2"/>
    <w:rsid w:val="4ABD7744"/>
    <w:rsid w:val="4BBE19C6"/>
    <w:rsid w:val="4BE61F5B"/>
    <w:rsid w:val="4C0B1F0F"/>
    <w:rsid w:val="4C3457E4"/>
    <w:rsid w:val="4C453E95"/>
    <w:rsid w:val="4C482292"/>
    <w:rsid w:val="4C4A325A"/>
    <w:rsid w:val="4C561BFF"/>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5592D"/>
    <w:rsid w:val="502A587C"/>
    <w:rsid w:val="502E69EF"/>
    <w:rsid w:val="503B5167"/>
    <w:rsid w:val="507F6B27"/>
    <w:rsid w:val="50AF0082"/>
    <w:rsid w:val="50B43398"/>
    <w:rsid w:val="50BF0A14"/>
    <w:rsid w:val="50D457E8"/>
    <w:rsid w:val="51254295"/>
    <w:rsid w:val="5139564B"/>
    <w:rsid w:val="51450494"/>
    <w:rsid w:val="51493AE0"/>
    <w:rsid w:val="519705BD"/>
    <w:rsid w:val="51C27D36"/>
    <w:rsid w:val="51E36220"/>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16271"/>
    <w:rsid w:val="53F954C6"/>
    <w:rsid w:val="545C38D0"/>
    <w:rsid w:val="546458CD"/>
    <w:rsid w:val="548A25BF"/>
    <w:rsid w:val="5492557E"/>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BA1276A"/>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6404C2"/>
    <w:rsid w:val="61706E67"/>
    <w:rsid w:val="61A51FCC"/>
    <w:rsid w:val="61EB473F"/>
    <w:rsid w:val="61F35C9D"/>
    <w:rsid w:val="61F950AE"/>
    <w:rsid w:val="62365F45"/>
    <w:rsid w:val="623E1313"/>
    <w:rsid w:val="62570CF6"/>
    <w:rsid w:val="625C73EB"/>
    <w:rsid w:val="625E3163"/>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D200F0"/>
    <w:rsid w:val="65D737B6"/>
    <w:rsid w:val="66213569"/>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E61DAE"/>
    <w:rsid w:val="6EF74724"/>
    <w:rsid w:val="6F327E52"/>
    <w:rsid w:val="6F45589F"/>
    <w:rsid w:val="6F5E29F5"/>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CE00EED"/>
    <w:rsid w:val="7D006E99"/>
    <w:rsid w:val="7D034BDB"/>
    <w:rsid w:val="7D3D633F"/>
    <w:rsid w:val="7D7634EC"/>
    <w:rsid w:val="7DFC0350"/>
    <w:rsid w:val="7DFC3B04"/>
    <w:rsid w:val="7DFD3713"/>
    <w:rsid w:val="7E357016"/>
    <w:rsid w:val="7E8E49B7"/>
    <w:rsid w:val="7E9D436B"/>
    <w:rsid w:val="7EB4618D"/>
    <w:rsid w:val="7EB937A4"/>
    <w:rsid w:val="7ECF2FC7"/>
    <w:rsid w:val="7EED5B43"/>
    <w:rsid w:val="7F0C4E1E"/>
    <w:rsid w:val="7F3B065C"/>
    <w:rsid w:val="7F3B240A"/>
    <w:rsid w:val="7FA53D28"/>
    <w:rsid w:val="7FBD72C3"/>
    <w:rsid w:val="7FC91559"/>
    <w:rsid w:val="7FCC0F03"/>
    <w:rsid w:val="7FD5285F"/>
    <w:rsid w:val="7FE67F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F6E7CE1"/>
  <w15:docId w15:val="{5BF642DC-59C1-4142-908E-25EAF8B9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20" w:line="278" w:lineRule="auto"/>
      <w:jc w:val="both"/>
    </w:pPr>
    <w:rPr>
      <w:rFonts w:asciiTheme="minorHAnsi" w:eastAsiaTheme="minorEastAsia" w:hAnsiTheme="minorHAnsi" w:cstheme="minorBidi"/>
      <w:kern w:val="2"/>
      <w:sz w:val="21"/>
      <w:szCs w:val="22"/>
    </w:rPr>
  </w:style>
  <w:style w:type="paragraph" w:styleId="1">
    <w:name w:val="heading 1"/>
    <w:basedOn w:val="a"/>
    <w:next w:val="a"/>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qFormat/>
    <w:pPr>
      <w:keepNext/>
      <w:keepLines/>
      <w:adjustRightInd w:val="0"/>
      <w:snapToGrid w:val="0"/>
      <w:spacing w:line="360" w:lineRule="auto"/>
      <w:outlineLvl w:val="1"/>
    </w:pPr>
    <w:rPr>
      <w:rFonts w:ascii="宋体" w:hAnsi="宋体"/>
    </w:rPr>
  </w:style>
  <w:style w:type="paragraph" w:styleId="3">
    <w:name w:val="heading 3"/>
    <w:basedOn w:val="a"/>
    <w:next w:val="a"/>
    <w:qFormat/>
    <w:pPr>
      <w:keepNext/>
      <w:keepLines/>
      <w:spacing w:before="260" w:after="260" w:line="413" w:lineRule="auto"/>
      <w:jc w:val="center"/>
      <w:outlineLvl w:val="2"/>
    </w:pPr>
    <w:rPr>
      <w:b/>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ascii="仿宋_GB2312" w:eastAsia="仿宋_GB2312"/>
      <w:sz w:val="32"/>
    </w:rPr>
  </w:style>
  <w:style w:type="paragraph" w:styleId="a4">
    <w:name w:val="Normal Indent"/>
    <w:basedOn w:val="a"/>
    <w:next w:val="a"/>
    <w:qFormat/>
    <w:pPr>
      <w:adjustRightInd w:val="0"/>
      <w:snapToGrid w:val="0"/>
      <w:spacing w:line="360" w:lineRule="auto"/>
      <w:ind w:firstLine="420"/>
    </w:pPr>
    <w:rPr>
      <w:sz w:val="24"/>
    </w:rPr>
  </w:style>
  <w:style w:type="paragraph" w:styleId="a5">
    <w:name w:val="annotation text"/>
    <w:basedOn w:val="a"/>
    <w:link w:val="a6"/>
    <w:qFormat/>
    <w:pPr>
      <w:widowControl/>
      <w:tabs>
        <w:tab w:val="left" w:pos="1134"/>
      </w:tabs>
      <w:adjustRightInd w:val="0"/>
      <w:snapToGrid w:val="0"/>
      <w:spacing w:after="0" w:line="280" w:lineRule="atLeast"/>
      <w:jc w:val="left"/>
    </w:pPr>
    <w:rPr>
      <w:rFonts w:ascii="Times New Roman" w:eastAsia="PMingLiU" w:hAnsi="Times New Roman" w:cs="Times New Roman"/>
      <w:kern w:val="0"/>
      <w:sz w:val="24"/>
      <w:szCs w:val="20"/>
      <w:lang w:eastAsia="zh-TW"/>
    </w:rPr>
  </w:style>
  <w:style w:type="paragraph" w:styleId="a7">
    <w:name w:val="Body Text Indent"/>
    <w:basedOn w:val="a"/>
    <w:next w:val="a0"/>
    <w:autoRedefine/>
    <w:qFormat/>
    <w:pPr>
      <w:spacing w:line="700" w:lineRule="exact"/>
      <w:ind w:left="960"/>
    </w:pPr>
    <w:rPr>
      <w:sz w:val="44"/>
    </w:rPr>
  </w:style>
  <w:style w:type="paragraph" w:styleId="4">
    <w:name w:val="index 4"/>
    <w:basedOn w:val="a"/>
    <w:next w:val="a"/>
    <w:uiPriority w:val="99"/>
    <w:unhideWhenUsed/>
    <w:qFormat/>
    <w:pPr>
      <w:ind w:leftChars="600" w:left="600"/>
    </w:pPr>
  </w:style>
  <w:style w:type="paragraph" w:styleId="a8">
    <w:name w:val="Plain Text"/>
    <w:basedOn w:val="a"/>
    <w:qFormat/>
    <w:pPr>
      <w:adjustRightInd w:val="0"/>
      <w:snapToGrid w:val="0"/>
      <w:spacing w:line="360" w:lineRule="auto"/>
    </w:pPr>
    <w:rPr>
      <w:rFonts w:ascii="宋体" w:hAnsi="Courier New"/>
    </w:rPr>
  </w:style>
  <w:style w:type="paragraph" w:styleId="a9">
    <w:name w:val="Date"/>
    <w:basedOn w:val="a"/>
    <w:next w:val="a"/>
    <w:qFormat/>
  </w:style>
  <w:style w:type="paragraph" w:styleId="20">
    <w:name w:val="Body Text Indent 2"/>
    <w:basedOn w:val="a"/>
    <w:autoRedefine/>
    <w:qFormat/>
    <w:pPr>
      <w:snapToGrid w:val="0"/>
      <w:spacing w:line="560" w:lineRule="atLeast"/>
      <w:ind w:firstLine="540"/>
    </w:p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uiPriority w:val="99"/>
    <w:semiHidden/>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rPr>
      <w:rFonts w:ascii="Times New Roman" w:eastAsia="宋体" w:hAnsi="Times New Roman"/>
      <w:b/>
    </w:rPr>
  </w:style>
  <w:style w:type="paragraph" w:styleId="21">
    <w:name w:val="toc 2"/>
    <w:basedOn w:val="a"/>
    <w:next w:val="a"/>
    <w:uiPriority w:val="39"/>
    <w:qFormat/>
    <w:pPr>
      <w:tabs>
        <w:tab w:val="right" w:leader="dot" w:pos="8400"/>
      </w:tabs>
      <w:spacing w:line="440" w:lineRule="exact"/>
      <w:ind w:leftChars="100" w:left="280" w:rightChars="-91" w:right="-91"/>
    </w:pPr>
  </w:style>
  <w:style w:type="paragraph" w:styleId="af0">
    <w:name w:val="Normal (Web)"/>
    <w:basedOn w:val="a"/>
    <w:qFormat/>
    <w:pPr>
      <w:spacing w:before="100" w:beforeAutospacing="1" w:after="100" w:afterAutospacing="1"/>
      <w:jc w:val="left"/>
    </w:pPr>
    <w:rPr>
      <w:rFonts w:cs="Times New Roman"/>
      <w:kern w:val="0"/>
      <w:sz w:val="24"/>
    </w:rPr>
  </w:style>
  <w:style w:type="paragraph" w:styleId="af1">
    <w:name w:val="Body Text First Indent"/>
    <w:basedOn w:val="a0"/>
    <w:next w:val="21CharChar"/>
    <w:qFormat/>
    <w:pPr>
      <w:spacing w:line="360" w:lineRule="auto"/>
      <w:ind w:firstLine="420"/>
    </w:pPr>
    <w:rPr>
      <w:rFonts w:ascii="宋体" w:hAnsi="宋体"/>
      <w:sz w:val="24"/>
    </w:rPr>
  </w:style>
  <w:style w:type="paragraph" w:customStyle="1" w:styleId="21CharChar">
    <w:name w:val="样式 正文首行缩进 + 首行缩进:  2 字符1 Char Char"/>
    <w:basedOn w:val="a"/>
    <w:qFormat/>
    <w:pPr>
      <w:adjustRightInd w:val="0"/>
      <w:spacing w:line="400" w:lineRule="exact"/>
      <w:ind w:firstLineChars="200" w:firstLine="480"/>
      <w:textAlignment w:val="baseline"/>
    </w:pPr>
    <w:rPr>
      <w:rFonts w:ascii="宋体" w:eastAsia="仿宋_GB2312" w:hAnsi="宋体" w:cs="宋体"/>
      <w:color w:val="000000"/>
      <w:sz w:val="26"/>
      <w:szCs w:val="20"/>
    </w:rPr>
  </w:style>
  <w:style w:type="paragraph" w:styleId="22">
    <w:name w:val="Body Text First Indent 2"/>
    <w:basedOn w:val="a7"/>
    <w:qFormat/>
    <w:pPr>
      <w:ind w:firstLineChars="200" w:firstLine="420"/>
    </w:p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Emphasis"/>
    <w:basedOn w:val="a1"/>
    <w:autoRedefine/>
    <w:uiPriority w:val="20"/>
    <w:qFormat/>
    <w:rPr>
      <w:i/>
    </w:rPr>
  </w:style>
  <w:style w:type="character" w:styleId="af5">
    <w:name w:val="Hyperlink"/>
    <w:autoRedefine/>
    <w:uiPriority w:val="99"/>
    <w:qFormat/>
    <w:rPr>
      <w:color w:val="0000FF"/>
      <w:u w:val="single"/>
    </w:rPr>
  </w:style>
  <w:style w:type="character" w:customStyle="1" w:styleId="af">
    <w:name w:val="页眉 字符"/>
    <w:basedOn w:val="a1"/>
    <w:link w:val="ae"/>
    <w:autoRedefine/>
    <w:uiPriority w:val="99"/>
    <w:qFormat/>
    <w:rPr>
      <w:kern w:val="2"/>
      <w:sz w:val="18"/>
      <w:szCs w:val="18"/>
    </w:rPr>
  </w:style>
  <w:style w:type="character" w:customStyle="1" w:styleId="ad">
    <w:name w:val="页脚 字符"/>
    <w:basedOn w:val="a1"/>
    <w:link w:val="ac"/>
    <w:uiPriority w:val="99"/>
    <w:semiHidden/>
    <w:qFormat/>
    <w:rPr>
      <w:kern w:val="2"/>
      <w:sz w:val="18"/>
      <w:szCs w:val="18"/>
    </w:rPr>
  </w:style>
  <w:style w:type="paragraph" w:customStyle="1" w:styleId="11">
    <w:name w:val="1"/>
    <w:basedOn w:val="a"/>
    <w:next w:val="a8"/>
    <w:qFormat/>
    <w:rPr>
      <w:rFonts w:ascii="宋体" w:hAnsi="Courier New"/>
    </w:rPr>
  </w:style>
  <w:style w:type="character" w:customStyle="1" w:styleId="font61">
    <w:name w:val="font61"/>
    <w:basedOn w:val="a1"/>
    <w:qFormat/>
    <w:rPr>
      <w:rFonts w:ascii="宋体" w:eastAsia="宋体" w:hAnsi="宋体" w:cs="宋体" w:hint="eastAsia"/>
      <w:b/>
      <w:bCs/>
      <w:color w:val="000000"/>
      <w:sz w:val="20"/>
      <w:szCs w:val="20"/>
      <w:u w:val="none"/>
    </w:rPr>
  </w:style>
  <w:style w:type="character" w:customStyle="1" w:styleId="font51">
    <w:name w:val="font51"/>
    <w:basedOn w:val="a1"/>
    <w:qFormat/>
    <w:rPr>
      <w:rFonts w:ascii="Calibri" w:hAnsi="Calibri" w:cs="Calibri"/>
      <w:b/>
      <w:bCs/>
      <w:color w:val="000000"/>
      <w:sz w:val="20"/>
      <w:szCs w:val="20"/>
      <w:u w:val="none"/>
    </w:rPr>
  </w:style>
  <w:style w:type="character" w:customStyle="1" w:styleId="ab">
    <w:name w:val="批注框文本 字符"/>
    <w:basedOn w:val="a1"/>
    <w:link w:val="aa"/>
    <w:uiPriority w:val="99"/>
    <w:semiHidden/>
    <w:qFormat/>
    <w:rPr>
      <w:rFonts w:asciiTheme="minorHAnsi" w:eastAsiaTheme="minorEastAsia" w:hAnsiTheme="minorHAnsi" w:cstheme="minorBidi"/>
      <w:kern w:val="2"/>
      <w:sz w:val="18"/>
      <w:szCs w:val="18"/>
    </w:rPr>
  </w:style>
  <w:style w:type="character" w:customStyle="1" w:styleId="font21">
    <w:name w:val="font21"/>
    <w:basedOn w:val="a1"/>
    <w:autoRedefine/>
    <w:qFormat/>
    <w:rPr>
      <w:rFonts w:ascii="宋体" w:eastAsia="宋体" w:hAnsi="宋体" w:cs="宋体" w:hint="eastAsia"/>
      <w:color w:val="000000"/>
      <w:sz w:val="24"/>
      <w:szCs w:val="24"/>
      <w:u w:val="none"/>
    </w:rPr>
  </w:style>
  <w:style w:type="character" w:customStyle="1" w:styleId="NormalCharacter">
    <w:name w:val="NormalCharacter"/>
    <w:autoRedefine/>
    <w:qFormat/>
    <w:rPr>
      <w:rFonts w:ascii="Tahoma" w:hAnsi="Tahoma"/>
      <w:sz w:val="24"/>
      <w:szCs w:val="20"/>
    </w:rPr>
  </w:style>
  <w:style w:type="character" w:customStyle="1" w:styleId="font91">
    <w:name w:val="font91"/>
    <w:basedOn w:val="a1"/>
    <w:autoRedefine/>
    <w:qFormat/>
    <w:rPr>
      <w:rFonts w:ascii="Calibri" w:hAnsi="Calibri" w:cs="Calibri" w:hint="default"/>
      <w:color w:val="000000"/>
      <w:sz w:val="22"/>
      <w:szCs w:val="22"/>
      <w:u w:val="none"/>
    </w:rPr>
  </w:style>
  <w:style w:type="character" w:customStyle="1" w:styleId="font101">
    <w:name w:val="font101"/>
    <w:basedOn w:val="a1"/>
    <w:autoRedefine/>
    <w:qFormat/>
    <w:rPr>
      <w:rFonts w:ascii="宋体" w:eastAsia="宋体" w:hAnsi="宋体" w:cs="宋体" w:hint="eastAsia"/>
      <w:color w:val="000000"/>
      <w:sz w:val="22"/>
      <w:szCs w:val="22"/>
      <w:u w:val="none"/>
    </w:rPr>
  </w:style>
  <w:style w:type="character" w:customStyle="1" w:styleId="font71">
    <w:name w:val="font71"/>
    <w:basedOn w:val="a1"/>
    <w:autoRedefine/>
    <w:qFormat/>
    <w:rPr>
      <w:rFonts w:ascii="Calibri" w:hAnsi="Calibri" w:cs="Calibri" w:hint="default"/>
      <w:color w:val="000000"/>
      <w:sz w:val="28"/>
      <w:szCs w:val="28"/>
      <w:u w:val="none"/>
    </w:rPr>
  </w:style>
  <w:style w:type="character" w:customStyle="1" w:styleId="a6">
    <w:name w:val="批注文字 字符"/>
    <w:basedOn w:val="a1"/>
    <w:link w:val="a5"/>
    <w:autoRedefine/>
    <w:qFormat/>
    <w:rPr>
      <w:rFonts w:eastAsia="PMingLiU"/>
      <w:sz w:val="24"/>
      <w:lang w:eastAsia="zh-TW"/>
    </w:rPr>
  </w:style>
  <w:style w:type="paragraph" w:customStyle="1" w:styleId="--">
    <w:name w:val="公文--正文"/>
    <w:qFormat/>
    <w:pPr>
      <w:spacing w:after="160" w:line="579" w:lineRule="exact"/>
      <w:ind w:firstLineChars="200" w:firstLine="640"/>
    </w:pPr>
    <w:rPr>
      <w:rFonts w:ascii="方正仿宋_GBK" w:eastAsia="方正仿宋_GBK" w:hAnsi="方正仿宋_GBK" w:hint="eastAsia"/>
      <w:sz w:val="32"/>
      <w:szCs w:val="32"/>
    </w:rPr>
  </w:style>
  <w:style w:type="paragraph" w:styleId="af6">
    <w:name w:val="List Paragraph"/>
    <w:basedOn w:val="a"/>
    <w:uiPriority w:val="99"/>
    <w:unhideWhenUsed/>
    <w:qFormat/>
    <w:pPr>
      <w:ind w:firstLineChars="200" w:firstLine="420"/>
    </w:pPr>
  </w:style>
  <w:style w:type="character" w:customStyle="1" w:styleId="font31">
    <w:name w:val="font31"/>
    <w:basedOn w:val="a1"/>
    <w:qFormat/>
    <w:rPr>
      <w:rFonts w:ascii="方正仿宋_GBK" w:eastAsia="方正仿宋_GBK" w:hAnsi="方正仿宋_GBK" w:cs="方正仿宋_GBK" w:hint="eastAsia"/>
      <w:color w:val="000000"/>
      <w:sz w:val="28"/>
      <w:szCs w:val="28"/>
      <w:u w:val="none"/>
    </w:rPr>
  </w:style>
  <w:style w:type="character" w:customStyle="1" w:styleId="font41">
    <w:name w:val="font41"/>
    <w:basedOn w:val="a1"/>
    <w:qFormat/>
    <w:rPr>
      <w:rFonts w:ascii="方正仿宋_GBK" w:eastAsia="方正仿宋_GBK" w:hAnsi="方正仿宋_GBK" w:cs="方正仿宋_GBK"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3038</Words>
  <Characters>17323</Characters>
  <Application>Microsoft Office Word</Application>
  <DocSecurity>0</DocSecurity>
  <Lines>144</Lines>
  <Paragraphs>40</Paragraphs>
  <ScaleCrop>false</ScaleCrop>
  <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张科</cp:lastModifiedBy>
  <cp:revision>31</cp:revision>
  <cp:lastPrinted>2024-11-06T09:21:00Z</cp:lastPrinted>
  <dcterms:created xsi:type="dcterms:W3CDTF">2025-08-14T18:10:00Z</dcterms:created>
  <dcterms:modified xsi:type="dcterms:W3CDTF">2026-02-12T11:43:00Z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1C460BA27A094067959E505AA4F44CD3_13</vt:lpwstr>
  </property>
  <property fmtid="{D5CDD505-2E9C-101B-9397-08002B2CF9AE}" pid="4" name="KSOTemplateDocerSaveRecord">
    <vt:lpwstr>eyJoZGlkIjoiNDQ3ODllMzRlZTZjNzhmYTBjMTQ1MzY2ZTVhYmEyZDAiLCJ1c2VySWQiOiI4NDY5MTQzODkifQ==</vt:lpwstr>
  </property>
</Properties>
</file>