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A18" w:rsidRDefault="00415A18">
      <w:pPr>
        <w:rPr>
          <w:rFonts w:ascii="宋体" w:eastAsia="宋体" w:hAnsi="宋体" w:cs="宋体"/>
        </w:rPr>
      </w:pPr>
    </w:p>
    <w:p w:rsidR="00415A18" w:rsidRDefault="00FF772D">
      <w:pPr>
        <w:spacing w:line="1600" w:lineRule="exact"/>
        <w:jc w:val="center"/>
        <w:outlineLvl w:val="0"/>
        <w:rPr>
          <w:rFonts w:ascii="宋体" w:eastAsia="宋体" w:hAnsi="宋体" w:cs="宋体"/>
          <w:sz w:val="130"/>
          <w:szCs w:val="130"/>
        </w:rPr>
      </w:pPr>
      <w:r>
        <w:rPr>
          <w:rFonts w:ascii="宋体" w:eastAsia="宋体" w:hAnsi="宋体" w:cs="宋体" w:hint="eastAsia"/>
          <w:sz w:val="130"/>
          <w:szCs w:val="130"/>
        </w:rPr>
        <w:t>国企采购</w:t>
      </w:r>
    </w:p>
    <w:p w:rsidR="00415A18" w:rsidRDefault="00FF772D">
      <w:pPr>
        <w:spacing w:line="1600" w:lineRule="exact"/>
        <w:jc w:val="center"/>
        <w:outlineLvl w:val="0"/>
        <w:rPr>
          <w:rFonts w:ascii="宋体" w:eastAsia="宋体" w:hAnsi="宋体" w:cs="宋体"/>
          <w:sz w:val="130"/>
          <w:szCs w:val="130"/>
        </w:rPr>
      </w:pPr>
      <w:r>
        <w:rPr>
          <w:rFonts w:ascii="宋体" w:eastAsia="宋体" w:hAnsi="宋体" w:cs="宋体" w:hint="eastAsia"/>
          <w:sz w:val="130"/>
          <w:szCs w:val="130"/>
        </w:rPr>
        <w:t>询价通知书</w:t>
      </w:r>
    </w:p>
    <w:p w:rsidR="00415A18" w:rsidRDefault="00415A18">
      <w:pPr>
        <w:spacing w:line="700" w:lineRule="exact"/>
        <w:rPr>
          <w:rFonts w:ascii="宋体" w:eastAsia="宋体" w:hAnsi="宋体" w:cs="宋体"/>
          <w:sz w:val="32"/>
        </w:rPr>
      </w:pPr>
    </w:p>
    <w:p w:rsidR="00415A18" w:rsidRDefault="00415A18">
      <w:pPr>
        <w:pStyle w:val="a0"/>
      </w:pPr>
    </w:p>
    <w:p w:rsidR="00415A18" w:rsidRDefault="00FF772D">
      <w:pPr>
        <w:spacing w:line="700" w:lineRule="exact"/>
        <w:ind w:firstLineChars="300" w:firstLine="960"/>
        <w:rPr>
          <w:rFonts w:ascii="宋体" w:eastAsia="宋体" w:hAnsi="宋体" w:cs="宋体"/>
          <w:sz w:val="32"/>
        </w:rPr>
      </w:pPr>
      <w:r>
        <w:rPr>
          <w:rFonts w:ascii="宋体" w:eastAsia="宋体" w:hAnsi="宋体" w:cs="宋体" w:hint="eastAsia"/>
          <w:sz w:val="32"/>
        </w:rPr>
        <w:t>询价项目名称：</w:t>
      </w:r>
      <w:bookmarkStart w:id="0" w:name="OLE_LINK4"/>
      <w:bookmarkStart w:id="1" w:name="OLE_LINK3"/>
      <w:bookmarkStart w:id="2" w:name="OLE_LINK7"/>
      <w:r>
        <w:rPr>
          <w:rFonts w:ascii="宋体" w:eastAsia="宋体" w:hAnsi="宋体" w:cs="宋体" w:hint="eastAsia"/>
          <w:sz w:val="32"/>
        </w:rPr>
        <w:t>垫江县城市更新</w:t>
      </w:r>
      <w:r>
        <w:rPr>
          <w:rFonts w:ascii="宋体" w:eastAsia="宋体" w:hAnsi="宋体" w:cs="宋体" w:hint="eastAsia"/>
          <w:sz w:val="32"/>
        </w:rPr>
        <w:t>-</w:t>
      </w:r>
      <w:r>
        <w:rPr>
          <w:rFonts w:ascii="宋体" w:eastAsia="宋体" w:hAnsi="宋体" w:cs="宋体" w:hint="eastAsia"/>
          <w:sz w:val="32"/>
        </w:rPr>
        <w:t>城镇老旧小区改造配套基础设施建设项目（城东迎春片区、城中小平桥片区、城北白银桥片区、城西体育场片区）</w:t>
      </w:r>
      <w:r>
        <w:rPr>
          <w:rFonts w:ascii="宋体" w:eastAsia="宋体" w:hAnsi="宋体" w:cs="宋体" w:hint="eastAsia"/>
          <w:sz w:val="32"/>
        </w:rPr>
        <w:t>EPC</w:t>
      </w:r>
      <w:r>
        <w:rPr>
          <w:rFonts w:ascii="宋体" w:eastAsia="宋体" w:hAnsi="宋体" w:cs="宋体" w:hint="eastAsia"/>
          <w:sz w:val="32"/>
        </w:rPr>
        <w:t>（闲置地、储备地绿化整治）”苗木采购项目</w:t>
      </w:r>
    </w:p>
    <w:bookmarkEnd w:id="0"/>
    <w:bookmarkEnd w:id="1"/>
    <w:bookmarkEnd w:id="2"/>
    <w:p w:rsidR="00415A18" w:rsidRDefault="00415A18">
      <w:pPr>
        <w:spacing w:line="700" w:lineRule="exact"/>
        <w:jc w:val="center"/>
        <w:rPr>
          <w:rFonts w:ascii="宋体" w:eastAsia="宋体" w:hAnsi="宋体" w:cs="宋体"/>
          <w:sz w:val="36"/>
          <w:szCs w:val="36"/>
        </w:rPr>
      </w:pPr>
    </w:p>
    <w:p w:rsidR="00415A18" w:rsidRDefault="00415A18">
      <w:pPr>
        <w:pStyle w:val="a0"/>
      </w:pPr>
    </w:p>
    <w:p w:rsidR="00415A18" w:rsidRDefault="00415A18">
      <w:pPr>
        <w:spacing w:line="700" w:lineRule="exact"/>
        <w:rPr>
          <w:rFonts w:ascii="宋体" w:eastAsia="宋体" w:hAnsi="宋体" w:cs="宋体"/>
          <w:sz w:val="36"/>
          <w:szCs w:val="36"/>
        </w:rPr>
      </w:pPr>
    </w:p>
    <w:p w:rsidR="00415A18" w:rsidRDefault="00FF772D">
      <w:pPr>
        <w:spacing w:line="500" w:lineRule="exact"/>
        <w:ind w:firstLineChars="400" w:firstLine="1440"/>
        <w:outlineLvl w:val="0"/>
        <w:rPr>
          <w:rFonts w:ascii="宋体" w:eastAsia="宋体" w:hAnsi="宋体" w:cs="宋体"/>
          <w:sz w:val="36"/>
          <w:szCs w:val="36"/>
        </w:rPr>
      </w:pPr>
      <w:r>
        <w:rPr>
          <w:rFonts w:ascii="宋体" w:eastAsia="宋体" w:hAnsi="宋体" w:cs="宋体" w:hint="eastAsia"/>
          <w:sz w:val="36"/>
          <w:szCs w:val="36"/>
        </w:rPr>
        <w:t>采购人：</w:t>
      </w:r>
      <w:bookmarkStart w:id="3" w:name="OLE_LINK1"/>
      <w:r>
        <w:rPr>
          <w:rFonts w:ascii="宋体" w:eastAsia="宋体" w:hAnsi="宋体" w:cs="宋体" w:hint="eastAsia"/>
          <w:sz w:val="36"/>
          <w:szCs w:val="36"/>
        </w:rPr>
        <w:t>重庆东鸿城市运营管理有限责任公司</w:t>
      </w:r>
    </w:p>
    <w:bookmarkEnd w:id="3"/>
    <w:p w:rsidR="00415A18" w:rsidRDefault="00FF772D">
      <w:pPr>
        <w:spacing w:line="700" w:lineRule="exact"/>
        <w:ind w:firstLineChars="400" w:firstLine="1440"/>
        <w:rPr>
          <w:rFonts w:ascii="宋体" w:eastAsia="宋体" w:hAnsi="宋体" w:cs="宋体"/>
          <w:sz w:val="36"/>
          <w:szCs w:val="30"/>
        </w:rPr>
      </w:pPr>
      <w:r>
        <w:rPr>
          <w:rFonts w:ascii="宋体" w:eastAsia="宋体" w:hAnsi="宋体" w:cs="宋体" w:hint="eastAsia"/>
          <w:sz w:val="36"/>
          <w:szCs w:val="36"/>
        </w:rPr>
        <w:t>采购代理机构：重庆立生实业有限公司</w:t>
      </w:r>
    </w:p>
    <w:p w:rsidR="00415A18" w:rsidRDefault="00415A18">
      <w:pPr>
        <w:spacing w:line="500" w:lineRule="exact"/>
        <w:jc w:val="center"/>
        <w:outlineLvl w:val="0"/>
        <w:rPr>
          <w:rFonts w:ascii="宋体" w:eastAsia="宋体" w:hAnsi="宋体" w:cs="宋体"/>
          <w:sz w:val="36"/>
          <w:szCs w:val="36"/>
        </w:rPr>
      </w:pPr>
    </w:p>
    <w:p w:rsidR="00415A18" w:rsidRDefault="00FF772D">
      <w:pPr>
        <w:spacing w:line="720" w:lineRule="exact"/>
        <w:jc w:val="center"/>
        <w:outlineLvl w:val="0"/>
        <w:rPr>
          <w:rFonts w:ascii="宋体" w:eastAsia="宋体" w:hAnsi="宋体" w:cs="宋体"/>
          <w:sz w:val="48"/>
          <w:szCs w:val="32"/>
        </w:rPr>
      </w:pPr>
      <w:r>
        <w:rPr>
          <w:rFonts w:ascii="宋体" w:eastAsia="宋体" w:hAnsi="宋体" w:cs="宋体" w:hint="eastAsia"/>
          <w:sz w:val="36"/>
          <w:szCs w:val="36"/>
        </w:rPr>
        <w:t>二〇二六年三月</w:t>
      </w:r>
    </w:p>
    <w:p w:rsidR="00415A18" w:rsidRDefault="00415A18">
      <w:pPr>
        <w:spacing w:line="480" w:lineRule="exact"/>
        <w:outlineLvl w:val="0"/>
        <w:rPr>
          <w:rFonts w:ascii="宋体" w:eastAsia="宋体" w:hAnsi="宋体" w:cs="宋体"/>
          <w:sz w:val="44"/>
          <w:szCs w:val="28"/>
        </w:rPr>
        <w:sectPr w:rsidR="00415A18">
          <w:headerReference w:type="default" r:id="rId7"/>
          <w:footerReference w:type="even" r:id="rId8"/>
          <w:footerReference w:type="default" r:id="rId9"/>
          <w:headerReference w:type="first" r:id="rId10"/>
          <w:footerReference w:type="first" r:id="rId11"/>
          <w:pgSz w:w="11907" w:h="16840"/>
          <w:pgMar w:top="1134" w:right="1134" w:bottom="1134" w:left="1134" w:header="851" w:footer="992" w:gutter="0"/>
          <w:pgNumType w:fmt="numberInDash" w:start="1"/>
          <w:cols w:space="720"/>
          <w:titlePg/>
          <w:docGrid w:linePitch="381" w:charSpace="-5735"/>
        </w:sectPr>
      </w:pPr>
    </w:p>
    <w:p w:rsidR="00415A18" w:rsidRDefault="00FF772D">
      <w:pPr>
        <w:spacing w:line="480" w:lineRule="exact"/>
        <w:jc w:val="center"/>
        <w:outlineLvl w:val="0"/>
        <w:rPr>
          <w:rFonts w:ascii="宋体" w:eastAsia="宋体" w:hAnsi="宋体" w:cs="宋体"/>
          <w:sz w:val="44"/>
          <w:szCs w:val="28"/>
        </w:rPr>
      </w:pPr>
      <w:r>
        <w:rPr>
          <w:rFonts w:ascii="宋体" w:eastAsia="宋体" w:hAnsi="宋体" w:cs="宋体" w:hint="eastAsia"/>
          <w:sz w:val="44"/>
          <w:szCs w:val="28"/>
        </w:rPr>
        <w:lastRenderedPageBreak/>
        <w:t>目</w:t>
      </w:r>
      <w:r>
        <w:rPr>
          <w:rFonts w:ascii="宋体" w:eastAsia="宋体" w:hAnsi="宋体" w:cs="宋体" w:hint="eastAsia"/>
          <w:sz w:val="44"/>
          <w:szCs w:val="28"/>
        </w:rPr>
        <w:t xml:space="preserve">   </w:t>
      </w:r>
      <w:r>
        <w:rPr>
          <w:rFonts w:ascii="宋体" w:eastAsia="宋体" w:hAnsi="宋体" w:cs="宋体" w:hint="eastAsia"/>
          <w:sz w:val="44"/>
          <w:szCs w:val="28"/>
        </w:rPr>
        <w:t>录</w:t>
      </w:r>
    </w:p>
    <w:p w:rsidR="00415A18" w:rsidRDefault="00FF772D">
      <w:pPr>
        <w:pStyle w:val="21"/>
        <w:tabs>
          <w:tab w:val="clear" w:pos="8400"/>
          <w:tab w:val="right" w:leader="dot" w:pos="9412"/>
        </w:tabs>
        <w:ind w:left="210" w:right="-191"/>
        <w:rPr>
          <w:rFonts w:ascii="宋体" w:eastAsia="宋体" w:hAnsi="宋体" w:cs="宋体"/>
        </w:rPr>
      </w:pPr>
      <w:r>
        <w:rPr>
          <w:rFonts w:ascii="宋体" w:eastAsia="宋体" w:hAnsi="宋体" w:cs="宋体" w:hint="eastAsia"/>
          <w:szCs w:val="21"/>
        </w:rPr>
        <w:fldChar w:fldCharType="begin"/>
      </w:r>
      <w:r>
        <w:rPr>
          <w:rFonts w:ascii="宋体" w:eastAsia="宋体" w:hAnsi="宋体" w:cs="宋体" w:hint="eastAsia"/>
          <w:szCs w:val="21"/>
        </w:rPr>
        <w:instrText xml:space="preserve"> TOC \o "1-3" \h \z </w:instrText>
      </w:r>
      <w:r>
        <w:rPr>
          <w:rFonts w:ascii="宋体" w:eastAsia="宋体" w:hAnsi="宋体" w:cs="宋体" w:hint="eastAsia"/>
          <w:szCs w:val="21"/>
        </w:rPr>
        <w:fldChar w:fldCharType="separate"/>
      </w:r>
      <w:hyperlink w:anchor="_Toc13713" w:history="1">
        <w:r>
          <w:rPr>
            <w:rFonts w:ascii="宋体" w:eastAsia="宋体" w:hAnsi="宋体" w:cs="宋体" w:hint="eastAsia"/>
            <w:szCs w:val="30"/>
          </w:rPr>
          <w:t>第一篇</w:t>
        </w:r>
        <w:r>
          <w:rPr>
            <w:rFonts w:ascii="宋体" w:eastAsia="宋体" w:hAnsi="宋体" w:cs="宋体" w:hint="eastAsia"/>
            <w:szCs w:val="30"/>
          </w:rPr>
          <w:t xml:space="preserve">  </w:t>
        </w:r>
        <w:r>
          <w:rPr>
            <w:rFonts w:ascii="宋体" w:eastAsia="宋体" w:hAnsi="宋体" w:cs="宋体" w:hint="eastAsia"/>
          </w:rPr>
          <w:t>询价采购邀请书</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_Toc13713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- 3 -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9544" w:history="1">
        <w:r>
          <w:rPr>
            <w:rFonts w:ascii="宋体" w:eastAsia="宋体" w:hAnsi="宋体" w:cs="宋体" w:hint="eastAsia"/>
            <w:bCs/>
          </w:rPr>
          <w:t>一、</w:t>
        </w:r>
        <w:r>
          <w:rPr>
            <w:rFonts w:ascii="宋体" w:eastAsia="宋体" w:hAnsi="宋体" w:cs="宋体" w:hint="eastAsia"/>
            <w:bCs/>
          </w:rPr>
          <w:t xml:space="preserve"> </w:t>
        </w:r>
        <w:r>
          <w:rPr>
            <w:rFonts w:ascii="宋体" w:eastAsia="宋体" w:hAnsi="宋体" w:cs="宋体" w:hint="eastAsia"/>
            <w:bCs/>
          </w:rPr>
          <w:t>询价内容</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_Toc29544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- 3 -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5296" w:history="1">
        <w:r>
          <w:rPr>
            <w:rFonts w:ascii="宋体" w:eastAsia="宋体" w:hAnsi="宋体" w:cs="宋体" w:hint="eastAsia"/>
            <w:bCs/>
          </w:rPr>
          <w:t>二、资金来源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_Toc5296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- 3 -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6617" w:history="1">
        <w:r>
          <w:rPr>
            <w:rFonts w:ascii="宋体" w:eastAsia="宋体" w:hAnsi="宋体" w:cs="宋体" w:hint="eastAsia"/>
            <w:bCs/>
          </w:rPr>
          <w:t>三、供应商资格条件</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_Toc6617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- 3 -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8971" w:history="1">
        <w:r>
          <w:rPr>
            <w:rFonts w:ascii="宋体" w:eastAsia="宋体" w:hAnsi="宋体" w:cs="宋体" w:hint="eastAsia"/>
            <w:bCs/>
          </w:rPr>
          <w:t>四、询价有关说明</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_Toc8971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- 3 -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608" w:history="1">
        <w:r>
          <w:rPr>
            <w:rFonts w:ascii="宋体" w:eastAsia="宋体" w:hAnsi="宋体" w:cs="宋体" w:hint="eastAsia"/>
            <w:bCs/>
          </w:rPr>
          <w:t>五、投标保证金</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_Toc608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- 3 -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5809" w:history="1">
        <w:r>
          <w:rPr>
            <w:rFonts w:ascii="宋体" w:eastAsia="宋体" w:hAnsi="宋体" w:cs="宋体" w:hint="eastAsia"/>
            <w:bCs/>
          </w:rPr>
          <w:t>六、其它有关规定</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_Toc25809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- 4 -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10398" w:history="1">
        <w:r>
          <w:rPr>
            <w:rFonts w:ascii="宋体" w:eastAsia="宋体" w:hAnsi="宋体" w:cs="宋体" w:hint="eastAsia"/>
            <w:bCs/>
          </w:rPr>
          <w:t>七、联系方式</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_Toc10398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- 4 -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5769" w:history="1">
        <w:r>
          <w:rPr>
            <w:rFonts w:ascii="宋体" w:eastAsia="宋体" w:hAnsi="宋体" w:cs="宋体" w:hint="eastAsia"/>
            <w:szCs w:val="30"/>
          </w:rPr>
          <w:t>第二篇</w:t>
        </w:r>
        <w:r>
          <w:rPr>
            <w:rFonts w:ascii="宋体" w:eastAsia="宋体" w:hAnsi="宋体" w:cs="宋体" w:hint="eastAsia"/>
            <w:szCs w:val="30"/>
          </w:rPr>
          <w:t xml:space="preserve"> </w:t>
        </w:r>
        <w:r>
          <w:rPr>
            <w:rFonts w:ascii="宋体" w:eastAsia="宋体" w:hAnsi="宋体" w:cs="宋体" w:hint="eastAsia"/>
            <w:szCs w:val="30"/>
          </w:rPr>
          <w:t>询价项目技术（质量）需求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_Toc5769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w:t>
        </w:r>
        <w:r>
          <w:rPr>
            <w:rFonts w:ascii="宋体" w:eastAsia="宋体" w:hAnsi="宋体" w:cs="宋体" w:hint="eastAsia"/>
          </w:rPr>
          <w:t xml:space="preserve"> 5 -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8862" w:history="1">
        <w:r>
          <w:rPr>
            <w:rFonts w:ascii="宋体" w:eastAsia="宋体" w:hAnsi="宋体" w:cs="宋体" w:hint="eastAsia"/>
            <w:szCs w:val="30"/>
          </w:rPr>
          <w:t>第三篇</w:t>
        </w:r>
        <w:r>
          <w:rPr>
            <w:rFonts w:ascii="宋体" w:eastAsia="宋体" w:hAnsi="宋体" w:cs="宋体" w:hint="eastAsia"/>
            <w:szCs w:val="30"/>
          </w:rPr>
          <w:t xml:space="preserve">  </w:t>
        </w:r>
        <w:r>
          <w:rPr>
            <w:rFonts w:ascii="宋体" w:eastAsia="宋体" w:hAnsi="宋体" w:cs="宋体" w:hint="eastAsia"/>
            <w:szCs w:val="30"/>
          </w:rPr>
          <w:t>询价项目服务需求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_Toc28862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- 6 -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18028" w:history="1">
        <w:r>
          <w:rPr>
            <w:rFonts w:ascii="宋体" w:eastAsia="宋体" w:hAnsi="宋体" w:cs="宋体" w:hint="eastAsia"/>
            <w:szCs w:val="24"/>
          </w:rPr>
          <w:t>一、供货期、交货地点及验收方式</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w:instrText>
        </w:r>
        <w:r>
          <w:rPr>
            <w:rFonts w:ascii="宋体" w:eastAsia="宋体" w:hAnsi="宋体" w:cs="宋体" w:hint="eastAsia"/>
          </w:rPr>
          <w:instrText xml:space="preserve"> _Toc18028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- 6 -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6603" w:history="1">
        <w:r>
          <w:rPr>
            <w:rFonts w:ascii="宋体" w:eastAsia="宋体" w:hAnsi="宋体" w:cs="宋体" w:hint="eastAsia"/>
            <w:szCs w:val="24"/>
          </w:rPr>
          <w:t>二、报价要求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_Toc26603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- 7 -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8036" w:history="1">
        <w:r>
          <w:rPr>
            <w:rFonts w:ascii="宋体" w:eastAsia="宋体" w:hAnsi="宋体" w:cs="宋体" w:hint="eastAsia"/>
            <w:szCs w:val="24"/>
          </w:rPr>
          <w:t>三、质量保证及售后服务</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w:instrText>
        </w:r>
        <w:r>
          <w:rPr>
            <w:rFonts w:ascii="宋体" w:eastAsia="宋体" w:hAnsi="宋体" w:cs="宋体" w:hint="eastAsia"/>
          </w:rPr>
          <w:instrText xml:space="preserve">EREF _Toc28036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- 7 -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6985" w:history="1">
        <w:r>
          <w:rPr>
            <w:rFonts w:ascii="宋体" w:eastAsia="宋体" w:hAnsi="宋体" w:cs="宋体" w:hint="eastAsia"/>
            <w:szCs w:val="24"/>
          </w:rPr>
          <w:t>四、付款方式</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_Toc26985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- 8 -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12000" w:history="1">
        <w:r>
          <w:rPr>
            <w:rFonts w:ascii="宋体" w:eastAsia="宋体" w:hAnsi="宋体" w:cs="宋体" w:hint="eastAsia"/>
            <w:szCs w:val="24"/>
          </w:rPr>
          <w:t>五、知识产权</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_Toc12000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- 8 -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1881" w:history="1">
        <w:r>
          <w:rPr>
            <w:rFonts w:ascii="宋体" w:eastAsia="宋体" w:hAnsi="宋体" w:cs="宋体" w:hint="eastAsia"/>
            <w:szCs w:val="24"/>
          </w:rPr>
          <w:t>六、其他商务要求内容</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_Toc21881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- 8 -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1857" w:history="1">
        <w:r>
          <w:rPr>
            <w:rFonts w:ascii="宋体" w:eastAsia="宋体" w:hAnsi="宋体" w:cs="宋体" w:hint="eastAsia"/>
            <w:szCs w:val="30"/>
          </w:rPr>
          <w:t>第四篇</w:t>
        </w:r>
        <w:r>
          <w:rPr>
            <w:rFonts w:ascii="宋体" w:eastAsia="宋体" w:hAnsi="宋体" w:cs="宋体" w:hint="eastAsia"/>
            <w:szCs w:val="30"/>
          </w:rPr>
          <w:t xml:space="preserve">  </w:t>
        </w:r>
        <w:r>
          <w:rPr>
            <w:rFonts w:ascii="宋体" w:eastAsia="宋体" w:hAnsi="宋体" w:cs="宋体" w:hint="eastAsia"/>
            <w:szCs w:val="30"/>
          </w:rPr>
          <w:t>采购程序、评定成交的标准、无效报价及采购终止</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_Toc21857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- 9 -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12411" w:history="1">
        <w:r>
          <w:rPr>
            <w:rFonts w:ascii="宋体" w:eastAsia="宋体" w:hAnsi="宋体" w:cs="宋体" w:hint="eastAsia"/>
          </w:rPr>
          <w:t>一、采购程序</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w:instrText>
        </w:r>
        <w:r>
          <w:rPr>
            <w:rFonts w:ascii="宋体" w:eastAsia="宋体" w:hAnsi="宋体" w:cs="宋体" w:hint="eastAsia"/>
          </w:rPr>
          <w:instrText xml:space="preserve">F _Toc12411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- 9 -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11497" w:history="1">
        <w:r>
          <w:rPr>
            <w:rFonts w:ascii="宋体" w:eastAsia="宋体" w:hAnsi="宋体" w:cs="宋体" w:hint="eastAsia"/>
            <w:szCs w:val="30"/>
          </w:rPr>
          <w:t>第五篇</w:t>
        </w:r>
        <w:r>
          <w:rPr>
            <w:rFonts w:ascii="宋体" w:eastAsia="宋体" w:hAnsi="宋体" w:cs="宋体" w:hint="eastAsia"/>
            <w:szCs w:val="30"/>
          </w:rPr>
          <w:t xml:space="preserve">  </w:t>
        </w:r>
        <w:r>
          <w:rPr>
            <w:rFonts w:ascii="宋体" w:eastAsia="宋体" w:hAnsi="宋体" w:cs="宋体" w:hint="eastAsia"/>
            <w:szCs w:val="30"/>
          </w:rPr>
          <w:t>供应商须知</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_Toc11497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- 12 -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9663" w:history="1">
        <w:r>
          <w:rPr>
            <w:rFonts w:ascii="宋体" w:eastAsia="宋体" w:hAnsi="宋体" w:cs="宋体" w:hint="eastAsia"/>
            <w:szCs w:val="30"/>
          </w:rPr>
          <w:t>第六篇</w:t>
        </w:r>
        <w:r>
          <w:rPr>
            <w:rFonts w:ascii="宋体" w:eastAsia="宋体" w:hAnsi="宋体" w:cs="宋体" w:hint="eastAsia"/>
            <w:szCs w:val="30"/>
          </w:rPr>
          <w:t xml:space="preserve">  </w:t>
        </w:r>
        <w:r>
          <w:rPr>
            <w:rFonts w:ascii="宋体" w:eastAsia="宋体" w:hAnsi="宋体" w:cs="宋体" w:hint="eastAsia"/>
            <w:szCs w:val="30"/>
          </w:rPr>
          <w:t>合同草案条款（如果有</w:t>
        </w:r>
        <w:r>
          <w:rPr>
            <w:rFonts w:ascii="宋体" w:eastAsia="宋体" w:hAnsi="宋体" w:cs="宋体" w:hint="eastAsia"/>
            <w:szCs w:val="30"/>
          </w:rPr>
          <w:t>)</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_Toc29663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- 16 -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31211" w:history="1">
        <w:r>
          <w:rPr>
            <w:rFonts w:ascii="宋体" w:eastAsia="宋体" w:hAnsi="宋体" w:cs="宋体" w:hint="eastAsia"/>
            <w:szCs w:val="30"/>
          </w:rPr>
          <w:t>第七篇</w:t>
        </w:r>
        <w:r>
          <w:rPr>
            <w:rFonts w:ascii="宋体" w:eastAsia="宋体" w:hAnsi="宋体" w:cs="宋体" w:hint="eastAsia"/>
            <w:szCs w:val="30"/>
          </w:rPr>
          <w:t xml:space="preserve">  </w:t>
        </w:r>
        <w:r>
          <w:rPr>
            <w:rFonts w:ascii="宋体" w:eastAsia="宋体" w:hAnsi="宋体" w:cs="宋体" w:hint="eastAsia"/>
            <w:szCs w:val="30"/>
          </w:rPr>
          <w:t>响应文件格式要求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w:instrText>
        </w:r>
        <w:r>
          <w:rPr>
            <w:rFonts w:ascii="宋体" w:eastAsia="宋体" w:hAnsi="宋体" w:cs="宋体" w:hint="eastAsia"/>
          </w:rPr>
          <w:instrText xml:space="preserve">1211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- 22 -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6602" w:history="1">
        <w:r>
          <w:rPr>
            <w:rFonts w:ascii="宋体" w:eastAsia="宋体" w:hAnsi="宋体" w:cs="宋体" w:hint="eastAsia"/>
            <w:szCs w:val="28"/>
          </w:rPr>
          <w:t>一、经济部分</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_Toc26602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- 23 -</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10937" w:history="1">
        <w:r>
          <w:rPr>
            <w:rFonts w:ascii="宋体" w:eastAsia="宋体" w:hAnsi="宋体" w:cs="宋体" w:hint="eastAsia"/>
          </w:rPr>
          <w:t>二、技术（质量）部分</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w:instrText>
        </w:r>
        <w:r>
          <w:rPr>
            <w:rFonts w:ascii="宋体" w:eastAsia="宋体" w:hAnsi="宋体" w:cs="宋体" w:hint="eastAsia"/>
          </w:rPr>
          <w:instrText xml:space="preserve">_Toc10937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25</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21593" w:history="1">
        <w:r>
          <w:rPr>
            <w:rFonts w:ascii="宋体" w:eastAsia="宋体" w:hAnsi="宋体" w:cs="宋体" w:hint="eastAsia"/>
          </w:rPr>
          <w:t>三、服务部分</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_Toc21593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27</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30720" w:history="1">
        <w:r>
          <w:rPr>
            <w:rFonts w:ascii="宋体" w:eastAsia="宋体" w:hAnsi="宋体" w:cs="宋体" w:hint="eastAsia"/>
          </w:rPr>
          <w:t>四、资格条件及其他</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_Toc30720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31</w:t>
        </w:r>
        <w:r>
          <w:rPr>
            <w:rFonts w:ascii="宋体" w:eastAsia="宋体" w:hAnsi="宋体" w:cs="宋体" w:hint="eastAsia"/>
          </w:rPr>
          <w:fldChar w:fldCharType="end"/>
        </w:r>
      </w:hyperlink>
    </w:p>
    <w:p w:rsidR="00415A18" w:rsidRDefault="00FF772D">
      <w:pPr>
        <w:pStyle w:val="21"/>
        <w:tabs>
          <w:tab w:val="clear" w:pos="8400"/>
          <w:tab w:val="right" w:leader="dot" w:pos="9412"/>
        </w:tabs>
        <w:ind w:left="210" w:right="-191"/>
        <w:rPr>
          <w:rFonts w:ascii="宋体" w:eastAsia="宋体" w:hAnsi="宋体" w:cs="宋体"/>
        </w:rPr>
      </w:pPr>
      <w:hyperlink w:anchor="_Toc1895" w:history="1">
        <w:r>
          <w:rPr>
            <w:rFonts w:ascii="宋体" w:eastAsia="宋体" w:hAnsi="宋体" w:cs="宋体" w:hint="eastAsia"/>
          </w:rPr>
          <w:t>五、其他资料</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_Toc1895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36</w:t>
        </w:r>
        <w:r>
          <w:rPr>
            <w:rFonts w:ascii="宋体" w:eastAsia="宋体" w:hAnsi="宋体" w:cs="宋体" w:hint="eastAsia"/>
          </w:rPr>
          <w:fldChar w:fldCharType="end"/>
        </w:r>
      </w:hyperlink>
    </w:p>
    <w:p w:rsidR="00415A18" w:rsidRDefault="00FF772D">
      <w:pPr>
        <w:pStyle w:val="21"/>
        <w:tabs>
          <w:tab w:val="clear" w:pos="8400"/>
          <w:tab w:val="right" w:leader="dot" w:pos="9402"/>
        </w:tabs>
        <w:spacing w:line="480" w:lineRule="exact"/>
        <w:ind w:left="210" w:right="-191"/>
        <w:rPr>
          <w:rFonts w:ascii="宋体" w:eastAsia="宋体" w:hAnsi="宋体" w:cs="宋体"/>
          <w:sz w:val="18"/>
        </w:rPr>
        <w:sectPr w:rsidR="00415A18">
          <w:pgSz w:w="11907" w:h="16840"/>
          <w:pgMar w:top="1134" w:right="1191" w:bottom="1134" w:left="1304" w:header="851" w:footer="992" w:gutter="0"/>
          <w:pgNumType w:fmt="numberInDash" w:start="1"/>
          <w:cols w:space="720"/>
          <w:docGrid w:linePitch="381" w:charSpace="-5735"/>
        </w:sectPr>
      </w:pPr>
      <w:r>
        <w:rPr>
          <w:rFonts w:ascii="宋体" w:eastAsia="宋体" w:hAnsi="宋体" w:cs="宋体" w:hint="eastAsia"/>
          <w:szCs w:val="21"/>
        </w:rPr>
        <w:fldChar w:fldCharType="end"/>
      </w:r>
    </w:p>
    <w:p w:rsidR="00415A18" w:rsidRDefault="00FF772D">
      <w:pPr>
        <w:pStyle w:val="2"/>
        <w:spacing w:after="0"/>
        <w:jc w:val="center"/>
        <w:rPr>
          <w:rFonts w:eastAsia="宋体" w:cs="宋体"/>
          <w:sz w:val="36"/>
          <w:szCs w:val="30"/>
        </w:rPr>
      </w:pPr>
      <w:bookmarkStart w:id="4" w:name="_Toc13713"/>
      <w:bookmarkStart w:id="5" w:name="_Toc65660329"/>
      <w:bookmarkStart w:id="6" w:name="_Toc24173"/>
      <w:bookmarkStart w:id="7" w:name="_Toc15726"/>
      <w:bookmarkStart w:id="8" w:name="_Toc12789052"/>
      <w:bookmarkStart w:id="9" w:name="_Toc11641050"/>
      <w:bookmarkStart w:id="10" w:name="_Toc24817"/>
      <w:r>
        <w:rPr>
          <w:rFonts w:eastAsia="宋体" w:cs="宋体" w:hint="eastAsia"/>
          <w:sz w:val="36"/>
          <w:szCs w:val="30"/>
        </w:rPr>
        <w:lastRenderedPageBreak/>
        <w:t>第一篇</w:t>
      </w:r>
      <w:r>
        <w:rPr>
          <w:rFonts w:eastAsia="宋体" w:cs="宋体" w:hint="eastAsia"/>
          <w:sz w:val="36"/>
          <w:szCs w:val="30"/>
        </w:rPr>
        <w:t xml:space="preserve">  </w:t>
      </w:r>
      <w:r>
        <w:rPr>
          <w:rFonts w:eastAsia="宋体" w:cs="宋体" w:hint="eastAsia"/>
          <w:sz w:val="36"/>
        </w:rPr>
        <w:t>询价采购邀请书</w:t>
      </w:r>
      <w:bookmarkEnd w:id="4"/>
      <w:bookmarkEnd w:id="5"/>
      <w:bookmarkEnd w:id="6"/>
      <w:bookmarkEnd w:id="7"/>
      <w:bookmarkEnd w:id="8"/>
      <w:bookmarkEnd w:id="9"/>
      <w:bookmarkEnd w:id="10"/>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重庆立生实业有限公司（以下简称：采购代理机构）接受重庆东鸿城市运营管理有限责任公司（以下简称：采购人）的委托，对垫江县城市更新</w:t>
      </w:r>
      <w:r>
        <w:rPr>
          <w:rFonts w:ascii="宋体" w:eastAsia="宋体" w:hAnsi="宋体" w:cs="宋体" w:hint="eastAsia"/>
          <w:sz w:val="24"/>
          <w:szCs w:val="24"/>
        </w:rPr>
        <w:t>-</w:t>
      </w:r>
      <w:r>
        <w:rPr>
          <w:rFonts w:ascii="宋体" w:eastAsia="宋体" w:hAnsi="宋体" w:cs="宋体" w:hint="eastAsia"/>
          <w:sz w:val="24"/>
          <w:szCs w:val="24"/>
        </w:rPr>
        <w:t>城镇老旧小区改造配套基础设施建设项目（城东迎春片区、城中小平桥片区、城北白银桥片区、城西体育场片区）</w:t>
      </w:r>
      <w:r>
        <w:rPr>
          <w:rFonts w:ascii="宋体" w:eastAsia="宋体" w:hAnsi="宋体" w:cs="宋体" w:hint="eastAsia"/>
          <w:sz w:val="24"/>
          <w:szCs w:val="24"/>
        </w:rPr>
        <w:t>EPC</w:t>
      </w:r>
      <w:r>
        <w:rPr>
          <w:rFonts w:ascii="宋体" w:eastAsia="宋体" w:hAnsi="宋体" w:cs="宋体" w:hint="eastAsia"/>
          <w:sz w:val="24"/>
          <w:szCs w:val="24"/>
        </w:rPr>
        <w:t>（闲置地、储备地绿化整治）”苗木采购项目进行询价采购。欢迎有资格的供应</w:t>
      </w:r>
      <w:r>
        <w:rPr>
          <w:rFonts w:ascii="宋体" w:eastAsia="宋体" w:hAnsi="宋体" w:cs="宋体" w:hint="eastAsia"/>
          <w:sz w:val="24"/>
          <w:szCs w:val="24"/>
        </w:rPr>
        <w:t>商前来参加报价。</w:t>
      </w:r>
    </w:p>
    <w:p w:rsidR="00415A18" w:rsidRDefault="00FF772D">
      <w:pPr>
        <w:pStyle w:val="2"/>
        <w:numPr>
          <w:ilvl w:val="0"/>
          <w:numId w:val="1"/>
        </w:numPr>
        <w:spacing w:after="0" w:line="400" w:lineRule="exact"/>
        <w:ind w:firstLineChars="200" w:firstLine="482"/>
        <w:rPr>
          <w:rFonts w:eastAsia="宋体" w:cs="宋体"/>
          <w:b/>
          <w:bCs/>
          <w:sz w:val="24"/>
        </w:rPr>
      </w:pPr>
      <w:bookmarkStart w:id="11" w:name="_Toc7758"/>
      <w:bookmarkStart w:id="12" w:name="_Toc29544"/>
      <w:bookmarkStart w:id="13" w:name="_Toc65660330"/>
      <w:bookmarkStart w:id="14" w:name="_Toc317775175"/>
      <w:bookmarkStart w:id="15" w:name="_Toc18246"/>
      <w:bookmarkStart w:id="16" w:name="_Toc26091"/>
      <w:bookmarkStart w:id="17" w:name="_Toc313893526"/>
      <w:r>
        <w:rPr>
          <w:rFonts w:eastAsia="宋体" w:cs="宋体" w:hint="eastAsia"/>
          <w:b/>
          <w:bCs/>
          <w:sz w:val="24"/>
        </w:rPr>
        <w:t>询价内容</w:t>
      </w:r>
      <w:bookmarkEnd w:id="11"/>
      <w:bookmarkEnd w:id="12"/>
      <w:bookmarkEnd w:id="13"/>
      <w:bookmarkEnd w:id="14"/>
      <w:bookmarkEnd w:id="15"/>
      <w:bookmarkEnd w:id="16"/>
      <w:bookmarkEnd w:id="17"/>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0"/>
        <w:gridCol w:w="1710"/>
        <w:gridCol w:w="1829"/>
        <w:gridCol w:w="1463"/>
      </w:tblGrid>
      <w:tr w:rsidR="00415A18">
        <w:trPr>
          <w:jc w:val="center"/>
        </w:trPr>
        <w:tc>
          <w:tcPr>
            <w:tcW w:w="4130" w:type="dxa"/>
            <w:vAlign w:val="center"/>
          </w:tcPr>
          <w:p w:rsidR="00415A18" w:rsidRDefault="00FF772D">
            <w:pPr>
              <w:pStyle w:val="a6"/>
              <w:spacing w:line="240" w:lineRule="auto"/>
              <w:ind w:left="0"/>
              <w:jc w:val="center"/>
              <w:outlineLvl w:val="0"/>
              <w:rPr>
                <w:rFonts w:ascii="宋体" w:eastAsia="宋体" w:hAnsi="宋体" w:cs="宋体"/>
                <w:b/>
                <w:sz w:val="21"/>
                <w:szCs w:val="21"/>
              </w:rPr>
            </w:pPr>
            <w:r>
              <w:rPr>
                <w:rFonts w:ascii="宋体" w:eastAsia="宋体" w:hAnsi="宋体" w:cs="宋体" w:hint="eastAsia"/>
                <w:b/>
                <w:sz w:val="21"/>
                <w:szCs w:val="21"/>
              </w:rPr>
              <w:t>询价项目名称</w:t>
            </w:r>
          </w:p>
        </w:tc>
        <w:tc>
          <w:tcPr>
            <w:tcW w:w="1710" w:type="dxa"/>
            <w:vAlign w:val="center"/>
          </w:tcPr>
          <w:p w:rsidR="00415A18" w:rsidRDefault="00FF772D">
            <w:pPr>
              <w:pStyle w:val="a6"/>
              <w:spacing w:line="240" w:lineRule="auto"/>
              <w:ind w:left="0"/>
              <w:jc w:val="center"/>
              <w:outlineLvl w:val="0"/>
              <w:rPr>
                <w:rFonts w:ascii="宋体" w:eastAsia="宋体" w:hAnsi="宋体" w:cs="宋体"/>
                <w:b/>
                <w:sz w:val="21"/>
                <w:szCs w:val="21"/>
              </w:rPr>
            </w:pPr>
            <w:r>
              <w:rPr>
                <w:rFonts w:ascii="宋体" w:eastAsia="宋体" w:hAnsi="宋体" w:cs="宋体" w:hint="eastAsia"/>
                <w:b/>
                <w:sz w:val="21"/>
                <w:szCs w:val="21"/>
              </w:rPr>
              <w:t>最高限价</w:t>
            </w:r>
            <w:r>
              <w:rPr>
                <w:rFonts w:ascii="宋体" w:eastAsia="宋体" w:hAnsi="宋体" w:cs="宋体" w:hint="eastAsia"/>
                <w:b/>
                <w:sz w:val="21"/>
                <w:szCs w:val="21"/>
              </w:rPr>
              <w:t>(</w:t>
            </w:r>
            <w:r>
              <w:rPr>
                <w:rFonts w:ascii="宋体" w:eastAsia="宋体" w:hAnsi="宋体" w:cs="宋体" w:hint="eastAsia"/>
                <w:b/>
                <w:sz w:val="21"/>
                <w:szCs w:val="21"/>
              </w:rPr>
              <w:t>元）</w:t>
            </w:r>
          </w:p>
        </w:tc>
        <w:tc>
          <w:tcPr>
            <w:tcW w:w="1829" w:type="dxa"/>
            <w:vAlign w:val="center"/>
          </w:tcPr>
          <w:p w:rsidR="00415A18" w:rsidRDefault="00FF772D">
            <w:pPr>
              <w:pStyle w:val="a6"/>
              <w:spacing w:line="240" w:lineRule="auto"/>
              <w:ind w:left="0"/>
              <w:jc w:val="center"/>
              <w:outlineLvl w:val="0"/>
              <w:rPr>
                <w:rFonts w:ascii="宋体" w:eastAsia="宋体" w:hAnsi="宋体" w:cs="宋体"/>
                <w:b/>
                <w:sz w:val="21"/>
                <w:szCs w:val="21"/>
              </w:rPr>
            </w:pPr>
            <w:r>
              <w:rPr>
                <w:rFonts w:ascii="宋体" w:eastAsia="宋体" w:hAnsi="宋体" w:cs="宋体" w:hint="eastAsia"/>
                <w:b/>
                <w:sz w:val="21"/>
                <w:szCs w:val="21"/>
              </w:rPr>
              <w:t>投标保证金</w:t>
            </w:r>
          </w:p>
          <w:p w:rsidR="00415A18" w:rsidRDefault="00FF772D">
            <w:pPr>
              <w:pStyle w:val="a6"/>
              <w:spacing w:line="240" w:lineRule="auto"/>
              <w:ind w:left="0"/>
              <w:jc w:val="center"/>
              <w:outlineLvl w:val="0"/>
              <w:rPr>
                <w:rFonts w:ascii="宋体" w:eastAsia="宋体" w:hAnsi="宋体" w:cs="宋体"/>
                <w:b/>
                <w:sz w:val="21"/>
                <w:szCs w:val="21"/>
              </w:rPr>
            </w:pPr>
            <w:r>
              <w:rPr>
                <w:rFonts w:ascii="宋体" w:eastAsia="宋体" w:hAnsi="宋体" w:cs="宋体" w:hint="eastAsia"/>
                <w:b/>
                <w:sz w:val="21"/>
                <w:szCs w:val="21"/>
              </w:rPr>
              <w:t>（万元）</w:t>
            </w:r>
          </w:p>
        </w:tc>
        <w:tc>
          <w:tcPr>
            <w:tcW w:w="1463" w:type="dxa"/>
            <w:vAlign w:val="center"/>
          </w:tcPr>
          <w:p w:rsidR="00415A18" w:rsidRDefault="00FF772D">
            <w:pPr>
              <w:pStyle w:val="a6"/>
              <w:spacing w:line="240" w:lineRule="auto"/>
              <w:ind w:left="0"/>
              <w:jc w:val="center"/>
              <w:outlineLvl w:val="0"/>
              <w:rPr>
                <w:rFonts w:ascii="宋体" w:eastAsia="宋体" w:hAnsi="宋体" w:cs="宋体"/>
                <w:b/>
                <w:sz w:val="21"/>
                <w:szCs w:val="21"/>
              </w:rPr>
            </w:pPr>
            <w:r>
              <w:rPr>
                <w:rFonts w:ascii="宋体" w:eastAsia="宋体" w:hAnsi="宋体" w:cs="宋体" w:hint="eastAsia"/>
                <w:b/>
                <w:sz w:val="21"/>
                <w:szCs w:val="21"/>
              </w:rPr>
              <w:t>成交供应商数量（名）</w:t>
            </w:r>
          </w:p>
        </w:tc>
      </w:tr>
      <w:tr w:rsidR="00415A18">
        <w:trPr>
          <w:jc w:val="center"/>
        </w:trPr>
        <w:tc>
          <w:tcPr>
            <w:tcW w:w="4130" w:type="dxa"/>
            <w:vAlign w:val="center"/>
          </w:tcPr>
          <w:p w:rsidR="00415A18" w:rsidRDefault="00FF772D">
            <w:pPr>
              <w:pStyle w:val="a6"/>
              <w:spacing w:line="240" w:lineRule="auto"/>
              <w:ind w:left="0"/>
              <w:jc w:val="center"/>
              <w:outlineLvl w:val="0"/>
              <w:rPr>
                <w:rFonts w:ascii="宋体" w:eastAsia="宋体" w:hAnsi="宋体" w:cs="宋体"/>
                <w:b/>
                <w:sz w:val="21"/>
                <w:szCs w:val="21"/>
              </w:rPr>
            </w:pPr>
            <w:r>
              <w:rPr>
                <w:rFonts w:ascii="宋体" w:eastAsia="宋体" w:hAnsi="宋体" w:cs="宋体" w:hint="eastAsia"/>
                <w:sz w:val="21"/>
                <w:szCs w:val="21"/>
              </w:rPr>
              <w:t>垫江县城市更新</w:t>
            </w:r>
            <w:r>
              <w:rPr>
                <w:rFonts w:ascii="宋体" w:eastAsia="宋体" w:hAnsi="宋体" w:cs="宋体" w:hint="eastAsia"/>
                <w:sz w:val="21"/>
                <w:szCs w:val="21"/>
              </w:rPr>
              <w:t>-</w:t>
            </w:r>
            <w:r>
              <w:rPr>
                <w:rFonts w:ascii="宋体" w:eastAsia="宋体" w:hAnsi="宋体" w:cs="宋体" w:hint="eastAsia"/>
                <w:sz w:val="21"/>
                <w:szCs w:val="21"/>
              </w:rPr>
              <w:t>城镇老旧小区改造配套基础设施建设项目（城东迎春片区、城中小平桥片区、城北白银桥片区、城西体育场片区）</w:t>
            </w:r>
            <w:r>
              <w:rPr>
                <w:rFonts w:ascii="宋体" w:eastAsia="宋体" w:hAnsi="宋体" w:cs="宋体" w:hint="eastAsia"/>
                <w:sz w:val="21"/>
                <w:szCs w:val="21"/>
              </w:rPr>
              <w:t>EPC</w:t>
            </w:r>
            <w:r>
              <w:rPr>
                <w:rFonts w:ascii="宋体" w:eastAsia="宋体" w:hAnsi="宋体" w:cs="宋体" w:hint="eastAsia"/>
                <w:sz w:val="21"/>
                <w:szCs w:val="21"/>
              </w:rPr>
              <w:t>（闲置地、储备地绿化整治）”苗木采购项目</w:t>
            </w:r>
          </w:p>
        </w:tc>
        <w:tc>
          <w:tcPr>
            <w:tcW w:w="1710" w:type="dxa"/>
            <w:vAlign w:val="center"/>
          </w:tcPr>
          <w:p w:rsidR="00415A18" w:rsidRDefault="00FF772D">
            <w:pPr>
              <w:pStyle w:val="a6"/>
              <w:spacing w:line="240" w:lineRule="auto"/>
              <w:ind w:left="0"/>
              <w:jc w:val="center"/>
              <w:outlineLvl w:val="0"/>
              <w:rPr>
                <w:rFonts w:ascii="宋体" w:eastAsia="宋体" w:hAnsi="宋体" w:cs="宋体"/>
                <w:b/>
                <w:sz w:val="21"/>
                <w:szCs w:val="21"/>
              </w:rPr>
            </w:pPr>
            <w:r>
              <w:rPr>
                <w:rFonts w:ascii="宋体" w:eastAsia="宋体" w:hAnsi="宋体" w:cs="宋体" w:hint="eastAsia"/>
                <w:b/>
                <w:sz w:val="21"/>
                <w:szCs w:val="21"/>
              </w:rPr>
              <w:t>376205</w:t>
            </w:r>
          </w:p>
        </w:tc>
        <w:tc>
          <w:tcPr>
            <w:tcW w:w="1829" w:type="dxa"/>
            <w:vAlign w:val="center"/>
          </w:tcPr>
          <w:p w:rsidR="00415A18" w:rsidRDefault="00FF772D">
            <w:pPr>
              <w:pStyle w:val="a6"/>
              <w:spacing w:line="240" w:lineRule="auto"/>
              <w:ind w:left="0"/>
              <w:jc w:val="center"/>
              <w:outlineLvl w:val="0"/>
              <w:rPr>
                <w:rFonts w:ascii="宋体" w:eastAsia="宋体" w:hAnsi="宋体" w:cs="宋体"/>
                <w:bCs/>
                <w:sz w:val="21"/>
                <w:szCs w:val="21"/>
              </w:rPr>
            </w:pPr>
            <w:r>
              <w:rPr>
                <w:rFonts w:ascii="宋体" w:eastAsia="宋体" w:hAnsi="宋体" w:cs="宋体" w:hint="eastAsia"/>
                <w:bCs/>
                <w:sz w:val="21"/>
                <w:szCs w:val="21"/>
              </w:rPr>
              <w:t>/</w:t>
            </w:r>
          </w:p>
        </w:tc>
        <w:tc>
          <w:tcPr>
            <w:tcW w:w="1463" w:type="dxa"/>
            <w:vAlign w:val="center"/>
          </w:tcPr>
          <w:p w:rsidR="00415A18" w:rsidRDefault="00FF772D">
            <w:pPr>
              <w:pStyle w:val="a6"/>
              <w:spacing w:line="240" w:lineRule="auto"/>
              <w:ind w:left="0"/>
              <w:jc w:val="center"/>
              <w:outlineLvl w:val="0"/>
              <w:rPr>
                <w:rFonts w:ascii="宋体" w:eastAsia="宋体" w:hAnsi="宋体" w:cs="宋体"/>
                <w:bCs/>
                <w:sz w:val="21"/>
                <w:szCs w:val="21"/>
              </w:rPr>
            </w:pPr>
            <w:r>
              <w:rPr>
                <w:rFonts w:ascii="宋体" w:eastAsia="宋体" w:hAnsi="宋体" w:cs="宋体" w:hint="eastAsia"/>
                <w:bCs/>
                <w:sz w:val="21"/>
                <w:szCs w:val="21"/>
              </w:rPr>
              <w:t>1</w:t>
            </w:r>
          </w:p>
        </w:tc>
      </w:tr>
    </w:tbl>
    <w:p w:rsidR="00415A18" w:rsidRDefault="00FF772D">
      <w:pPr>
        <w:pStyle w:val="2"/>
        <w:spacing w:after="0" w:line="400" w:lineRule="exact"/>
        <w:ind w:firstLineChars="200" w:firstLine="482"/>
        <w:rPr>
          <w:rFonts w:eastAsia="宋体" w:cs="宋体"/>
          <w:b/>
          <w:bCs/>
          <w:sz w:val="24"/>
        </w:rPr>
      </w:pPr>
      <w:bookmarkStart w:id="18" w:name="_Toc65660331"/>
      <w:bookmarkStart w:id="19" w:name="_Toc4424"/>
      <w:bookmarkStart w:id="20" w:name="_Toc5296"/>
      <w:bookmarkStart w:id="21" w:name="_Toc3256"/>
      <w:bookmarkStart w:id="22" w:name="_Toc27028"/>
      <w:bookmarkStart w:id="23" w:name="_Toc373860293"/>
      <w:bookmarkStart w:id="24" w:name="_Toc317775178"/>
      <w:r>
        <w:rPr>
          <w:rFonts w:eastAsia="宋体" w:cs="宋体" w:hint="eastAsia"/>
          <w:b/>
          <w:bCs/>
          <w:sz w:val="24"/>
        </w:rPr>
        <w:t>二、资金来源</w:t>
      </w:r>
      <w:bookmarkEnd w:id="18"/>
      <w:bookmarkEnd w:id="19"/>
      <w:bookmarkEnd w:id="20"/>
      <w:bookmarkEnd w:id="21"/>
      <w:bookmarkEnd w:id="22"/>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单位自筹资金，采购预算约人民币</w:t>
      </w:r>
      <w:r>
        <w:rPr>
          <w:rFonts w:ascii="宋体" w:eastAsia="宋体" w:hAnsi="宋体" w:cs="宋体" w:hint="eastAsia"/>
          <w:sz w:val="24"/>
          <w:szCs w:val="24"/>
        </w:rPr>
        <w:t>376205</w:t>
      </w:r>
      <w:r>
        <w:rPr>
          <w:rFonts w:ascii="宋体" w:eastAsia="宋体" w:hAnsi="宋体" w:cs="宋体" w:hint="eastAsia"/>
          <w:sz w:val="24"/>
          <w:szCs w:val="24"/>
        </w:rPr>
        <w:t>元。</w:t>
      </w:r>
    </w:p>
    <w:p w:rsidR="00415A18" w:rsidRDefault="00FF772D">
      <w:pPr>
        <w:pStyle w:val="2"/>
        <w:spacing w:after="0" w:line="400" w:lineRule="exact"/>
        <w:ind w:firstLineChars="200" w:firstLine="482"/>
        <w:rPr>
          <w:rFonts w:eastAsia="宋体" w:cs="宋体"/>
          <w:b/>
          <w:bCs/>
          <w:sz w:val="24"/>
        </w:rPr>
      </w:pPr>
      <w:bookmarkStart w:id="25" w:name="_Toc6617"/>
      <w:bookmarkEnd w:id="23"/>
      <w:r>
        <w:rPr>
          <w:rFonts w:eastAsia="宋体" w:cs="宋体" w:hint="eastAsia"/>
          <w:b/>
          <w:bCs/>
          <w:sz w:val="24"/>
        </w:rPr>
        <w:t>三、供应商资格条件</w:t>
      </w:r>
      <w:bookmarkEnd w:id="25"/>
    </w:p>
    <w:p w:rsidR="00415A18" w:rsidRDefault="00FF772D">
      <w:pPr>
        <w:snapToGrid w:val="0"/>
        <w:spacing w:line="400" w:lineRule="exact"/>
        <w:ind w:firstLineChars="200" w:firstLine="480"/>
        <w:rPr>
          <w:rFonts w:ascii="宋体" w:eastAsia="宋体" w:hAnsi="宋体" w:cs="宋体"/>
          <w:sz w:val="24"/>
        </w:rPr>
      </w:pPr>
      <w:r>
        <w:rPr>
          <w:rFonts w:ascii="宋体" w:eastAsia="宋体" w:hAnsi="宋体" w:cs="宋体" w:hint="eastAsia"/>
          <w:sz w:val="24"/>
        </w:rPr>
        <w:t>（一）满足《中华人民共和国政府采购法》第二十二条规定；</w:t>
      </w:r>
    </w:p>
    <w:p w:rsidR="00415A18" w:rsidRDefault="00FF772D">
      <w:pPr>
        <w:snapToGrid w:val="0"/>
        <w:spacing w:line="400" w:lineRule="exact"/>
        <w:ind w:firstLineChars="200" w:firstLine="480"/>
        <w:rPr>
          <w:rFonts w:ascii="宋体" w:eastAsia="宋体" w:hAnsi="宋体" w:cs="宋体"/>
          <w:sz w:val="24"/>
        </w:rPr>
      </w:pPr>
      <w:r>
        <w:rPr>
          <w:rFonts w:ascii="宋体" w:eastAsia="宋体" w:hAnsi="宋体" w:cs="宋体" w:hint="eastAsia"/>
          <w:sz w:val="24"/>
        </w:rPr>
        <w:t>（二）本项目的特定资格要求：无。</w:t>
      </w:r>
    </w:p>
    <w:p w:rsidR="00415A18" w:rsidRDefault="00FF772D">
      <w:pPr>
        <w:pStyle w:val="2"/>
        <w:spacing w:after="0" w:line="400" w:lineRule="exact"/>
        <w:ind w:firstLineChars="200" w:firstLine="482"/>
        <w:rPr>
          <w:rFonts w:eastAsia="宋体" w:cs="宋体"/>
          <w:b/>
          <w:bCs/>
          <w:sz w:val="24"/>
        </w:rPr>
      </w:pPr>
      <w:bookmarkStart w:id="26" w:name="_Toc8971"/>
      <w:r>
        <w:rPr>
          <w:rFonts w:eastAsia="宋体" w:cs="宋体" w:hint="eastAsia"/>
          <w:b/>
          <w:bCs/>
          <w:sz w:val="24"/>
        </w:rPr>
        <w:t>四、询价有关说明</w:t>
      </w:r>
      <w:bookmarkEnd w:id="26"/>
    </w:p>
    <w:p w:rsidR="00415A18" w:rsidRDefault="00FF772D">
      <w:pPr>
        <w:snapToGrid w:val="0"/>
        <w:spacing w:line="400" w:lineRule="exact"/>
        <w:ind w:firstLineChars="200" w:firstLine="480"/>
        <w:rPr>
          <w:rFonts w:ascii="宋体" w:eastAsia="宋体" w:hAnsi="宋体" w:cs="宋体"/>
          <w:sz w:val="24"/>
          <w:szCs w:val="24"/>
        </w:rPr>
      </w:pPr>
      <w:bookmarkStart w:id="27" w:name="_Toc65660335"/>
      <w:bookmarkStart w:id="28" w:name="_Toc4355"/>
      <w:bookmarkStart w:id="29" w:name="_Toc479668114"/>
      <w:bookmarkStart w:id="30" w:name="_Toc525047162"/>
      <w:bookmarkStart w:id="31" w:name="_Toc2945"/>
      <w:bookmarkStart w:id="32" w:name="_Toc521053054"/>
      <w:bookmarkStart w:id="33" w:name="_Toc12296"/>
      <w:bookmarkEnd w:id="24"/>
      <w:r>
        <w:rPr>
          <w:rFonts w:ascii="宋体" w:eastAsia="宋体" w:hAnsi="宋体" w:cs="宋体" w:hint="eastAsia"/>
          <w:sz w:val="24"/>
          <w:szCs w:val="24"/>
        </w:rPr>
        <w:t>（一）凡有意参加询价的供应商，请在垫江县人民政府网上下载本项目询价通知书、澄清等报价前公布的所有项目资料，无论供应商下载与否，均视为已知晓所有实质性要求内容。</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（二）询价公告期限：自采购公告发布之日起三个工作日。</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（三）获取询价通知书期限：</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询价通知书提供期限：同询价公告期限。</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报名方式：无需报名</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询价通知书售价：人民币</w:t>
      </w:r>
      <w:r>
        <w:rPr>
          <w:rFonts w:ascii="宋体" w:eastAsia="宋体" w:hAnsi="宋体" w:cs="宋体" w:hint="eastAsia"/>
          <w:sz w:val="24"/>
          <w:szCs w:val="24"/>
        </w:rPr>
        <w:t xml:space="preserve"> 0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包。</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（四）递交响应文件地点：重庆市垫江县桂溪街道镇中社区</w:t>
      </w:r>
      <w:r>
        <w:rPr>
          <w:rFonts w:ascii="宋体" w:eastAsia="宋体" w:hAnsi="宋体" w:cs="宋体" w:hint="eastAsia"/>
          <w:sz w:val="24"/>
          <w:szCs w:val="24"/>
        </w:rPr>
        <w:t>5</w:t>
      </w:r>
      <w:r>
        <w:rPr>
          <w:rFonts w:ascii="宋体" w:eastAsia="宋体" w:hAnsi="宋体" w:cs="宋体" w:hint="eastAsia"/>
          <w:sz w:val="24"/>
          <w:szCs w:val="24"/>
        </w:rPr>
        <w:t>楼</w:t>
      </w:r>
      <w:r>
        <w:rPr>
          <w:rFonts w:ascii="宋体" w:eastAsia="宋体" w:hAnsi="宋体" w:cs="宋体" w:hint="eastAsia"/>
          <w:sz w:val="24"/>
          <w:szCs w:val="24"/>
        </w:rPr>
        <w:t>512</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（五）提交响应文件截止时间：</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sidR="00185684">
        <w:rPr>
          <w:rFonts w:ascii="宋体" w:eastAsia="宋体" w:hAnsi="宋体" w:cs="宋体"/>
          <w:sz w:val="24"/>
          <w:szCs w:val="24"/>
          <w:u w:val="single"/>
        </w:rPr>
        <w:t>3</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sidR="00185684">
        <w:rPr>
          <w:rFonts w:ascii="宋体" w:eastAsia="宋体" w:hAnsi="宋体" w:cs="宋体"/>
          <w:sz w:val="24"/>
          <w:szCs w:val="24"/>
          <w:u w:val="single"/>
        </w:rPr>
        <w:t>19</w:t>
      </w:r>
      <w:r>
        <w:rPr>
          <w:rFonts w:ascii="宋体" w:eastAsia="宋体" w:hAnsi="宋体" w:cs="宋体" w:hint="eastAsia"/>
          <w:sz w:val="24"/>
          <w:szCs w:val="24"/>
          <w:u w:val="single"/>
        </w:rPr>
        <w:t xml:space="preserve">  </w:t>
      </w:r>
      <w:r>
        <w:rPr>
          <w:rFonts w:ascii="宋体" w:eastAsia="宋体" w:hAnsi="宋体" w:cs="宋体" w:hint="eastAsia"/>
          <w:sz w:val="24"/>
          <w:szCs w:val="24"/>
        </w:rPr>
        <w:t>日北京时间</w:t>
      </w:r>
      <w:r>
        <w:rPr>
          <w:rFonts w:ascii="宋体" w:eastAsia="宋体" w:hAnsi="宋体" w:cs="宋体" w:hint="eastAsia"/>
          <w:sz w:val="24"/>
          <w:szCs w:val="24"/>
        </w:rPr>
        <w:t xml:space="preserve"> 15</w:t>
      </w:r>
      <w:r>
        <w:rPr>
          <w:rFonts w:ascii="宋体" w:eastAsia="宋体" w:hAnsi="宋体" w:cs="宋体" w:hint="eastAsia"/>
          <w:sz w:val="24"/>
          <w:szCs w:val="24"/>
        </w:rPr>
        <w:t>：</w:t>
      </w:r>
      <w:r>
        <w:rPr>
          <w:rFonts w:ascii="宋体" w:eastAsia="宋体" w:hAnsi="宋体" w:cs="宋体" w:hint="eastAsia"/>
          <w:sz w:val="24"/>
          <w:szCs w:val="24"/>
        </w:rPr>
        <w:t>00</w:t>
      </w:r>
      <w:r>
        <w:rPr>
          <w:rFonts w:ascii="宋体" w:eastAsia="宋体" w:hAnsi="宋体" w:cs="宋体" w:hint="eastAsia"/>
          <w:sz w:val="24"/>
          <w:szCs w:val="24"/>
        </w:rPr>
        <w:t>，截止时间前半小时内为</w:t>
      </w:r>
      <w:r>
        <w:rPr>
          <w:rFonts w:ascii="宋体" w:eastAsia="宋体" w:hAnsi="宋体" w:cs="宋体" w:hint="eastAsia"/>
          <w:sz w:val="24"/>
          <w:szCs w:val="24"/>
        </w:rPr>
        <w:t>递交响应文件时间。</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（六）评审开始时间：</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sidR="00185684">
        <w:rPr>
          <w:rFonts w:ascii="宋体" w:eastAsia="宋体" w:hAnsi="宋体" w:cs="宋体"/>
          <w:sz w:val="24"/>
          <w:szCs w:val="24"/>
          <w:u w:val="single"/>
        </w:rPr>
        <w:t>3</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sidR="00185684">
        <w:rPr>
          <w:rFonts w:ascii="宋体" w:eastAsia="宋体" w:hAnsi="宋体" w:cs="宋体"/>
          <w:sz w:val="24"/>
          <w:szCs w:val="24"/>
          <w:u w:val="single"/>
        </w:rPr>
        <w:t>19</w:t>
      </w:r>
      <w:r>
        <w:rPr>
          <w:rFonts w:ascii="宋体" w:eastAsia="宋体" w:hAnsi="宋体" w:cs="宋体" w:hint="eastAsia"/>
          <w:sz w:val="24"/>
          <w:szCs w:val="24"/>
          <w:u w:val="single"/>
        </w:rPr>
        <w:t xml:space="preserve">  </w:t>
      </w:r>
      <w:r>
        <w:rPr>
          <w:rFonts w:ascii="宋体" w:eastAsia="宋体" w:hAnsi="宋体" w:cs="宋体" w:hint="eastAsia"/>
          <w:sz w:val="24"/>
          <w:szCs w:val="24"/>
        </w:rPr>
        <w:t>日北京时间</w:t>
      </w:r>
      <w:r>
        <w:rPr>
          <w:rFonts w:ascii="宋体" w:eastAsia="宋体" w:hAnsi="宋体" w:cs="宋体" w:hint="eastAsia"/>
          <w:sz w:val="24"/>
          <w:szCs w:val="24"/>
        </w:rPr>
        <w:t>15: 00</w:t>
      </w:r>
      <w:r>
        <w:rPr>
          <w:rFonts w:ascii="宋体" w:eastAsia="宋体" w:hAnsi="宋体" w:cs="宋体" w:hint="eastAsia"/>
          <w:sz w:val="24"/>
          <w:szCs w:val="24"/>
        </w:rPr>
        <w:t>。</w:t>
      </w:r>
      <w:bookmarkStart w:id="34" w:name="_GoBack"/>
      <w:bookmarkEnd w:id="34"/>
    </w:p>
    <w:p w:rsidR="00415A18" w:rsidRDefault="00FF772D">
      <w:pPr>
        <w:pStyle w:val="2"/>
        <w:spacing w:after="0" w:line="400" w:lineRule="exact"/>
        <w:ind w:firstLineChars="200" w:firstLine="482"/>
        <w:rPr>
          <w:rFonts w:eastAsia="宋体" w:cs="宋体"/>
          <w:b/>
          <w:bCs/>
          <w:sz w:val="24"/>
        </w:rPr>
      </w:pPr>
      <w:bookmarkStart w:id="35" w:name="_Toc608"/>
      <w:r>
        <w:rPr>
          <w:rFonts w:eastAsia="宋体" w:cs="宋体" w:hint="eastAsia"/>
          <w:b/>
          <w:bCs/>
          <w:sz w:val="24"/>
        </w:rPr>
        <w:lastRenderedPageBreak/>
        <w:t>五、投标保证金</w:t>
      </w:r>
      <w:bookmarkEnd w:id="35"/>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无</w:t>
      </w:r>
    </w:p>
    <w:p w:rsidR="00415A18" w:rsidRDefault="00FF772D">
      <w:pPr>
        <w:pStyle w:val="2"/>
        <w:spacing w:after="0" w:line="400" w:lineRule="exact"/>
        <w:ind w:firstLineChars="200" w:firstLine="482"/>
        <w:rPr>
          <w:rFonts w:eastAsia="宋体" w:cs="宋体"/>
          <w:b/>
          <w:bCs/>
          <w:sz w:val="24"/>
        </w:rPr>
      </w:pPr>
      <w:bookmarkStart w:id="36" w:name="_Toc25809"/>
      <w:r>
        <w:rPr>
          <w:rFonts w:eastAsia="宋体" w:cs="宋体" w:hint="eastAsia"/>
          <w:b/>
          <w:bCs/>
          <w:sz w:val="24"/>
        </w:rPr>
        <w:t>六、</w:t>
      </w:r>
      <w:bookmarkStart w:id="37" w:name="_Toc525047163"/>
      <w:bookmarkStart w:id="38" w:name="_Toc65660336"/>
      <w:bookmarkStart w:id="39" w:name="_Toc16269"/>
      <w:bookmarkStart w:id="40" w:name="_Toc4728"/>
      <w:bookmarkStart w:id="41" w:name="_Toc521053055"/>
      <w:bookmarkStart w:id="42" w:name="_Toc6563"/>
      <w:bookmarkEnd w:id="27"/>
      <w:bookmarkEnd w:id="28"/>
      <w:bookmarkEnd w:id="29"/>
      <w:bookmarkEnd w:id="30"/>
      <w:bookmarkEnd w:id="31"/>
      <w:bookmarkEnd w:id="32"/>
      <w:bookmarkEnd w:id="33"/>
      <w:r>
        <w:rPr>
          <w:rFonts w:eastAsia="宋体" w:cs="宋体" w:hint="eastAsia"/>
          <w:b/>
          <w:bCs/>
          <w:sz w:val="24"/>
        </w:rPr>
        <w:t>其它有关规定</w:t>
      </w:r>
      <w:bookmarkEnd w:id="36"/>
      <w:bookmarkEnd w:id="37"/>
      <w:bookmarkEnd w:id="38"/>
      <w:bookmarkEnd w:id="39"/>
      <w:bookmarkEnd w:id="40"/>
      <w:bookmarkEnd w:id="41"/>
      <w:bookmarkEnd w:id="42"/>
    </w:p>
    <w:p w:rsidR="00415A18" w:rsidRDefault="00FF772D">
      <w:pPr>
        <w:snapToGrid w:val="0"/>
        <w:spacing w:line="400" w:lineRule="exact"/>
        <w:ind w:firstLineChars="150" w:firstLine="360"/>
        <w:rPr>
          <w:rFonts w:ascii="宋体" w:eastAsia="宋体" w:hAnsi="宋体" w:cs="宋体"/>
          <w:sz w:val="24"/>
          <w:szCs w:val="24"/>
        </w:rPr>
      </w:pPr>
      <w:r>
        <w:rPr>
          <w:rFonts w:ascii="宋体" w:eastAsia="宋体" w:hAnsi="宋体" w:cs="宋体" w:hint="eastAsia"/>
          <w:sz w:val="24"/>
          <w:szCs w:val="24"/>
        </w:rPr>
        <w:t>（一）单位负责人为同一人或者存在直接控股、管理关系的不同供应商，不得参加同一合同项（包）下的采购活动，否则均为无效报价。</w:t>
      </w:r>
    </w:p>
    <w:p w:rsidR="00415A18" w:rsidRDefault="00FF772D">
      <w:pPr>
        <w:snapToGrid w:val="0"/>
        <w:spacing w:line="400" w:lineRule="exact"/>
        <w:ind w:firstLineChars="150" w:firstLine="360"/>
        <w:rPr>
          <w:rFonts w:ascii="宋体" w:eastAsia="宋体" w:hAnsi="宋体" w:cs="宋体"/>
          <w:sz w:val="24"/>
          <w:szCs w:val="24"/>
        </w:rPr>
      </w:pPr>
      <w:r>
        <w:rPr>
          <w:rFonts w:ascii="宋体" w:eastAsia="宋体" w:hAnsi="宋体" w:cs="宋体" w:hint="eastAsia"/>
          <w:sz w:val="24"/>
          <w:szCs w:val="24"/>
        </w:rPr>
        <w:t>（二）本项目的澄清文件（如果有）一律在垫江县人民政府网上发布，请各供应商注意下载；无论供应商下载与否，均视同供应商已知晓本项目澄清文件（如果有）的内容。</w:t>
      </w:r>
    </w:p>
    <w:p w:rsidR="00415A18" w:rsidRDefault="00FF772D">
      <w:pPr>
        <w:snapToGrid w:val="0"/>
        <w:spacing w:line="400" w:lineRule="exact"/>
        <w:ind w:firstLineChars="150" w:firstLine="360"/>
        <w:rPr>
          <w:rFonts w:ascii="宋体" w:eastAsia="宋体" w:hAnsi="宋体" w:cs="宋体"/>
          <w:sz w:val="24"/>
          <w:szCs w:val="24"/>
        </w:rPr>
      </w:pPr>
      <w:r>
        <w:rPr>
          <w:rFonts w:ascii="宋体" w:eastAsia="宋体" w:hAnsi="宋体" w:cs="宋体" w:hint="eastAsia"/>
          <w:sz w:val="24"/>
          <w:szCs w:val="24"/>
        </w:rPr>
        <w:t>（三）超过响应文件截止时间递交的响应文件，恕不接收。</w:t>
      </w:r>
    </w:p>
    <w:p w:rsidR="00415A18" w:rsidRDefault="00FF772D">
      <w:pPr>
        <w:snapToGrid w:val="0"/>
        <w:spacing w:line="400" w:lineRule="exact"/>
        <w:ind w:firstLineChars="150" w:firstLine="360"/>
        <w:rPr>
          <w:rFonts w:ascii="宋体" w:eastAsia="宋体" w:hAnsi="宋体" w:cs="宋体"/>
          <w:sz w:val="24"/>
          <w:szCs w:val="24"/>
        </w:rPr>
      </w:pPr>
      <w:r>
        <w:rPr>
          <w:rFonts w:ascii="宋体" w:eastAsia="宋体" w:hAnsi="宋体" w:cs="宋体" w:hint="eastAsia"/>
          <w:sz w:val="24"/>
          <w:szCs w:val="24"/>
        </w:rPr>
        <w:t>（四）询价费用：无论询价结果如何，供应商参与本项目</w:t>
      </w:r>
      <w:r>
        <w:rPr>
          <w:rFonts w:ascii="宋体" w:eastAsia="宋体" w:hAnsi="宋体" w:cs="宋体" w:hint="eastAsia"/>
          <w:sz w:val="24"/>
          <w:szCs w:val="24"/>
        </w:rPr>
        <w:t>询价的所有费用均应由供应商自行承担。</w:t>
      </w:r>
    </w:p>
    <w:p w:rsidR="00415A18" w:rsidRDefault="00FF772D">
      <w:pPr>
        <w:snapToGrid w:val="0"/>
        <w:spacing w:line="400" w:lineRule="exact"/>
        <w:ind w:firstLineChars="150" w:firstLine="361"/>
        <w:rPr>
          <w:rFonts w:ascii="宋体" w:eastAsia="宋体" w:hAnsi="宋体" w:cs="宋体"/>
          <w:b/>
          <w:bCs/>
          <w:sz w:val="24"/>
          <w:szCs w:val="24"/>
        </w:rPr>
      </w:pPr>
      <w:r>
        <w:rPr>
          <w:rFonts w:ascii="宋体" w:eastAsia="宋体" w:hAnsi="宋体" w:cs="宋体" w:hint="eastAsia"/>
          <w:b/>
          <w:bCs/>
          <w:sz w:val="24"/>
          <w:szCs w:val="24"/>
        </w:rPr>
        <w:t>（五）本项目不接受联合体参与报价，否则按无效处理。</w:t>
      </w:r>
    </w:p>
    <w:p w:rsidR="00415A18" w:rsidRDefault="00FF772D">
      <w:pPr>
        <w:snapToGrid w:val="0"/>
        <w:spacing w:line="400" w:lineRule="exact"/>
        <w:ind w:firstLineChars="150" w:firstLine="361"/>
        <w:rPr>
          <w:rFonts w:ascii="宋体" w:eastAsia="宋体" w:hAnsi="宋体" w:cs="宋体"/>
          <w:b/>
          <w:bCs/>
          <w:sz w:val="24"/>
          <w:szCs w:val="24"/>
        </w:rPr>
      </w:pPr>
      <w:r>
        <w:rPr>
          <w:rFonts w:ascii="宋体" w:eastAsia="宋体" w:hAnsi="宋体" w:cs="宋体" w:hint="eastAsia"/>
          <w:b/>
          <w:bCs/>
          <w:sz w:val="24"/>
          <w:szCs w:val="24"/>
        </w:rPr>
        <w:t>（六）本项目不接受合同分包，否则按无效处理。</w:t>
      </w:r>
    </w:p>
    <w:p w:rsidR="00415A18" w:rsidRDefault="00FF772D">
      <w:pPr>
        <w:snapToGrid w:val="0"/>
        <w:spacing w:line="400" w:lineRule="exact"/>
        <w:ind w:firstLineChars="150" w:firstLine="360"/>
        <w:rPr>
          <w:rFonts w:ascii="宋体" w:eastAsia="宋体" w:hAnsi="宋体" w:cs="宋体"/>
          <w:sz w:val="24"/>
          <w:szCs w:val="24"/>
        </w:rPr>
      </w:pPr>
      <w:r>
        <w:rPr>
          <w:rFonts w:ascii="宋体" w:eastAsia="宋体" w:hAnsi="宋体" w:cs="宋体" w:hint="eastAsia"/>
          <w:sz w:val="24"/>
          <w:szCs w:val="24"/>
        </w:rPr>
        <w:t>（七）按照《财政部关于在政府采购活动中查询及使用信用记录有关问题的通知》财库〔</w:t>
      </w:r>
      <w:r>
        <w:rPr>
          <w:rFonts w:ascii="宋体" w:eastAsia="宋体" w:hAnsi="宋体" w:cs="宋体" w:hint="eastAsia"/>
          <w:sz w:val="24"/>
          <w:szCs w:val="24"/>
        </w:rPr>
        <w:t>2016</w:t>
      </w:r>
      <w:r>
        <w:rPr>
          <w:rFonts w:ascii="宋体" w:eastAsia="宋体" w:hAnsi="宋体" w:cs="宋体" w:hint="eastAsia"/>
          <w:sz w:val="24"/>
          <w:szCs w:val="24"/>
        </w:rPr>
        <w:t>〕</w:t>
      </w:r>
      <w:r>
        <w:rPr>
          <w:rFonts w:ascii="宋体" w:eastAsia="宋体" w:hAnsi="宋体" w:cs="宋体" w:hint="eastAsia"/>
          <w:sz w:val="24"/>
          <w:szCs w:val="24"/>
        </w:rPr>
        <w:t>125</w:t>
      </w:r>
      <w:r>
        <w:rPr>
          <w:rFonts w:ascii="宋体" w:eastAsia="宋体" w:hAnsi="宋体" w:cs="宋体"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415A18" w:rsidRDefault="00FF772D">
      <w:pPr>
        <w:pStyle w:val="2"/>
        <w:spacing w:after="0" w:line="400" w:lineRule="exact"/>
        <w:ind w:firstLineChars="200" w:firstLine="482"/>
        <w:rPr>
          <w:rFonts w:eastAsia="宋体" w:cs="宋体"/>
          <w:b/>
          <w:bCs/>
          <w:sz w:val="24"/>
        </w:rPr>
      </w:pPr>
      <w:bookmarkStart w:id="43" w:name="_Toc525047164"/>
      <w:bookmarkStart w:id="44" w:name="_Toc65660337"/>
      <w:bookmarkStart w:id="45" w:name="_Toc10415"/>
      <w:bookmarkStart w:id="46" w:name="_Toc1733"/>
      <w:bookmarkStart w:id="47" w:name="_Toc10398"/>
      <w:bookmarkStart w:id="48" w:name="_Toc521053056"/>
      <w:bookmarkStart w:id="49" w:name="_Toc1552"/>
      <w:r>
        <w:rPr>
          <w:rFonts w:eastAsia="宋体" w:cs="宋体" w:hint="eastAsia"/>
          <w:b/>
          <w:bCs/>
          <w:sz w:val="24"/>
        </w:rPr>
        <w:t>七、联系方式</w:t>
      </w:r>
      <w:bookmarkEnd w:id="43"/>
      <w:bookmarkEnd w:id="44"/>
      <w:bookmarkEnd w:id="45"/>
      <w:bookmarkEnd w:id="46"/>
      <w:bookmarkEnd w:id="47"/>
      <w:bookmarkEnd w:id="48"/>
      <w:bookmarkEnd w:id="49"/>
    </w:p>
    <w:p w:rsidR="00415A18" w:rsidRDefault="00FF772D">
      <w:pPr>
        <w:spacing w:line="400" w:lineRule="exact"/>
        <w:ind w:firstLineChars="200" w:firstLine="480"/>
        <w:rPr>
          <w:rFonts w:ascii="宋体" w:eastAsia="宋体" w:hAnsi="宋体" w:cs="宋体"/>
          <w:sz w:val="24"/>
          <w:szCs w:val="24"/>
        </w:rPr>
      </w:pPr>
      <w:bookmarkStart w:id="50" w:name="_Toc65660338"/>
      <w:bookmarkStart w:id="51" w:name="_Toc11327"/>
      <w:bookmarkStart w:id="52" w:name="_Toc14516"/>
      <w:bookmarkStart w:id="53" w:name="_Toc1292"/>
      <w:bookmarkStart w:id="54" w:name="_Toc102227313"/>
      <w:r>
        <w:rPr>
          <w:rFonts w:ascii="宋体" w:eastAsia="宋体" w:hAnsi="宋体" w:cs="宋体" w:hint="eastAsia"/>
          <w:sz w:val="24"/>
          <w:szCs w:val="24"/>
        </w:rPr>
        <w:t>（一）采购人：重庆东鸿城市运营管理有限责任公司</w:t>
      </w:r>
      <w:r>
        <w:rPr>
          <w:rFonts w:ascii="宋体" w:eastAsia="宋体" w:hAnsi="宋体" w:cs="宋体" w:hint="eastAsia"/>
          <w:sz w:val="24"/>
          <w:szCs w:val="24"/>
        </w:rPr>
        <w:t xml:space="preserve">  </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联系人：代老师</w:t>
      </w:r>
      <w:r>
        <w:rPr>
          <w:rFonts w:ascii="宋体" w:eastAsia="宋体" w:hAnsi="宋体" w:cs="宋体" w:hint="eastAsia"/>
          <w:sz w:val="24"/>
          <w:szCs w:val="24"/>
        </w:rPr>
        <w:t xml:space="preserve">   </w:t>
      </w:r>
      <w:r>
        <w:rPr>
          <w:rFonts w:ascii="宋体" w:eastAsia="宋体" w:hAnsi="宋体" w:cs="宋体" w:hint="eastAsia"/>
          <w:sz w:val="24"/>
          <w:szCs w:val="24"/>
        </w:rPr>
        <w:t>联系电话：</w:t>
      </w:r>
      <w:r>
        <w:rPr>
          <w:rFonts w:ascii="宋体" w:eastAsia="宋体" w:hAnsi="宋体" w:cs="宋体" w:hint="eastAsia"/>
          <w:sz w:val="24"/>
          <w:szCs w:val="24"/>
        </w:rPr>
        <w:t>023-81869626</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（二）采购代理机构：重庆立生实业有限公司</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联系人：朱老师</w:t>
      </w:r>
      <w:r>
        <w:rPr>
          <w:rFonts w:ascii="宋体" w:eastAsia="宋体" w:hAnsi="宋体" w:cs="宋体" w:hint="eastAsia"/>
          <w:sz w:val="24"/>
          <w:szCs w:val="24"/>
        </w:rPr>
        <w:t xml:space="preserve">    </w:t>
      </w:r>
      <w:r>
        <w:rPr>
          <w:rFonts w:ascii="宋体" w:eastAsia="宋体" w:hAnsi="宋体" w:cs="宋体" w:hint="eastAsia"/>
          <w:sz w:val="24"/>
          <w:szCs w:val="24"/>
        </w:rPr>
        <w:t>联系电话：</w:t>
      </w:r>
      <w:r>
        <w:rPr>
          <w:rFonts w:ascii="宋体" w:eastAsia="宋体" w:hAnsi="宋体" w:cs="宋体" w:hint="eastAsia"/>
          <w:sz w:val="24"/>
          <w:szCs w:val="24"/>
        </w:rPr>
        <w:t>023-74686886</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地址：重庆市垫江县桂阳街道桂西大道南二段</w:t>
      </w:r>
      <w:r>
        <w:rPr>
          <w:rFonts w:ascii="宋体" w:eastAsia="宋体" w:hAnsi="宋体" w:cs="宋体" w:hint="eastAsia"/>
          <w:sz w:val="24"/>
          <w:szCs w:val="24"/>
        </w:rPr>
        <w:t>2</w:t>
      </w:r>
      <w:r>
        <w:rPr>
          <w:rFonts w:ascii="宋体" w:eastAsia="宋体" w:hAnsi="宋体" w:cs="宋体" w:hint="eastAsia"/>
          <w:sz w:val="24"/>
          <w:szCs w:val="24"/>
        </w:rPr>
        <w:t>号财富大厦</w:t>
      </w:r>
      <w:r>
        <w:rPr>
          <w:rFonts w:ascii="宋体" w:eastAsia="宋体" w:hAnsi="宋体" w:cs="宋体" w:hint="eastAsia"/>
          <w:sz w:val="24"/>
          <w:szCs w:val="24"/>
        </w:rPr>
        <w:t>14</w:t>
      </w:r>
      <w:r>
        <w:rPr>
          <w:rFonts w:ascii="宋体" w:eastAsia="宋体" w:hAnsi="宋体" w:cs="宋体" w:hint="eastAsia"/>
          <w:sz w:val="24"/>
          <w:szCs w:val="24"/>
        </w:rPr>
        <w:t>楼</w:t>
      </w:r>
    </w:p>
    <w:p w:rsidR="00415A18" w:rsidRDefault="00415A18">
      <w:pPr>
        <w:rPr>
          <w:rFonts w:ascii="宋体" w:eastAsia="宋体" w:hAnsi="宋体" w:cs="宋体"/>
        </w:rPr>
      </w:pPr>
    </w:p>
    <w:p w:rsidR="00415A18" w:rsidRDefault="00415A18">
      <w:pPr>
        <w:pStyle w:val="4"/>
        <w:ind w:left="1260"/>
        <w:rPr>
          <w:rFonts w:ascii="宋体" w:eastAsia="宋体" w:hAnsi="宋体" w:cs="宋体"/>
        </w:rPr>
      </w:pPr>
    </w:p>
    <w:p w:rsidR="00415A18" w:rsidRDefault="00FF772D">
      <w:pPr>
        <w:pStyle w:val="2"/>
        <w:pageBreakBefore/>
        <w:numPr>
          <w:ilvl w:val="0"/>
          <w:numId w:val="2"/>
        </w:numPr>
        <w:spacing w:after="0"/>
        <w:jc w:val="center"/>
        <w:rPr>
          <w:rFonts w:eastAsia="宋体" w:cs="宋体"/>
          <w:sz w:val="36"/>
          <w:szCs w:val="30"/>
        </w:rPr>
      </w:pPr>
      <w:bookmarkStart w:id="55" w:name="_Toc5769"/>
      <w:r>
        <w:rPr>
          <w:rFonts w:eastAsia="宋体" w:cs="宋体" w:hint="eastAsia"/>
          <w:sz w:val="36"/>
          <w:szCs w:val="30"/>
        </w:rPr>
        <w:lastRenderedPageBreak/>
        <w:t>询价项目技术（质量）需求</w:t>
      </w:r>
      <w:bookmarkEnd w:id="50"/>
      <w:bookmarkEnd w:id="51"/>
      <w:bookmarkEnd w:id="52"/>
      <w:bookmarkEnd w:id="53"/>
      <w:bookmarkEnd w:id="55"/>
    </w:p>
    <w:p w:rsidR="00415A18" w:rsidRDefault="00FF772D">
      <w:pPr>
        <w:snapToGrid w:val="0"/>
        <w:spacing w:line="400" w:lineRule="exact"/>
        <w:ind w:left="362"/>
        <w:rPr>
          <w:rFonts w:ascii="宋体" w:eastAsia="宋体" w:hAnsi="宋体" w:cs="宋体"/>
          <w:sz w:val="24"/>
          <w:szCs w:val="24"/>
        </w:rPr>
      </w:pPr>
      <w:r>
        <w:rPr>
          <w:rFonts w:ascii="宋体" w:eastAsia="宋体" w:hAnsi="宋体" w:cs="宋体" w:hint="eastAsia"/>
          <w:sz w:val="24"/>
        </w:rPr>
        <w:t>1</w:t>
      </w:r>
      <w:r>
        <w:rPr>
          <w:rFonts w:ascii="宋体" w:eastAsia="宋体" w:hAnsi="宋体" w:cs="宋体" w:hint="eastAsia"/>
          <w:sz w:val="24"/>
        </w:rPr>
        <w:t>、项目一览表</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1107"/>
        <w:gridCol w:w="1080"/>
        <w:gridCol w:w="930"/>
        <w:gridCol w:w="1050"/>
        <w:gridCol w:w="915"/>
        <w:gridCol w:w="945"/>
        <w:gridCol w:w="1095"/>
        <w:gridCol w:w="960"/>
        <w:gridCol w:w="1386"/>
      </w:tblGrid>
      <w:tr w:rsidR="00415A18">
        <w:trPr>
          <w:trHeight w:val="931"/>
          <w:jc w:val="center"/>
        </w:trPr>
        <w:tc>
          <w:tcPr>
            <w:tcW w:w="346"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名称</w:t>
            </w:r>
          </w:p>
        </w:tc>
        <w:tc>
          <w:tcPr>
            <w:tcW w:w="108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高度（</w:t>
            </w:r>
            <w:r>
              <w:rPr>
                <w:rFonts w:ascii="宋体" w:eastAsia="宋体" w:hAnsi="宋体" w:cs="宋体" w:hint="eastAsia"/>
                <w:kern w:val="0"/>
                <w:szCs w:val="21"/>
                <w:lang w:bidi="ar"/>
              </w:rPr>
              <w:t>cm</w:t>
            </w:r>
            <w:r>
              <w:rPr>
                <w:rFonts w:ascii="宋体" w:eastAsia="宋体" w:hAnsi="宋体" w:cs="宋体" w:hint="eastAsia"/>
                <w:kern w:val="0"/>
                <w:szCs w:val="21"/>
                <w:lang w:bidi="ar"/>
              </w:rPr>
              <w:t>）</w:t>
            </w:r>
          </w:p>
        </w:tc>
        <w:tc>
          <w:tcPr>
            <w:tcW w:w="93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冠幅（</w:t>
            </w:r>
            <w:r>
              <w:rPr>
                <w:rFonts w:ascii="宋体" w:eastAsia="宋体" w:hAnsi="宋体" w:cs="宋体" w:hint="eastAsia"/>
                <w:kern w:val="0"/>
                <w:szCs w:val="21"/>
                <w:lang w:bidi="ar"/>
              </w:rPr>
              <w:t>cm</w:t>
            </w:r>
            <w:r>
              <w:rPr>
                <w:rFonts w:ascii="宋体" w:eastAsia="宋体" w:hAnsi="宋体" w:cs="宋体" w:hint="eastAsia"/>
                <w:kern w:val="0"/>
                <w:szCs w:val="21"/>
                <w:lang w:bidi="ar"/>
              </w:rPr>
              <w:t>）</w:t>
            </w:r>
          </w:p>
        </w:tc>
        <w:tc>
          <w:tcPr>
            <w:tcW w:w="105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栽植密度</w:t>
            </w:r>
          </w:p>
        </w:tc>
        <w:tc>
          <w:tcPr>
            <w:tcW w:w="915"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面积（㎡）</w:t>
            </w:r>
          </w:p>
        </w:tc>
        <w:tc>
          <w:tcPr>
            <w:tcW w:w="945"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数量（株）</w:t>
            </w:r>
          </w:p>
        </w:tc>
        <w:tc>
          <w:tcPr>
            <w:tcW w:w="1095"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单价限价（元）</w:t>
            </w:r>
          </w:p>
        </w:tc>
        <w:tc>
          <w:tcPr>
            <w:tcW w:w="96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合价（元）</w:t>
            </w:r>
          </w:p>
        </w:tc>
        <w:tc>
          <w:tcPr>
            <w:tcW w:w="1386"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备注</w:t>
            </w:r>
          </w:p>
        </w:tc>
      </w:tr>
      <w:tr w:rsidR="00415A18">
        <w:trPr>
          <w:trHeight w:val="1032"/>
          <w:jc w:val="center"/>
        </w:trPr>
        <w:tc>
          <w:tcPr>
            <w:tcW w:w="34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山桃草</w:t>
            </w:r>
          </w:p>
        </w:tc>
        <w:tc>
          <w:tcPr>
            <w:tcW w:w="108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30-40</w:t>
            </w:r>
          </w:p>
        </w:tc>
        <w:tc>
          <w:tcPr>
            <w:tcW w:w="93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20-30</w:t>
            </w:r>
          </w:p>
        </w:tc>
        <w:tc>
          <w:tcPr>
            <w:tcW w:w="105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25</w:t>
            </w:r>
            <w:r>
              <w:rPr>
                <w:rFonts w:ascii="宋体" w:eastAsia="宋体" w:hAnsi="宋体" w:cs="宋体" w:hint="eastAsia"/>
                <w:kern w:val="0"/>
                <w:szCs w:val="21"/>
                <w:lang w:bidi="ar"/>
              </w:rPr>
              <w:t>株</w:t>
            </w:r>
            <w:r>
              <w:rPr>
                <w:rFonts w:ascii="宋体" w:eastAsia="宋体" w:hAnsi="宋体" w:cs="宋体" w:hint="eastAsia"/>
                <w:kern w:val="0"/>
                <w:szCs w:val="21"/>
                <w:lang w:bidi="ar"/>
              </w:rPr>
              <w:t>/</w:t>
            </w:r>
            <w:r>
              <w:rPr>
                <w:rFonts w:ascii="宋体" w:eastAsia="宋体" w:hAnsi="宋体" w:cs="宋体" w:hint="eastAsia"/>
                <w:kern w:val="0"/>
                <w:szCs w:val="21"/>
                <w:lang w:bidi="ar"/>
              </w:rPr>
              <w:t>㎡</w:t>
            </w:r>
          </w:p>
        </w:tc>
        <w:tc>
          <w:tcPr>
            <w:tcW w:w="915"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4340</w:t>
            </w:r>
            <w:r>
              <w:rPr>
                <w:rFonts w:ascii="宋体" w:eastAsia="宋体" w:hAnsi="宋体" w:cs="宋体" w:hint="eastAsia"/>
                <w:szCs w:val="21"/>
              </w:rPr>
              <w:t>㎡</w:t>
            </w:r>
          </w:p>
        </w:tc>
        <w:tc>
          <w:tcPr>
            <w:tcW w:w="945"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108500</w:t>
            </w:r>
          </w:p>
        </w:tc>
        <w:tc>
          <w:tcPr>
            <w:tcW w:w="1095" w:type="dxa"/>
            <w:vAlign w:val="center"/>
          </w:tcPr>
          <w:p w:rsidR="00415A18" w:rsidRDefault="00FF772D">
            <w:pPr>
              <w:widowControl/>
              <w:jc w:val="center"/>
              <w:textAlignment w:val="center"/>
              <w:rPr>
                <w:rFonts w:ascii="宋体" w:eastAsia="宋体" w:hAnsi="宋体" w:cs="宋体"/>
                <w:szCs w:val="21"/>
              </w:rPr>
            </w:pPr>
            <w:r>
              <w:rPr>
                <w:rFonts w:hint="eastAsia"/>
              </w:rPr>
              <w:t>0.88</w:t>
            </w:r>
          </w:p>
        </w:tc>
        <w:tc>
          <w:tcPr>
            <w:tcW w:w="960" w:type="dxa"/>
            <w:vAlign w:val="center"/>
          </w:tcPr>
          <w:p w:rsidR="00415A18" w:rsidRDefault="00FF772D">
            <w:pPr>
              <w:widowControl/>
              <w:jc w:val="center"/>
              <w:textAlignment w:val="center"/>
              <w:rPr>
                <w:rFonts w:ascii="宋体" w:eastAsia="宋体" w:hAnsi="宋体" w:cs="宋体"/>
                <w:kern w:val="0"/>
                <w:szCs w:val="21"/>
                <w:lang w:bidi="ar"/>
              </w:rPr>
            </w:pPr>
            <w:r>
              <w:rPr>
                <w:rFonts w:hint="eastAsia"/>
              </w:rPr>
              <w:t>95480</w:t>
            </w:r>
          </w:p>
        </w:tc>
        <w:tc>
          <w:tcPr>
            <w:tcW w:w="138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盆苗</w:t>
            </w:r>
            <w:r>
              <w:rPr>
                <w:rFonts w:ascii="宋体" w:eastAsia="宋体" w:hAnsi="宋体" w:cs="宋体" w:hint="eastAsia"/>
                <w:szCs w:val="21"/>
              </w:rPr>
              <w:t>15</w:t>
            </w:r>
            <w:r>
              <w:rPr>
                <w:rFonts w:ascii="宋体" w:eastAsia="宋体" w:hAnsi="宋体" w:cs="宋体" w:hint="eastAsia"/>
                <w:szCs w:val="21"/>
              </w:rPr>
              <w:t>杯</w:t>
            </w:r>
          </w:p>
        </w:tc>
      </w:tr>
      <w:tr w:rsidR="00415A18">
        <w:trPr>
          <w:trHeight w:val="1196"/>
          <w:jc w:val="center"/>
        </w:trPr>
        <w:tc>
          <w:tcPr>
            <w:tcW w:w="34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柳叶马鞭草</w:t>
            </w:r>
          </w:p>
        </w:tc>
        <w:tc>
          <w:tcPr>
            <w:tcW w:w="108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30-40</w:t>
            </w:r>
          </w:p>
        </w:tc>
        <w:tc>
          <w:tcPr>
            <w:tcW w:w="93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20-25</w:t>
            </w:r>
          </w:p>
        </w:tc>
        <w:tc>
          <w:tcPr>
            <w:tcW w:w="105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25</w:t>
            </w:r>
            <w:r>
              <w:rPr>
                <w:rFonts w:ascii="宋体" w:eastAsia="宋体" w:hAnsi="宋体" w:cs="宋体" w:hint="eastAsia"/>
                <w:kern w:val="0"/>
                <w:szCs w:val="21"/>
                <w:lang w:bidi="ar"/>
              </w:rPr>
              <w:t>株</w:t>
            </w:r>
            <w:r>
              <w:rPr>
                <w:rFonts w:ascii="宋体" w:eastAsia="宋体" w:hAnsi="宋体" w:cs="宋体" w:hint="eastAsia"/>
                <w:kern w:val="0"/>
                <w:szCs w:val="21"/>
                <w:lang w:bidi="ar"/>
              </w:rPr>
              <w:t>/</w:t>
            </w:r>
            <w:r>
              <w:rPr>
                <w:rFonts w:ascii="宋体" w:eastAsia="宋体" w:hAnsi="宋体" w:cs="宋体" w:hint="eastAsia"/>
                <w:kern w:val="0"/>
                <w:szCs w:val="21"/>
                <w:lang w:bidi="ar"/>
              </w:rPr>
              <w:t>㎡</w:t>
            </w:r>
          </w:p>
        </w:tc>
        <w:tc>
          <w:tcPr>
            <w:tcW w:w="915"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1780</w:t>
            </w:r>
            <w:r>
              <w:rPr>
                <w:rFonts w:ascii="宋体" w:eastAsia="宋体" w:hAnsi="宋体" w:cs="宋体" w:hint="eastAsia"/>
                <w:szCs w:val="21"/>
              </w:rPr>
              <w:t>㎡</w:t>
            </w:r>
          </w:p>
        </w:tc>
        <w:tc>
          <w:tcPr>
            <w:tcW w:w="945"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44500</w:t>
            </w:r>
          </w:p>
        </w:tc>
        <w:tc>
          <w:tcPr>
            <w:tcW w:w="1095" w:type="dxa"/>
            <w:vAlign w:val="center"/>
          </w:tcPr>
          <w:p w:rsidR="00415A18" w:rsidRDefault="00FF772D">
            <w:pPr>
              <w:widowControl/>
              <w:jc w:val="center"/>
              <w:textAlignment w:val="center"/>
              <w:rPr>
                <w:rFonts w:ascii="宋体" w:eastAsia="宋体" w:hAnsi="宋体" w:cs="宋体"/>
                <w:szCs w:val="21"/>
              </w:rPr>
            </w:pPr>
            <w:r>
              <w:rPr>
                <w:rFonts w:hint="eastAsia"/>
              </w:rPr>
              <w:t>1.05</w:t>
            </w:r>
          </w:p>
        </w:tc>
        <w:tc>
          <w:tcPr>
            <w:tcW w:w="960" w:type="dxa"/>
            <w:vAlign w:val="center"/>
          </w:tcPr>
          <w:p w:rsidR="00415A18" w:rsidRDefault="00FF772D">
            <w:pPr>
              <w:jc w:val="center"/>
              <w:rPr>
                <w:rFonts w:ascii="宋体" w:eastAsia="宋体" w:hAnsi="宋体" w:cs="宋体"/>
                <w:szCs w:val="21"/>
              </w:rPr>
            </w:pPr>
            <w:r>
              <w:rPr>
                <w:rFonts w:hint="eastAsia"/>
              </w:rPr>
              <w:t>46725</w:t>
            </w:r>
          </w:p>
        </w:tc>
        <w:tc>
          <w:tcPr>
            <w:tcW w:w="1386" w:type="dxa"/>
            <w:vAlign w:val="center"/>
          </w:tcPr>
          <w:p w:rsidR="00415A18" w:rsidRDefault="00FF772D">
            <w:pPr>
              <w:jc w:val="center"/>
              <w:rPr>
                <w:rFonts w:ascii="宋体" w:eastAsia="宋体" w:hAnsi="宋体" w:cs="宋体"/>
                <w:szCs w:val="21"/>
              </w:rPr>
            </w:pPr>
            <w:r>
              <w:rPr>
                <w:rFonts w:ascii="宋体" w:eastAsia="宋体" w:hAnsi="宋体" w:cs="宋体" w:hint="eastAsia"/>
                <w:szCs w:val="21"/>
              </w:rPr>
              <w:t>盆苗</w:t>
            </w:r>
            <w:r>
              <w:rPr>
                <w:rFonts w:ascii="宋体" w:eastAsia="宋体" w:hAnsi="宋体" w:cs="宋体" w:hint="eastAsia"/>
                <w:szCs w:val="21"/>
              </w:rPr>
              <w:t>15</w:t>
            </w:r>
            <w:r>
              <w:rPr>
                <w:rFonts w:ascii="宋体" w:eastAsia="宋体" w:hAnsi="宋体" w:cs="宋体" w:hint="eastAsia"/>
                <w:szCs w:val="21"/>
              </w:rPr>
              <w:t>杯</w:t>
            </w:r>
          </w:p>
        </w:tc>
      </w:tr>
      <w:tr w:rsidR="00415A18">
        <w:trPr>
          <w:trHeight w:val="805"/>
          <w:jc w:val="center"/>
        </w:trPr>
        <w:tc>
          <w:tcPr>
            <w:tcW w:w="34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粉黛乱子草</w:t>
            </w:r>
          </w:p>
        </w:tc>
        <w:tc>
          <w:tcPr>
            <w:tcW w:w="108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30-60</w:t>
            </w:r>
          </w:p>
        </w:tc>
        <w:tc>
          <w:tcPr>
            <w:tcW w:w="93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60-80</w:t>
            </w:r>
          </w:p>
        </w:tc>
        <w:tc>
          <w:tcPr>
            <w:tcW w:w="105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9</w:t>
            </w:r>
            <w:r>
              <w:rPr>
                <w:rFonts w:ascii="宋体" w:eastAsia="宋体" w:hAnsi="宋体" w:cs="宋体" w:hint="eastAsia"/>
                <w:kern w:val="0"/>
                <w:szCs w:val="21"/>
                <w:lang w:bidi="ar"/>
              </w:rPr>
              <w:t>株</w:t>
            </w:r>
            <w:r>
              <w:rPr>
                <w:rFonts w:ascii="宋体" w:eastAsia="宋体" w:hAnsi="宋体" w:cs="宋体" w:hint="eastAsia"/>
                <w:kern w:val="0"/>
                <w:szCs w:val="21"/>
                <w:lang w:bidi="ar"/>
              </w:rPr>
              <w:t>/</w:t>
            </w:r>
            <w:r>
              <w:rPr>
                <w:rFonts w:ascii="宋体" w:eastAsia="宋体" w:hAnsi="宋体" w:cs="宋体" w:hint="eastAsia"/>
                <w:kern w:val="0"/>
                <w:szCs w:val="21"/>
                <w:lang w:bidi="ar"/>
              </w:rPr>
              <w:t>㎡</w:t>
            </w:r>
          </w:p>
        </w:tc>
        <w:tc>
          <w:tcPr>
            <w:tcW w:w="915"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5200</w:t>
            </w:r>
            <w:r>
              <w:rPr>
                <w:rFonts w:ascii="宋体" w:eastAsia="宋体" w:hAnsi="宋体" w:cs="宋体" w:hint="eastAsia"/>
                <w:szCs w:val="21"/>
              </w:rPr>
              <w:t>㎡</w:t>
            </w:r>
          </w:p>
        </w:tc>
        <w:tc>
          <w:tcPr>
            <w:tcW w:w="945"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46800</w:t>
            </w:r>
          </w:p>
        </w:tc>
        <w:tc>
          <w:tcPr>
            <w:tcW w:w="1095" w:type="dxa"/>
            <w:vAlign w:val="center"/>
          </w:tcPr>
          <w:p w:rsidR="00415A18" w:rsidRDefault="00FF772D">
            <w:pPr>
              <w:widowControl/>
              <w:jc w:val="center"/>
              <w:textAlignment w:val="center"/>
              <w:rPr>
                <w:rFonts w:ascii="宋体" w:eastAsia="宋体" w:hAnsi="宋体" w:cs="宋体"/>
                <w:szCs w:val="21"/>
              </w:rPr>
            </w:pPr>
            <w:r>
              <w:rPr>
                <w:rFonts w:hint="eastAsia"/>
              </w:rPr>
              <w:t>5</w:t>
            </w:r>
          </w:p>
        </w:tc>
        <w:tc>
          <w:tcPr>
            <w:tcW w:w="960" w:type="dxa"/>
            <w:vAlign w:val="center"/>
          </w:tcPr>
          <w:p w:rsidR="00415A18" w:rsidRDefault="00FF772D">
            <w:pPr>
              <w:jc w:val="center"/>
              <w:rPr>
                <w:rFonts w:ascii="宋体" w:eastAsia="宋体" w:hAnsi="宋体" w:cs="宋体"/>
                <w:szCs w:val="21"/>
              </w:rPr>
            </w:pPr>
            <w:r>
              <w:rPr>
                <w:rFonts w:ascii="宋体" w:eastAsia="宋体" w:hAnsi="宋体" w:cs="宋体" w:hint="eastAsia"/>
                <w:szCs w:val="21"/>
              </w:rPr>
              <w:t>234000</w:t>
            </w:r>
          </w:p>
        </w:tc>
        <w:tc>
          <w:tcPr>
            <w:tcW w:w="1386" w:type="dxa"/>
            <w:vAlign w:val="center"/>
          </w:tcPr>
          <w:p w:rsidR="00415A18" w:rsidRDefault="00FF772D">
            <w:pPr>
              <w:jc w:val="center"/>
              <w:rPr>
                <w:rFonts w:ascii="宋体" w:eastAsia="宋体" w:hAnsi="宋体" w:cs="宋体"/>
                <w:szCs w:val="21"/>
              </w:rPr>
            </w:pPr>
            <w:r>
              <w:rPr>
                <w:rFonts w:ascii="宋体" w:eastAsia="宋体" w:hAnsi="宋体" w:cs="宋体" w:hint="eastAsia"/>
                <w:szCs w:val="21"/>
              </w:rPr>
              <w:t>盆苗</w:t>
            </w:r>
            <w:r>
              <w:rPr>
                <w:rFonts w:ascii="宋体" w:eastAsia="宋体" w:hAnsi="宋体" w:cs="宋体" w:hint="eastAsia"/>
                <w:szCs w:val="21"/>
              </w:rPr>
              <w:t>2</w:t>
            </w:r>
            <w:r>
              <w:rPr>
                <w:rFonts w:ascii="宋体" w:eastAsia="宋体" w:hAnsi="宋体" w:cs="宋体" w:hint="eastAsia"/>
                <w:szCs w:val="21"/>
              </w:rPr>
              <w:t>加仑</w:t>
            </w:r>
          </w:p>
        </w:tc>
      </w:tr>
      <w:tr w:rsidR="00415A18">
        <w:trPr>
          <w:trHeight w:val="711"/>
          <w:jc w:val="center"/>
        </w:trPr>
        <w:tc>
          <w:tcPr>
            <w:tcW w:w="6373" w:type="dxa"/>
            <w:gridSpan w:val="7"/>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合计（元）</w:t>
            </w:r>
          </w:p>
        </w:tc>
        <w:tc>
          <w:tcPr>
            <w:tcW w:w="3441" w:type="dxa"/>
            <w:gridSpan w:val="3"/>
            <w:vAlign w:val="center"/>
          </w:tcPr>
          <w:p w:rsidR="00415A18" w:rsidRDefault="00FF772D">
            <w:pPr>
              <w:jc w:val="center"/>
              <w:rPr>
                <w:rFonts w:ascii="宋体" w:eastAsia="宋体" w:hAnsi="宋体" w:cs="宋体"/>
                <w:szCs w:val="21"/>
              </w:rPr>
            </w:pPr>
            <w:r>
              <w:rPr>
                <w:rFonts w:ascii="宋体" w:eastAsia="宋体" w:hAnsi="宋体" w:cs="宋体" w:hint="eastAsia"/>
                <w:szCs w:val="21"/>
              </w:rPr>
              <w:t>376205</w:t>
            </w:r>
          </w:p>
        </w:tc>
      </w:tr>
    </w:tbl>
    <w:p w:rsidR="00415A18" w:rsidRDefault="00FF772D">
      <w:pPr>
        <w:pStyle w:val="4"/>
        <w:ind w:leftChars="0" w:left="0"/>
        <w:rPr>
          <w:rFonts w:ascii="宋体" w:eastAsia="宋体" w:hAnsi="宋体" w:cs="宋体"/>
        </w:rPr>
      </w:pPr>
      <w:r>
        <w:rPr>
          <w:rFonts w:ascii="宋体" w:eastAsia="宋体" w:hAnsi="宋体" w:cs="宋体" w:hint="eastAsia"/>
        </w:rPr>
        <w:t>注：需满足上述质量要求。</w:t>
      </w:r>
    </w:p>
    <w:p w:rsidR="00415A18" w:rsidRDefault="00FF772D">
      <w:pPr>
        <w:pStyle w:val="2"/>
        <w:pageBreakBefore/>
        <w:spacing w:after="0"/>
        <w:ind w:firstLineChars="600" w:firstLine="2160"/>
        <w:rPr>
          <w:rFonts w:eastAsia="宋体" w:cs="宋体"/>
          <w:sz w:val="36"/>
          <w:szCs w:val="30"/>
        </w:rPr>
      </w:pPr>
      <w:bookmarkStart w:id="56" w:name="_Toc15492"/>
      <w:bookmarkStart w:id="57" w:name="_Toc13356"/>
      <w:bookmarkStart w:id="58" w:name="_Toc65660341"/>
      <w:bookmarkStart w:id="59" w:name="_Toc523"/>
      <w:bookmarkStart w:id="60" w:name="_Toc28862"/>
      <w:r>
        <w:rPr>
          <w:rFonts w:eastAsia="宋体" w:cs="宋体" w:hint="eastAsia"/>
          <w:sz w:val="36"/>
          <w:szCs w:val="30"/>
        </w:rPr>
        <w:lastRenderedPageBreak/>
        <w:t>第三篇</w:t>
      </w:r>
      <w:r>
        <w:rPr>
          <w:rFonts w:eastAsia="宋体" w:cs="宋体" w:hint="eastAsia"/>
          <w:sz w:val="36"/>
          <w:szCs w:val="30"/>
        </w:rPr>
        <w:t xml:space="preserve">  </w:t>
      </w:r>
      <w:bookmarkEnd w:id="54"/>
      <w:r>
        <w:rPr>
          <w:rFonts w:eastAsia="宋体" w:cs="宋体" w:hint="eastAsia"/>
          <w:sz w:val="36"/>
          <w:szCs w:val="30"/>
        </w:rPr>
        <w:t>询价项目服务</w:t>
      </w:r>
      <w:bookmarkEnd w:id="56"/>
      <w:bookmarkEnd w:id="57"/>
      <w:bookmarkEnd w:id="58"/>
      <w:bookmarkEnd w:id="59"/>
      <w:r>
        <w:rPr>
          <w:rFonts w:eastAsia="宋体" w:cs="宋体" w:hint="eastAsia"/>
          <w:sz w:val="36"/>
          <w:szCs w:val="30"/>
        </w:rPr>
        <w:t>需求</w:t>
      </w:r>
      <w:bookmarkEnd w:id="60"/>
    </w:p>
    <w:p w:rsidR="00415A18" w:rsidRDefault="00FF772D">
      <w:pPr>
        <w:pStyle w:val="2"/>
        <w:spacing w:line="400" w:lineRule="exact"/>
        <w:ind w:firstLineChars="200" w:firstLine="482"/>
        <w:rPr>
          <w:rFonts w:eastAsia="宋体" w:cs="宋体"/>
          <w:b/>
          <w:sz w:val="24"/>
          <w:szCs w:val="24"/>
        </w:rPr>
      </w:pPr>
      <w:bookmarkStart w:id="61" w:name="_Toc18028"/>
      <w:bookmarkStart w:id="62" w:name="_Hlk199144897"/>
      <w:bookmarkStart w:id="63" w:name="OLE_LINK25"/>
      <w:r>
        <w:rPr>
          <w:rFonts w:eastAsia="宋体" w:cs="宋体" w:hint="eastAsia"/>
          <w:b/>
          <w:sz w:val="24"/>
          <w:szCs w:val="24"/>
        </w:rPr>
        <w:t>一、供货期、交货地点及验收方式</w:t>
      </w:r>
      <w:bookmarkEnd w:id="61"/>
    </w:p>
    <w:p w:rsidR="00415A18" w:rsidRDefault="00FF772D">
      <w:pPr>
        <w:snapToGrid w:val="0"/>
        <w:spacing w:line="400" w:lineRule="exact"/>
        <w:ind w:firstLineChars="200" w:firstLine="480"/>
        <w:outlineLvl w:val="2"/>
        <w:rPr>
          <w:rFonts w:ascii="宋体" w:eastAsia="宋体" w:hAnsi="宋体" w:cs="宋体"/>
          <w:kern w:val="0"/>
          <w:sz w:val="24"/>
          <w:szCs w:val="24"/>
        </w:rPr>
      </w:pPr>
      <w:r>
        <w:rPr>
          <w:rFonts w:ascii="宋体" w:eastAsia="宋体" w:hAnsi="宋体" w:cs="宋体" w:hint="eastAsia"/>
          <w:kern w:val="0"/>
          <w:sz w:val="24"/>
          <w:szCs w:val="24"/>
        </w:rPr>
        <w:t>（一）供货期</w:t>
      </w:r>
    </w:p>
    <w:p w:rsidR="00415A18" w:rsidRDefault="00FF772D">
      <w:pPr>
        <w:snapToGrid w:val="0"/>
        <w:spacing w:line="400" w:lineRule="exact"/>
        <w:ind w:firstLineChars="200" w:firstLine="480"/>
        <w:rPr>
          <w:rFonts w:ascii="宋体" w:eastAsia="宋体" w:hAnsi="宋体" w:cs="宋体"/>
          <w:kern w:val="0"/>
          <w:sz w:val="24"/>
          <w:szCs w:val="24"/>
        </w:rPr>
      </w:pPr>
      <w:bookmarkStart w:id="64" w:name="OLE_LINK5"/>
      <w:r>
        <w:rPr>
          <w:rFonts w:ascii="宋体" w:eastAsia="宋体" w:hAnsi="宋体" w:cs="宋体" w:hint="eastAsia"/>
          <w:kern w:val="0"/>
          <w:sz w:val="24"/>
          <w:szCs w:val="24"/>
        </w:rPr>
        <w:t>分批供货，以比选人单次通知（书面、口头、电话等方式）起</w:t>
      </w:r>
      <w:r>
        <w:rPr>
          <w:rFonts w:ascii="宋体" w:eastAsia="宋体" w:hAnsi="宋体" w:cs="宋体" w:hint="eastAsia"/>
          <w:kern w:val="0"/>
          <w:sz w:val="24"/>
          <w:szCs w:val="24"/>
        </w:rPr>
        <w:t>3</w:t>
      </w:r>
      <w:r>
        <w:rPr>
          <w:rFonts w:ascii="宋体" w:eastAsia="宋体" w:hAnsi="宋体" w:cs="宋体" w:hint="eastAsia"/>
          <w:kern w:val="0"/>
          <w:sz w:val="24"/>
          <w:szCs w:val="24"/>
        </w:rPr>
        <w:t>个日历天内送达比选人指定地点。</w:t>
      </w:r>
    </w:p>
    <w:bookmarkEnd w:id="64"/>
    <w:p w:rsidR="00415A18" w:rsidRDefault="00FF772D">
      <w:pPr>
        <w:snapToGrid w:val="0"/>
        <w:spacing w:line="400" w:lineRule="exact"/>
        <w:ind w:firstLineChars="200" w:firstLine="480"/>
        <w:outlineLvl w:val="2"/>
        <w:rPr>
          <w:rFonts w:ascii="宋体" w:eastAsia="宋体" w:hAnsi="宋体" w:cs="宋体"/>
          <w:kern w:val="0"/>
          <w:sz w:val="24"/>
          <w:szCs w:val="24"/>
        </w:rPr>
      </w:pPr>
      <w:r>
        <w:rPr>
          <w:rFonts w:ascii="宋体" w:eastAsia="宋体" w:hAnsi="宋体" w:cs="宋体" w:hint="eastAsia"/>
          <w:kern w:val="0"/>
          <w:sz w:val="24"/>
          <w:szCs w:val="24"/>
        </w:rPr>
        <w:t>（二）交货地点</w:t>
      </w:r>
    </w:p>
    <w:p w:rsidR="00415A18" w:rsidRDefault="00FF772D">
      <w:pPr>
        <w:snapToGrid w:val="0"/>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交货地点：由供应商送货至采购人指定地点。</w:t>
      </w:r>
    </w:p>
    <w:p w:rsidR="00415A18" w:rsidRDefault="00FF772D">
      <w:pPr>
        <w:snapToGrid w:val="0"/>
        <w:spacing w:line="400" w:lineRule="exact"/>
        <w:ind w:firstLineChars="200" w:firstLine="480"/>
        <w:outlineLvl w:val="2"/>
        <w:rPr>
          <w:rFonts w:ascii="宋体" w:eastAsia="宋体" w:hAnsi="宋体" w:cs="宋体"/>
          <w:kern w:val="0"/>
          <w:sz w:val="24"/>
          <w:szCs w:val="24"/>
        </w:rPr>
      </w:pPr>
      <w:r>
        <w:rPr>
          <w:rFonts w:ascii="宋体" w:eastAsia="宋体" w:hAnsi="宋体" w:cs="宋体" w:hint="eastAsia"/>
          <w:kern w:val="0"/>
          <w:sz w:val="24"/>
          <w:szCs w:val="24"/>
        </w:rPr>
        <w:t>（三）验收方式</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sz w:val="24"/>
          <w:szCs w:val="18"/>
        </w:rPr>
        <w:t>货物到达现场后，</w:t>
      </w:r>
      <w:r>
        <w:rPr>
          <w:rFonts w:ascii="宋体" w:eastAsia="宋体" w:hAnsi="宋体" w:cs="宋体" w:hint="eastAsia"/>
          <w:sz w:val="24"/>
          <w:szCs w:val="24"/>
        </w:rPr>
        <w:t>苗木需提供《产地检疫合格证》和《苗木质量合格证》。</w:t>
      </w:r>
      <w:r>
        <w:rPr>
          <w:rFonts w:ascii="宋体" w:eastAsia="宋体" w:hAnsi="宋体" w:cs="宋体" w:hint="eastAsia"/>
          <w:sz w:val="24"/>
          <w:szCs w:val="18"/>
        </w:rPr>
        <w:t>成交供应商应经采购人或其指定验收单位清点品名、规格、数量；检查外观</w:t>
      </w:r>
      <w:r>
        <w:rPr>
          <w:rFonts w:ascii="宋体" w:eastAsia="宋体" w:hAnsi="宋体" w:cs="宋体" w:hint="eastAsia"/>
          <w:sz w:val="24"/>
          <w:szCs w:val="18"/>
        </w:rPr>
        <w:t>(</w:t>
      </w:r>
      <w:r>
        <w:rPr>
          <w:rFonts w:ascii="宋体" w:eastAsia="宋体" w:hAnsi="宋体" w:cs="宋体" w:hint="eastAsia"/>
          <w:sz w:val="24"/>
          <w:szCs w:val="18"/>
        </w:rPr>
        <w:t>含外包装，如有），作出验收记录，双方签字确认。</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成交供应商应保证货物到达采购人所在地完好无损（含外包装，如有），如有缺漏、损坏，由成交供应商负责调换、补齐或赔偿。</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货物的规格</w:t>
      </w:r>
      <w:r>
        <w:rPr>
          <w:rFonts w:ascii="宋体" w:eastAsia="宋体" w:hAnsi="宋体" w:cs="宋体" w:hint="eastAsia"/>
          <w:kern w:val="0"/>
          <w:sz w:val="24"/>
          <w:szCs w:val="24"/>
        </w:rPr>
        <w:t>/</w:t>
      </w:r>
      <w:r>
        <w:rPr>
          <w:rFonts w:ascii="宋体" w:eastAsia="宋体" w:hAnsi="宋体" w:cs="宋体" w:hint="eastAsia"/>
          <w:kern w:val="0"/>
          <w:sz w:val="24"/>
          <w:szCs w:val="24"/>
        </w:rPr>
        <w:t>型号</w:t>
      </w:r>
      <w:r>
        <w:rPr>
          <w:rFonts w:ascii="宋体" w:eastAsia="宋体" w:hAnsi="宋体" w:cs="宋体" w:hint="eastAsia"/>
          <w:kern w:val="0"/>
          <w:sz w:val="24"/>
          <w:szCs w:val="24"/>
        </w:rPr>
        <w:t>/</w:t>
      </w:r>
      <w:r>
        <w:rPr>
          <w:rFonts w:ascii="宋体" w:eastAsia="宋体" w:hAnsi="宋体" w:cs="宋体" w:hint="eastAsia"/>
          <w:kern w:val="0"/>
          <w:sz w:val="24"/>
          <w:szCs w:val="24"/>
        </w:rPr>
        <w:t>材质</w:t>
      </w:r>
      <w:r>
        <w:rPr>
          <w:rFonts w:ascii="宋体" w:eastAsia="宋体" w:hAnsi="宋体" w:cs="宋体" w:hint="eastAsia"/>
          <w:kern w:val="0"/>
          <w:sz w:val="24"/>
          <w:szCs w:val="24"/>
        </w:rPr>
        <w:t>/</w:t>
      </w:r>
      <w:r>
        <w:rPr>
          <w:rFonts w:ascii="宋体" w:eastAsia="宋体" w:hAnsi="宋体" w:cs="宋体" w:hint="eastAsia"/>
          <w:kern w:val="0"/>
          <w:sz w:val="24"/>
          <w:szCs w:val="24"/>
        </w:rPr>
        <w:t>相关参数必须符合第二篇询价项目技术（质量）需求中“</w:t>
      </w:r>
      <w:r>
        <w:rPr>
          <w:rFonts w:ascii="宋体" w:eastAsia="宋体" w:hAnsi="宋体" w:cs="宋体" w:hint="eastAsia"/>
          <w:kern w:val="0"/>
          <w:sz w:val="24"/>
          <w:szCs w:val="24"/>
        </w:rPr>
        <w:t>1</w:t>
      </w:r>
      <w:r>
        <w:rPr>
          <w:rFonts w:ascii="宋体" w:eastAsia="宋体" w:hAnsi="宋体" w:cs="宋体" w:hint="eastAsia"/>
          <w:kern w:val="0"/>
          <w:sz w:val="24"/>
          <w:szCs w:val="24"/>
        </w:rPr>
        <w:t>．项目一览表”的规定。</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在规定时间内完成交货并验收合格，并经采购人确认。</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成交供应商提供的货物未达到招标文件第二篇规定的</w:t>
      </w:r>
      <w:r>
        <w:rPr>
          <w:rFonts w:ascii="宋体" w:eastAsia="宋体" w:hAnsi="宋体" w:cs="宋体" w:hint="eastAsia"/>
          <w:sz w:val="24"/>
          <w:szCs w:val="24"/>
        </w:rPr>
        <w:t>参数要求的</w:t>
      </w:r>
      <w:r>
        <w:rPr>
          <w:rFonts w:ascii="宋体" w:eastAsia="宋体" w:hAnsi="宋体" w:cs="宋体" w:hint="eastAsia"/>
          <w:kern w:val="0"/>
          <w:sz w:val="24"/>
          <w:szCs w:val="24"/>
        </w:rPr>
        <w:t>，采购人有权拒收货物且不支付任何款项并终止合同，货物由成交供应商自行运回并承担费用；对采购人造成损失的，由成交供应商承担一切责任，并赔偿所造成的损失。</w:t>
      </w:r>
    </w:p>
    <w:p w:rsidR="00415A18" w:rsidRDefault="00FF772D">
      <w:pPr>
        <w:pStyle w:val="2"/>
        <w:spacing w:line="400" w:lineRule="exact"/>
        <w:ind w:firstLineChars="200" w:firstLine="482"/>
        <w:rPr>
          <w:rFonts w:eastAsia="宋体" w:cs="宋体"/>
          <w:b/>
          <w:sz w:val="24"/>
          <w:szCs w:val="24"/>
        </w:rPr>
      </w:pPr>
      <w:bookmarkStart w:id="65" w:name="_Toc26603"/>
      <w:bookmarkStart w:id="66" w:name="_Toc4036"/>
      <w:bookmarkStart w:id="67" w:name="_Toc21022"/>
      <w:bookmarkStart w:id="68" w:name="_Toc75793510"/>
      <w:bookmarkStart w:id="69" w:name="_Toc22142"/>
      <w:bookmarkStart w:id="70" w:name="_Toc29144"/>
      <w:bookmarkStart w:id="71" w:name="_Toc29436"/>
      <w:bookmarkStart w:id="72" w:name="_Toc28679"/>
      <w:bookmarkStart w:id="73" w:name="_Toc20367"/>
      <w:bookmarkStart w:id="74" w:name="_Toc7746"/>
      <w:bookmarkStart w:id="75" w:name="_Toc22158"/>
      <w:bookmarkStart w:id="76" w:name="_Toc8592"/>
      <w:bookmarkStart w:id="77" w:name="_Toc13418"/>
      <w:bookmarkStart w:id="78" w:name="_Toc18152"/>
      <w:bookmarkStart w:id="79" w:name="_Toc9271"/>
      <w:bookmarkStart w:id="80" w:name="_Toc1484"/>
      <w:bookmarkStart w:id="81" w:name="_Toc30781"/>
      <w:bookmarkStart w:id="82" w:name="_Toc267320050"/>
      <w:r>
        <w:rPr>
          <w:rFonts w:eastAsia="宋体" w:cs="宋体" w:hint="eastAsia"/>
          <w:b/>
          <w:sz w:val="24"/>
          <w:szCs w:val="24"/>
        </w:rPr>
        <w:t>二、报价要求</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415A18" w:rsidRDefault="00FF772D">
      <w:pPr>
        <w:snapToGrid w:val="0"/>
        <w:spacing w:line="360" w:lineRule="auto"/>
        <w:ind w:firstLineChars="200" w:firstLine="480"/>
        <w:rPr>
          <w:rFonts w:ascii="宋体" w:eastAsia="宋体" w:hAnsi="宋体" w:cs="宋体"/>
          <w:kern w:val="0"/>
          <w:sz w:val="24"/>
          <w:szCs w:val="24"/>
        </w:rPr>
      </w:pPr>
      <w:bookmarkStart w:id="83" w:name="_Toc32313"/>
      <w:bookmarkStart w:id="84" w:name="_Toc15096"/>
      <w:bookmarkStart w:id="85" w:name="_Toc23903"/>
      <w:bookmarkStart w:id="86" w:name="_Toc20887"/>
      <w:bookmarkStart w:id="87" w:name="_Toc4252"/>
      <w:bookmarkStart w:id="88" w:name="_Toc27382"/>
      <w:bookmarkStart w:id="89" w:name="_Toc2244"/>
      <w:bookmarkStart w:id="90" w:name="_Toc3465"/>
      <w:bookmarkStart w:id="91" w:name="_Toc2821"/>
      <w:bookmarkStart w:id="92" w:name="_Toc16693"/>
      <w:bookmarkStart w:id="93" w:name="_Toc75793511"/>
      <w:bookmarkStart w:id="94" w:name="_Toc15677"/>
      <w:bookmarkStart w:id="95" w:name="_Toc4774"/>
      <w:bookmarkStart w:id="96" w:name="_Toc1450"/>
      <w:bookmarkStart w:id="97" w:name="_Toc20182"/>
      <w:bookmarkStart w:id="98" w:name="_Toc14177"/>
      <w:r>
        <w:rPr>
          <w:rFonts w:ascii="宋体" w:eastAsia="宋体" w:hAnsi="宋体" w:cs="宋体" w:hint="eastAsia"/>
          <w:kern w:val="0"/>
          <w:sz w:val="24"/>
          <w:szCs w:val="24"/>
        </w:rPr>
        <w:t>1</w:t>
      </w:r>
      <w:r>
        <w:rPr>
          <w:rFonts w:ascii="宋体" w:eastAsia="宋体" w:hAnsi="宋体" w:cs="宋体" w:hint="eastAsia"/>
          <w:kern w:val="0"/>
          <w:sz w:val="24"/>
          <w:szCs w:val="24"/>
        </w:rPr>
        <w:t>、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w:t>
      </w:r>
      <w:r>
        <w:rPr>
          <w:rFonts w:ascii="宋体" w:eastAsia="宋体" w:hAnsi="宋体" w:cs="宋体" w:hint="eastAsia"/>
          <w:kern w:val="0"/>
          <w:sz w:val="24"/>
          <w:szCs w:val="24"/>
        </w:rPr>
        <w:t>包含但不限于价格涨跌风险）等所产生的所有一切费用。合同履行过程中，不因任何原因调整成交单价。</w:t>
      </w:r>
    </w:p>
    <w:p w:rsidR="00415A18" w:rsidRDefault="00FF772D">
      <w:pPr>
        <w:snapToGrid w:val="0"/>
        <w:spacing w:line="360" w:lineRule="auto"/>
        <w:ind w:firstLineChars="200" w:firstLine="480"/>
        <w:rPr>
          <w:rFonts w:ascii="宋体" w:eastAsia="宋体" w:hAnsi="宋体" w:cs="宋体"/>
          <w:sz w:val="24"/>
        </w:rPr>
      </w:pPr>
      <w:r>
        <w:rPr>
          <w:rFonts w:ascii="宋体" w:eastAsia="宋体" w:hAnsi="宋体" w:cs="宋体" w:hint="eastAsia"/>
          <w:kern w:val="0"/>
          <w:sz w:val="24"/>
          <w:szCs w:val="24"/>
        </w:rPr>
        <w:t>2</w:t>
      </w:r>
      <w:r>
        <w:rPr>
          <w:rFonts w:ascii="宋体" w:eastAsia="宋体" w:hAnsi="宋体" w:cs="宋体" w:hint="eastAsia"/>
          <w:kern w:val="0"/>
          <w:sz w:val="24"/>
          <w:szCs w:val="24"/>
        </w:rPr>
        <w:t>、本项目设置暂定总价限价和单价限价，供应商在报价函中直接填报的总报价不得超</w:t>
      </w:r>
      <w:r>
        <w:rPr>
          <w:rFonts w:ascii="宋体" w:eastAsia="宋体" w:hAnsi="宋体" w:cs="宋体" w:hint="eastAsia"/>
          <w:kern w:val="0"/>
          <w:sz w:val="24"/>
          <w:szCs w:val="24"/>
        </w:rPr>
        <w:lastRenderedPageBreak/>
        <w:t>过本项目总价限价，单价报价不得超过对应的单价限价。否则由询价小组按</w:t>
      </w:r>
      <w:r>
        <w:rPr>
          <w:rFonts w:ascii="宋体" w:eastAsia="宋体" w:hAnsi="宋体" w:cs="宋体" w:hint="eastAsia"/>
          <w:sz w:val="24"/>
        </w:rPr>
        <w:t>无效报价处理。</w:t>
      </w:r>
    </w:p>
    <w:p w:rsidR="00415A18" w:rsidRDefault="00FF772D">
      <w:pPr>
        <w:pStyle w:val="2"/>
        <w:ind w:firstLineChars="200" w:firstLine="482"/>
        <w:rPr>
          <w:rFonts w:eastAsia="宋体" w:cs="宋体"/>
          <w:b/>
          <w:sz w:val="24"/>
          <w:szCs w:val="24"/>
        </w:rPr>
      </w:pPr>
      <w:bookmarkStart w:id="99" w:name="_Toc28036"/>
      <w:r>
        <w:rPr>
          <w:rFonts w:eastAsia="宋体" w:cs="宋体" w:hint="eastAsia"/>
          <w:b/>
          <w:sz w:val="24"/>
          <w:szCs w:val="24"/>
        </w:rPr>
        <w:t>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eastAsia="宋体" w:cs="宋体" w:hint="eastAsia"/>
          <w:b/>
          <w:sz w:val="24"/>
          <w:szCs w:val="24"/>
        </w:rPr>
        <w:t>质量保证及售后服务</w:t>
      </w:r>
      <w:bookmarkEnd w:id="99"/>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1</w:t>
      </w:r>
      <w:r>
        <w:rPr>
          <w:rFonts w:ascii="宋体" w:eastAsia="宋体" w:hAnsi="宋体" w:cs="宋体" w:hint="eastAsia"/>
          <w:szCs w:val="24"/>
          <w:lang w:eastAsia="zh-CN"/>
        </w:rPr>
        <w:t>、产品质量保证。成交供应商本着诚实可信原则，响应产品严格按采购方要求实施，产品质量规格符合要求，不得提供劣质产品，发现劣质行为按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次处以违约金，累计</w:t>
      </w:r>
      <w:r>
        <w:rPr>
          <w:rFonts w:ascii="宋体" w:eastAsia="宋体" w:hAnsi="宋体" w:cs="宋体" w:hint="eastAsia"/>
          <w:szCs w:val="24"/>
          <w:lang w:eastAsia="zh-CN"/>
        </w:rPr>
        <w:t>2</w:t>
      </w:r>
      <w:r>
        <w:rPr>
          <w:rFonts w:ascii="宋体" w:eastAsia="宋体" w:hAnsi="宋体" w:cs="宋体" w:hint="eastAsia"/>
          <w:szCs w:val="24"/>
          <w:lang w:eastAsia="zh-CN"/>
        </w:rPr>
        <w:t>次不按采购方要求实施，采购人有权单方面终止供货合同，因此产生的一切费用及责</w:t>
      </w:r>
      <w:r>
        <w:rPr>
          <w:rFonts w:ascii="宋体" w:eastAsia="宋体" w:hAnsi="宋体" w:cs="宋体" w:hint="eastAsia"/>
          <w:szCs w:val="24"/>
          <w:lang w:eastAsia="zh-CN"/>
        </w:rPr>
        <w:t>任均有成交供应商承担。</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w:t>
      </w:r>
      <w:r>
        <w:rPr>
          <w:rFonts w:ascii="宋体" w:eastAsia="宋体" w:hAnsi="宋体" w:cs="宋体" w:hint="eastAsia"/>
          <w:szCs w:val="24"/>
          <w:lang w:eastAsia="zh-CN"/>
        </w:rPr>
        <w:t>、成交供应商送货严格按合同品种、规格及单价实施，严禁成交供应商单方面更换品种或规格或调整价格，发现任意一种行为按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次处以违约金。累积</w:t>
      </w:r>
      <w:r>
        <w:rPr>
          <w:rFonts w:ascii="宋体" w:eastAsia="宋体" w:hAnsi="宋体" w:cs="宋体" w:hint="eastAsia"/>
          <w:szCs w:val="24"/>
          <w:lang w:eastAsia="zh-CN"/>
        </w:rPr>
        <w:t>2</w:t>
      </w:r>
      <w:r>
        <w:rPr>
          <w:rFonts w:ascii="宋体" w:eastAsia="宋体" w:hAnsi="宋体" w:cs="宋体" w:hint="eastAsia"/>
          <w:szCs w:val="24"/>
          <w:lang w:eastAsia="zh-CN"/>
        </w:rPr>
        <w:t>次弄虚作假，采购方有权单方面终止供货合同。</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3</w:t>
      </w:r>
      <w:r>
        <w:rPr>
          <w:rFonts w:ascii="宋体" w:eastAsia="宋体" w:hAnsi="宋体" w:cs="宋体" w:hint="eastAsia"/>
          <w:szCs w:val="24"/>
          <w:lang w:eastAsia="zh-CN"/>
        </w:rPr>
        <w:t>、成交供应商每次送货提供送货联单，否则拒绝收货，累积</w:t>
      </w:r>
      <w:r>
        <w:rPr>
          <w:rFonts w:ascii="宋体" w:eastAsia="宋体" w:hAnsi="宋体" w:cs="宋体" w:hint="eastAsia"/>
          <w:szCs w:val="24"/>
          <w:lang w:eastAsia="zh-CN"/>
        </w:rPr>
        <w:t>2</w:t>
      </w:r>
      <w:r>
        <w:rPr>
          <w:rFonts w:ascii="宋体" w:eastAsia="宋体" w:hAnsi="宋体" w:cs="宋体" w:hint="eastAsia"/>
          <w:szCs w:val="24"/>
          <w:lang w:eastAsia="zh-CN"/>
        </w:rPr>
        <w:t>次不按此规定实施扣按</w:t>
      </w:r>
      <w:r>
        <w:rPr>
          <w:rFonts w:ascii="宋体" w:eastAsia="宋体" w:hAnsi="宋体" w:cs="宋体" w:hint="eastAsia"/>
          <w:szCs w:val="24"/>
          <w:lang w:eastAsia="zh-CN"/>
        </w:rPr>
        <w:t>500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次处以违约金，且采购方有权单方面终止供货合同。</w:t>
      </w:r>
    </w:p>
    <w:p w:rsidR="00415A18" w:rsidRDefault="00FF772D">
      <w:pPr>
        <w:pStyle w:val="2"/>
        <w:spacing w:line="400" w:lineRule="exact"/>
        <w:ind w:firstLineChars="200" w:firstLine="482"/>
        <w:rPr>
          <w:rFonts w:eastAsia="宋体" w:cs="宋体"/>
          <w:b/>
          <w:sz w:val="24"/>
          <w:szCs w:val="24"/>
        </w:rPr>
      </w:pPr>
      <w:bookmarkStart w:id="100" w:name="_Toc18007"/>
      <w:bookmarkStart w:id="101" w:name="_Toc8955"/>
      <w:bookmarkStart w:id="102" w:name="_Toc75793512"/>
      <w:bookmarkStart w:id="103" w:name="_Toc25932"/>
      <w:bookmarkStart w:id="104" w:name="_Toc30442"/>
      <w:bookmarkStart w:id="105" w:name="_Toc25552"/>
      <w:bookmarkStart w:id="106" w:name="_Toc19350"/>
      <w:bookmarkStart w:id="107" w:name="_Toc22695"/>
      <w:bookmarkStart w:id="108" w:name="_Toc29286"/>
      <w:bookmarkStart w:id="109" w:name="_Toc12285"/>
      <w:bookmarkStart w:id="110" w:name="_Toc21888"/>
      <w:bookmarkStart w:id="111" w:name="_Toc25745"/>
      <w:bookmarkStart w:id="112" w:name="_Toc8529"/>
      <w:bookmarkStart w:id="113" w:name="_Toc5174"/>
      <w:bookmarkStart w:id="114" w:name="_Toc26985"/>
      <w:bookmarkStart w:id="115" w:name="_Toc32722"/>
      <w:bookmarkStart w:id="116" w:name="_Toc1008"/>
      <w:r>
        <w:rPr>
          <w:rFonts w:eastAsia="宋体" w:cs="宋体" w:hint="eastAsia"/>
          <w:b/>
          <w:sz w:val="24"/>
          <w:szCs w:val="24"/>
        </w:rPr>
        <w:t>四、付款方式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1</w:t>
      </w:r>
      <w:r>
        <w:rPr>
          <w:rFonts w:ascii="宋体" w:eastAsia="宋体" w:hAnsi="宋体" w:cs="宋体" w:hint="eastAsia"/>
          <w:szCs w:val="24"/>
          <w:lang w:eastAsia="zh-CN"/>
        </w:rPr>
        <w:t>、结算</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结算价</w:t>
      </w:r>
      <w:r>
        <w:rPr>
          <w:rFonts w:ascii="宋体" w:eastAsia="宋体" w:hAnsi="宋体" w:cs="宋体" w:hint="eastAsia"/>
          <w:szCs w:val="24"/>
          <w:lang w:eastAsia="zh-CN"/>
        </w:rPr>
        <w:t>=</w:t>
      </w:r>
      <w:r>
        <w:rPr>
          <w:rFonts w:ascii="宋体" w:eastAsia="宋体" w:hAnsi="宋体" w:cs="宋体" w:hint="eastAsia"/>
          <w:szCs w:val="24"/>
          <w:lang w:eastAsia="zh-CN"/>
        </w:rPr>
        <w:t>∑各项验收合格供货量×各项固定中标单价报价。</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w:t>
      </w:r>
      <w:r>
        <w:rPr>
          <w:rFonts w:ascii="宋体" w:eastAsia="宋体" w:hAnsi="宋体" w:cs="宋体" w:hint="eastAsia"/>
          <w:szCs w:val="24"/>
          <w:lang w:eastAsia="zh-CN"/>
        </w:rPr>
        <w:t>、款项支付</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2.1</w:t>
      </w:r>
      <w:r>
        <w:rPr>
          <w:rFonts w:ascii="宋体" w:eastAsia="宋体" w:hAnsi="宋体" w:cs="宋体" w:hint="eastAsia"/>
          <w:szCs w:val="24"/>
          <w:lang w:eastAsia="zh-CN"/>
        </w:rPr>
        <w:t>材料款支付前，成交供应商必须提供合法有效的增值税专用发票且票额与计划支付金额相匹配，及采购人所需的付款依据。</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2.2</w:t>
      </w:r>
      <w:r>
        <w:rPr>
          <w:rFonts w:ascii="宋体" w:eastAsia="宋体" w:hAnsi="宋体" w:cs="宋体" w:hint="eastAsia"/>
          <w:szCs w:val="24"/>
          <w:lang w:eastAsia="zh-CN"/>
        </w:rPr>
        <w:t>成交供应商按每批次足量供货完成后经采购人现场验收合格</w:t>
      </w:r>
      <w:r>
        <w:rPr>
          <w:rFonts w:ascii="宋体" w:eastAsia="宋体" w:hAnsi="宋体" w:cs="宋体" w:hint="eastAsia"/>
          <w:szCs w:val="24"/>
          <w:lang w:eastAsia="zh-CN"/>
        </w:rPr>
        <w:t>15</w:t>
      </w:r>
      <w:r>
        <w:rPr>
          <w:rFonts w:ascii="宋体" w:eastAsia="宋体" w:hAnsi="宋体" w:cs="宋体" w:hint="eastAsia"/>
          <w:szCs w:val="24"/>
          <w:lang w:eastAsia="zh-CN"/>
        </w:rPr>
        <w:t>个工作日内支付结算价的</w:t>
      </w:r>
      <w:r>
        <w:rPr>
          <w:rFonts w:ascii="宋体" w:eastAsia="宋体" w:hAnsi="宋体" w:cs="宋体" w:hint="eastAsia"/>
          <w:szCs w:val="24"/>
          <w:lang w:eastAsia="zh-CN"/>
        </w:rPr>
        <w:t>80%</w:t>
      </w:r>
      <w:r>
        <w:rPr>
          <w:rFonts w:ascii="宋体" w:eastAsia="宋体" w:hAnsi="宋体" w:cs="宋体" w:hint="eastAsia"/>
          <w:szCs w:val="24"/>
          <w:lang w:eastAsia="zh-CN"/>
        </w:rPr>
        <w:t>，验收合格后</w:t>
      </w:r>
      <w:r>
        <w:rPr>
          <w:rFonts w:ascii="宋体" w:eastAsia="宋体" w:hAnsi="宋体" w:cs="宋体" w:hint="eastAsia"/>
          <w:szCs w:val="24"/>
          <w:lang w:eastAsia="zh-CN"/>
        </w:rPr>
        <w:t>3</w:t>
      </w:r>
      <w:r>
        <w:rPr>
          <w:rFonts w:ascii="宋体" w:eastAsia="宋体" w:hAnsi="宋体" w:cs="宋体" w:hint="eastAsia"/>
          <w:szCs w:val="24"/>
          <w:lang w:eastAsia="zh-CN"/>
        </w:rPr>
        <w:t>个月内无病虫害、无外来物种入侵、质量缺陷等经采购人现场验收合格支付剩余款项。</w:t>
      </w:r>
    </w:p>
    <w:p w:rsidR="00415A18" w:rsidRDefault="00FF772D">
      <w:pPr>
        <w:pStyle w:val="2"/>
        <w:ind w:firstLineChars="200" w:firstLine="482"/>
        <w:rPr>
          <w:rFonts w:eastAsia="宋体" w:cs="宋体"/>
          <w:b/>
          <w:sz w:val="24"/>
          <w:szCs w:val="24"/>
        </w:rPr>
      </w:pPr>
      <w:bookmarkStart w:id="117" w:name="_Toc12000"/>
      <w:bookmarkStart w:id="118" w:name="_Toc342913389"/>
      <w:r>
        <w:rPr>
          <w:rFonts w:eastAsia="宋体" w:cs="宋体" w:hint="eastAsia"/>
          <w:b/>
          <w:sz w:val="24"/>
          <w:szCs w:val="24"/>
        </w:rPr>
        <w:t>五、知识产权</w:t>
      </w:r>
      <w:bookmarkEnd w:id="117"/>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15A18" w:rsidRDefault="00FF772D">
      <w:pPr>
        <w:pStyle w:val="2"/>
        <w:ind w:firstLineChars="200" w:firstLine="482"/>
        <w:rPr>
          <w:rFonts w:eastAsia="宋体" w:cs="宋体"/>
          <w:b/>
          <w:sz w:val="24"/>
          <w:szCs w:val="24"/>
        </w:rPr>
      </w:pPr>
      <w:bookmarkStart w:id="119" w:name="_Toc15548"/>
      <w:bookmarkStart w:id="120" w:name="_Toc75793514"/>
      <w:bookmarkStart w:id="121" w:name="_Toc27637"/>
      <w:bookmarkStart w:id="122" w:name="_Toc26926"/>
      <w:bookmarkStart w:id="123" w:name="_Toc267320053"/>
      <w:bookmarkStart w:id="124" w:name="_Toc25464"/>
      <w:bookmarkStart w:id="125" w:name="_Toc3404"/>
      <w:bookmarkStart w:id="126" w:name="_Toc4784"/>
      <w:bookmarkStart w:id="127" w:name="_Toc106030390"/>
      <w:bookmarkStart w:id="128" w:name="_Toc7629"/>
      <w:bookmarkStart w:id="129" w:name="_Toc29615"/>
      <w:bookmarkStart w:id="130" w:name="_Toc14096"/>
      <w:bookmarkStart w:id="131" w:name="_Toc1026"/>
      <w:bookmarkStart w:id="132" w:name="_Toc15109"/>
      <w:bookmarkStart w:id="133" w:name="_Toc31803"/>
      <w:bookmarkStart w:id="134" w:name="_Toc1949"/>
      <w:bookmarkStart w:id="135" w:name="_Toc15159"/>
      <w:bookmarkStart w:id="136" w:name="_Toc21881"/>
      <w:r>
        <w:rPr>
          <w:rFonts w:eastAsia="宋体" w:cs="宋体" w:hint="eastAsia"/>
          <w:b/>
          <w:sz w:val="24"/>
          <w:szCs w:val="24"/>
        </w:rPr>
        <w:t>六、</w:t>
      </w:r>
      <w:bookmarkStart w:id="137" w:name="_Toc10406"/>
      <w:bookmarkStart w:id="138" w:name="_Toc27175"/>
      <w:bookmarkStart w:id="139" w:name="_Toc13936"/>
      <w:bookmarkStart w:id="140" w:name="_Toc17569"/>
      <w:bookmarkStart w:id="141" w:name="_Toc32308"/>
      <w:bookmarkStart w:id="142" w:name="_Toc23858"/>
      <w:bookmarkStart w:id="143" w:name="_Toc529"/>
      <w:bookmarkStart w:id="144" w:name="_Toc14923"/>
      <w:bookmarkStart w:id="145" w:name="_Toc1138"/>
      <w:bookmarkStart w:id="146" w:name="_Toc30515"/>
      <w:bookmarkStart w:id="147" w:name="_Toc6385"/>
      <w:bookmarkStart w:id="148" w:name="_Toc6099"/>
      <w:bookmarkStart w:id="149" w:name="_Toc106030392"/>
      <w:bookmarkStart w:id="150" w:name="_Toc4353"/>
      <w:bookmarkStart w:id="151" w:name="_Toc75793516"/>
      <w:bookmarkStart w:id="152" w:name="_Toc2851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eastAsia="宋体" w:cs="宋体" w:hint="eastAsia"/>
          <w:b/>
          <w:sz w:val="24"/>
          <w:szCs w:val="24"/>
        </w:rPr>
        <w:t>其他商务要求内</w:t>
      </w:r>
      <w:r>
        <w:rPr>
          <w:rFonts w:eastAsia="宋体" w:cs="宋体" w:hint="eastAsia"/>
          <w:b/>
          <w:sz w:val="24"/>
          <w:szCs w:val="24"/>
        </w:rPr>
        <w:t>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、若某付款周期有某批次或多批次货物未在规定的交货期限内交货的，根据实际超过天数按</w:t>
      </w:r>
      <w:r>
        <w:rPr>
          <w:rFonts w:ascii="宋体" w:eastAsia="宋体" w:hAnsi="宋体" w:cs="宋体" w:hint="eastAsia"/>
          <w:kern w:val="0"/>
          <w:sz w:val="24"/>
          <w:szCs w:val="24"/>
        </w:rPr>
        <w:t>500</w:t>
      </w: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天处以违约金，违约金在当期货款支付前前交纳给采购人，否则由成交供应商自行承担由此导致的款项支付延后。</w:t>
      </w:r>
    </w:p>
    <w:bookmarkEnd w:id="62"/>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2</w:t>
      </w:r>
      <w:r>
        <w:rPr>
          <w:rFonts w:ascii="宋体" w:eastAsia="宋体" w:hAnsi="宋体" w:cs="宋体" w:hint="eastAsia"/>
          <w:kern w:val="0"/>
          <w:sz w:val="24"/>
          <w:szCs w:val="24"/>
        </w:rPr>
        <w:t>、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hint="eastAsia"/>
          <w:bCs/>
          <w:sz w:val="24"/>
          <w:szCs w:val="24"/>
        </w:rPr>
        <w:t>其他未尽事宜由供需双方在不违反《中华人民共和国民法典》、《中华人民共和国政府采购法》的原则下在采购合同中详细约</w:t>
      </w:r>
      <w:r>
        <w:rPr>
          <w:rFonts w:ascii="宋体" w:eastAsia="宋体" w:hAnsi="宋体" w:cs="宋体" w:hint="eastAsia"/>
          <w:bCs/>
          <w:sz w:val="24"/>
          <w:szCs w:val="24"/>
        </w:rPr>
        <w:t>定</w:t>
      </w:r>
      <w:r>
        <w:rPr>
          <w:rFonts w:ascii="宋体" w:eastAsia="宋体" w:hAnsi="宋体" w:cs="宋体" w:hint="eastAsia"/>
          <w:kern w:val="0"/>
          <w:sz w:val="24"/>
          <w:szCs w:val="24"/>
        </w:rPr>
        <w:t>。</w:t>
      </w:r>
      <w:bookmarkEnd w:id="63"/>
    </w:p>
    <w:p w:rsidR="00415A18" w:rsidRDefault="00FF772D">
      <w:pPr>
        <w:pStyle w:val="2"/>
        <w:pageBreakBefore/>
        <w:spacing w:after="0"/>
        <w:rPr>
          <w:rFonts w:eastAsia="宋体" w:cs="宋体"/>
          <w:sz w:val="36"/>
          <w:szCs w:val="30"/>
        </w:rPr>
      </w:pPr>
      <w:bookmarkStart w:id="153" w:name="_Toc16123"/>
      <w:bookmarkStart w:id="154" w:name="_Toc65660349"/>
      <w:bookmarkStart w:id="155" w:name="_Toc31282"/>
      <w:bookmarkStart w:id="156" w:name="_Toc21857"/>
      <w:bookmarkStart w:id="157" w:name="_Toc24195"/>
      <w:r>
        <w:rPr>
          <w:rFonts w:eastAsia="宋体" w:cs="宋体" w:hint="eastAsia"/>
          <w:sz w:val="36"/>
          <w:szCs w:val="30"/>
        </w:rPr>
        <w:lastRenderedPageBreak/>
        <w:t>第四篇</w:t>
      </w:r>
      <w:r>
        <w:rPr>
          <w:rFonts w:eastAsia="宋体" w:cs="宋体" w:hint="eastAsia"/>
          <w:sz w:val="36"/>
          <w:szCs w:val="30"/>
        </w:rPr>
        <w:t xml:space="preserve">  </w:t>
      </w:r>
      <w:r>
        <w:rPr>
          <w:rFonts w:eastAsia="宋体" w:cs="宋体" w:hint="eastAsia"/>
          <w:sz w:val="36"/>
          <w:szCs w:val="30"/>
        </w:rPr>
        <w:t>采购程序、评定成交的标准、无效报价及采购终止</w:t>
      </w:r>
      <w:bookmarkEnd w:id="153"/>
      <w:bookmarkEnd w:id="154"/>
      <w:bookmarkEnd w:id="155"/>
      <w:bookmarkEnd w:id="156"/>
      <w:bookmarkEnd w:id="157"/>
    </w:p>
    <w:p w:rsidR="00415A18" w:rsidRDefault="00FF772D">
      <w:pPr>
        <w:pStyle w:val="2"/>
        <w:spacing w:after="0" w:line="400" w:lineRule="exact"/>
        <w:rPr>
          <w:rFonts w:eastAsia="宋体" w:cs="宋体"/>
          <w:sz w:val="24"/>
        </w:rPr>
      </w:pPr>
      <w:bookmarkStart w:id="158" w:name="_Toc64732012"/>
      <w:bookmarkStart w:id="159" w:name="_Toc65660350"/>
      <w:bookmarkStart w:id="160" w:name="_Toc5167"/>
      <w:bookmarkStart w:id="161" w:name="_Toc27932"/>
      <w:bookmarkStart w:id="162" w:name="_Toc12411"/>
      <w:bookmarkStart w:id="163" w:name="_Toc9361"/>
      <w:r>
        <w:rPr>
          <w:rFonts w:eastAsia="宋体" w:cs="宋体" w:hint="eastAsia"/>
          <w:sz w:val="24"/>
        </w:rPr>
        <w:t>一、采购程序</w:t>
      </w:r>
      <w:bookmarkEnd w:id="158"/>
      <w:bookmarkEnd w:id="159"/>
      <w:bookmarkEnd w:id="160"/>
      <w:bookmarkEnd w:id="161"/>
      <w:bookmarkEnd w:id="162"/>
      <w:bookmarkEnd w:id="163"/>
    </w:p>
    <w:p w:rsidR="00415A18" w:rsidRDefault="00FF772D">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（一）询价按询价通知书规定的时间和地点进行。</w:t>
      </w:r>
    </w:p>
    <w:p w:rsidR="00415A18" w:rsidRDefault="00FF772D">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（二）由本项目询价小组对各供应商的资格条件、实质性响应等进行审查。</w:t>
      </w:r>
      <w:r>
        <w:rPr>
          <w:rFonts w:ascii="宋体" w:eastAsia="宋体" w:hAnsi="宋体" w:cs="宋体" w:hint="eastAsia"/>
          <w:sz w:val="24"/>
          <w:szCs w:val="24"/>
        </w:rPr>
        <w:t xml:space="preserve"> </w:t>
      </w:r>
    </w:p>
    <w:p w:rsidR="00415A18" w:rsidRDefault="00FF772D">
      <w:pPr>
        <w:snapToGrid w:val="0"/>
        <w:spacing w:line="400" w:lineRule="exact"/>
        <w:ind w:firstLineChars="200" w:firstLine="480"/>
        <w:rPr>
          <w:rFonts w:ascii="宋体" w:eastAsia="宋体" w:hAnsi="宋体" w:cs="宋体"/>
          <w:kern w:val="0"/>
          <w:sz w:val="24"/>
          <w:szCs w:val="24"/>
        </w:rPr>
      </w:pPr>
      <w:r>
        <w:rPr>
          <w:rFonts w:ascii="宋体" w:eastAsia="宋体" w:hAnsi="宋体" w:cs="宋体" w:hint="eastAsia"/>
          <w:sz w:val="24"/>
          <w:szCs w:val="24"/>
        </w:rPr>
        <w:t>1.</w:t>
      </w:r>
      <w:r>
        <w:rPr>
          <w:rFonts w:ascii="宋体" w:eastAsia="宋体" w:hAnsi="宋体" w:cs="宋体" w:hint="eastAsia"/>
          <w:sz w:val="24"/>
          <w:szCs w:val="24"/>
        </w:rPr>
        <w:t>资格性审查。依据法律法规和询价通知书的规定，对响应文件中的资格证明材料、保证金等进行审查。资格性审查内容如下：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835"/>
        <w:gridCol w:w="5267"/>
      </w:tblGrid>
      <w:tr w:rsidR="00415A18">
        <w:tc>
          <w:tcPr>
            <w:tcW w:w="817" w:type="dxa"/>
            <w:tcBorders>
              <w:top w:val="single" w:sz="4" w:space="0" w:color="auto"/>
              <w:left w:val="single" w:sz="4" w:space="0" w:color="auto"/>
              <w:bottom w:val="single" w:sz="4" w:space="0" w:color="auto"/>
              <w:right w:val="single" w:sz="4" w:space="0" w:color="auto"/>
            </w:tcBorders>
            <w:vAlign w:val="center"/>
          </w:tcPr>
          <w:p w:rsidR="00415A18" w:rsidRDefault="00FF772D">
            <w:pPr>
              <w:jc w:val="center"/>
              <w:rPr>
                <w:rFonts w:ascii="宋体" w:eastAsia="宋体" w:hAnsi="宋体" w:cs="宋体"/>
                <w:b/>
                <w:kern w:val="0"/>
                <w:szCs w:val="21"/>
              </w:rPr>
            </w:pPr>
            <w:r>
              <w:rPr>
                <w:rFonts w:ascii="宋体" w:eastAsia="宋体" w:hAnsi="宋体" w:cs="宋体" w:hint="eastAsia"/>
                <w:b/>
                <w:kern w:val="0"/>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415A18" w:rsidRDefault="00FF772D">
            <w:pPr>
              <w:jc w:val="center"/>
              <w:rPr>
                <w:rFonts w:ascii="宋体" w:eastAsia="宋体" w:hAnsi="宋体" w:cs="宋体"/>
                <w:b/>
                <w:kern w:val="0"/>
                <w:szCs w:val="21"/>
              </w:rPr>
            </w:pPr>
            <w:r>
              <w:rPr>
                <w:rFonts w:ascii="宋体" w:eastAsia="宋体" w:hAnsi="宋体" w:cs="宋体" w:hint="eastAsia"/>
                <w:b/>
                <w:kern w:val="0"/>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415A18" w:rsidRDefault="00FF772D">
            <w:pPr>
              <w:jc w:val="center"/>
              <w:rPr>
                <w:rFonts w:ascii="宋体" w:eastAsia="宋体" w:hAnsi="宋体" w:cs="宋体"/>
                <w:b/>
                <w:kern w:val="0"/>
                <w:szCs w:val="21"/>
              </w:rPr>
            </w:pPr>
            <w:r>
              <w:rPr>
                <w:rFonts w:ascii="宋体" w:eastAsia="宋体" w:hAnsi="宋体" w:cs="宋体" w:hint="eastAsia"/>
                <w:b/>
                <w:kern w:val="0"/>
                <w:szCs w:val="21"/>
              </w:rPr>
              <w:t>检查内容</w:t>
            </w:r>
          </w:p>
        </w:tc>
      </w:tr>
      <w:tr w:rsidR="00415A18">
        <w:tc>
          <w:tcPr>
            <w:tcW w:w="817" w:type="dxa"/>
            <w:vMerge w:val="restart"/>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（一）</w:t>
            </w:r>
          </w:p>
        </w:tc>
        <w:tc>
          <w:tcPr>
            <w:tcW w:w="709" w:type="dxa"/>
            <w:vMerge w:val="restart"/>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《中华人民共和国政府采购法》第二十二条规定</w:t>
            </w:r>
          </w:p>
        </w:tc>
        <w:tc>
          <w:tcPr>
            <w:tcW w:w="2835"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lang w:val="zh-CN"/>
              </w:rPr>
              <w:t>具有独立承担民事责任的能力</w:t>
            </w:r>
          </w:p>
        </w:tc>
        <w:tc>
          <w:tcPr>
            <w:tcW w:w="5267"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lang w:val="zh-CN"/>
              </w:rPr>
              <w:t>供应商法人营业执照（副本）或事业单位法人证书（副本）或个体工商户营业执照或社会团体法人登记证书（提供复印件加盖供应商公章）。</w:t>
            </w:r>
            <w:r>
              <w:rPr>
                <w:rFonts w:ascii="宋体" w:eastAsia="宋体" w:hAnsi="宋体" w:cs="宋体" w:hint="eastAsia"/>
                <w:szCs w:val="21"/>
                <w:lang w:val="zh-CN"/>
              </w:rPr>
              <w:t xml:space="preserve"> </w:t>
            </w:r>
          </w:p>
          <w:p w:rsidR="00415A18" w:rsidRDefault="00FF772D">
            <w:pPr>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lang w:val="zh-CN"/>
              </w:rPr>
              <w:t>供应商法定代表人身份证明和法定代表人授权代表委托书。</w:t>
            </w:r>
          </w:p>
        </w:tc>
      </w:tr>
      <w:tr w:rsidR="00415A18">
        <w:tc>
          <w:tcPr>
            <w:tcW w:w="817" w:type="dxa"/>
            <w:vMerge/>
            <w:vAlign w:val="center"/>
          </w:tcPr>
          <w:p w:rsidR="00415A18" w:rsidRDefault="00415A18">
            <w:pPr>
              <w:rPr>
                <w:rFonts w:ascii="宋体" w:eastAsia="宋体" w:hAnsi="宋体" w:cs="宋体"/>
                <w:szCs w:val="21"/>
                <w:lang w:val="zh-CN"/>
              </w:rPr>
            </w:pPr>
          </w:p>
        </w:tc>
        <w:tc>
          <w:tcPr>
            <w:tcW w:w="709" w:type="dxa"/>
            <w:vMerge/>
            <w:vAlign w:val="center"/>
          </w:tcPr>
          <w:p w:rsidR="00415A18" w:rsidRDefault="00415A18">
            <w:pPr>
              <w:rPr>
                <w:rFonts w:ascii="宋体" w:eastAsia="宋体" w:hAnsi="宋体" w:cs="宋体"/>
                <w:szCs w:val="21"/>
                <w:lang w:val="zh-CN"/>
              </w:rPr>
            </w:pPr>
          </w:p>
        </w:tc>
        <w:tc>
          <w:tcPr>
            <w:tcW w:w="2835"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lang w:val="zh-CN"/>
              </w:rPr>
              <w:t>具有良好的商业信誉和健全的财务会计制度</w:t>
            </w:r>
          </w:p>
        </w:tc>
        <w:tc>
          <w:tcPr>
            <w:tcW w:w="5267" w:type="dxa"/>
            <w:vMerge w:val="restart"/>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供应商提供“基本资格条件承诺函”（格式详见第七篇）</w:t>
            </w:r>
          </w:p>
        </w:tc>
      </w:tr>
      <w:tr w:rsidR="00415A18">
        <w:tc>
          <w:tcPr>
            <w:tcW w:w="817" w:type="dxa"/>
            <w:vMerge/>
            <w:vAlign w:val="center"/>
          </w:tcPr>
          <w:p w:rsidR="00415A18" w:rsidRDefault="00415A18">
            <w:pPr>
              <w:rPr>
                <w:rFonts w:ascii="宋体" w:eastAsia="宋体" w:hAnsi="宋体" w:cs="宋体"/>
                <w:szCs w:val="21"/>
                <w:lang w:val="zh-CN"/>
              </w:rPr>
            </w:pPr>
          </w:p>
        </w:tc>
        <w:tc>
          <w:tcPr>
            <w:tcW w:w="709" w:type="dxa"/>
            <w:vMerge/>
            <w:vAlign w:val="center"/>
          </w:tcPr>
          <w:p w:rsidR="00415A18" w:rsidRDefault="00415A18">
            <w:pPr>
              <w:rPr>
                <w:rFonts w:ascii="宋体" w:eastAsia="宋体" w:hAnsi="宋体" w:cs="宋体"/>
                <w:szCs w:val="21"/>
                <w:lang w:val="zh-CN"/>
              </w:rPr>
            </w:pPr>
          </w:p>
        </w:tc>
        <w:tc>
          <w:tcPr>
            <w:tcW w:w="2835"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3.</w:t>
            </w:r>
            <w:r>
              <w:rPr>
                <w:rFonts w:ascii="宋体" w:eastAsia="宋体" w:hAnsi="宋体" w:cs="宋体" w:hint="eastAsia"/>
                <w:szCs w:val="21"/>
                <w:lang w:val="zh-CN"/>
              </w:rPr>
              <w:t>具有履行合同所必需的设备和专业技术能力</w:t>
            </w:r>
          </w:p>
        </w:tc>
        <w:tc>
          <w:tcPr>
            <w:tcW w:w="5267" w:type="dxa"/>
            <w:vMerge/>
            <w:vAlign w:val="center"/>
          </w:tcPr>
          <w:p w:rsidR="00415A18" w:rsidRDefault="00415A18">
            <w:pPr>
              <w:rPr>
                <w:rFonts w:ascii="宋体" w:eastAsia="宋体" w:hAnsi="宋体" w:cs="宋体"/>
                <w:szCs w:val="21"/>
                <w:lang w:val="zh-CN"/>
              </w:rPr>
            </w:pPr>
          </w:p>
        </w:tc>
      </w:tr>
      <w:tr w:rsidR="00415A18">
        <w:tc>
          <w:tcPr>
            <w:tcW w:w="817" w:type="dxa"/>
            <w:vMerge/>
            <w:vAlign w:val="center"/>
          </w:tcPr>
          <w:p w:rsidR="00415A18" w:rsidRDefault="00415A18">
            <w:pPr>
              <w:rPr>
                <w:rFonts w:ascii="宋体" w:eastAsia="宋体" w:hAnsi="宋体" w:cs="宋体"/>
                <w:szCs w:val="21"/>
                <w:lang w:val="zh-CN"/>
              </w:rPr>
            </w:pPr>
          </w:p>
        </w:tc>
        <w:tc>
          <w:tcPr>
            <w:tcW w:w="709" w:type="dxa"/>
            <w:vMerge/>
            <w:vAlign w:val="center"/>
          </w:tcPr>
          <w:p w:rsidR="00415A18" w:rsidRDefault="00415A18">
            <w:pPr>
              <w:rPr>
                <w:rFonts w:ascii="宋体" w:eastAsia="宋体" w:hAnsi="宋体" w:cs="宋体"/>
                <w:szCs w:val="21"/>
                <w:lang w:val="zh-CN"/>
              </w:rPr>
            </w:pPr>
          </w:p>
        </w:tc>
        <w:tc>
          <w:tcPr>
            <w:tcW w:w="2835"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4.</w:t>
            </w:r>
            <w:r>
              <w:rPr>
                <w:rFonts w:ascii="宋体" w:eastAsia="宋体" w:hAnsi="宋体" w:cs="宋体" w:hint="eastAsia"/>
                <w:szCs w:val="21"/>
                <w:lang w:val="zh-CN"/>
              </w:rPr>
              <w:t>有依法缴纳税收和社会保障金的良好记录</w:t>
            </w:r>
          </w:p>
        </w:tc>
        <w:tc>
          <w:tcPr>
            <w:tcW w:w="5267" w:type="dxa"/>
            <w:vMerge/>
            <w:vAlign w:val="center"/>
          </w:tcPr>
          <w:p w:rsidR="00415A18" w:rsidRDefault="00415A18">
            <w:pPr>
              <w:rPr>
                <w:rFonts w:ascii="宋体" w:eastAsia="宋体" w:hAnsi="宋体" w:cs="宋体"/>
                <w:szCs w:val="21"/>
                <w:lang w:val="zh-CN"/>
              </w:rPr>
            </w:pPr>
          </w:p>
        </w:tc>
      </w:tr>
      <w:tr w:rsidR="00415A18">
        <w:tc>
          <w:tcPr>
            <w:tcW w:w="817" w:type="dxa"/>
            <w:vMerge/>
            <w:vAlign w:val="center"/>
          </w:tcPr>
          <w:p w:rsidR="00415A18" w:rsidRDefault="00415A18">
            <w:pPr>
              <w:rPr>
                <w:rFonts w:ascii="宋体" w:eastAsia="宋体" w:hAnsi="宋体" w:cs="宋体"/>
                <w:szCs w:val="21"/>
                <w:lang w:val="zh-CN"/>
              </w:rPr>
            </w:pPr>
          </w:p>
        </w:tc>
        <w:tc>
          <w:tcPr>
            <w:tcW w:w="709" w:type="dxa"/>
            <w:vMerge/>
            <w:vAlign w:val="center"/>
          </w:tcPr>
          <w:p w:rsidR="00415A18" w:rsidRDefault="00415A18">
            <w:pPr>
              <w:rPr>
                <w:rFonts w:ascii="宋体" w:eastAsia="宋体" w:hAnsi="宋体" w:cs="宋体"/>
                <w:szCs w:val="21"/>
                <w:lang w:val="zh-CN"/>
              </w:rPr>
            </w:pPr>
          </w:p>
        </w:tc>
        <w:tc>
          <w:tcPr>
            <w:tcW w:w="2835"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5.</w:t>
            </w:r>
            <w:r>
              <w:rPr>
                <w:rFonts w:ascii="宋体" w:eastAsia="宋体" w:hAnsi="宋体" w:cs="宋体" w:hint="eastAsia"/>
                <w:szCs w:val="21"/>
                <w:lang w:val="zh-CN"/>
              </w:rPr>
              <w:t>参加政府采购活动前三年内，在经营活动中没有重大违法记录</w:t>
            </w:r>
          </w:p>
        </w:tc>
        <w:tc>
          <w:tcPr>
            <w:tcW w:w="5267" w:type="dxa"/>
            <w:vMerge/>
            <w:vAlign w:val="center"/>
          </w:tcPr>
          <w:p w:rsidR="00415A18" w:rsidRDefault="00415A18">
            <w:pPr>
              <w:rPr>
                <w:rFonts w:ascii="宋体" w:eastAsia="宋体" w:hAnsi="宋体" w:cs="宋体"/>
                <w:szCs w:val="21"/>
                <w:lang w:val="zh-CN"/>
              </w:rPr>
            </w:pPr>
          </w:p>
        </w:tc>
      </w:tr>
      <w:tr w:rsidR="00415A18">
        <w:trPr>
          <w:trHeight w:val="475"/>
        </w:trPr>
        <w:tc>
          <w:tcPr>
            <w:tcW w:w="817" w:type="dxa"/>
            <w:vMerge/>
            <w:vAlign w:val="center"/>
          </w:tcPr>
          <w:p w:rsidR="00415A18" w:rsidRDefault="00415A18">
            <w:pPr>
              <w:rPr>
                <w:rFonts w:ascii="宋体" w:eastAsia="宋体" w:hAnsi="宋体" w:cs="宋体"/>
                <w:szCs w:val="21"/>
                <w:lang w:val="zh-CN"/>
              </w:rPr>
            </w:pPr>
          </w:p>
        </w:tc>
        <w:tc>
          <w:tcPr>
            <w:tcW w:w="709" w:type="dxa"/>
            <w:vMerge/>
            <w:vAlign w:val="center"/>
          </w:tcPr>
          <w:p w:rsidR="00415A18" w:rsidRDefault="00415A18">
            <w:pPr>
              <w:rPr>
                <w:rFonts w:ascii="宋体" w:eastAsia="宋体" w:hAnsi="宋体" w:cs="宋体"/>
                <w:szCs w:val="21"/>
                <w:lang w:val="zh-CN"/>
              </w:rPr>
            </w:pPr>
          </w:p>
        </w:tc>
        <w:tc>
          <w:tcPr>
            <w:tcW w:w="2835"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6.</w:t>
            </w:r>
            <w:r>
              <w:rPr>
                <w:rFonts w:ascii="宋体" w:eastAsia="宋体" w:hAnsi="宋体" w:cs="宋体" w:hint="eastAsia"/>
                <w:szCs w:val="21"/>
                <w:lang w:val="zh-CN"/>
              </w:rPr>
              <w:t>法律、行政法规规定的其他条件</w:t>
            </w:r>
          </w:p>
        </w:tc>
        <w:tc>
          <w:tcPr>
            <w:tcW w:w="5267" w:type="dxa"/>
            <w:vAlign w:val="center"/>
          </w:tcPr>
          <w:p w:rsidR="00415A18" w:rsidRDefault="00415A18">
            <w:pPr>
              <w:rPr>
                <w:rFonts w:ascii="宋体" w:eastAsia="宋体" w:hAnsi="宋体" w:cs="宋体"/>
                <w:szCs w:val="21"/>
                <w:lang w:val="zh-CN"/>
              </w:rPr>
            </w:pPr>
          </w:p>
        </w:tc>
      </w:tr>
      <w:tr w:rsidR="00415A18">
        <w:trPr>
          <w:trHeight w:val="475"/>
        </w:trPr>
        <w:tc>
          <w:tcPr>
            <w:tcW w:w="817" w:type="dxa"/>
            <w:vMerge/>
            <w:vAlign w:val="center"/>
          </w:tcPr>
          <w:p w:rsidR="00415A18" w:rsidRDefault="00415A18">
            <w:pPr>
              <w:rPr>
                <w:rFonts w:ascii="宋体" w:eastAsia="宋体" w:hAnsi="宋体" w:cs="宋体"/>
                <w:szCs w:val="21"/>
                <w:lang w:val="zh-CN"/>
              </w:rPr>
            </w:pPr>
          </w:p>
        </w:tc>
        <w:tc>
          <w:tcPr>
            <w:tcW w:w="709" w:type="dxa"/>
            <w:vMerge/>
            <w:vAlign w:val="center"/>
          </w:tcPr>
          <w:p w:rsidR="00415A18" w:rsidRDefault="00415A18">
            <w:pPr>
              <w:rPr>
                <w:rFonts w:ascii="宋体" w:eastAsia="宋体" w:hAnsi="宋体" w:cs="宋体"/>
                <w:szCs w:val="21"/>
                <w:lang w:val="zh-CN"/>
              </w:rPr>
            </w:pPr>
          </w:p>
        </w:tc>
        <w:tc>
          <w:tcPr>
            <w:tcW w:w="2835"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7.</w:t>
            </w:r>
            <w:r>
              <w:rPr>
                <w:rFonts w:ascii="宋体" w:eastAsia="宋体" w:hAnsi="宋体" w:cs="宋体" w:hint="eastAsia"/>
                <w:szCs w:val="21"/>
                <w:lang w:val="zh-CN"/>
              </w:rPr>
              <w:t>本项目的特定资格要求</w:t>
            </w:r>
          </w:p>
        </w:tc>
        <w:tc>
          <w:tcPr>
            <w:tcW w:w="5267" w:type="dxa"/>
            <w:vAlign w:val="center"/>
          </w:tcPr>
          <w:p w:rsidR="00415A18" w:rsidRDefault="00FF772D">
            <w:pPr>
              <w:rPr>
                <w:rFonts w:ascii="宋体" w:eastAsia="宋体" w:hAnsi="宋体" w:cs="宋体"/>
                <w:szCs w:val="21"/>
                <w:lang w:val="zh-CN"/>
              </w:rPr>
            </w:pPr>
            <w:r>
              <w:rPr>
                <w:rFonts w:ascii="宋体" w:eastAsia="宋体" w:hAnsi="宋体" w:cs="宋体" w:hint="eastAsia"/>
                <w:szCs w:val="21"/>
                <w:lang w:val="zh-CN"/>
              </w:rPr>
              <w:t>按“第一篇三、供应商资格要求（三）本项目的特定资格要求”的要求提交（如果有）。</w:t>
            </w:r>
          </w:p>
        </w:tc>
      </w:tr>
    </w:tbl>
    <w:p w:rsidR="00415A18" w:rsidRDefault="00FF772D">
      <w:pPr>
        <w:snapToGrid w:val="0"/>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注：</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kern w:val="0"/>
          <w:sz w:val="24"/>
          <w:szCs w:val="24"/>
        </w:rPr>
        <w:fldChar w:fldCharType="begin"/>
      </w:r>
      <w:r>
        <w:rPr>
          <w:rFonts w:ascii="宋体" w:eastAsia="宋体" w:hAnsi="宋体" w:cs="宋体" w:hint="eastAsia"/>
          <w:kern w:val="0"/>
          <w:sz w:val="24"/>
          <w:szCs w:val="24"/>
        </w:rPr>
        <w:instrText xml:space="preserve"> eq \o\ac(</w:instrText>
      </w:r>
      <w:r>
        <w:rPr>
          <w:rFonts w:ascii="宋体" w:eastAsia="宋体" w:hAnsi="宋体" w:cs="宋体" w:hint="eastAsia"/>
          <w:kern w:val="0"/>
          <w:sz w:val="24"/>
          <w:szCs w:val="24"/>
        </w:rPr>
        <w:instrText>○</w:instrText>
      </w:r>
      <w:r>
        <w:rPr>
          <w:rFonts w:ascii="宋体" w:eastAsia="宋体" w:hAnsi="宋体" w:cs="宋体" w:hint="eastAsia"/>
          <w:kern w:val="0"/>
          <w:sz w:val="24"/>
          <w:szCs w:val="24"/>
        </w:rPr>
        <w:instrText>,</w:instrText>
      </w:r>
      <w:r>
        <w:rPr>
          <w:rFonts w:ascii="宋体" w:eastAsia="宋体" w:hAnsi="宋体" w:cs="宋体" w:hint="eastAsia"/>
          <w:kern w:val="0"/>
          <w:position w:val="3"/>
          <w:sz w:val="16"/>
          <w:szCs w:val="24"/>
        </w:rPr>
        <w:instrText>1</w:instrText>
      </w:r>
      <w:r>
        <w:rPr>
          <w:rFonts w:ascii="宋体" w:eastAsia="宋体" w:hAnsi="宋体" w:cs="宋体" w:hint="eastAsia"/>
          <w:kern w:val="0"/>
          <w:sz w:val="24"/>
          <w:szCs w:val="24"/>
        </w:rPr>
        <w:instrText>)</w:instrText>
      </w:r>
      <w:r>
        <w:rPr>
          <w:rFonts w:ascii="宋体" w:eastAsia="宋体" w:hAnsi="宋体" w:cs="宋体" w:hint="eastAsia"/>
          <w:kern w:val="0"/>
          <w:sz w:val="24"/>
          <w:szCs w:val="24"/>
        </w:rPr>
        <w:fldChar w:fldCharType="end"/>
      </w:r>
      <w:r>
        <w:rPr>
          <w:rFonts w:ascii="宋体" w:eastAsia="宋体"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ascii="宋体" w:eastAsia="宋体" w:hAnsi="宋体" w:cs="宋体" w:hint="eastAsia"/>
          <w:kern w:val="0"/>
          <w:sz w:val="24"/>
          <w:szCs w:val="24"/>
        </w:rPr>
        <w:t>2022</w:t>
      </w:r>
      <w:r>
        <w:rPr>
          <w:rFonts w:ascii="宋体" w:eastAsia="宋体" w:hAnsi="宋体" w:cs="宋体" w:hint="eastAsia"/>
          <w:kern w:val="0"/>
          <w:sz w:val="24"/>
          <w:szCs w:val="24"/>
        </w:rPr>
        <w:t>〕</w:t>
      </w:r>
      <w:r>
        <w:rPr>
          <w:rFonts w:ascii="宋体" w:eastAsia="宋体" w:hAnsi="宋体" w:cs="宋体" w:hint="eastAsia"/>
          <w:kern w:val="0"/>
          <w:sz w:val="24"/>
          <w:szCs w:val="24"/>
        </w:rPr>
        <w:t xml:space="preserve">3 </w:t>
      </w:r>
      <w:r>
        <w:rPr>
          <w:rFonts w:ascii="宋体" w:eastAsia="宋体" w:hAnsi="宋体" w:cs="宋体" w:hint="eastAsia"/>
          <w:kern w:val="0"/>
          <w:sz w:val="24"/>
          <w:szCs w:val="24"/>
        </w:rPr>
        <w:t>号）”执行。供应商可于响应文件递交截止时间前通过</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“信用中国”网站</w:t>
      </w:r>
      <w:r>
        <w:rPr>
          <w:rFonts w:ascii="宋体" w:eastAsia="宋体" w:hAnsi="宋体" w:cs="宋体" w:hint="eastAsia"/>
          <w:kern w:val="0"/>
          <w:sz w:val="24"/>
          <w:szCs w:val="24"/>
        </w:rPr>
        <w:t>(www.creditchina.gov.cn)</w:t>
      </w:r>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中国政府采购网</w:t>
      </w:r>
      <w:r>
        <w:rPr>
          <w:rFonts w:ascii="宋体" w:eastAsia="宋体" w:hAnsi="宋体" w:cs="宋体" w:hint="eastAsia"/>
          <w:kern w:val="0"/>
          <w:sz w:val="24"/>
          <w:szCs w:val="24"/>
        </w:rPr>
        <w:lastRenderedPageBreak/>
        <w:t>"(</w:t>
      </w:r>
      <w:r>
        <w:rPr>
          <w:rFonts w:ascii="宋体" w:eastAsia="宋体" w:hAnsi="宋体" w:cs="宋体" w:hint="eastAsia"/>
          <w:kern w:val="0"/>
          <w:sz w:val="24"/>
          <w:szCs w:val="24"/>
        </w:rPr>
        <w:t>www.ccgp.gov.cn)</w:t>
      </w:r>
      <w:r>
        <w:rPr>
          <w:rFonts w:ascii="宋体" w:eastAsia="宋体" w:hAnsi="宋体" w:cs="宋体" w:hint="eastAsia"/>
          <w:kern w:val="0"/>
          <w:sz w:val="24"/>
          <w:szCs w:val="24"/>
        </w:rPr>
        <w:t>等渠道查询信用记录。</w:t>
      </w:r>
    </w:p>
    <w:p w:rsidR="00415A18" w:rsidRDefault="00FF772D">
      <w:pPr>
        <w:snapToGrid w:val="0"/>
        <w:spacing w:line="400" w:lineRule="exact"/>
        <w:ind w:firstLineChars="200" w:firstLine="480"/>
        <w:rPr>
          <w:rFonts w:ascii="宋体" w:eastAsia="宋体" w:hAnsi="宋体" w:cs="宋体"/>
          <w:kern w:val="0"/>
          <w:sz w:val="24"/>
          <w:szCs w:val="24"/>
        </w:rPr>
      </w:pPr>
      <w:r>
        <w:rPr>
          <w:rFonts w:ascii="宋体" w:eastAsia="宋体" w:hAnsi="宋体" w:cs="宋体" w:hint="eastAsia"/>
          <w:sz w:val="24"/>
          <w:szCs w:val="24"/>
        </w:rPr>
        <w:t>2.</w:t>
      </w:r>
      <w:r>
        <w:rPr>
          <w:rFonts w:ascii="宋体" w:eastAsia="宋体" w:hAnsi="宋体" w:cs="宋体" w:hint="eastAsia"/>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415A18">
        <w:trPr>
          <w:trHeight w:val="321"/>
        </w:trPr>
        <w:tc>
          <w:tcPr>
            <w:tcW w:w="675" w:type="dxa"/>
            <w:vAlign w:val="center"/>
          </w:tcPr>
          <w:p w:rsidR="00415A18" w:rsidRDefault="00FF772D">
            <w:pPr>
              <w:jc w:val="center"/>
              <w:rPr>
                <w:rFonts w:ascii="宋体" w:eastAsia="宋体" w:hAnsi="宋体" w:cs="宋体"/>
                <w:b/>
                <w:kern w:val="0"/>
                <w:szCs w:val="21"/>
              </w:rPr>
            </w:pPr>
            <w:r>
              <w:rPr>
                <w:rFonts w:ascii="宋体" w:eastAsia="宋体" w:hAnsi="宋体" w:cs="宋体" w:hint="eastAsia"/>
                <w:b/>
                <w:kern w:val="0"/>
                <w:szCs w:val="21"/>
              </w:rPr>
              <w:t>序号</w:t>
            </w:r>
          </w:p>
        </w:tc>
        <w:tc>
          <w:tcPr>
            <w:tcW w:w="2694" w:type="dxa"/>
            <w:vAlign w:val="center"/>
          </w:tcPr>
          <w:p w:rsidR="00415A18" w:rsidRDefault="00FF772D">
            <w:pPr>
              <w:jc w:val="center"/>
              <w:rPr>
                <w:rFonts w:ascii="宋体" w:eastAsia="宋体" w:hAnsi="宋体" w:cs="宋体"/>
                <w:b/>
                <w:kern w:val="0"/>
                <w:szCs w:val="21"/>
              </w:rPr>
            </w:pPr>
            <w:r>
              <w:rPr>
                <w:rFonts w:ascii="宋体" w:eastAsia="宋体" w:hAnsi="宋体" w:cs="宋体" w:hint="eastAsia"/>
                <w:b/>
                <w:kern w:val="0"/>
                <w:szCs w:val="21"/>
              </w:rPr>
              <w:t>审查因素</w:t>
            </w:r>
          </w:p>
        </w:tc>
        <w:tc>
          <w:tcPr>
            <w:tcW w:w="6259" w:type="dxa"/>
            <w:vAlign w:val="center"/>
          </w:tcPr>
          <w:p w:rsidR="00415A18" w:rsidRDefault="00FF772D">
            <w:pPr>
              <w:jc w:val="center"/>
              <w:rPr>
                <w:rFonts w:ascii="宋体" w:eastAsia="宋体" w:hAnsi="宋体" w:cs="宋体"/>
                <w:b/>
                <w:kern w:val="0"/>
                <w:szCs w:val="21"/>
              </w:rPr>
            </w:pPr>
            <w:r>
              <w:rPr>
                <w:rFonts w:ascii="宋体" w:eastAsia="宋体" w:hAnsi="宋体" w:cs="宋体" w:hint="eastAsia"/>
                <w:b/>
                <w:kern w:val="0"/>
                <w:szCs w:val="21"/>
              </w:rPr>
              <w:t>审查标准</w:t>
            </w:r>
          </w:p>
        </w:tc>
      </w:tr>
      <w:tr w:rsidR="00415A18">
        <w:trPr>
          <w:trHeight w:val="384"/>
        </w:trPr>
        <w:tc>
          <w:tcPr>
            <w:tcW w:w="675" w:type="dxa"/>
            <w:vMerge w:val="restart"/>
            <w:vAlign w:val="center"/>
          </w:tcPr>
          <w:p w:rsidR="00415A18" w:rsidRDefault="00FF772D">
            <w:pPr>
              <w:jc w:val="center"/>
              <w:rPr>
                <w:rFonts w:ascii="宋体" w:eastAsia="宋体" w:hAnsi="宋体" w:cs="宋体"/>
                <w:kern w:val="0"/>
                <w:szCs w:val="21"/>
              </w:rPr>
            </w:pPr>
            <w:r>
              <w:rPr>
                <w:rFonts w:ascii="宋体" w:eastAsia="宋体" w:hAnsi="宋体" w:cs="宋体" w:hint="eastAsia"/>
                <w:kern w:val="0"/>
                <w:szCs w:val="21"/>
              </w:rPr>
              <w:t>1</w:t>
            </w:r>
          </w:p>
        </w:tc>
        <w:tc>
          <w:tcPr>
            <w:tcW w:w="2694" w:type="dxa"/>
            <w:vAlign w:val="center"/>
          </w:tcPr>
          <w:p w:rsidR="00415A18" w:rsidRDefault="00FF772D">
            <w:pPr>
              <w:rPr>
                <w:rFonts w:ascii="宋体" w:eastAsia="宋体" w:hAnsi="宋体" w:cs="宋体"/>
                <w:kern w:val="0"/>
                <w:szCs w:val="21"/>
              </w:rPr>
            </w:pPr>
            <w:r>
              <w:rPr>
                <w:rFonts w:ascii="宋体" w:eastAsia="宋体" w:hAnsi="宋体" w:cs="宋体" w:hint="eastAsia"/>
                <w:szCs w:val="21"/>
              </w:rPr>
              <w:t>响应文件签署或盖章</w:t>
            </w:r>
          </w:p>
        </w:tc>
        <w:tc>
          <w:tcPr>
            <w:tcW w:w="6259" w:type="dxa"/>
            <w:vAlign w:val="center"/>
          </w:tcPr>
          <w:p w:rsidR="00415A18" w:rsidRDefault="00FF772D">
            <w:pPr>
              <w:rPr>
                <w:rFonts w:ascii="宋体" w:eastAsia="宋体" w:hAnsi="宋体" w:cs="宋体"/>
                <w:kern w:val="0"/>
                <w:szCs w:val="21"/>
              </w:rPr>
            </w:pPr>
            <w:r>
              <w:rPr>
                <w:rFonts w:ascii="宋体" w:eastAsia="宋体" w:hAnsi="宋体" w:cs="宋体" w:hint="eastAsia"/>
                <w:kern w:val="0"/>
                <w:szCs w:val="21"/>
              </w:rPr>
              <w:t>按“第七篇响应文件格式要求”要求签署或盖章。</w:t>
            </w:r>
          </w:p>
        </w:tc>
      </w:tr>
      <w:tr w:rsidR="00415A18">
        <w:trPr>
          <w:trHeight w:val="389"/>
        </w:trPr>
        <w:tc>
          <w:tcPr>
            <w:tcW w:w="675" w:type="dxa"/>
            <w:vMerge/>
            <w:vAlign w:val="center"/>
          </w:tcPr>
          <w:p w:rsidR="00415A18" w:rsidRDefault="00415A18">
            <w:pPr>
              <w:jc w:val="center"/>
              <w:rPr>
                <w:rFonts w:ascii="宋体" w:eastAsia="宋体" w:hAnsi="宋体" w:cs="宋体"/>
                <w:kern w:val="0"/>
                <w:szCs w:val="21"/>
              </w:rPr>
            </w:pPr>
          </w:p>
        </w:tc>
        <w:tc>
          <w:tcPr>
            <w:tcW w:w="2694" w:type="dxa"/>
            <w:vAlign w:val="center"/>
          </w:tcPr>
          <w:p w:rsidR="00415A18" w:rsidRDefault="00FF772D">
            <w:pPr>
              <w:rPr>
                <w:rFonts w:ascii="宋体" w:eastAsia="宋体" w:hAnsi="宋体" w:cs="宋体"/>
                <w:szCs w:val="21"/>
              </w:rPr>
            </w:pPr>
            <w:r>
              <w:rPr>
                <w:rFonts w:ascii="宋体" w:eastAsia="宋体" w:hAnsi="宋体" w:cs="宋体" w:hint="eastAsia"/>
                <w:szCs w:val="21"/>
              </w:rPr>
              <w:t>法定代表人身份证明及授权委托书</w:t>
            </w:r>
          </w:p>
        </w:tc>
        <w:tc>
          <w:tcPr>
            <w:tcW w:w="6259" w:type="dxa"/>
            <w:vAlign w:val="center"/>
          </w:tcPr>
          <w:p w:rsidR="00415A18" w:rsidRDefault="00FF772D">
            <w:pPr>
              <w:rPr>
                <w:rFonts w:ascii="宋体" w:eastAsia="宋体" w:hAnsi="宋体" w:cs="宋体"/>
                <w:szCs w:val="21"/>
              </w:rPr>
            </w:pPr>
            <w:r>
              <w:rPr>
                <w:rFonts w:ascii="宋体" w:eastAsia="宋体" w:hAnsi="宋体" w:cs="宋体" w:hint="eastAsia"/>
                <w:szCs w:val="21"/>
              </w:rPr>
              <w:t>法定代表人身份证明及授权委托书有效，符合询价通知书规定的格式，签署或盖章齐全。</w:t>
            </w:r>
          </w:p>
        </w:tc>
      </w:tr>
      <w:tr w:rsidR="00415A18">
        <w:trPr>
          <w:trHeight w:val="386"/>
        </w:trPr>
        <w:tc>
          <w:tcPr>
            <w:tcW w:w="675" w:type="dxa"/>
            <w:vMerge/>
            <w:vAlign w:val="center"/>
          </w:tcPr>
          <w:p w:rsidR="00415A18" w:rsidRDefault="00415A18">
            <w:pPr>
              <w:jc w:val="center"/>
              <w:rPr>
                <w:rFonts w:ascii="宋体" w:eastAsia="宋体" w:hAnsi="宋体" w:cs="宋体"/>
                <w:kern w:val="0"/>
                <w:szCs w:val="21"/>
              </w:rPr>
            </w:pPr>
          </w:p>
        </w:tc>
        <w:tc>
          <w:tcPr>
            <w:tcW w:w="2694" w:type="dxa"/>
            <w:vAlign w:val="center"/>
          </w:tcPr>
          <w:p w:rsidR="00415A18" w:rsidRDefault="00FF772D">
            <w:pPr>
              <w:rPr>
                <w:rFonts w:ascii="宋体" w:eastAsia="宋体" w:hAnsi="宋体" w:cs="宋体"/>
                <w:szCs w:val="21"/>
                <w:lang w:val="zh-CN"/>
              </w:rPr>
            </w:pPr>
            <w:r>
              <w:rPr>
                <w:rFonts w:ascii="宋体" w:eastAsia="宋体" w:hAnsi="宋体" w:cs="宋体" w:hint="eastAsia"/>
                <w:szCs w:val="21"/>
              </w:rPr>
              <w:t>响应</w:t>
            </w:r>
            <w:r>
              <w:rPr>
                <w:rFonts w:ascii="宋体" w:eastAsia="宋体" w:hAnsi="宋体" w:cs="宋体" w:hint="eastAsia"/>
                <w:szCs w:val="21"/>
                <w:lang w:val="zh-CN"/>
              </w:rPr>
              <w:t>方案</w:t>
            </w:r>
          </w:p>
        </w:tc>
        <w:tc>
          <w:tcPr>
            <w:tcW w:w="6259" w:type="dxa"/>
            <w:vAlign w:val="center"/>
          </w:tcPr>
          <w:p w:rsidR="00415A18" w:rsidRDefault="00FF772D">
            <w:pPr>
              <w:rPr>
                <w:rFonts w:ascii="宋体" w:eastAsia="宋体" w:hAnsi="宋体" w:cs="宋体"/>
                <w:kern w:val="0"/>
                <w:szCs w:val="21"/>
              </w:rPr>
            </w:pPr>
            <w:r>
              <w:rPr>
                <w:rFonts w:ascii="宋体" w:eastAsia="宋体" w:hAnsi="宋体" w:cs="宋体" w:hint="eastAsia"/>
                <w:szCs w:val="21"/>
                <w:lang w:val="zh-CN"/>
              </w:rPr>
              <w:t>只能有一个</w:t>
            </w:r>
            <w:r>
              <w:rPr>
                <w:rFonts w:ascii="宋体" w:eastAsia="宋体" w:hAnsi="宋体" w:cs="宋体" w:hint="eastAsia"/>
                <w:szCs w:val="21"/>
              </w:rPr>
              <w:t>响应</w:t>
            </w:r>
            <w:r>
              <w:rPr>
                <w:rFonts w:ascii="宋体" w:eastAsia="宋体" w:hAnsi="宋体" w:cs="宋体" w:hint="eastAsia"/>
                <w:szCs w:val="21"/>
                <w:lang w:val="zh-CN"/>
              </w:rPr>
              <w:t>方案。</w:t>
            </w:r>
          </w:p>
        </w:tc>
      </w:tr>
      <w:tr w:rsidR="00415A18">
        <w:trPr>
          <w:trHeight w:val="452"/>
        </w:trPr>
        <w:tc>
          <w:tcPr>
            <w:tcW w:w="675" w:type="dxa"/>
            <w:vMerge/>
            <w:vAlign w:val="center"/>
          </w:tcPr>
          <w:p w:rsidR="00415A18" w:rsidRDefault="00415A18">
            <w:pPr>
              <w:jc w:val="center"/>
              <w:rPr>
                <w:rFonts w:ascii="宋体" w:eastAsia="宋体" w:hAnsi="宋体" w:cs="宋体"/>
                <w:kern w:val="0"/>
                <w:szCs w:val="21"/>
              </w:rPr>
            </w:pPr>
          </w:p>
        </w:tc>
        <w:tc>
          <w:tcPr>
            <w:tcW w:w="2694" w:type="dxa"/>
            <w:vAlign w:val="center"/>
          </w:tcPr>
          <w:p w:rsidR="00415A18" w:rsidRDefault="00FF772D">
            <w:pPr>
              <w:rPr>
                <w:rFonts w:ascii="宋体" w:eastAsia="宋体" w:hAnsi="宋体" w:cs="宋体"/>
                <w:szCs w:val="21"/>
                <w:lang w:val="zh-CN"/>
              </w:rPr>
            </w:pPr>
            <w:r>
              <w:rPr>
                <w:rFonts w:ascii="宋体" w:eastAsia="宋体" w:hAnsi="宋体" w:cs="宋体" w:hint="eastAsia"/>
                <w:szCs w:val="21"/>
              </w:rPr>
              <w:t>报价唯一</w:t>
            </w:r>
          </w:p>
        </w:tc>
        <w:tc>
          <w:tcPr>
            <w:tcW w:w="6259" w:type="dxa"/>
            <w:vAlign w:val="center"/>
          </w:tcPr>
          <w:p w:rsidR="00415A18" w:rsidRDefault="00FF772D">
            <w:pPr>
              <w:rPr>
                <w:rFonts w:ascii="宋体" w:eastAsia="宋体" w:hAnsi="宋体" w:cs="宋体"/>
                <w:kern w:val="0"/>
                <w:szCs w:val="21"/>
              </w:rPr>
            </w:pPr>
            <w:r>
              <w:rPr>
                <w:rFonts w:ascii="宋体" w:eastAsia="宋体" w:hAnsi="宋体" w:cs="宋体" w:hint="eastAsia"/>
                <w:szCs w:val="21"/>
              </w:rPr>
              <w:t>只能有一个有效报价，不得提交选择性报价。</w:t>
            </w:r>
          </w:p>
        </w:tc>
      </w:tr>
      <w:tr w:rsidR="00415A18">
        <w:trPr>
          <w:trHeight w:val="486"/>
        </w:trPr>
        <w:tc>
          <w:tcPr>
            <w:tcW w:w="675" w:type="dxa"/>
            <w:vAlign w:val="center"/>
          </w:tcPr>
          <w:p w:rsidR="00415A18" w:rsidRDefault="00FF772D">
            <w:pPr>
              <w:jc w:val="center"/>
              <w:rPr>
                <w:rFonts w:ascii="宋体" w:eastAsia="宋体" w:hAnsi="宋体" w:cs="宋体"/>
                <w:kern w:val="0"/>
                <w:szCs w:val="21"/>
              </w:rPr>
            </w:pPr>
            <w:r>
              <w:rPr>
                <w:rFonts w:ascii="宋体" w:eastAsia="宋体" w:hAnsi="宋体" w:cs="宋体" w:hint="eastAsia"/>
                <w:kern w:val="0"/>
                <w:szCs w:val="21"/>
              </w:rPr>
              <w:t>2</w:t>
            </w:r>
          </w:p>
        </w:tc>
        <w:tc>
          <w:tcPr>
            <w:tcW w:w="2694" w:type="dxa"/>
            <w:vAlign w:val="center"/>
          </w:tcPr>
          <w:p w:rsidR="00415A18" w:rsidRDefault="00FF772D">
            <w:pPr>
              <w:rPr>
                <w:rFonts w:ascii="宋体" w:eastAsia="宋体" w:hAnsi="宋体" w:cs="宋体"/>
                <w:kern w:val="0"/>
                <w:szCs w:val="21"/>
              </w:rPr>
            </w:pPr>
            <w:r>
              <w:rPr>
                <w:rFonts w:ascii="宋体" w:eastAsia="宋体" w:hAnsi="宋体" w:cs="宋体" w:hint="eastAsia"/>
                <w:szCs w:val="21"/>
              </w:rPr>
              <w:t>响应文件</w:t>
            </w:r>
            <w:r>
              <w:rPr>
                <w:rFonts w:ascii="宋体" w:eastAsia="宋体" w:hAnsi="宋体" w:cs="宋体" w:hint="eastAsia"/>
                <w:szCs w:val="21"/>
                <w:lang w:val="zh-CN"/>
              </w:rPr>
              <w:t>份数</w:t>
            </w:r>
          </w:p>
        </w:tc>
        <w:tc>
          <w:tcPr>
            <w:tcW w:w="6259" w:type="dxa"/>
            <w:vAlign w:val="center"/>
          </w:tcPr>
          <w:p w:rsidR="00415A18" w:rsidRDefault="00FF772D">
            <w:pPr>
              <w:rPr>
                <w:rFonts w:ascii="宋体" w:eastAsia="宋体" w:hAnsi="宋体" w:cs="宋体"/>
                <w:kern w:val="0"/>
                <w:szCs w:val="21"/>
              </w:rPr>
            </w:pPr>
            <w:r>
              <w:rPr>
                <w:rFonts w:ascii="宋体" w:eastAsia="宋体" w:hAnsi="宋体" w:cs="宋体" w:hint="eastAsia"/>
                <w:kern w:val="0"/>
                <w:szCs w:val="21"/>
              </w:rPr>
              <w:t>响应文件数量符合询价文件要求。</w:t>
            </w:r>
          </w:p>
        </w:tc>
      </w:tr>
      <w:tr w:rsidR="00415A18">
        <w:trPr>
          <w:trHeight w:val="405"/>
        </w:trPr>
        <w:tc>
          <w:tcPr>
            <w:tcW w:w="675" w:type="dxa"/>
            <w:vMerge w:val="restart"/>
            <w:vAlign w:val="center"/>
          </w:tcPr>
          <w:p w:rsidR="00415A18" w:rsidRDefault="00FF772D">
            <w:pPr>
              <w:jc w:val="center"/>
              <w:rPr>
                <w:rFonts w:ascii="宋体" w:eastAsia="宋体" w:hAnsi="宋体" w:cs="宋体"/>
                <w:kern w:val="0"/>
                <w:szCs w:val="21"/>
              </w:rPr>
            </w:pPr>
            <w:r>
              <w:rPr>
                <w:rFonts w:ascii="宋体" w:eastAsia="宋体" w:hAnsi="宋体" w:cs="宋体" w:hint="eastAsia"/>
                <w:kern w:val="0"/>
                <w:szCs w:val="21"/>
              </w:rPr>
              <w:t>3</w:t>
            </w:r>
          </w:p>
        </w:tc>
        <w:tc>
          <w:tcPr>
            <w:tcW w:w="2694" w:type="dxa"/>
            <w:vAlign w:val="center"/>
          </w:tcPr>
          <w:p w:rsidR="00415A18" w:rsidRDefault="00FF772D">
            <w:pPr>
              <w:rPr>
                <w:rFonts w:ascii="宋体" w:eastAsia="宋体" w:hAnsi="宋体" w:cs="宋体"/>
                <w:kern w:val="0"/>
                <w:szCs w:val="21"/>
              </w:rPr>
            </w:pPr>
            <w:r>
              <w:rPr>
                <w:rFonts w:ascii="宋体" w:eastAsia="宋体" w:hAnsi="宋体" w:cs="宋体" w:hint="eastAsia"/>
                <w:kern w:val="0"/>
                <w:szCs w:val="21"/>
              </w:rPr>
              <w:t>响应文件内容</w:t>
            </w:r>
          </w:p>
        </w:tc>
        <w:tc>
          <w:tcPr>
            <w:tcW w:w="6259" w:type="dxa"/>
            <w:vAlign w:val="center"/>
          </w:tcPr>
          <w:p w:rsidR="00415A18" w:rsidRDefault="00FF772D">
            <w:pPr>
              <w:pStyle w:val="a7"/>
              <w:rPr>
                <w:rFonts w:ascii="宋体" w:eastAsia="宋体" w:hAnsi="宋体" w:cs="宋体"/>
                <w:kern w:val="0"/>
                <w:szCs w:val="21"/>
              </w:rPr>
            </w:pPr>
            <w:r>
              <w:rPr>
                <w:rFonts w:ascii="宋体" w:eastAsia="宋体" w:hAnsi="宋体" w:cs="宋体" w:hint="eastAsia"/>
                <w:kern w:val="0"/>
                <w:szCs w:val="21"/>
              </w:rPr>
              <w:t>对询价通知书第二篇、第三篇规定的询价内容进行实质性响应。</w:t>
            </w:r>
          </w:p>
        </w:tc>
      </w:tr>
      <w:tr w:rsidR="00415A18">
        <w:trPr>
          <w:trHeight w:val="300"/>
        </w:trPr>
        <w:tc>
          <w:tcPr>
            <w:tcW w:w="675" w:type="dxa"/>
            <w:vMerge/>
            <w:vAlign w:val="center"/>
          </w:tcPr>
          <w:p w:rsidR="00415A18" w:rsidRDefault="00415A18">
            <w:pPr>
              <w:jc w:val="center"/>
              <w:rPr>
                <w:rFonts w:ascii="宋体" w:eastAsia="宋体" w:hAnsi="宋体" w:cs="宋体"/>
                <w:kern w:val="0"/>
                <w:szCs w:val="21"/>
              </w:rPr>
            </w:pPr>
          </w:p>
        </w:tc>
        <w:tc>
          <w:tcPr>
            <w:tcW w:w="2694" w:type="dxa"/>
            <w:vAlign w:val="center"/>
          </w:tcPr>
          <w:p w:rsidR="00415A18" w:rsidRDefault="00FF772D">
            <w:pPr>
              <w:rPr>
                <w:rFonts w:ascii="宋体" w:eastAsia="宋体" w:hAnsi="宋体" w:cs="宋体"/>
                <w:kern w:val="0"/>
                <w:szCs w:val="21"/>
              </w:rPr>
            </w:pPr>
            <w:r>
              <w:rPr>
                <w:rFonts w:ascii="宋体" w:eastAsia="宋体" w:hAnsi="宋体" w:cs="宋体" w:hint="eastAsia"/>
                <w:kern w:val="0"/>
                <w:szCs w:val="21"/>
              </w:rPr>
              <w:t>询价有效期</w:t>
            </w:r>
          </w:p>
        </w:tc>
        <w:tc>
          <w:tcPr>
            <w:tcW w:w="6259" w:type="dxa"/>
            <w:vAlign w:val="center"/>
          </w:tcPr>
          <w:p w:rsidR="00415A18" w:rsidRDefault="00FF772D">
            <w:pPr>
              <w:rPr>
                <w:rFonts w:ascii="宋体" w:eastAsia="宋体" w:hAnsi="宋体" w:cs="宋体"/>
                <w:kern w:val="0"/>
                <w:szCs w:val="21"/>
              </w:rPr>
            </w:pPr>
            <w:r>
              <w:rPr>
                <w:rFonts w:ascii="宋体" w:eastAsia="宋体" w:hAnsi="宋体" w:cs="宋体" w:hint="eastAsia"/>
                <w:kern w:val="0"/>
                <w:szCs w:val="21"/>
              </w:rPr>
              <w:t>响应文件及有关承诺文件有效期为提交响应文件截止时间起</w:t>
            </w:r>
            <w:r>
              <w:rPr>
                <w:rFonts w:ascii="宋体" w:eastAsia="宋体" w:hAnsi="宋体" w:cs="宋体" w:hint="eastAsia"/>
                <w:kern w:val="0"/>
                <w:szCs w:val="21"/>
              </w:rPr>
              <w:t>90</w:t>
            </w:r>
            <w:r>
              <w:rPr>
                <w:rFonts w:ascii="宋体" w:eastAsia="宋体" w:hAnsi="宋体" w:cs="宋体" w:hint="eastAsia"/>
                <w:kern w:val="0"/>
                <w:szCs w:val="21"/>
              </w:rPr>
              <w:t>天。</w:t>
            </w:r>
          </w:p>
        </w:tc>
      </w:tr>
    </w:tbl>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w:t>
      </w:r>
      <w:r>
        <w:rPr>
          <w:rFonts w:ascii="宋体" w:eastAsia="宋体" w:hAnsi="宋体" w:cs="宋体" w:hint="eastAsia"/>
          <w:sz w:val="24"/>
          <w:szCs w:val="24"/>
        </w:rPr>
        <w:t>明。</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（四）评审的依据为询价通知书和响应文件（含有效的补充文件）。询价小组判断响应文件对询价通知书的响应，仅基于响应文件本身而不靠外部证据。</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二、评定成交的标准</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（一）询价小组将依照本询价通知书相关规定对技术（质量）和服务均能满足实质性响应要求的供应商所提交的报价，按照由低到高的顺序提出</w:t>
      </w:r>
      <w:r>
        <w:rPr>
          <w:rFonts w:ascii="宋体" w:eastAsia="宋体" w:hAnsi="宋体" w:cs="宋体" w:hint="eastAsia"/>
          <w:sz w:val="24"/>
          <w:szCs w:val="24"/>
        </w:rPr>
        <w:t>3</w:t>
      </w:r>
      <w:r>
        <w:rPr>
          <w:rFonts w:ascii="宋体" w:eastAsia="宋体" w:hAnsi="宋体" w:cs="宋体" w:hint="eastAsia"/>
          <w:sz w:val="24"/>
          <w:szCs w:val="24"/>
        </w:rPr>
        <w:t>名以上成交候选人，并编写评审报告。</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（二）若供应商的报价价格相同，按技术（质量）的优劣顺序排列；以上都相同的，按服务条款的优劣顺序排列。</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（三）成交价格</w:t>
      </w:r>
      <w:r>
        <w:rPr>
          <w:rFonts w:ascii="宋体" w:eastAsia="宋体" w:hAnsi="宋体" w:cs="宋体" w:hint="eastAsia"/>
          <w:sz w:val="24"/>
          <w:szCs w:val="24"/>
        </w:rPr>
        <w:t>=</w:t>
      </w:r>
      <w:r>
        <w:rPr>
          <w:rFonts w:ascii="宋体" w:eastAsia="宋体" w:hAnsi="宋体" w:cs="宋体" w:hint="eastAsia"/>
          <w:sz w:val="24"/>
          <w:szCs w:val="24"/>
        </w:rPr>
        <w:t>成交供应商的报价。</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三、无效报价</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供应商发生以下条款情况之一者，视为无效报价：</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（一）供应商不符合规定的资格条件的；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（二）供应商未通过实质性响应审查的；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（三）供应商未在保证金到账截止时间前足额交纳所参与包保证金的；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（四）供应商所提交的响应文件未按“第七篇响应文件格式要求”要求签署或盖章的；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（五）供应商的报价超过采购预算或最高限价的；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（六）供应商不接受询价小组修正后的价格的；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（七）单位负责人为同一人或者存在直接控股、管理关系的不同供应商，参加同一合同项（包）报价的；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（八）为采购项目提供整体设计、规范编制或者项目管理、监理、检测等</w:t>
      </w:r>
      <w:r>
        <w:rPr>
          <w:rFonts w:ascii="宋体" w:eastAsia="宋体" w:hAnsi="宋体" w:cs="宋体" w:hint="eastAsia"/>
          <w:sz w:val="24"/>
          <w:szCs w:val="24"/>
        </w:rPr>
        <w:t>服务的供应商再参加该采购项目的其他采购活动的；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（九）同一合同项（包）下的货物，制造商参与报价，再委托代理商参与报价的；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（十）供应商响应文件内容有与国家现行法律法规相违背的内容，或附有采购人无法接受条件的；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（十一）法律、法规和询价通知书规定的其他无效情形。</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四、采购终止</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出现下列情形之一的，采购人或者采购代理机构应当终止询价采购活动，发布项目终止公告并说明原因，重新开展采购活动：</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（一）因情况变化，不再符合规定的询价采购方式适用情形的；</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（二）出现影响采购公正的违法、违规行为的；</w:t>
      </w:r>
    </w:p>
    <w:p w:rsidR="00415A18" w:rsidRDefault="00FF772D">
      <w:pPr>
        <w:snapToGrid w:val="0"/>
        <w:spacing w:line="400" w:lineRule="exact"/>
        <w:ind w:firstLineChars="200" w:firstLine="480"/>
        <w:rPr>
          <w:rFonts w:ascii="宋体" w:eastAsia="宋体" w:hAnsi="宋体" w:cs="宋体"/>
        </w:rPr>
      </w:pPr>
      <w:r>
        <w:rPr>
          <w:rFonts w:ascii="宋体" w:eastAsia="宋体" w:hAnsi="宋体" w:cs="宋体" w:hint="eastAsia"/>
          <w:sz w:val="24"/>
          <w:szCs w:val="24"/>
        </w:rPr>
        <w:t>（三）在采购过程中符合</w:t>
      </w:r>
      <w:r>
        <w:rPr>
          <w:rFonts w:ascii="宋体" w:eastAsia="宋体" w:hAnsi="宋体" w:cs="宋体" w:hint="eastAsia"/>
          <w:sz w:val="24"/>
          <w:szCs w:val="24"/>
        </w:rPr>
        <w:t>竞争要求的供应商或者报价未超过采购预算的供应商不足</w:t>
      </w:r>
      <w:r>
        <w:rPr>
          <w:rFonts w:ascii="宋体" w:eastAsia="宋体" w:hAnsi="宋体" w:cs="宋体" w:hint="eastAsia"/>
          <w:sz w:val="24"/>
          <w:szCs w:val="24"/>
        </w:rPr>
        <w:t>3</w:t>
      </w:r>
      <w:r>
        <w:rPr>
          <w:rFonts w:ascii="宋体" w:eastAsia="宋体" w:hAnsi="宋体" w:cs="宋体" w:hint="eastAsia"/>
          <w:sz w:val="24"/>
          <w:szCs w:val="24"/>
        </w:rPr>
        <w:t>家的。</w:t>
      </w:r>
      <w:bookmarkStart w:id="164" w:name="_Toc20055"/>
      <w:bookmarkStart w:id="165" w:name="_Toc10768"/>
      <w:bookmarkStart w:id="166" w:name="_Toc8916"/>
      <w:bookmarkStart w:id="167" w:name="_Toc65660354"/>
    </w:p>
    <w:p w:rsidR="00415A18" w:rsidRDefault="00415A18">
      <w:pPr>
        <w:pStyle w:val="4"/>
        <w:ind w:left="1260"/>
        <w:rPr>
          <w:rFonts w:ascii="宋体" w:eastAsia="宋体" w:hAnsi="宋体" w:cs="宋体"/>
        </w:rPr>
      </w:pPr>
    </w:p>
    <w:p w:rsidR="00415A18" w:rsidRDefault="00415A18">
      <w:pPr>
        <w:rPr>
          <w:rFonts w:ascii="宋体" w:eastAsia="宋体" w:hAnsi="宋体" w:cs="宋体"/>
        </w:rPr>
      </w:pPr>
    </w:p>
    <w:p w:rsidR="00415A18" w:rsidRDefault="00FF772D">
      <w:pPr>
        <w:pStyle w:val="2"/>
        <w:pageBreakBefore/>
        <w:spacing w:after="0"/>
        <w:ind w:firstLineChars="800" w:firstLine="2880"/>
        <w:rPr>
          <w:rFonts w:eastAsia="宋体" w:cs="宋体"/>
          <w:sz w:val="36"/>
          <w:szCs w:val="30"/>
        </w:rPr>
      </w:pPr>
      <w:bookmarkStart w:id="168" w:name="_Toc11497"/>
      <w:r>
        <w:rPr>
          <w:rFonts w:eastAsia="宋体" w:cs="宋体" w:hint="eastAsia"/>
          <w:sz w:val="36"/>
          <w:szCs w:val="30"/>
        </w:rPr>
        <w:lastRenderedPageBreak/>
        <w:t>第五篇</w:t>
      </w:r>
      <w:r>
        <w:rPr>
          <w:rFonts w:eastAsia="宋体" w:cs="宋体" w:hint="eastAsia"/>
          <w:sz w:val="36"/>
          <w:szCs w:val="30"/>
        </w:rPr>
        <w:t xml:space="preserve">  </w:t>
      </w:r>
      <w:r>
        <w:rPr>
          <w:rFonts w:eastAsia="宋体" w:cs="宋体" w:hint="eastAsia"/>
          <w:sz w:val="36"/>
          <w:szCs w:val="30"/>
        </w:rPr>
        <w:t>供应商须知</w:t>
      </w:r>
      <w:bookmarkEnd w:id="164"/>
      <w:bookmarkEnd w:id="165"/>
      <w:bookmarkEnd w:id="166"/>
      <w:bookmarkEnd w:id="167"/>
      <w:bookmarkEnd w:id="168"/>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一、询价费用</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参与报价的供应商应承担其编制响应文件与递交响应文件所涉及的一切费用，不论询价结果如何，采购人和采购代理机构在任何情况下无义务也无责任承担这些费用。</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二、询价通知书</w:t>
      </w:r>
      <w:r>
        <w:rPr>
          <w:rFonts w:ascii="宋体" w:eastAsia="宋体" w:hAnsi="宋体" w:cs="宋体" w:hint="eastAsia"/>
          <w:sz w:val="24"/>
          <w:szCs w:val="24"/>
        </w:rPr>
        <w:tab/>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（二）采购人（或采购代理机构）所作的一切有效的书面通知、修改及补充，都是询价通知书不可分割的部分。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三、报价要求</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（一）响应文件</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供应商应当按照询价通知书的要求编制响应文件，并对询价通知书提出的要求和条件作出实质性响应，响应文件原则上采用软面订本。</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响应文件组成</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联合体</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无。</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报价</w:t>
      </w:r>
      <w:r>
        <w:rPr>
          <w:rFonts w:ascii="宋体" w:eastAsia="宋体" w:hAnsi="宋体" w:cs="宋体" w:hint="eastAsia"/>
          <w:sz w:val="24"/>
          <w:szCs w:val="24"/>
        </w:rPr>
        <w:t>有效期：响应文件及有关承诺文件有效期为提交响应文件截止时间起</w:t>
      </w:r>
      <w:r>
        <w:rPr>
          <w:rFonts w:ascii="宋体" w:eastAsia="宋体" w:hAnsi="宋体" w:cs="宋体" w:hint="eastAsia"/>
          <w:sz w:val="24"/>
          <w:szCs w:val="24"/>
        </w:rPr>
        <w:t>90</w:t>
      </w:r>
      <w:r>
        <w:rPr>
          <w:rFonts w:ascii="宋体" w:eastAsia="宋体" w:hAnsi="宋体" w:cs="宋体" w:hint="eastAsia"/>
          <w:sz w:val="24"/>
          <w:szCs w:val="24"/>
        </w:rPr>
        <w:t>天。</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（二）保证金：</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无</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（三）修正错误</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若供应商所递交的响应文件或报价中的价格出现大写金额和小写金额不一致的错误，以大写金额修正为准。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（四）提交响应文件的份数和签署（网下询价适用）</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响应文件一式二份，其中正本一份，副本一份；副本可为正本的复印件，应与正本一致，如出现不一致情况以正本为准。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在响应文件正本中，询价通知书第七篇响应文件格式中规定签署、盖章的地方必须按其规定签署、盖章。</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若供应商对响应文件的错处作必要修改，则应在修改处加盖供应商公章或由法定代表人（或其授权代表）或自然人（供应商为自然人）签署确认。</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电报、电话、传真形式的响应文件概不接受。</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（五）响应文件的递交</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响应文件的正本、副本均应密封装袋送达报价地点，应在封套上注明询价项目名称、供应商名称，分包号。若正本</w:t>
      </w:r>
      <w:r>
        <w:rPr>
          <w:rFonts w:ascii="宋体" w:eastAsia="宋体" w:hAnsi="宋体" w:cs="宋体" w:hint="eastAsia"/>
          <w:sz w:val="24"/>
          <w:szCs w:val="24"/>
        </w:rPr>
        <w:t>、副本分别进行密封的，还应在封套上注明“正本”、“副本”、字样。</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（六）响应文件语言：简体中文</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四、成交供应商的确定和变更</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（一）采购代理机构应当在评审结束后</w:t>
      </w:r>
      <w:r>
        <w:rPr>
          <w:rFonts w:ascii="宋体" w:eastAsia="宋体" w:hAnsi="宋体" w:cs="宋体" w:hint="eastAsia"/>
          <w:sz w:val="24"/>
          <w:szCs w:val="24"/>
        </w:rPr>
        <w:t>2</w:t>
      </w:r>
      <w:r>
        <w:rPr>
          <w:rFonts w:ascii="宋体" w:eastAsia="宋体" w:hAnsi="宋体" w:cs="宋体" w:hint="eastAsia"/>
          <w:sz w:val="24"/>
          <w:szCs w:val="24"/>
        </w:rPr>
        <w:t>个工作日内将评审报告送采购人确认。采购人应当在收到评审报告后</w:t>
      </w:r>
      <w:r>
        <w:rPr>
          <w:rFonts w:ascii="宋体" w:eastAsia="宋体" w:hAnsi="宋体" w:cs="宋体" w:hint="eastAsia"/>
          <w:sz w:val="24"/>
          <w:szCs w:val="24"/>
        </w:rPr>
        <w:t>5</w:t>
      </w:r>
      <w:r>
        <w:rPr>
          <w:rFonts w:ascii="宋体" w:eastAsia="宋体" w:hAnsi="宋体" w:cs="宋体" w:hint="eastAsia"/>
          <w:sz w:val="24"/>
          <w:szCs w:val="24"/>
        </w:rPr>
        <w:t>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（二）成交供应商的变更</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成交供应商无充分理由放弃成交的，采购人将向同级财政部门报告，财政部门将根据相关法律法规的规定进行处理。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五、成交通知</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（一）成交供应商确定后，采购代理机构将在垫江县人民政府网上发布成交结果公告。</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（二）结果公告发出同时，采购人或采购代理机构将以书面形式发出《成交通知书》。《成交通知书》一经发</w:t>
      </w:r>
      <w:r>
        <w:rPr>
          <w:rFonts w:ascii="宋体" w:eastAsia="宋体" w:hAnsi="宋体" w:cs="宋体" w:hint="eastAsia"/>
          <w:sz w:val="24"/>
          <w:szCs w:val="24"/>
        </w:rPr>
        <w:t>出即发生法律效力。</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（三）《成交通知书》将作为签订合同的依据。</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六、关于质疑和投诉</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（一）质疑</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供应商认为采购文件、采购过程和成交结果使自己的权益收到伤害的，可向采购人或采购代理机构以书面形式提出质疑。</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提出质疑的应当是参与所质疑项目采购活动的供应商。</w:t>
      </w:r>
      <w:r>
        <w:rPr>
          <w:rFonts w:ascii="宋体" w:eastAsia="宋体" w:hAnsi="宋体" w:cs="宋体" w:hint="eastAsia"/>
          <w:sz w:val="24"/>
          <w:szCs w:val="24"/>
        </w:rPr>
        <w:t xml:space="preserve"> </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质疑时限、内容</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1.1</w:t>
      </w:r>
      <w:r>
        <w:rPr>
          <w:rFonts w:ascii="宋体" w:eastAsia="宋体" w:hAnsi="宋体" w:cs="宋体" w:hint="eastAsia"/>
          <w:sz w:val="24"/>
          <w:szCs w:val="24"/>
        </w:rPr>
        <w:t>供应商认为采购文件、采购过程、成交结果使自己的权益受到损害的，可以在知道或者应知其权益受到损害之日起</w:t>
      </w:r>
      <w:r>
        <w:rPr>
          <w:rFonts w:ascii="宋体" w:eastAsia="宋体" w:hAnsi="宋体" w:cs="宋体" w:hint="eastAsia"/>
          <w:sz w:val="24"/>
          <w:szCs w:val="24"/>
        </w:rPr>
        <w:t>7</w:t>
      </w:r>
      <w:r>
        <w:rPr>
          <w:rFonts w:ascii="宋体" w:eastAsia="宋体" w:hAnsi="宋体" w:cs="宋体" w:hint="eastAsia"/>
          <w:sz w:val="24"/>
          <w:szCs w:val="24"/>
        </w:rPr>
        <w:t>个工作日内，以书面形式向采购人、采购代理机构提出质疑。</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w:t>
      </w:r>
      <w:r>
        <w:rPr>
          <w:rFonts w:ascii="宋体" w:eastAsia="宋体" w:hAnsi="宋体" w:cs="宋体" w:hint="eastAsia"/>
          <w:sz w:val="24"/>
          <w:szCs w:val="24"/>
        </w:rPr>
        <w:t>供应商提出质疑应当提交质疑函和必要的证明材料，质疑函应当包括下列</w:t>
      </w:r>
      <w:r>
        <w:rPr>
          <w:rFonts w:ascii="宋体" w:eastAsia="宋体" w:hAnsi="宋体" w:cs="宋体" w:hint="eastAsia"/>
          <w:sz w:val="24"/>
          <w:szCs w:val="24"/>
        </w:rPr>
        <w:t>内容：</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1.2.1</w:t>
      </w:r>
      <w:r>
        <w:rPr>
          <w:rFonts w:ascii="宋体" w:eastAsia="宋体" w:hAnsi="宋体" w:cs="宋体" w:hint="eastAsia"/>
          <w:sz w:val="24"/>
          <w:szCs w:val="24"/>
        </w:rPr>
        <w:t>供应商的姓名或者名称、地址、邮编、联系人及联系电话；</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1.2.2</w:t>
      </w:r>
      <w:r>
        <w:rPr>
          <w:rFonts w:ascii="宋体" w:eastAsia="宋体" w:hAnsi="宋体" w:cs="宋体" w:hint="eastAsia"/>
          <w:sz w:val="24"/>
          <w:szCs w:val="24"/>
        </w:rPr>
        <w:t>质疑项目的项目名称、项目号以及采购执行编号；</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1.2.3</w:t>
      </w:r>
      <w:r>
        <w:rPr>
          <w:rFonts w:ascii="宋体" w:eastAsia="宋体" w:hAnsi="宋体" w:cs="宋体" w:hint="eastAsia"/>
          <w:sz w:val="24"/>
          <w:szCs w:val="24"/>
        </w:rPr>
        <w:t>具体、明确的质疑事项和与质疑事项相关的请求；</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1.2.4</w:t>
      </w:r>
      <w:r>
        <w:rPr>
          <w:rFonts w:ascii="宋体" w:eastAsia="宋体" w:hAnsi="宋体" w:cs="宋体" w:hint="eastAsia"/>
          <w:sz w:val="24"/>
          <w:szCs w:val="24"/>
        </w:rPr>
        <w:t>事实依据；</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1.2.5</w:t>
      </w:r>
      <w:r>
        <w:rPr>
          <w:rFonts w:ascii="宋体" w:eastAsia="宋体" w:hAnsi="宋体" w:cs="宋体" w:hint="eastAsia"/>
          <w:sz w:val="24"/>
          <w:szCs w:val="24"/>
        </w:rPr>
        <w:t>必要的法律依据；</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1.2.6</w:t>
      </w:r>
      <w:r>
        <w:rPr>
          <w:rFonts w:ascii="宋体" w:eastAsia="宋体" w:hAnsi="宋体" w:cs="宋体" w:hint="eastAsia"/>
          <w:sz w:val="24"/>
          <w:szCs w:val="24"/>
        </w:rPr>
        <w:t>提出质疑的日期；</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1.2.7</w:t>
      </w:r>
      <w:r>
        <w:rPr>
          <w:rFonts w:ascii="宋体" w:eastAsia="宋体" w:hAnsi="宋体" w:cs="宋体" w:hint="eastAsia"/>
          <w:sz w:val="24"/>
          <w:szCs w:val="24"/>
        </w:rPr>
        <w:t>营业执照（或事业单位法人证书，或个体工商户营业执照或有效的自然人身份证明）复印件；</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1.2.8</w:t>
      </w:r>
      <w:r>
        <w:rPr>
          <w:rFonts w:ascii="宋体" w:eastAsia="宋体" w:hAnsi="宋体" w:cs="宋体" w:hint="eastAsia"/>
          <w:sz w:val="24"/>
          <w:szCs w:val="24"/>
        </w:rPr>
        <w:t>法定代表人授权委托书原件、法定代表人身份证复印件和其授权代表的身份证复印件（供应商为自然人的提供自然人身份证复印件）；</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1.3</w:t>
      </w:r>
      <w:r>
        <w:rPr>
          <w:rFonts w:ascii="宋体" w:eastAsia="宋体" w:hAnsi="宋体" w:cs="宋体" w:hint="eastAsia"/>
          <w:sz w:val="24"/>
          <w:szCs w:val="24"/>
        </w:rPr>
        <w:t>供应商为自然人的，质</w:t>
      </w:r>
      <w:r>
        <w:rPr>
          <w:rFonts w:ascii="宋体" w:eastAsia="宋体" w:hAnsi="宋体" w:cs="宋体" w:hint="eastAsia"/>
          <w:sz w:val="24"/>
          <w:szCs w:val="24"/>
        </w:rPr>
        <w:t>疑函应当由本人签字；供应商为法人或者其他组织的，质疑函应当由法定代表人、主要负责人，或者其授权代表签字或者盖章，并加盖公章。</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质疑答复</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采购人、采购代理机构应当在收到供应商的书面质疑后七个工作日内作出答复，并以书面形式通知质疑供应商和其他有关供应商。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其他</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供应商应按照《政府采购质疑和投诉办法》（财政部令第</w:t>
      </w:r>
      <w:r>
        <w:rPr>
          <w:rFonts w:ascii="宋体" w:eastAsia="宋体" w:hAnsi="宋体" w:cs="宋体" w:hint="eastAsia"/>
          <w:sz w:val="24"/>
          <w:szCs w:val="24"/>
        </w:rPr>
        <w:t>94</w:t>
      </w:r>
      <w:r>
        <w:rPr>
          <w:rFonts w:ascii="宋体" w:eastAsia="宋体" w:hAnsi="宋体" w:cs="宋体" w:hint="eastAsia"/>
          <w:sz w:val="24"/>
          <w:szCs w:val="24"/>
        </w:rPr>
        <w:t>号）及相关法律法规要求，在法定质疑期内一次性提出针对同一采购程序环节的质疑。</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3.2</w:t>
      </w:r>
      <w:r>
        <w:rPr>
          <w:rFonts w:ascii="宋体" w:eastAsia="宋体" w:hAnsi="宋体" w:cs="宋体" w:hint="eastAsia"/>
          <w:sz w:val="24"/>
          <w:szCs w:val="24"/>
        </w:rPr>
        <w:t>质疑函范本可在财政部门户网站和中国政府采购网下载。</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七、签订合同</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（二）询价通知书、供应商的响应文件及澄清文件等，均为签订政府采购合同的依据。</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（三）合同生效条款由供需双方约定，法律、行政法规规定应当办理批准、登记等手续后生效的合同，依照其规定。</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（四）合同原则上应按照《重庆市政府采购合同》签订，相关单位要求适用合同通用格式版本的，应按其要求另行</w:t>
      </w:r>
      <w:r>
        <w:rPr>
          <w:rFonts w:ascii="宋体" w:eastAsia="宋体" w:hAnsi="宋体" w:cs="宋体" w:hint="eastAsia"/>
          <w:sz w:val="24"/>
          <w:szCs w:val="24"/>
        </w:rPr>
        <w:t>签订其他合同。</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（五）采购人要求成交供应商提供履约保证金的，应当在询价通知书中予以约定。成交供应商履约完毕后，采购人根据采购文件规定无息退还其履约保证金。</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八、项目验收</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合同执行完毕，采购人或采购代理机构原则上应在</w:t>
      </w:r>
      <w:r>
        <w:rPr>
          <w:rFonts w:ascii="宋体" w:eastAsia="宋体" w:hAnsi="宋体" w:cs="宋体" w:hint="eastAsia"/>
          <w:sz w:val="24"/>
          <w:szCs w:val="24"/>
        </w:rPr>
        <w:t>7</w:t>
      </w:r>
      <w:r>
        <w:rPr>
          <w:rFonts w:ascii="宋体" w:eastAsia="宋体" w:hAnsi="宋体" w:cs="宋体" w:hint="eastAsia"/>
          <w:sz w:val="24"/>
          <w:szCs w:val="24"/>
        </w:rPr>
        <w:t>个工作日内组织履约情况验收，不得无故拖延或附加额外条件。</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九、采购代理服务费</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本项目采购代理服务费</w:t>
      </w:r>
      <w:r>
        <w:rPr>
          <w:rFonts w:ascii="宋体" w:eastAsia="宋体" w:hAnsi="宋体" w:cs="宋体" w:hint="eastAsia"/>
          <w:sz w:val="24"/>
          <w:szCs w:val="24"/>
        </w:rPr>
        <w:t>7000</w:t>
      </w:r>
      <w:r>
        <w:rPr>
          <w:rFonts w:ascii="宋体" w:eastAsia="宋体" w:hAnsi="宋体" w:cs="宋体" w:hint="eastAsia"/>
          <w:sz w:val="24"/>
          <w:szCs w:val="24"/>
        </w:rPr>
        <w:t>元，由成交供应商承担并在领取成交通知书时一次性向采购代理机构支付。各供应商在报价时须考虑此费用，项目实施过程中不得以任何理由要求采购人补偿此费用。</w:t>
      </w:r>
    </w:p>
    <w:p w:rsidR="00415A18" w:rsidRDefault="00FF772D">
      <w:pPr>
        <w:pStyle w:val="2"/>
        <w:pageBreakBefore/>
        <w:spacing w:after="0"/>
        <w:jc w:val="center"/>
        <w:rPr>
          <w:rFonts w:eastAsia="宋体" w:cs="宋体"/>
          <w:sz w:val="36"/>
          <w:szCs w:val="30"/>
        </w:rPr>
      </w:pPr>
      <w:bookmarkStart w:id="169" w:name="_Toc12789059"/>
      <w:bookmarkStart w:id="170" w:name="_Toc11641055"/>
      <w:bookmarkStart w:id="171" w:name="_Toc28162"/>
      <w:bookmarkStart w:id="172" w:name="_Toc10599"/>
      <w:bookmarkStart w:id="173" w:name="_Toc14861"/>
      <w:bookmarkStart w:id="174" w:name="_Toc65660365"/>
      <w:bookmarkStart w:id="175" w:name="_Toc29663"/>
      <w:bookmarkEnd w:id="118"/>
      <w:r>
        <w:rPr>
          <w:rFonts w:eastAsia="宋体" w:cs="宋体" w:hint="eastAsia"/>
          <w:sz w:val="36"/>
          <w:szCs w:val="30"/>
        </w:rPr>
        <w:lastRenderedPageBreak/>
        <w:t>第六篇</w:t>
      </w:r>
      <w:r>
        <w:rPr>
          <w:rFonts w:eastAsia="宋体" w:cs="宋体" w:hint="eastAsia"/>
          <w:sz w:val="36"/>
          <w:szCs w:val="30"/>
        </w:rPr>
        <w:t xml:space="preserve">  </w:t>
      </w:r>
      <w:bookmarkEnd w:id="169"/>
      <w:bookmarkEnd w:id="170"/>
      <w:r>
        <w:rPr>
          <w:rFonts w:eastAsia="宋体" w:cs="宋体" w:hint="eastAsia"/>
          <w:sz w:val="36"/>
          <w:szCs w:val="30"/>
        </w:rPr>
        <w:t>合同草案条款</w:t>
      </w:r>
      <w:bookmarkEnd w:id="171"/>
      <w:bookmarkEnd w:id="172"/>
      <w:bookmarkEnd w:id="173"/>
      <w:bookmarkEnd w:id="174"/>
      <w:r>
        <w:rPr>
          <w:rFonts w:eastAsia="宋体" w:cs="宋体" w:hint="eastAsia"/>
          <w:sz w:val="36"/>
          <w:szCs w:val="30"/>
        </w:rPr>
        <w:t>（如果有</w:t>
      </w:r>
      <w:r>
        <w:rPr>
          <w:rFonts w:eastAsia="宋体" w:cs="宋体" w:hint="eastAsia"/>
          <w:sz w:val="36"/>
          <w:szCs w:val="30"/>
        </w:rPr>
        <w:t>)</w:t>
      </w:r>
      <w:bookmarkEnd w:id="175"/>
    </w:p>
    <w:p w:rsidR="00415A18" w:rsidRDefault="00415A18">
      <w:pPr>
        <w:spacing w:line="400" w:lineRule="exact"/>
        <w:ind w:right="12" w:firstLine="480"/>
        <w:rPr>
          <w:rFonts w:ascii="宋体" w:eastAsia="宋体" w:hAnsi="宋体" w:cs="宋体"/>
          <w:sz w:val="24"/>
        </w:rPr>
      </w:pPr>
    </w:p>
    <w:p w:rsidR="00415A18" w:rsidRDefault="00415A18">
      <w:pPr>
        <w:spacing w:line="400" w:lineRule="exact"/>
        <w:ind w:right="12" w:firstLine="480"/>
        <w:rPr>
          <w:rFonts w:ascii="宋体" w:eastAsia="宋体" w:hAnsi="宋体" w:cs="宋体"/>
          <w:sz w:val="24"/>
        </w:rPr>
      </w:pPr>
    </w:p>
    <w:p w:rsidR="00415A18" w:rsidRDefault="00415A18">
      <w:pPr>
        <w:pStyle w:val="a0"/>
        <w:rPr>
          <w:rFonts w:eastAsia="宋体" w:cs="宋体"/>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pStyle w:val="21CharChar"/>
        <w:rPr>
          <w:rFonts w:eastAsia="宋体"/>
          <w:sz w:val="24"/>
        </w:rPr>
      </w:pPr>
    </w:p>
    <w:p w:rsidR="00415A18" w:rsidRDefault="00415A18">
      <w:pPr>
        <w:tabs>
          <w:tab w:val="left" w:pos="9000"/>
        </w:tabs>
        <w:spacing w:line="276" w:lineRule="auto"/>
        <w:jc w:val="center"/>
        <w:rPr>
          <w:rFonts w:ascii="宋体" w:eastAsia="宋体" w:hAnsi="宋体" w:cs="宋体"/>
        </w:rPr>
      </w:pPr>
    </w:p>
    <w:p w:rsidR="00415A18" w:rsidRDefault="00FF772D">
      <w:pPr>
        <w:pStyle w:val="Heading3"/>
        <w:jc w:val="center"/>
        <w:rPr>
          <w:rFonts w:ascii="宋体" w:eastAsia="宋体" w:cs="宋体"/>
          <w:sz w:val="36"/>
          <w:szCs w:val="36"/>
        </w:rPr>
      </w:pPr>
      <w:r>
        <w:rPr>
          <w:rFonts w:ascii="宋体" w:eastAsia="宋体" w:cs="宋体" w:hint="eastAsia"/>
          <w:sz w:val="36"/>
          <w:szCs w:val="36"/>
        </w:rPr>
        <w:lastRenderedPageBreak/>
        <w:t>垫江县城市更新</w:t>
      </w:r>
      <w:r>
        <w:rPr>
          <w:rFonts w:ascii="宋体" w:eastAsia="宋体" w:cs="宋体" w:hint="eastAsia"/>
          <w:sz w:val="36"/>
          <w:szCs w:val="36"/>
        </w:rPr>
        <w:t>-</w:t>
      </w:r>
      <w:r>
        <w:rPr>
          <w:rFonts w:ascii="宋体" w:eastAsia="宋体" w:cs="宋体" w:hint="eastAsia"/>
          <w:sz w:val="36"/>
          <w:szCs w:val="36"/>
        </w:rPr>
        <w:t>城镇老旧小区改造配套基础设施建设项目（城东迎春片区、城中小平桥片区、城北白银桥片区、城西体育场片区）</w:t>
      </w:r>
      <w:r>
        <w:rPr>
          <w:rFonts w:ascii="宋体" w:eastAsia="宋体" w:cs="宋体" w:hint="eastAsia"/>
          <w:sz w:val="36"/>
          <w:szCs w:val="36"/>
        </w:rPr>
        <w:t>EPC</w:t>
      </w:r>
      <w:r>
        <w:rPr>
          <w:rFonts w:ascii="宋体" w:eastAsia="宋体" w:cs="宋体" w:hint="eastAsia"/>
          <w:sz w:val="36"/>
          <w:szCs w:val="36"/>
        </w:rPr>
        <w:t>（闲置地、储备地绿化整治）”苗木采购项目采购合同</w:t>
      </w:r>
    </w:p>
    <w:p w:rsidR="00415A18" w:rsidRDefault="00415A18">
      <w:pPr>
        <w:rPr>
          <w:rFonts w:ascii="宋体" w:eastAsia="宋体" w:hAnsi="宋体" w:cs="宋体"/>
          <w:sz w:val="36"/>
          <w:szCs w:val="36"/>
        </w:rPr>
      </w:pPr>
    </w:p>
    <w:p w:rsidR="00415A18" w:rsidRDefault="00415A18">
      <w:pPr>
        <w:pStyle w:val="Heading3"/>
        <w:rPr>
          <w:rFonts w:ascii="宋体" w:eastAsia="宋体" w:cs="宋体"/>
          <w:sz w:val="36"/>
          <w:szCs w:val="36"/>
        </w:rPr>
      </w:pPr>
    </w:p>
    <w:p w:rsidR="00415A18" w:rsidRDefault="00415A18">
      <w:pPr>
        <w:pStyle w:val="Heading3"/>
        <w:rPr>
          <w:rFonts w:ascii="宋体" w:eastAsia="宋体" w:cs="宋体"/>
          <w:sz w:val="36"/>
          <w:szCs w:val="36"/>
        </w:rPr>
      </w:pPr>
    </w:p>
    <w:p w:rsidR="00415A18" w:rsidRDefault="00415A18">
      <w:pPr>
        <w:rPr>
          <w:rFonts w:ascii="宋体" w:eastAsia="宋体" w:hAnsi="宋体" w:cs="宋体"/>
        </w:rPr>
      </w:pPr>
    </w:p>
    <w:p w:rsidR="00415A18" w:rsidRDefault="00415A18">
      <w:pPr>
        <w:pStyle w:val="Heading3"/>
        <w:rPr>
          <w:rFonts w:ascii="宋体" w:eastAsia="宋体" w:cs="宋体"/>
          <w:sz w:val="36"/>
          <w:szCs w:val="36"/>
        </w:rPr>
      </w:pPr>
    </w:p>
    <w:p w:rsidR="00415A18" w:rsidRDefault="00415A18">
      <w:pPr>
        <w:pStyle w:val="Heading3"/>
        <w:rPr>
          <w:rFonts w:ascii="宋体" w:eastAsia="宋体" w:cs="宋体"/>
          <w:sz w:val="36"/>
          <w:szCs w:val="36"/>
        </w:rPr>
      </w:pPr>
    </w:p>
    <w:p w:rsidR="00415A18" w:rsidRDefault="00415A18">
      <w:pPr>
        <w:rPr>
          <w:rFonts w:ascii="宋体" w:eastAsia="宋体" w:hAnsi="宋体" w:cs="宋体"/>
        </w:rPr>
      </w:pPr>
    </w:p>
    <w:p w:rsidR="00415A18" w:rsidRDefault="00FF772D">
      <w:pPr>
        <w:pStyle w:val="Heading3"/>
        <w:rPr>
          <w:rFonts w:ascii="宋体" w:eastAsia="宋体" w:cs="宋体"/>
          <w:sz w:val="36"/>
          <w:szCs w:val="36"/>
        </w:rPr>
      </w:pPr>
      <w:r>
        <w:rPr>
          <w:rFonts w:ascii="宋体" w:eastAsia="宋体" w:cs="宋体" w:hint="eastAsia"/>
          <w:sz w:val="36"/>
          <w:szCs w:val="36"/>
        </w:rPr>
        <w:t>（合同编号：</w:t>
      </w:r>
      <w:r>
        <w:rPr>
          <w:rFonts w:ascii="宋体" w:eastAsia="宋体" w:cs="宋体" w:hint="eastAsia"/>
          <w:sz w:val="36"/>
          <w:szCs w:val="36"/>
        </w:rPr>
        <w:t xml:space="preserve">                       </w:t>
      </w:r>
      <w:r>
        <w:rPr>
          <w:rFonts w:ascii="宋体" w:eastAsia="宋体" w:cs="宋体" w:hint="eastAsia"/>
          <w:sz w:val="36"/>
          <w:szCs w:val="36"/>
        </w:rPr>
        <w:t>）</w:t>
      </w:r>
    </w:p>
    <w:p w:rsidR="00415A18" w:rsidRDefault="00415A18">
      <w:pPr>
        <w:pStyle w:val="Heading3"/>
        <w:rPr>
          <w:rFonts w:ascii="宋体" w:eastAsia="宋体" w:cs="宋体"/>
          <w:sz w:val="36"/>
          <w:szCs w:val="36"/>
        </w:rPr>
      </w:pPr>
    </w:p>
    <w:p w:rsidR="00415A18" w:rsidRDefault="00415A18">
      <w:pPr>
        <w:rPr>
          <w:rFonts w:ascii="宋体" w:eastAsia="宋体" w:hAnsi="宋体" w:cs="宋体"/>
        </w:rPr>
      </w:pPr>
    </w:p>
    <w:p w:rsidR="00415A18" w:rsidRDefault="00415A18">
      <w:pPr>
        <w:rPr>
          <w:rFonts w:ascii="宋体" w:eastAsia="宋体" w:hAnsi="宋体" w:cs="宋体"/>
        </w:rPr>
      </w:pPr>
    </w:p>
    <w:p w:rsidR="00415A18" w:rsidRDefault="00FF772D">
      <w:pPr>
        <w:pStyle w:val="Heading3"/>
        <w:rPr>
          <w:rFonts w:ascii="宋体" w:eastAsia="宋体" w:cs="宋体"/>
          <w:sz w:val="36"/>
          <w:szCs w:val="36"/>
        </w:rPr>
      </w:pPr>
      <w:r>
        <w:rPr>
          <w:rFonts w:ascii="宋体" w:eastAsia="宋体" w:cs="宋体" w:hint="eastAsia"/>
          <w:sz w:val="36"/>
          <w:szCs w:val="36"/>
        </w:rPr>
        <w:t>甲方：重庆东鸿城市运营管理有限责任公司</w:t>
      </w:r>
    </w:p>
    <w:p w:rsidR="00415A18" w:rsidRDefault="00FF772D">
      <w:pPr>
        <w:pStyle w:val="Heading3"/>
        <w:rPr>
          <w:rFonts w:ascii="宋体" w:eastAsia="宋体" w:cs="宋体"/>
          <w:sz w:val="36"/>
          <w:szCs w:val="36"/>
        </w:rPr>
      </w:pPr>
      <w:r>
        <w:rPr>
          <w:rFonts w:ascii="宋体" w:eastAsia="宋体" w:cs="宋体" w:hint="eastAsia"/>
          <w:sz w:val="36"/>
          <w:szCs w:val="36"/>
        </w:rPr>
        <w:t>乙方：</w:t>
      </w:r>
    </w:p>
    <w:p w:rsidR="00415A18" w:rsidRDefault="00415A18">
      <w:pPr>
        <w:pStyle w:val="Heading3"/>
        <w:rPr>
          <w:rFonts w:ascii="宋体" w:eastAsia="宋体" w:cs="宋体"/>
          <w:sz w:val="36"/>
          <w:szCs w:val="36"/>
        </w:rPr>
      </w:pPr>
    </w:p>
    <w:p w:rsidR="00415A18" w:rsidRDefault="00FF772D">
      <w:pPr>
        <w:ind w:firstLineChars="1000" w:firstLine="3600"/>
        <w:rPr>
          <w:rFonts w:ascii="宋体" w:eastAsia="宋体" w:hAnsi="宋体" w:cs="宋体"/>
          <w:sz w:val="36"/>
          <w:szCs w:val="36"/>
        </w:rPr>
      </w:pPr>
      <w:r>
        <w:rPr>
          <w:rFonts w:ascii="宋体" w:eastAsia="宋体" w:hAnsi="宋体" w:cs="宋体" w:hint="eastAsia"/>
          <w:sz w:val="36"/>
          <w:szCs w:val="36"/>
        </w:rPr>
        <w:t>2026</w:t>
      </w:r>
      <w:r>
        <w:rPr>
          <w:rFonts w:ascii="宋体" w:eastAsia="宋体" w:hAnsi="宋体" w:cs="宋体" w:hint="eastAsia"/>
          <w:sz w:val="36"/>
          <w:szCs w:val="36"/>
        </w:rPr>
        <w:t>年</w:t>
      </w:r>
      <w:r>
        <w:rPr>
          <w:rFonts w:ascii="宋体" w:eastAsia="宋体" w:hAnsi="宋体" w:cs="宋体" w:hint="eastAsia"/>
          <w:sz w:val="36"/>
          <w:szCs w:val="36"/>
          <w:u w:val="single"/>
        </w:rPr>
        <w:t xml:space="preserve">    </w:t>
      </w:r>
      <w:r>
        <w:rPr>
          <w:rFonts w:ascii="宋体" w:eastAsia="宋体" w:hAnsi="宋体" w:cs="宋体" w:hint="eastAsia"/>
          <w:sz w:val="36"/>
          <w:szCs w:val="36"/>
        </w:rPr>
        <w:t>月</w:t>
      </w:r>
      <w:r>
        <w:rPr>
          <w:rFonts w:ascii="宋体" w:eastAsia="宋体" w:hAnsi="宋体" w:cs="宋体" w:hint="eastAsia"/>
          <w:sz w:val="36"/>
          <w:szCs w:val="36"/>
          <w:u w:val="single"/>
        </w:rPr>
        <w:t xml:space="preserve">    </w:t>
      </w:r>
      <w:r>
        <w:rPr>
          <w:rFonts w:ascii="宋体" w:eastAsia="宋体" w:hAnsi="宋体" w:cs="宋体" w:hint="eastAsia"/>
          <w:sz w:val="36"/>
          <w:szCs w:val="36"/>
        </w:rPr>
        <w:t>日</w:t>
      </w:r>
    </w:p>
    <w:p w:rsidR="00415A18" w:rsidRDefault="00415A18">
      <w:pPr>
        <w:adjustRightInd w:val="0"/>
        <w:snapToGrid w:val="0"/>
        <w:jc w:val="center"/>
        <w:rPr>
          <w:rFonts w:ascii="宋体" w:eastAsia="宋体" w:hAnsi="宋体" w:cs="宋体"/>
          <w:sz w:val="30"/>
          <w:szCs w:val="30"/>
        </w:rPr>
        <w:sectPr w:rsidR="00415A18">
          <w:pgSz w:w="11906" w:h="16838"/>
          <w:pgMar w:top="1304" w:right="1134" w:bottom="1304" w:left="1304" w:header="851" w:footer="992" w:gutter="0"/>
          <w:cols w:space="720"/>
          <w:docGrid w:type="lines" w:linePitch="312"/>
        </w:sectPr>
      </w:pPr>
    </w:p>
    <w:p w:rsidR="00415A18" w:rsidRDefault="00FF772D">
      <w:pPr>
        <w:adjustRightInd w:val="0"/>
        <w:snapToGrid w:val="0"/>
        <w:jc w:val="center"/>
        <w:rPr>
          <w:rFonts w:ascii="宋体" w:eastAsia="宋体" w:hAnsi="宋体" w:cs="宋体"/>
          <w:sz w:val="30"/>
          <w:szCs w:val="30"/>
        </w:rPr>
      </w:pPr>
      <w:r>
        <w:rPr>
          <w:rFonts w:ascii="宋体" w:eastAsia="宋体" w:hAnsi="宋体" w:cs="宋体" w:hint="eastAsia"/>
          <w:sz w:val="30"/>
          <w:szCs w:val="30"/>
        </w:rPr>
        <w:lastRenderedPageBreak/>
        <w:t>垫江县城市更新</w:t>
      </w:r>
      <w:r>
        <w:rPr>
          <w:rFonts w:ascii="宋体" w:eastAsia="宋体" w:hAnsi="宋体" w:cs="宋体" w:hint="eastAsia"/>
          <w:sz w:val="30"/>
          <w:szCs w:val="30"/>
        </w:rPr>
        <w:t>-</w:t>
      </w:r>
      <w:r>
        <w:rPr>
          <w:rFonts w:ascii="宋体" w:eastAsia="宋体" w:hAnsi="宋体" w:cs="宋体" w:hint="eastAsia"/>
          <w:sz w:val="30"/>
          <w:szCs w:val="30"/>
        </w:rPr>
        <w:t>城镇老旧小区改造配套基础设施建设项目（城东迎春片区、城中小平桥片区、城北白银桥片区、城西体育场片区）</w:t>
      </w:r>
      <w:r>
        <w:rPr>
          <w:rFonts w:ascii="宋体" w:eastAsia="宋体" w:hAnsi="宋体" w:cs="宋体" w:hint="eastAsia"/>
          <w:sz w:val="30"/>
          <w:szCs w:val="30"/>
        </w:rPr>
        <w:t>EPC</w:t>
      </w:r>
      <w:r>
        <w:rPr>
          <w:rFonts w:ascii="宋体" w:eastAsia="宋体" w:hAnsi="宋体" w:cs="宋体" w:hint="eastAsia"/>
          <w:sz w:val="30"/>
          <w:szCs w:val="30"/>
        </w:rPr>
        <w:t>（闲置地、储备地绿化整治）”苗木采购项目采购合同</w:t>
      </w:r>
    </w:p>
    <w:p w:rsidR="00415A18" w:rsidRDefault="00415A18">
      <w:pPr>
        <w:spacing w:line="380" w:lineRule="exact"/>
        <w:ind w:firstLineChars="200" w:firstLine="562"/>
        <w:jc w:val="left"/>
        <w:rPr>
          <w:rFonts w:ascii="宋体" w:eastAsia="宋体" w:hAnsi="宋体" w:cs="宋体"/>
          <w:b/>
          <w:bCs/>
          <w:sz w:val="28"/>
        </w:rPr>
      </w:pP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甲方（需方）：</w:t>
      </w:r>
      <w:r>
        <w:rPr>
          <w:rFonts w:ascii="宋体" w:eastAsia="宋体" w:hAnsi="宋体" w:cs="宋体" w:hint="eastAsia"/>
          <w:b/>
          <w:bCs/>
          <w:sz w:val="24"/>
          <w:szCs w:val="24"/>
          <w:u w:val="single"/>
        </w:rPr>
        <w:t>重庆东鸿城市运营管理有限责任公司</w:t>
      </w:r>
    </w:p>
    <w:p w:rsidR="00415A18" w:rsidRDefault="00FF772D">
      <w:pPr>
        <w:spacing w:line="380" w:lineRule="exact"/>
        <w:ind w:firstLineChars="200" w:firstLine="482"/>
        <w:jc w:val="left"/>
        <w:rPr>
          <w:rFonts w:ascii="宋体" w:eastAsia="宋体" w:hAnsi="宋体" w:cs="宋体"/>
          <w:sz w:val="24"/>
          <w:szCs w:val="24"/>
        </w:rPr>
      </w:pPr>
      <w:r>
        <w:rPr>
          <w:rFonts w:ascii="宋体" w:eastAsia="宋体" w:hAnsi="宋体" w:cs="宋体" w:hint="eastAsia"/>
          <w:b/>
          <w:bCs/>
          <w:sz w:val="24"/>
          <w:szCs w:val="24"/>
        </w:rPr>
        <w:t>乙方（供方）：</w:t>
      </w:r>
      <w:r>
        <w:rPr>
          <w:rFonts w:ascii="宋体" w:eastAsia="宋体" w:hAnsi="宋体" w:cs="宋体" w:hint="eastAsia"/>
          <w:b/>
          <w:bCs/>
          <w:sz w:val="24"/>
          <w:szCs w:val="24"/>
          <w:u w:val="single"/>
        </w:rPr>
        <w:t xml:space="preserve">                     </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根据《中华人民共和国民法典》及有关法律、法规，甲、乙双方在平等自愿、互利互惠、诚实信用的基础上，就甲方向乙方购买“垫江县城市更新</w:t>
      </w:r>
      <w:r>
        <w:rPr>
          <w:rFonts w:ascii="宋体" w:eastAsia="宋体" w:hAnsi="宋体" w:cs="宋体" w:hint="eastAsia"/>
          <w:sz w:val="24"/>
          <w:szCs w:val="24"/>
        </w:rPr>
        <w:t>-</w:t>
      </w:r>
      <w:r>
        <w:rPr>
          <w:rFonts w:ascii="宋体" w:eastAsia="宋体" w:hAnsi="宋体" w:cs="宋体" w:hint="eastAsia"/>
          <w:sz w:val="24"/>
          <w:szCs w:val="24"/>
        </w:rPr>
        <w:t>城镇老旧小区改造配套基础设施建设项目（城东迎春片区、城中小平桥片区、城北白银桥片区、城西体育场片区）</w:t>
      </w:r>
      <w:r>
        <w:rPr>
          <w:rFonts w:ascii="宋体" w:eastAsia="宋体" w:hAnsi="宋体" w:cs="宋体" w:hint="eastAsia"/>
          <w:sz w:val="24"/>
          <w:szCs w:val="24"/>
        </w:rPr>
        <w:t>E</w:t>
      </w:r>
      <w:r>
        <w:rPr>
          <w:rFonts w:ascii="宋体" w:eastAsia="宋体" w:hAnsi="宋体" w:cs="宋体" w:hint="eastAsia"/>
          <w:sz w:val="24"/>
          <w:szCs w:val="24"/>
        </w:rPr>
        <w:t>PC</w:t>
      </w:r>
      <w:r>
        <w:rPr>
          <w:rFonts w:ascii="宋体" w:eastAsia="宋体" w:hAnsi="宋体" w:cs="宋体" w:hint="eastAsia"/>
          <w:sz w:val="24"/>
          <w:szCs w:val="24"/>
        </w:rPr>
        <w:t>（闲置地、储备地绿化整治）”苗木采购项目采购清单”材料采购事宜，达成本合同条款，供双方遵守：</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第一条</w:t>
      </w:r>
      <w:r>
        <w:rPr>
          <w:rFonts w:ascii="宋体" w:eastAsia="宋体" w:hAnsi="宋体" w:cs="宋体" w:hint="eastAsia"/>
          <w:b/>
          <w:bCs/>
          <w:sz w:val="24"/>
          <w:szCs w:val="24"/>
        </w:rPr>
        <w:t xml:space="preserve"> </w:t>
      </w:r>
      <w:r>
        <w:rPr>
          <w:rFonts w:ascii="宋体" w:eastAsia="宋体" w:hAnsi="宋体" w:cs="宋体" w:hint="eastAsia"/>
          <w:b/>
          <w:bCs/>
          <w:sz w:val="24"/>
          <w:szCs w:val="24"/>
        </w:rPr>
        <w:t>材料采购清单及价款</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材料结算单价的</w:t>
      </w:r>
      <w:r>
        <w:rPr>
          <w:rFonts w:ascii="宋体" w:eastAsia="宋体" w:hAnsi="宋体" w:cs="宋体" w:hint="eastAsia"/>
          <w:sz w:val="24"/>
          <w:szCs w:val="24"/>
        </w:rPr>
        <w:t>=</w:t>
      </w:r>
      <w:r>
        <w:rPr>
          <w:rFonts w:ascii="宋体" w:eastAsia="宋体" w:hAnsi="宋体" w:cs="宋体" w:hint="eastAsia"/>
          <w:sz w:val="24"/>
          <w:szCs w:val="24"/>
        </w:rPr>
        <w:t>中标单价。</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结算单价为将满足乙方要求的产品运至乙方指定交货地点的综合单价，应包含了产品的出厂价（含所有规费等）、仓储费、加工费、运杂费（含包装、装运和运输至施工现场指定地点）、上下车费、风险费、保险（交货验收前）、各种检测及检验、成品和半成品保护、税费（不含增值税）、所有检测、验收、办理供货产品所需要的各种许可证、提供供货产品所需的各种有效检测报告费用（自检及</w:t>
      </w:r>
      <w:r>
        <w:rPr>
          <w:rFonts w:ascii="宋体" w:eastAsia="宋体" w:hAnsi="宋体" w:cs="宋体" w:hint="eastAsia"/>
          <w:sz w:val="24"/>
          <w:szCs w:val="24"/>
        </w:rPr>
        <w:t>第三方检测）、各种规费、招标代理服务费、交易服务费、经验收合格且交付给甲方正常使用的所有费用，以及合同明示或暗示的所有责任、义务和一般风险。</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3. </w:t>
      </w:r>
      <w:r>
        <w:rPr>
          <w:rFonts w:ascii="宋体" w:eastAsia="宋体" w:hAnsi="宋体" w:cs="宋体" w:hint="eastAsia"/>
          <w:sz w:val="24"/>
          <w:szCs w:val="24"/>
        </w:rPr>
        <w:t>在合同期内或合同延长期内，所有材料单价不予调整，乙方已充分考虑供货风险（供货风险指供货数量的风险及其他一切供货风险）及价格涨幅因素风险。</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第二条</w:t>
      </w:r>
      <w:r>
        <w:rPr>
          <w:rFonts w:ascii="宋体" w:eastAsia="宋体" w:hAnsi="宋体" w:cs="宋体" w:hint="eastAsia"/>
          <w:b/>
          <w:bCs/>
          <w:sz w:val="24"/>
          <w:szCs w:val="24"/>
        </w:rPr>
        <w:t xml:space="preserve"> </w:t>
      </w:r>
      <w:r>
        <w:rPr>
          <w:rFonts w:ascii="宋体" w:eastAsia="宋体" w:hAnsi="宋体" w:cs="宋体" w:hint="eastAsia"/>
          <w:b/>
          <w:bCs/>
          <w:sz w:val="24"/>
          <w:szCs w:val="24"/>
        </w:rPr>
        <w:t>质量及验收</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、质量标准：所有货品必须为符合国家、行业标准及使用地规定的质量及安全标准的国标合格产品，并符合甲方确认的标准及合同约定的规格型号，所有货品不得为翻新件，苗木泥球直径不低于国家及行业规范</w:t>
      </w:r>
      <w:r>
        <w:rPr>
          <w:rFonts w:ascii="宋体" w:eastAsia="宋体" w:hAnsi="宋体" w:cs="宋体" w:hint="eastAsia"/>
          <w:sz w:val="24"/>
          <w:szCs w:val="24"/>
        </w:rPr>
        <w:t xml:space="preserve"> </w:t>
      </w:r>
      <w:r>
        <w:rPr>
          <w:rFonts w:ascii="宋体" w:eastAsia="宋体" w:hAnsi="宋体" w:cs="宋体" w:hint="eastAsia"/>
          <w:sz w:val="24"/>
          <w:szCs w:val="24"/>
        </w:rPr>
        <w:t>，苗木泥球直径不低</w:t>
      </w:r>
      <w:r>
        <w:rPr>
          <w:rFonts w:ascii="宋体" w:eastAsia="宋体" w:hAnsi="宋体" w:cs="宋体" w:hint="eastAsia"/>
          <w:sz w:val="24"/>
          <w:szCs w:val="24"/>
        </w:rPr>
        <w:t>于胸径的</w:t>
      </w:r>
      <w:r>
        <w:rPr>
          <w:rFonts w:ascii="宋体" w:eastAsia="宋体" w:hAnsi="宋体" w:cs="宋体" w:hint="eastAsia"/>
          <w:sz w:val="24"/>
          <w:szCs w:val="24"/>
        </w:rPr>
        <w:t>6</w:t>
      </w:r>
      <w:r>
        <w:rPr>
          <w:rFonts w:ascii="宋体" w:eastAsia="宋体" w:hAnsi="宋体" w:cs="宋体" w:hint="eastAsia"/>
          <w:sz w:val="24"/>
          <w:szCs w:val="24"/>
        </w:rPr>
        <w:t>倍。苗木到场需提供《产地检疫合格证》和《苗木质量合格证》。</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验收：在产品发运至甲方指定地点后，由甲方进行验收。经甲方验收对于不符合要求的产品，甲方有权责令乙方调整相关产品品质，如乙方拒不调整则视为乙方违约。甲方验收不合格，乙方负责无偿退换，一切费用由乙方负责。</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、乙方需提供产品合格证、有效的检验检测报告、质量保证书等相关资料。</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、甲方有权委托第三方检测机构进行样品检测，如检测不合格乙方需承担对其样品的</w:t>
      </w:r>
      <w:r>
        <w:rPr>
          <w:rFonts w:ascii="宋体" w:eastAsia="宋体" w:hAnsi="宋体" w:cs="宋体" w:hint="eastAsia"/>
          <w:sz w:val="24"/>
          <w:szCs w:val="24"/>
        </w:rPr>
        <w:lastRenderedPageBreak/>
        <w:t>相关检测费用。若后续工程建设监管部门现场随机抽样复检不合格，由此产生的复检费用、退换货及返</w:t>
      </w:r>
      <w:r>
        <w:rPr>
          <w:rFonts w:ascii="宋体" w:eastAsia="宋体" w:hAnsi="宋体" w:cs="宋体" w:hint="eastAsia"/>
          <w:sz w:val="24"/>
          <w:szCs w:val="24"/>
        </w:rPr>
        <w:t>工损失，由乙方承担全部责任及费用。</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、违约处理：甲方第一次发现乙方所供货物未按约定供应或未达到约定质量要求，处违约金（违约金计算方式：当批所供不合格货物货款的</w:t>
      </w:r>
      <w:r>
        <w:rPr>
          <w:rFonts w:ascii="宋体" w:eastAsia="宋体" w:hAnsi="宋体" w:cs="宋体" w:hint="eastAsia"/>
          <w:sz w:val="24"/>
          <w:szCs w:val="24"/>
        </w:rPr>
        <w:t>3</w:t>
      </w:r>
      <w:r>
        <w:rPr>
          <w:rFonts w:ascii="宋体" w:eastAsia="宋体" w:hAnsi="宋体" w:cs="宋体" w:hint="eastAsia"/>
          <w:sz w:val="24"/>
          <w:szCs w:val="24"/>
        </w:rPr>
        <w:t>倍，但不超过履约保证金），违约金在货款中扣除；若发现第二次，甲方单方面解除合同，履约保证金不予退还。</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、因违约解除供货合同的供应商，不再参与甲方今后的采购活动。</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第三条</w:t>
      </w:r>
      <w:r>
        <w:rPr>
          <w:rFonts w:ascii="宋体" w:eastAsia="宋体" w:hAnsi="宋体" w:cs="宋体" w:hint="eastAsia"/>
          <w:b/>
          <w:bCs/>
          <w:sz w:val="24"/>
          <w:szCs w:val="24"/>
        </w:rPr>
        <w:t xml:space="preserve"> </w:t>
      </w:r>
      <w:r>
        <w:rPr>
          <w:rFonts w:ascii="宋体" w:eastAsia="宋体" w:hAnsi="宋体" w:cs="宋体" w:hint="eastAsia"/>
          <w:b/>
          <w:bCs/>
          <w:sz w:val="24"/>
          <w:szCs w:val="24"/>
        </w:rPr>
        <w:t>交货地点、供货期及交货时限</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、交货地点：由供应商送货至采购人指定地点。</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、供货期及交货时限：</w:t>
      </w:r>
      <w:r>
        <w:rPr>
          <w:rFonts w:ascii="宋体" w:eastAsia="宋体" w:hAnsi="宋体" w:cs="宋体" w:hint="eastAsia"/>
          <w:snapToGrid w:val="0"/>
          <w:kern w:val="0"/>
          <w:sz w:val="24"/>
          <w:szCs w:val="24"/>
        </w:rPr>
        <w:t>分批供货，以比选人单次通知（书面、口头、电话等方式）起</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个日历天内送达比选人指定地</w:t>
      </w:r>
      <w:r>
        <w:rPr>
          <w:rFonts w:ascii="宋体" w:eastAsia="宋体" w:hAnsi="宋体" w:cs="宋体" w:hint="eastAsia"/>
          <w:snapToGrid w:val="0"/>
          <w:kern w:val="0"/>
          <w:sz w:val="24"/>
          <w:szCs w:val="24"/>
        </w:rPr>
        <w:t>点。</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第四条</w:t>
      </w:r>
      <w:r>
        <w:rPr>
          <w:rFonts w:ascii="宋体" w:eastAsia="宋体" w:hAnsi="宋体" w:cs="宋体" w:hint="eastAsia"/>
          <w:b/>
          <w:bCs/>
          <w:sz w:val="24"/>
          <w:szCs w:val="24"/>
        </w:rPr>
        <w:t xml:space="preserve"> </w:t>
      </w:r>
      <w:r>
        <w:rPr>
          <w:rFonts w:ascii="宋体" w:eastAsia="宋体" w:hAnsi="宋体" w:cs="宋体" w:hint="eastAsia"/>
          <w:b/>
          <w:bCs/>
          <w:sz w:val="24"/>
          <w:szCs w:val="24"/>
        </w:rPr>
        <w:t>交货、收货方式及费用承担</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乙方负责运货到甲方指定交货地点并下货，一切费用由乙方承担。交货前发生的一切问题（如安全、损伤等）均由乙方负责。货物运达指定地点后，随货提供真实有效的产品合格证、检验、检测报告等相关资料，并由甲方相关人员按照现行国家及行业标准进行验收；如不合格，采购人将要求退货，乙方不得有异议，供货方自行承担货物往返所产生的运费及装卸费。</w:t>
      </w:r>
    </w:p>
    <w:p w:rsidR="00415A18" w:rsidRDefault="00FF772D">
      <w:pPr>
        <w:spacing w:line="380" w:lineRule="exact"/>
        <w:ind w:firstLineChars="200" w:firstLine="482"/>
        <w:jc w:val="left"/>
        <w:rPr>
          <w:rFonts w:ascii="宋体" w:eastAsia="宋体" w:hAnsi="宋体" w:cs="宋体"/>
          <w:sz w:val="24"/>
          <w:szCs w:val="24"/>
        </w:rPr>
      </w:pPr>
      <w:r>
        <w:rPr>
          <w:rFonts w:ascii="宋体" w:eastAsia="宋体" w:hAnsi="宋体" w:cs="宋体" w:hint="eastAsia"/>
          <w:b/>
          <w:bCs/>
          <w:sz w:val="24"/>
          <w:szCs w:val="24"/>
        </w:rPr>
        <w:t>第五条</w:t>
      </w:r>
      <w:r>
        <w:rPr>
          <w:rFonts w:ascii="宋体" w:eastAsia="宋体" w:hAnsi="宋体" w:cs="宋体" w:hint="eastAsia"/>
          <w:b/>
          <w:bCs/>
          <w:sz w:val="24"/>
          <w:szCs w:val="24"/>
        </w:rPr>
        <w:t xml:space="preserve"> </w:t>
      </w:r>
      <w:r>
        <w:rPr>
          <w:rFonts w:ascii="宋体" w:eastAsia="宋体" w:hAnsi="宋体" w:cs="宋体" w:hint="eastAsia"/>
          <w:b/>
          <w:bCs/>
          <w:sz w:val="24"/>
          <w:szCs w:val="24"/>
        </w:rPr>
        <w:t>其他</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、上述数量以甲方通知为准，实际供货有出入的，供需双方按工地需要自动调整，不再另立条款补充。</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、包装标准。乙方提供足以防止产品损坏的合理包装。</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、余货处理。未使用且不影响二次销售（处理）的货物、材料等由乙方自行运回，不计入结算实际合格供货数量且不再另行计算运输、上下车等费用（定制产品除外）。</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第六条</w:t>
      </w:r>
      <w:r>
        <w:rPr>
          <w:rFonts w:ascii="宋体" w:eastAsia="宋体" w:hAnsi="宋体" w:cs="宋体" w:hint="eastAsia"/>
          <w:b/>
          <w:bCs/>
          <w:sz w:val="24"/>
          <w:szCs w:val="24"/>
        </w:rPr>
        <w:t xml:space="preserve">  </w:t>
      </w:r>
      <w:r>
        <w:rPr>
          <w:rFonts w:ascii="宋体" w:eastAsia="宋体" w:hAnsi="宋体" w:cs="宋体" w:hint="eastAsia"/>
          <w:b/>
          <w:bCs/>
          <w:sz w:val="24"/>
          <w:szCs w:val="24"/>
        </w:rPr>
        <w:t>结算、货款支付及履约担保</w:t>
      </w:r>
    </w:p>
    <w:p w:rsidR="00415A18" w:rsidRDefault="00FF772D">
      <w:pPr>
        <w:widowControl/>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、结算</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结算价</w:t>
      </w:r>
      <w:r>
        <w:rPr>
          <w:rFonts w:ascii="宋体" w:eastAsia="宋体" w:hAnsi="宋体" w:cs="宋体" w:hint="eastAsia"/>
          <w:sz w:val="24"/>
          <w:szCs w:val="24"/>
        </w:rPr>
        <w:t>=</w:t>
      </w:r>
      <w:r>
        <w:rPr>
          <w:rFonts w:ascii="宋体" w:eastAsia="宋体" w:hAnsi="宋体" w:cs="宋体" w:hint="eastAsia"/>
          <w:sz w:val="24"/>
          <w:szCs w:val="24"/>
        </w:rPr>
        <w:t>∑各项验收合格供货量×各项固定中标单价报价。</w:t>
      </w:r>
    </w:p>
    <w:p w:rsidR="00415A18" w:rsidRDefault="00FF772D">
      <w:pPr>
        <w:widowControl/>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、款项支付</w:t>
      </w:r>
    </w:p>
    <w:p w:rsidR="00415A18" w:rsidRDefault="00FF772D">
      <w:pPr>
        <w:widowControl/>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2.1</w:t>
      </w:r>
      <w:r>
        <w:rPr>
          <w:rFonts w:ascii="宋体" w:eastAsia="宋体" w:hAnsi="宋体" w:cs="宋体" w:hint="eastAsia"/>
          <w:kern w:val="0"/>
          <w:sz w:val="24"/>
          <w:szCs w:val="24"/>
        </w:rPr>
        <w:t>材料款支付前，乙方必须提供合法有效的增值税发票且票额与计划支付金额相匹配，及采购人所需的付款依据。</w:t>
      </w:r>
    </w:p>
    <w:p w:rsidR="00415A18" w:rsidRDefault="00FF772D">
      <w:pPr>
        <w:spacing w:line="380" w:lineRule="exact"/>
        <w:ind w:firstLineChars="200" w:firstLine="480"/>
        <w:jc w:val="left"/>
        <w:rPr>
          <w:rFonts w:ascii="宋体" w:eastAsia="宋体" w:hAnsi="宋体" w:cs="宋体"/>
          <w:snapToGrid w:val="0"/>
          <w:kern w:val="0"/>
          <w:sz w:val="24"/>
          <w:szCs w:val="24"/>
        </w:rPr>
      </w:pPr>
      <w:r>
        <w:rPr>
          <w:rFonts w:ascii="宋体" w:eastAsia="宋体" w:hAnsi="宋体" w:cs="宋体" w:hint="eastAsia"/>
          <w:snapToGrid w:val="0"/>
          <w:kern w:val="0"/>
          <w:sz w:val="24"/>
          <w:szCs w:val="24"/>
        </w:rPr>
        <w:t>2.2</w:t>
      </w:r>
      <w:r>
        <w:rPr>
          <w:rFonts w:ascii="宋体" w:eastAsia="宋体" w:hAnsi="宋体" w:cs="宋体" w:hint="eastAsia"/>
          <w:snapToGrid w:val="0"/>
          <w:kern w:val="0"/>
          <w:sz w:val="24"/>
          <w:szCs w:val="24"/>
        </w:rPr>
        <w:t>乙方按每批次足量供货完成后经甲方现场验收合格</w:t>
      </w:r>
      <w:r>
        <w:rPr>
          <w:rFonts w:ascii="宋体" w:eastAsia="宋体" w:hAnsi="宋体" w:cs="宋体" w:hint="eastAsia"/>
          <w:snapToGrid w:val="0"/>
          <w:kern w:val="0"/>
          <w:sz w:val="24"/>
          <w:szCs w:val="24"/>
        </w:rPr>
        <w:t>15</w:t>
      </w:r>
      <w:r>
        <w:rPr>
          <w:rFonts w:ascii="宋体" w:eastAsia="宋体" w:hAnsi="宋体" w:cs="宋体" w:hint="eastAsia"/>
          <w:snapToGrid w:val="0"/>
          <w:kern w:val="0"/>
          <w:sz w:val="24"/>
          <w:szCs w:val="24"/>
        </w:rPr>
        <w:t>个工作日内支付结算价的</w:t>
      </w:r>
      <w:r>
        <w:rPr>
          <w:rFonts w:ascii="宋体" w:eastAsia="宋体" w:hAnsi="宋体" w:cs="宋体" w:hint="eastAsia"/>
          <w:snapToGrid w:val="0"/>
          <w:kern w:val="0"/>
          <w:sz w:val="24"/>
          <w:szCs w:val="24"/>
        </w:rPr>
        <w:t>80%</w:t>
      </w:r>
      <w:r>
        <w:rPr>
          <w:rFonts w:ascii="宋体" w:eastAsia="宋体" w:hAnsi="宋体" w:cs="宋体" w:hint="eastAsia"/>
          <w:snapToGrid w:val="0"/>
          <w:kern w:val="0"/>
          <w:sz w:val="24"/>
          <w:szCs w:val="24"/>
        </w:rPr>
        <w:t>，验收</w:t>
      </w:r>
      <w:r>
        <w:rPr>
          <w:rFonts w:ascii="宋体" w:eastAsia="宋体" w:hAnsi="宋体" w:cs="宋体" w:hint="eastAsia"/>
          <w:snapToGrid w:val="0"/>
          <w:kern w:val="0"/>
          <w:sz w:val="24"/>
          <w:szCs w:val="24"/>
        </w:rPr>
        <w:t>合格后</w:t>
      </w:r>
      <w:r>
        <w:rPr>
          <w:rFonts w:ascii="宋体" w:eastAsia="宋体" w:hAnsi="宋体" w:cs="宋体" w:hint="eastAsia"/>
          <w:snapToGrid w:val="0"/>
          <w:kern w:val="0"/>
          <w:sz w:val="24"/>
          <w:szCs w:val="24"/>
        </w:rPr>
        <w:t>3</w:t>
      </w:r>
      <w:r>
        <w:rPr>
          <w:rFonts w:ascii="宋体" w:eastAsia="宋体" w:hAnsi="宋体" w:cs="宋体" w:hint="eastAsia"/>
          <w:snapToGrid w:val="0"/>
          <w:kern w:val="0"/>
          <w:sz w:val="24"/>
          <w:szCs w:val="24"/>
        </w:rPr>
        <w:t>个月内无病虫害、无外来物种入侵、质量缺陷等经甲方现场验收合格支付剩余款项。</w:t>
      </w:r>
      <w:r>
        <w:rPr>
          <w:rFonts w:ascii="宋体" w:eastAsia="宋体" w:hAnsi="宋体" w:cs="宋体" w:hint="eastAsia"/>
          <w:snapToGrid w:val="0"/>
          <w:kern w:val="0"/>
          <w:sz w:val="24"/>
          <w:szCs w:val="24"/>
        </w:rPr>
        <w:t xml:space="preserve"> </w:t>
      </w:r>
    </w:p>
    <w:p w:rsidR="00415A18" w:rsidRDefault="00FF772D">
      <w:pPr>
        <w:spacing w:line="38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3</w:t>
      </w:r>
      <w:r>
        <w:rPr>
          <w:rFonts w:ascii="宋体" w:eastAsia="宋体" w:hAnsi="宋体" w:cs="宋体" w:hint="eastAsia"/>
          <w:kern w:val="0"/>
          <w:sz w:val="24"/>
          <w:szCs w:val="24"/>
        </w:rPr>
        <w:t>、履约担保金</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）履约担保的金额：</w:t>
      </w:r>
      <w:r>
        <w:rPr>
          <w:rFonts w:ascii="宋体" w:eastAsia="宋体" w:hAnsi="宋体" w:cs="宋体" w:hint="eastAsia"/>
          <w:sz w:val="24"/>
          <w:szCs w:val="24"/>
          <w:u w:val="single"/>
        </w:rPr>
        <w:t>中标合同金额的</w:t>
      </w:r>
      <w:r>
        <w:rPr>
          <w:rFonts w:ascii="宋体" w:eastAsia="宋体" w:hAnsi="宋体" w:cs="宋体" w:hint="eastAsia"/>
          <w:sz w:val="24"/>
          <w:szCs w:val="24"/>
          <w:u w:val="single"/>
        </w:rPr>
        <w:t>10%</w:t>
      </w:r>
      <w:r>
        <w:rPr>
          <w:rFonts w:ascii="宋体" w:eastAsia="宋体" w:hAnsi="宋体" w:cs="宋体" w:hint="eastAsia"/>
          <w:sz w:val="24"/>
          <w:szCs w:val="24"/>
        </w:rPr>
        <w:t>。</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）履约担保的提交时间：在中标候选人公示结束后</w:t>
      </w:r>
      <w:r>
        <w:rPr>
          <w:rFonts w:ascii="宋体" w:eastAsia="宋体" w:hAnsi="宋体" w:cs="宋体" w:hint="eastAsia"/>
          <w:sz w:val="24"/>
          <w:szCs w:val="24"/>
        </w:rPr>
        <w:t>7</w:t>
      </w:r>
      <w:r>
        <w:rPr>
          <w:rFonts w:ascii="宋体" w:eastAsia="宋体" w:hAnsi="宋体" w:cs="宋体" w:hint="eastAsia"/>
          <w:sz w:val="24"/>
          <w:szCs w:val="24"/>
        </w:rPr>
        <w:t>天内，乙方按担保金额向采购人提交履约担保。</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）履约担保的期限：合同终止或解除为止。</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）履约担保的退还时间：</w:t>
      </w:r>
      <w:r>
        <w:rPr>
          <w:rFonts w:ascii="宋体" w:eastAsia="宋体" w:hAnsi="宋体" w:cs="宋体" w:hint="eastAsia"/>
          <w:kern w:val="0"/>
          <w:sz w:val="24"/>
          <w:szCs w:val="24"/>
        </w:rPr>
        <w:t>合同终止或解除，扣除违约金后据实一次性无息退还。</w:t>
      </w:r>
      <w:r>
        <w:rPr>
          <w:rFonts w:ascii="宋体" w:eastAsia="宋体" w:hAnsi="宋体" w:cs="宋体" w:hint="eastAsia"/>
          <w:sz w:val="24"/>
          <w:szCs w:val="24"/>
        </w:rPr>
        <w:t>。</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第七条</w:t>
      </w:r>
      <w:r>
        <w:rPr>
          <w:rFonts w:ascii="宋体" w:eastAsia="宋体" w:hAnsi="宋体" w:cs="宋体" w:hint="eastAsia"/>
          <w:b/>
          <w:bCs/>
          <w:sz w:val="24"/>
          <w:szCs w:val="24"/>
        </w:rPr>
        <w:t xml:space="preserve"> </w:t>
      </w:r>
      <w:r>
        <w:rPr>
          <w:rFonts w:ascii="宋体" w:eastAsia="宋体" w:hAnsi="宋体" w:cs="宋体" w:hint="eastAsia"/>
          <w:b/>
          <w:bCs/>
          <w:sz w:val="24"/>
          <w:szCs w:val="24"/>
        </w:rPr>
        <w:t>违约责任</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、乙方如未按期供货，每逾期一天按应到货金额的</w:t>
      </w:r>
      <w:r>
        <w:rPr>
          <w:rFonts w:ascii="宋体" w:eastAsia="宋体" w:hAnsi="宋体" w:cs="宋体" w:hint="eastAsia"/>
          <w:sz w:val="24"/>
          <w:szCs w:val="24"/>
        </w:rPr>
        <w:t>0.5%</w:t>
      </w:r>
      <w:r>
        <w:rPr>
          <w:rFonts w:ascii="宋体" w:eastAsia="宋体" w:hAnsi="宋体" w:cs="宋体" w:hint="eastAsia"/>
          <w:sz w:val="24"/>
          <w:szCs w:val="24"/>
        </w:rPr>
        <w:t>支付违约金，逾期交货</w:t>
      </w:r>
      <w:r>
        <w:rPr>
          <w:rFonts w:ascii="宋体" w:eastAsia="宋体" w:hAnsi="宋体" w:cs="宋体" w:hint="eastAsia"/>
          <w:sz w:val="24"/>
          <w:szCs w:val="24"/>
        </w:rPr>
        <w:t>10</w:t>
      </w:r>
      <w:r>
        <w:rPr>
          <w:rFonts w:ascii="宋体" w:eastAsia="宋体" w:hAnsi="宋体" w:cs="宋体" w:hint="eastAsia"/>
          <w:sz w:val="24"/>
          <w:szCs w:val="24"/>
        </w:rPr>
        <w:t>天，甲方可单方解除合同，并将履约保证金作为违约金不予退还</w:t>
      </w:r>
      <w:r>
        <w:rPr>
          <w:rFonts w:ascii="宋体" w:eastAsia="宋体" w:hAnsi="宋体" w:cs="宋体" w:hint="eastAsia"/>
          <w:sz w:val="24"/>
          <w:szCs w:val="24"/>
        </w:rPr>
        <w:t>(</w:t>
      </w:r>
      <w:r>
        <w:rPr>
          <w:rFonts w:ascii="宋体" w:eastAsia="宋体" w:hAnsi="宋体" w:cs="宋体" w:hint="eastAsia"/>
          <w:sz w:val="24"/>
          <w:szCs w:val="24"/>
        </w:rPr>
        <w:t>非乙方原因导致，交货期顺延</w:t>
      </w:r>
      <w:r>
        <w:rPr>
          <w:rFonts w:ascii="宋体" w:eastAsia="宋体" w:hAnsi="宋体" w:cs="宋体" w:hint="eastAsia"/>
          <w:sz w:val="24"/>
          <w:szCs w:val="24"/>
        </w:rPr>
        <w:t>)</w:t>
      </w:r>
      <w:r>
        <w:rPr>
          <w:rFonts w:ascii="宋体" w:eastAsia="宋体" w:hAnsi="宋体" w:cs="宋体" w:hint="eastAsia"/>
          <w:sz w:val="24"/>
          <w:szCs w:val="24"/>
        </w:rPr>
        <w:t>。</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、若某些材料无法在约定的供货期限内供货的，由甲方自行采购，采购价高于依据基准单价和中标固定费率计算出的价格的价差部分，从乙方的履约担保中扣除。同时甲方有权单方面终止合同，乙方无条件接受。</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、本合同所订一切条款，甲、乙任何一方不得擅自变更修改或取消合同。如一方单独需要变更、修改、取消本合同，需经双方一致同意，否则对方有权拒绝履行合同，并要求</w:t>
      </w:r>
      <w:r>
        <w:rPr>
          <w:rFonts w:ascii="宋体" w:eastAsia="宋体" w:hAnsi="宋体" w:cs="宋体" w:hint="eastAsia"/>
          <w:sz w:val="24"/>
          <w:szCs w:val="24"/>
        </w:rPr>
        <w:t>单独变更、修改、取消合同一方赔偿一切损失。</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甲、乙任何一方如确因不可抗力的原因，不能履行本合同时，应及时向对方通知不能履行或须延期履行、部分履行合同的理由。在取得对方同意后，本合同可以不履行或延期履行或部分履行，并免于承担违约责任。</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、在供货期内，乙方必须严格按照其在投标文件中明确的品牌供货（或生产厂家），若擅自更换品牌（或生产厂家），甲方有权直接解除合同，履约保证金不予退还（经甲方同意更换除外）。</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、供货期内，比选人第一次发现乙方所供货物未按约定数量供应或未达到约定质量要求，处违约金并按要求重新供货（违约金计算方式：当批所供货物货款的</w:t>
      </w:r>
      <w:r>
        <w:rPr>
          <w:rFonts w:ascii="宋体" w:eastAsia="宋体" w:hAnsi="宋体" w:cs="宋体" w:hint="eastAsia"/>
          <w:sz w:val="24"/>
          <w:szCs w:val="24"/>
        </w:rPr>
        <w:t>3</w:t>
      </w:r>
      <w:r>
        <w:rPr>
          <w:rFonts w:ascii="宋体" w:eastAsia="宋体" w:hAnsi="宋体" w:cs="宋体" w:hint="eastAsia"/>
          <w:sz w:val="24"/>
          <w:szCs w:val="24"/>
        </w:rPr>
        <w:t>倍，但不超过履约保证金）；若发现第二次，比选人单方面解除合同，履约保证金不予退还，已供货全部批次苗木由比选人自行处置，中标人不得以任何形式追偿。</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第八条</w:t>
      </w:r>
      <w:r>
        <w:rPr>
          <w:rFonts w:ascii="宋体" w:eastAsia="宋体" w:hAnsi="宋体" w:cs="宋体" w:hint="eastAsia"/>
          <w:b/>
          <w:bCs/>
          <w:sz w:val="24"/>
          <w:szCs w:val="24"/>
        </w:rPr>
        <w:t xml:space="preserve">  </w:t>
      </w:r>
      <w:r>
        <w:rPr>
          <w:rFonts w:ascii="宋体" w:eastAsia="宋体" w:hAnsi="宋体" w:cs="宋体" w:hint="eastAsia"/>
          <w:b/>
          <w:bCs/>
          <w:sz w:val="24"/>
          <w:szCs w:val="24"/>
        </w:rPr>
        <w:t>发生争议或纠纷的处理</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本合同在执行中如发生争议或纠纷，甲乙双方应协商解决，协商不成时，向甲方所在地人民法院起诉。</w:t>
      </w:r>
    </w:p>
    <w:p w:rsidR="00415A18" w:rsidRDefault="00FF772D">
      <w:pPr>
        <w:pStyle w:val="Heading3"/>
        <w:adjustRightInd w:val="0"/>
        <w:snapToGrid w:val="0"/>
        <w:spacing w:before="0" w:line="380" w:lineRule="exact"/>
        <w:ind w:firstLineChars="200" w:firstLine="482"/>
        <w:rPr>
          <w:rFonts w:ascii="宋体" w:eastAsia="宋体" w:cs="宋体"/>
          <w:szCs w:val="24"/>
        </w:rPr>
      </w:pPr>
      <w:r>
        <w:rPr>
          <w:rFonts w:ascii="宋体" w:eastAsia="宋体" w:cs="宋体" w:hint="eastAsia"/>
          <w:szCs w:val="24"/>
        </w:rPr>
        <w:t>第九条</w:t>
      </w:r>
      <w:r>
        <w:rPr>
          <w:rFonts w:ascii="宋体" w:eastAsia="宋体" w:cs="宋体" w:hint="eastAsia"/>
          <w:szCs w:val="24"/>
        </w:rPr>
        <w:t xml:space="preserve">  </w:t>
      </w:r>
      <w:r>
        <w:rPr>
          <w:rFonts w:ascii="宋体" w:eastAsia="宋体" w:cs="宋体" w:hint="eastAsia"/>
          <w:szCs w:val="24"/>
        </w:rPr>
        <w:t>组成分包合同的文件</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、本合同；</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2</w:t>
      </w:r>
      <w:r>
        <w:rPr>
          <w:rFonts w:ascii="宋体" w:eastAsia="宋体" w:hAnsi="宋体" w:cs="宋体" w:hint="eastAsia"/>
          <w:sz w:val="24"/>
          <w:szCs w:val="24"/>
        </w:rPr>
        <w:t>、成交通知书；</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、《垫江县城市更新</w:t>
      </w:r>
      <w:r>
        <w:rPr>
          <w:rFonts w:ascii="宋体" w:eastAsia="宋体" w:hAnsi="宋体" w:cs="宋体" w:hint="eastAsia"/>
          <w:sz w:val="24"/>
          <w:szCs w:val="24"/>
        </w:rPr>
        <w:t>-</w:t>
      </w:r>
      <w:r>
        <w:rPr>
          <w:rFonts w:ascii="宋体" w:eastAsia="宋体" w:hAnsi="宋体" w:cs="宋体" w:hint="eastAsia"/>
          <w:sz w:val="24"/>
          <w:szCs w:val="24"/>
        </w:rPr>
        <w:t>城镇老旧小区改造</w:t>
      </w:r>
      <w:r>
        <w:rPr>
          <w:rFonts w:ascii="宋体" w:eastAsia="宋体" w:hAnsi="宋体" w:cs="宋体" w:hint="eastAsia"/>
          <w:sz w:val="24"/>
          <w:szCs w:val="24"/>
        </w:rPr>
        <w:t>配套基础设施建设项目（城东迎春片区、城中小平桥片区、城北白银桥片区、城西体育场片区）</w:t>
      </w:r>
      <w:r>
        <w:rPr>
          <w:rFonts w:ascii="宋体" w:eastAsia="宋体" w:hAnsi="宋体" w:cs="宋体" w:hint="eastAsia"/>
          <w:sz w:val="24"/>
          <w:szCs w:val="24"/>
        </w:rPr>
        <w:t>EPC</w:t>
      </w:r>
      <w:r>
        <w:rPr>
          <w:rFonts w:ascii="宋体" w:eastAsia="宋体" w:hAnsi="宋体" w:cs="宋体" w:hint="eastAsia"/>
          <w:sz w:val="24"/>
          <w:szCs w:val="24"/>
        </w:rPr>
        <w:t>（闲置地、储备地绿化整治）”苗木采购项目竞争性比选文件》；</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、乙方对《垫江县城市更新</w:t>
      </w:r>
      <w:r>
        <w:rPr>
          <w:rFonts w:ascii="宋体" w:eastAsia="宋体" w:hAnsi="宋体" w:cs="宋体" w:hint="eastAsia"/>
          <w:sz w:val="24"/>
          <w:szCs w:val="24"/>
        </w:rPr>
        <w:t>-</w:t>
      </w:r>
      <w:r>
        <w:rPr>
          <w:rFonts w:ascii="宋体" w:eastAsia="宋体" w:hAnsi="宋体" w:cs="宋体" w:hint="eastAsia"/>
          <w:sz w:val="24"/>
          <w:szCs w:val="24"/>
        </w:rPr>
        <w:t>城镇老旧小区改造配套基础设施建设项目（城东迎春片区、城中小平桥片区、城北白银桥片区、城西体育场片区）</w:t>
      </w:r>
      <w:r>
        <w:rPr>
          <w:rFonts w:ascii="宋体" w:eastAsia="宋体" w:hAnsi="宋体" w:cs="宋体" w:hint="eastAsia"/>
          <w:sz w:val="24"/>
          <w:szCs w:val="24"/>
        </w:rPr>
        <w:t>EPC</w:t>
      </w:r>
      <w:r>
        <w:rPr>
          <w:rFonts w:ascii="宋体" w:eastAsia="宋体" w:hAnsi="宋体" w:cs="宋体" w:hint="eastAsia"/>
          <w:sz w:val="24"/>
          <w:szCs w:val="24"/>
        </w:rPr>
        <w:t>（闲置地、储备地绿化整治）”苗木采购项目竞争性比选文件》的投标文件。</w:t>
      </w:r>
    </w:p>
    <w:p w:rsidR="00415A18" w:rsidRDefault="00FF772D">
      <w:pPr>
        <w:spacing w:line="38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第十条</w:t>
      </w:r>
      <w:r>
        <w:rPr>
          <w:rFonts w:ascii="宋体" w:eastAsia="宋体" w:hAnsi="宋体" w:cs="宋体" w:hint="eastAsia"/>
          <w:b/>
          <w:bCs/>
          <w:sz w:val="24"/>
          <w:szCs w:val="24"/>
        </w:rPr>
        <w:t xml:space="preserve">  </w:t>
      </w:r>
      <w:r>
        <w:rPr>
          <w:rFonts w:ascii="宋体" w:eastAsia="宋体" w:hAnsi="宋体" w:cs="宋体" w:hint="eastAsia"/>
          <w:b/>
          <w:bCs/>
          <w:sz w:val="24"/>
          <w:szCs w:val="24"/>
        </w:rPr>
        <w:t>合同生效与终止</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、本合同自甲乙双方签字盖章之日起生效，正常运作至合同条款履行完毕自行失效。</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、本合同在执行期间，如有未尽事宜，由甲乙双方协商，另</w:t>
      </w:r>
      <w:r>
        <w:rPr>
          <w:rFonts w:ascii="宋体" w:eastAsia="宋体" w:hAnsi="宋体" w:cs="宋体" w:hint="eastAsia"/>
          <w:sz w:val="24"/>
          <w:szCs w:val="24"/>
        </w:rPr>
        <w:t>订附件附于本合同之内，所有附件在法律上均与本合同有同等效力。</w:t>
      </w:r>
    </w:p>
    <w:p w:rsidR="00415A18" w:rsidRDefault="00FF772D">
      <w:pPr>
        <w:spacing w:line="3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、本合同一式陆份，甲方持肆份，乙方持贰份，具有同等的法律效用。</w:t>
      </w:r>
    </w:p>
    <w:p w:rsidR="00415A18" w:rsidRDefault="00415A18">
      <w:pPr>
        <w:spacing w:line="380" w:lineRule="exact"/>
        <w:ind w:firstLineChars="200" w:firstLine="480"/>
        <w:jc w:val="left"/>
        <w:rPr>
          <w:rFonts w:ascii="宋体" w:eastAsia="宋体" w:hAnsi="宋体" w:cs="宋体"/>
          <w:sz w:val="24"/>
          <w:szCs w:val="24"/>
        </w:rPr>
      </w:pPr>
    </w:p>
    <w:p w:rsidR="00415A18" w:rsidRDefault="00415A18">
      <w:pPr>
        <w:spacing w:line="380" w:lineRule="exact"/>
        <w:jc w:val="left"/>
        <w:rPr>
          <w:rFonts w:ascii="宋体" w:eastAsia="宋体" w:hAnsi="宋体" w:cs="宋体"/>
          <w:b/>
          <w:bCs/>
          <w:sz w:val="24"/>
          <w:szCs w:val="24"/>
          <w:lang w:val="zh-TW" w:eastAsia="zh-TW"/>
        </w:rPr>
      </w:pPr>
    </w:p>
    <w:p w:rsidR="00415A18" w:rsidRDefault="00FF772D">
      <w:pPr>
        <w:spacing w:line="380" w:lineRule="exact"/>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甲方单位名称（章）</w:t>
      </w:r>
      <w:r>
        <w:rPr>
          <w:rFonts w:ascii="宋体" w:eastAsia="宋体" w:hAnsi="宋体" w:cs="宋体" w:hint="eastAsia"/>
          <w:b/>
          <w:bCs/>
          <w:sz w:val="24"/>
          <w:szCs w:val="24"/>
          <w:lang w:val="zh-TW"/>
        </w:rPr>
        <w:t>：</w:t>
      </w:r>
      <w:r>
        <w:rPr>
          <w:rFonts w:ascii="宋体" w:eastAsia="宋体" w:hAnsi="宋体" w:cs="宋体" w:hint="eastAsia"/>
          <w:b/>
          <w:bCs/>
          <w:sz w:val="24"/>
          <w:szCs w:val="24"/>
        </w:rPr>
        <w:t xml:space="preserve">              </w:t>
      </w:r>
      <w:r>
        <w:rPr>
          <w:rFonts w:ascii="宋体" w:eastAsia="宋体" w:hAnsi="宋体" w:cs="宋体" w:hint="eastAsia"/>
          <w:b/>
          <w:bCs/>
          <w:sz w:val="24"/>
          <w:szCs w:val="24"/>
          <w:lang w:val="zh-TW" w:eastAsia="zh-TW"/>
        </w:rPr>
        <w:t>乙方单位名称（章）：</w:t>
      </w:r>
    </w:p>
    <w:p w:rsidR="00415A18" w:rsidRDefault="00415A18">
      <w:pPr>
        <w:spacing w:line="380" w:lineRule="exact"/>
        <w:ind w:firstLineChars="200" w:firstLine="482"/>
        <w:jc w:val="left"/>
        <w:rPr>
          <w:rFonts w:ascii="宋体" w:eastAsia="宋体" w:hAnsi="宋体" w:cs="宋体"/>
          <w:b/>
          <w:bCs/>
          <w:sz w:val="24"/>
          <w:szCs w:val="24"/>
          <w:lang w:val="zh-TW" w:eastAsia="zh-TW"/>
        </w:rPr>
      </w:pPr>
    </w:p>
    <w:p w:rsidR="00415A18" w:rsidRDefault="00FF772D">
      <w:pPr>
        <w:spacing w:line="600" w:lineRule="exact"/>
        <w:rPr>
          <w:rFonts w:ascii="宋体" w:eastAsia="宋体" w:hAnsi="宋体" w:cs="宋体"/>
          <w:b/>
          <w:bCs/>
          <w:sz w:val="24"/>
          <w:szCs w:val="24"/>
        </w:rPr>
      </w:pPr>
      <w:r>
        <w:rPr>
          <w:rFonts w:ascii="宋体" w:eastAsia="宋体" w:hAnsi="宋体" w:cs="宋体" w:hint="eastAsia"/>
          <w:b/>
          <w:bCs/>
          <w:sz w:val="24"/>
          <w:szCs w:val="24"/>
        </w:rPr>
        <w:t>法定代表人</w:t>
      </w:r>
      <w:r>
        <w:rPr>
          <w:rFonts w:ascii="宋体" w:eastAsia="宋体" w:hAnsi="宋体" w:cs="宋体" w:hint="eastAsia"/>
          <w:b/>
          <w:bCs/>
          <w:sz w:val="24"/>
          <w:szCs w:val="24"/>
        </w:rPr>
        <w:t>(</w:t>
      </w:r>
      <w:r>
        <w:rPr>
          <w:rFonts w:ascii="宋体" w:eastAsia="宋体" w:hAnsi="宋体" w:cs="宋体" w:hint="eastAsia"/>
          <w:b/>
          <w:bCs/>
          <w:sz w:val="24"/>
          <w:szCs w:val="24"/>
        </w:rPr>
        <w:t>或授权委托人</w:t>
      </w:r>
      <w:r>
        <w:rPr>
          <w:rFonts w:ascii="宋体" w:eastAsia="宋体" w:hAnsi="宋体" w:cs="宋体" w:hint="eastAsia"/>
          <w:b/>
          <w:bCs/>
          <w:sz w:val="24"/>
          <w:szCs w:val="24"/>
        </w:rPr>
        <w:t xml:space="preserve">) :       </w:t>
      </w:r>
      <w:r>
        <w:rPr>
          <w:rFonts w:ascii="宋体" w:eastAsia="宋体" w:hAnsi="宋体" w:cs="宋体" w:hint="eastAsia"/>
          <w:b/>
          <w:bCs/>
          <w:sz w:val="24"/>
          <w:szCs w:val="24"/>
        </w:rPr>
        <w:t>法定代表人</w:t>
      </w:r>
      <w:r>
        <w:rPr>
          <w:rFonts w:ascii="宋体" w:eastAsia="宋体" w:hAnsi="宋体" w:cs="宋体" w:hint="eastAsia"/>
          <w:b/>
          <w:bCs/>
          <w:sz w:val="24"/>
          <w:szCs w:val="24"/>
        </w:rPr>
        <w:t xml:space="preserve"> (</w:t>
      </w:r>
      <w:r>
        <w:rPr>
          <w:rFonts w:ascii="宋体" w:eastAsia="宋体" w:hAnsi="宋体" w:cs="宋体" w:hint="eastAsia"/>
          <w:b/>
          <w:bCs/>
          <w:sz w:val="24"/>
          <w:szCs w:val="24"/>
        </w:rPr>
        <w:t>或授权委托人</w:t>
      </w:r>
      <w:r>
        <w:rPr>
          <w:rFonts w:ascii="宋体" w:eastAsia="宋体" w:hAnsi="宋体" w:cs="宋体" w:hint="eastAsia"/>
          <w:b/>
          <w:bCs/>
          <w:sz w:val="24"/>
          <w:szCs w:val="24"/>
        </w:rPr>
        <w:t>)</w:t>
      </w:r>
      <w:r>
        <w:rPr>
          <w:rFonts w:ascii="宋体" w:eastAsia="宋体" w:hAnsi="宋体" w:cs="宋体" w:hint="eastAsia"/>
          <w:b/>
          <w:bCs/>
          <w:sz w:val="24"/>
          <w:szCs w:val="24"/>
        </w:rPr>
        <w:t>：</w:t>
      </w:r>
    </w:p>
    <w:p w:rsidR="00415A18" w:rsidRDefault="00415A18">
      <w:pPr>
        <w:spacing w:line="380" w:lineRule="exact"/>
        <w:jc w:val="left"/>
        <w:rPr>
          <w:rFonts w:ascii="宋体" w:eastAsia="宋体" w:hAnsi="宋体" w:cs="宋体"/>
          <w:b/>
          <w:bCs/>
          <w:sz w:val="24"/>
          <w:szCs w:val="24"/>
        </w:rPr>
      </w:pPr>
    </w:p>
    <w:p w:rsidR="00415A18" w:rsidRDefault="00FF772D">
      <w:pPr>
        <w:spacing w:line="380" w:lineRule="exact"/>
        <w:jc w:val="left"/>
        <w:rPr>
          <w:rFonts w:ascii="宋体" w:eastAsia="宋体" w:hAnsi="宋体" w:cs="宋体"/>
          <w:b/>
          <w:bCs/>
          <w:sz w:val="24"/>
          <w:szCs w:val="24"/>
        </w:rPr>
      </w:pPr>
      <w:r>
        <w:rPr>
          <w:rFonts w:ascii="宋体" w:eastAsia="宋体" w:hAnsi="宋体" w:cs="宋体" w:hint="eastAsia"/>
          <w:b/>
          <w:bCs/>
          <w:sz w:val="24"/>
          <w:szCs w:val="24"/>
        </w:rPr>
        <w:t>经</w:t>
      </w:r>
      <w:r>
        <w:rPr>
          <w:rFonts w:ascii="宋体" w:eastAsia="宋体" w:hAnsi="宋体" w:cs="宋体" w:hint="eastAsia"/>
          <w:b/>
          <w:bCs/>
          <w:sz w:val="24"/>
          <w:szCs w:val="24"/>
        </w:rPr>
        <w:t xml:space="preserve">  </w:t>
      </w:r>
      <w:r>
        <w:rPr>
          <w:rFonts w:ascii="宋体" w:eastAsia="宋体" w:hAnsi="宋体" w:cs="宋体" w:hint="eastAsia"/>
          <w:b/>
          <w:bCs/>
          <w:sz w:val="24"/>
          <w:szCs w:val="24"/>
        </w:rPr>
        <w:t>办</w:t>
      </w:r>
      <w:r>
        <w:rPr>
          <w:rFonts w:ascii="宋体" w:eastAsia="宋体" w:hAnsi="宋体" w:cs="宋体" w:hint="eastAsia"/>
          <w:b/>
          <w:bCs/>
          <w:sz w:val="24"/>
          <w:szCs w:val="24"/>
        </w:rPr>
        <w:t xml:space="preserve">  </w:t>
      </w:r>
      <w:r>
        <w:rPr>
          <w:rFonts w:ascii="宋体" w:eastAsia="宋体" w:hAnsi="宋体" w:cs="宋体" w:hint="eastAsia"/>
          <w:b/>
          <w:bCs/>
          <w:sz w:val="24"/>
          <w:szCs w:val="24"/>
        </w:rPr>
        <w:t>人：</w:t>
      </w:r>
      <w:r>
        <w:rPr>
          <w:rFonts w:ascii="宋体" w:eastAsia="宋体" w:hAnsi="宋体" w:cs="宋体" w:hint="eastAsia"/>
          <w:b/>
          <w:bCs/>
          <w:sz w:val="24"/>
          <w:szCs w:val="24"/>
        </w:rPr>
        <w:t xml:space="preserve">                     </w:t>
      </w:r>
      <w:r>
        <w:rPr>
          <w:rFonts w:ascii="宋体" w:eastAsia="宋体" w:hAnsi="宋体" w:cs="宋体" w:hint="eastAsia"/>
          <w:b/>
          <w:bCs/>
          <w:sz w:val="24"/>
          <w:szCs w:val="24"/>
        </w:rPr>
        <w:t>经</w:t>
      </w:r>
      <w:r>
        <w:rPr>
          <w:rFonts w:ascii="宋体" w:eastAsia="宋体" w:hAnsi="宋体" w:cs="宋体" w:hint="eastAsia"/>
          <w:b/>
          <w:bCs/>
          <w:sz w:val="24"/>
          <w:szCs w:val="24"/>
        </w:rPr>
        <w:t xml:space="preserve">  </w:t>
      </w:r>
      <w:r>
        <w:rPr>
          <w:rFonts w:ascii="宋体" w:eastAsia="宋体" w:hAnsi="宋体" w:cs="宋体" w:hint="eastAsia"/>
          <w:b/>
          <w:bCs/>
          <w:sz w:val="24"/>
          <w:szCs w:val="24"/>
        </w:rPr>
        <w:t>办</w:t>
      </w:r>
      <w:r>
        <w:rPr>
          <w:rFonts w:ascii="宋体" w:eastAsia="宋体" w:hAnsi="宋体" w:cs="宋体" w:hint="eastAsia"/>
          <w:b/>
          <w:bCs/>
          <w:sz w:val="24"/>
          <w:szCs w:val="24"/>
        </w:rPr>
        <w:t xml:space="preserve">  </w:t>
      </w:r>
      <w:r>
        <w:rPr>
          <w:rFonts w:ascii="宋体" w:eastAsia="宋体" w:hAnsi="宋体" w:cs="宋体" w:hint="eastAsia"/>
          <w:b/>
          <w:bCs/>
          <w:sz w:val="24"/>
          <w:szCs w:val="24"/>
        </w:rPr>
        <w:t>人：</w:t>
      </w:r>
    </w:p>
    <w:p w:rsidR="00415A18" w:rsidRDefault="00415A18">
      <w:pPr>
        <w:spacing w:line="380" w:lineRule="exact"/>
        <w:jc w:val="left"/>
        <w:rPr>
          <w:rFonts w:ascii="宋体" w:eastAsia="宋体" w:hAnsi="宋体" w:cs="宋体"/>
          <w:b/>
          <w:bCs/>
          <w:sz w:val="24"/>
          <w:szCs w:val="24"/>
          <w:lang w:val="zh-TW" w:eastAsia="zh-TW"/>
        </w:rPr>
      </w:pPr>
    </w:p>
    <w:p w:rsidR="00415A18" w:rsidRDefault="00FF772D">
      <w:pPr>
        <w:spacing w:line="380" w:lineRule="exact"/>
        <w:jc w:val="left"/>
        <w:rPr>
          <w:rFonts w:ascii="宋体" w:eastAsia="宋体" w:hAnsi="宋体" w:cs="宋体"/>
          <w:b/>
          <w:bCs/>
          <w:sz w:val="24"/>
          <w:szCs w:val="24"/>
        </w:rPr>
      </w:pPr>
      <w:r>
        <w:rPr>
          <w:rFonts w:ascii="宋体" w:eastAsia="宋体" w:hAnsi="宋体" w:cs="宋体" w:hint="eastAsia"/>
          <w:b/>
          <w:bCs/>
          <w:sz w:val="24"/>
          <w:szCs w:val="24"/>
          <w:lang w:val="zh-TW" w:eastAsia="zh-TW"/>
        </w:rPr>
        <w:t>开户银行：</w:t>
      </w:r>
      <w:r>
        <w:rPr>
          <w:rFonts w:ascii="宋体" w:eastAsia="宋体" w:hAnsi="宋体" w:cs="宋体" w:hint="eastAsia"/>
          <w:b/>
          <w:bCs/>
          <w:sz w:val="24"/>
          <w:szCs w:val="24"/>
        </w:rPr>
        <w:t xml:space="preserve">                       </w:t>
      </w:r>
      <w:r>
        <w:rPr>
          <w:rFonts w:ascii="宋体" w:eastAsia="宋体" w:hAnsi="宋体" w:cs="宋体" w:hint="eastAsia"/>
          <w:b/>
          <w:bCs/>
          <w:sz w:val="24"/>
          <w:szCs w:val="24"/>
          <w:lang w:val="zh-TW" w:eastAsia="zh-TW"/>
        </w:rPr>
        <w:t>开户银行：</w:t>
      </w:r>
    </w:p>
    <w:p w:rsidR="00415A18" w:rsidRDefault="00415A18">
      <w:pPr>
        <w:spacing w:line="380" w:lineRule="exact"/>
        <w:jc w:val="left"/>
        <w:rPr>
          <w:rFonts w:ascii="宋体" w:eastAsia="宋体" w:hAnsi="宋体" w:cs="宋体"/>
          <w:b/>
          <w:bCs/>
          <w:sz w:val="24"/>
          <w:szCs w:val="24"/>
          <w:lang w:val="zh-TW" w:eastAsia="zh-TW"/>
        </w:rPr>
      </w:pPr>
    </w:p>
    <w:p w:rsidR="00415A18" w:rsidRDefault="00FF772D">
      <w:pPr>
        <w:spacing w:line="380" w:lineRule="exact"/>
        <w:jc w:val="left"/>
        <w:rPr>
          <w:rFonts w:ascii="宋体" w:eastAsia="宋体" w:hAnsi="宋体" w:cs="宋体"/>
          <w:b/>
          <w:bCs/>
          <w:sz w:val="24"/>
          <w:szCs w:val="24"/>
          <w:lang w:eastAsia="zh-TW"/>
        </w:rPr>
      </w:pPr>
      <w:r>
        <w:rPr>
          <w:rFonts w:ascii="宋体" w:eastAsia="宋体" w:hAnsi="宋体" w:cs="宋体" w:hint="eastAsia"/>
          <w:b/>
          <w:bCs/>
          <w:sz w:val="24"/>
          <w:szCs w:val="24"/>
          <w:lang w:val="zh-TW" w:eastAsia="zh-TW"/>
        </w:rPr>
        <w:t>账号：</w:t>
      </w:r>
      <w:r>
        <w:rPr>
          <w:rFonts w:ascii="宋体" w:eastAsia="宋体" w:hAnsi="宋体" w:cs="宋体" w:hint="eastAsia"/>
          <w:b/>
          <w:bCs/>
          <w:sz w:val="24"/>
          <w:szCs w:val="24"/>
          <w:lang w:val="zh-TW" w:eastAsia="zh-TW"/>
        </w:rPr>
        <w:t xml:space="preserve"> </w:t>
      </w:r>
      <w:r>
        <w:rPr>
          <w:rFonts w:ascii="宋体" w:eastAsia="宋体" w:hAnsi="宋体" w:cs="宋体" w:hint="eastAsia"/>
          <w:b/>
          <w:bCs/>
          <w:sz w:val="24"/>
          <w:szCs w:val="24"/>
        </w:rPr>
        <w:t xml:space="preserve">                          </w:t>
      </w:r>
      <w:r>
        <w:rPr>
          <w:rFonts w:ascii="宋体" w:eastAsia="宋体" w:hAnsi="宋体" w:cs="宋体" w:hint="eastAsia"/>
          <w:b/>
          <w:bCs/>
          <w:sz w:val="24"/>
          <w:szCs w:val="24"/>
          <w:lang w:val="zh-TW" w:eastAsia="zh-TW"/>
        </w:rPr>
        <w:t>账号：</w:t>
      </w:r>
      <w:r>
        <w:rPr>
          <w:rFonts w:ascii="宋体" w:eastAsia="宋体" w:hAnsi="宋体" w:cs="宋体" w:hint="eastAsia"/>
          <w:b/>
          <w:bCs/>
          <w:sz w:val="24"/>
          <w:szCs w:val="24"/>
          <w:lang w:val="zh-TW" w:eastAsia="zh-TW"/>
        </w:rPr>
        <w:t xml:space="preserve"> </w:t>
      </w:r>
    </w:p>
    <w:p w:rsidR="00415A18" w:rsidRDefault="00415A18">
      <w:pPr>
        <w:spacing w:line="380" w:lineRule="exact"/>
        <w:jc w:val="left"/>
        <w:rPr>
          <w:rFonts w:ascii="宋体" w:eastAsia="宋体" w:hAnsi="宋体" w:cs="宋体"/>
          <w:b/>
          <w:bCs/>
          <w:sz w:val="24"/>
          <w:szCs w:val="24"/>
        </w:rPr>
      </w:pPr>
    </w:p>
    <w:p w:rsidR="00415A18" w:rsidRDefault="00FF772D">
      <w:pPr>
        <w:spacing w:line="380" w:lineRule="exact"/>
        <w:jc w:val="left"/>
        <w:rPr>
          <w:rFonts w:ascii="宋体" w:eastAsia="宋体" w:hAnsi="宋体" w:cs="宋体"/>
          <w:b/>
          <w:bCs/>
          <w:sz w:val="24"/>
          <w:szCs w:val="24"/>
        </w:rPr>
      </w:pPr>
      <w:r>
        <w:rPr>
          <w:rFonts w:ascii="宋体" w:eastAsia="宋体" w:hAnsi="宋体" w:cs="宋体" w:hint="eastAsia"/>
          <w:b/>
          <w:bCs/>
          <w:sz w:val="24"/>
          <w:szCs w:val="24"/>
        </w:rPr>
        <w:t>签订时间：</w:t>
      </w:r>
      <w:r>
        <w:rPr>
          <w:rFonts w:ascii="宋体" w:eastAsia="宋体" w:hAnsi="宋体" w:cs="宋体" w:hint="eastAsia"/>
          <w:b/>
          <w:bCs/>
          <w:sz w:val="24"/>
          <w:szCs w:val="24"/>
        </w:rPr>
        <w:t xml:space="preserve">      </w:t>
      </w:r>
      <w:r>
        <w:rPr>
          <w:rFonts w:ascii="宋体" w:eastAsia="宋体" w:hAnsi="宋体" w:cs="宋体" w:hint="eastAsia"/>
          <w:b/>
          <w:bCs/>
          <w:sz w:val="24"/>
          <w:szCs w:val="24"/>
        </w:rPr>
        <w:t>年</w:t>
      </w:r>
      <w:r>
        <w:rPr>
          <w:rFonts w:ascii="宋体" w:eastAsia="宋体" w:hAnsi="宋体" w:cs="宋体" w:hint="eastAsia"/>
          <w:b/>
          <w:bCs/>
          <w:sz w:val="24"/>
          <w:szCs w:val="24"/>
        </w:rPr>
        <w:t xml:space="preserve">     </w:t>
      </w:r>
      <w:r>
        <w:rPr>
          <w:rFonts w:ascii="宋体" w:eastAsia="宋体" w:hAnsi="宋体" w:cs="宋体" w:hint="eastAsia"/>
          <w:b/>
          <w:bCs/>
          <w:sz w:val="24"/>
          <w:szCs w:val="24"/>
        </w:rPr>
        <w:t>月</w:t>
      </w:r>
      <w:r>
        <w:rPr>
          <w:rFonts w:ascii="宋体" w:eastAsia="宋体" w:hAnsi="宋体" w:cs="宋体" w:hint="eastAsia"/>
          <w:b/>
          <w:bCs/>
          <w:sz w:val="24"/>
          <w:szCs w:val="24"/>
        </w:rPr>
        <w:t xml:space="preserve">      </w:t>
      </w:r>
      <w:r>
        <w:rPr>
          <w:rFonts w:ascii="宋体" w:eastAsia="宋体" w:hAnsi="宋体" w:cs="宋体" w:hint="eastAsia"/>
          <w:b/>
          <w:bCs/>
          <w:sz w:val="24"/>
          <w:szCs w:val="24"/>
        </w:rPr>
        <w:t>日</w:t>
      </w:r>
    </w:p>
    <w:p w:rsidR="00415A18" w:rsidRDefault="00415A18">
      <w:pPr>
        <w:rPr>
          <w:rFonts w:ascii="宋体" w:eastAsia="宋体" w:hAnsi="宋体" w:cs="宋体"/>
          <w:szCs w:val="21"/>
        </w:rPr>
      </w:pPr>
    </w:p>
    <w:p w:rsidR="00415A18" w:rsidRDefault="00415A18">
      <w:pPr>
        <w:spacing w:line="579" w:lineRule="exact"/>
        <w:rPr>
          <w:rFonts w:ascii="宋体" w:eastAsia="宋体" w:hAnsi="宋体" w:cs="宋体"/>
          <w:szCs w:val="32"/>
        </w:rPr>
      </w:pPr>
    </w:p>
    <w:p w:rsidR="00415A18" w:rsidRDefault="00415A18">
      <w:pPr>
        <w:spacing w:line="579" w:lineRule="exact"/>
        <w:rPr>
          <w:rFonts w:ascii="宋体" w:eastAsia="宋体" w:hAnsi="宋体" w:cs="宋体"/>
          <w:szCs w:val="32"/>
        </w:rPr>
      </w:pPr>
    </w:p>
    <w:p w:rsidR="00415A18" w:rsidRDefault="00415A18">
      <w:pPr>
        <w:spacing w:line="579" w:lineRule="exact"/>
        <w:rPr>
          <w:rFonts w:ascii="宋体" w:eastAsia="宋体" w:hAnsi="宋体" w:cs="宋体"/>
          <w:szCs w:val="32"/>
        </w:rPr>
      </w:pPr>
    </w:p>
    <w:p w:rsidR="00415A18" w:rsidRDefault="00FF772D">
      <w:pPr>
        <w:spacing w:line="579" w:lineRule="exact"/>
        <w:rPr>
          <w:rFonts w:ascii="宋体" w:eastAsia="宋体" w:hAnsi="宋体" w:cs="宋体"/>
          <w:szCs w:val="32"/>
        </w:rPr>
      </w:pPr>
      <w:r>
        <w:rPr>
          <w:rFonts w:ascii="宋体" w:eastAsia="宋体" w:hAnsi="宋体" w:cs="宋体" w:hint="eastAsia"/>
          <w:szCs w:val="32"/>
        </w:rPr>
        <w:t>附件</w:t>
      </w:r>
      <w:r>
        <w:rPr>
          <w:rFonts w:ascii="宋体" w:eastAsia="宋体" w:hAnsi="宋体" w:cs="宋体" w:hint="eastAsia"/>
          <w:szCs w:val="32"/>
        </w:rPr>
        <w:t>1</w:t>
      </w:r>
    </w:p>
    <w:p w:rsidR="00415A18" w:rsidRDefault="00FF772D">
      <w:pPr>
        <w:spacing w:line="540" w:lineRule="atLeast"/>
        <w:jc w:val="center"/>
        <w:rPr>
          <w:rFonts w:ascii="宋体" w:eastAsia="宋体" w:hAnsi="宋体" w:cs="宋体"/>
          <w:sz w:val="22"/>
        </w:rPr>
      </w:pPr>
      <w:r>
        <w:rPr>
          <w:rFonts w:ascii="宋体" w:eastAsia="宋体" w:hAnsi="宋体" w:cs="宋体" w:hint="eastAsia"/>
          <w:sz w:val="36"/>
          <w:szCs w:val="36"/>
        </w:rPr>
        <w:t>廉洁合作承诺书</w:t>
      </w:r>
    </w:p>
    <w:p w:rsidR="00415A18" w:rsidRDefault="00FF772D">
      <w:pPr>
        <w:spacing w:line="360" w:lineRule="auto"/>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p>
    <w:p w:rsidR="00415A18" w:rsidRDefault="00FF772D">
      <w:pPr>
        <w:spacing w:line="360" w:lineRule="auto"/>
        <w:jc w:val="left"/>
        <w:rPr>
          <w:rFonts w:ascii="宋体" w:eastAsia="宋体" w:hAnsi="宋体" w:cs="宋体"/>
          <w:sz w:val="24"/>
          <w:szCs w:val="24"/>
          <w:u w:val="single"/>
        </w:rPr>
      </w:pPr>
      <w:r>
        <w:rPr>
          <w:rFonts w:ascii="宋体" w:eastAsia="宋体" w:hAnsi="宋体" w:cs="宋体" w:hint="eastAsia"/>
          <w:sz w:val="24"/>
          <w:szCs w:val="24"/>
        </w:rPr>
        <w:t>乙方：</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p>
    <w:p w:rsidR="00415A18" w:rsidRDefault="00FF772D">
      <w:pPr>
        <w:spacing w:line="360" w:lineRule="auto"/>
        <w:jc w:val="left"/>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一、承诺主要内容</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甲乙双方人员（包含但不限于经办、协助和各级管理人员及其配偶、子女、亲属和其他特定关系人，下同）不得借商务、工程合作及经济往来事项之机谋取个人私利，承诺严禁下列行为：</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甲方人员不得借工作之机违规对乙方吃拿卡要报，严禁违规索取、收受或暗示乙方人员给予任何名目的钱物或好处。</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乙方人员严禁以任何名义违规向甲方人员赠（输）送影响职务或职权廉洁的钱物或好处，严禁违规向甲方人员提供吃喝玩乐等消费，或支付应由甲方人员私人承担的费用。</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双方人员严禁私人资金借贷或违规借用对方物品。</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二、违反承诺责任</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甲乙双方若违反</w:t>
      </w:r>
      <w:r>
        <w:rPr>
          <w:rFonts w:ascii="宋体" w:eastAsia="宋体" w:hAnsi="宋体" w:cs="宋体" w:hint="eastAsia"/>
          <w:sz w:val="24"/>
          <w:szCs w:val="24"/>
        </w:rPr>
        <w:t>上述承诺，自愿接受如下责任和处理：</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甲方人员违反上述承诺，由公司按照党纪党规、国家法律法规和单位规章制度予以经济处罚、组织处理、纪律处分或移送有关单位追究法律责任。</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乙方违反上述承诺致甲方人员违纪违规或违法的，自愿同意按照双方合作事项总金额</w:t>
      </w:r>
      <w:r>
        <w:rPr>
          <w:rFonts w:ascii="宋体" w:eastAsia="宋体" w:hAnsi="宋体" w:cs="宋体" w:hint="eastAsia"/>
          <w:sz w:val="24"/>
          <w:szCs w:val="24"/>
        </w:rPr>
        <w:t>1%-5%</w:t>
      </w:r>
      <w:r>
        <w:rPr>
          <w:rFonts w:ascii="宋体" w:eastAsia="宋体" w:hAnsi="宋体" w:cs="宋体" w:hint="eastAsia"/>
          <w:sz w:val="24"/>
          <w:szCs w:val="24"/>
        </w:rPr>
        <w:t>的数目支付赔偿金给甲方，列入甲方黄色失信企业和人员，取消三年内与甲方业务合作</w:t>
      </w:r>
      <w:r>
        <w:rPr>
          <w:rFonts w:ascii="宋体" w:eastAsia="宋体" w:hAnsi="宋体" w:cs="宋体" w:hint="eastAsia"/>
          <w:sz w:val="24"/>
          <w:szCs w:val="24"/>
        </w:rPr>
        <w:lastRenderedPageBreak/>
        <w:t>资格；致甲方人员犯罪的，自愿同意按照双方合作事项总金额</w:t>
      </w:r>
      <w:r>
        <w:rPr>
          <w:rFonts w:ascii="宋体" w:eastAsia="宋体" w:hAnsi="宋体" w:cs="宋体" w:hint="eastAsia"/>
          <w:sz w:val="24"/>
          <w:szCs w:val="24"/>
        </w:rPr>
        <w:t>5%-10%</w:t>
      </w:r>
      <w:r>
        <w:rPr>
          <w:rFonts w:ascii="宋体" w:eastAsia="宋体" w:hAnsi="宋体" w:cs="宋体" w:hint="eastAsia"/>
          <w:sz w:val="24"/>
          <w:szCs w:val="24"/>
        </w:rPr>
        <w:t>的数目支付赔偿金给甲方，列入甲方黑色失信企业和人员，取消十年内与甲方业务合作资格。</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双方有权向对方监督人员或</w:t>
      </w:r>
      <w:r>
        <w:rPr>
          <w:rFonts w:ascii="宋体" w:eastAsia="宋体" w:hAnsi="宋体" w:cs="宋体" w:hint="eastAsia"/>
          <w:sz w:val="24"/>
          <w:szCs w:val="24"/>
        </w:rPr>
        <w:t>上级主管部门举报其相关人员违反承诺的不廉洁行为，对方须严格保密，不得打击报复。</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三、其他</w:t>
      </w:r>
    </w:p>
    <w:p w:rsidR="00415A18" w:rsidRDefault="00FF772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本承诺书一式肆份，由甲乙双方各留存贰份。</w:t>
      </w:r>
    </w:p>
    <w:p w:rsidR="00415A18" w:rsidRDefault="00415A18">
      <w:pPr>
        <w:spacing w:line="360" w:lineRule="auto"/>
        <w:ind w:firstLineChars="200" w:firstLine="480"/>
        <w:rPr>
          <w:rFonts w:ascii="宋体" w:eastAsia="宋体" w:hAnsi="宋体" w:cs="宋体"/>
          <w:sz w:val="24"/>
          <w:szCs w:val="24"/>
        </w:rPr>
      </w:pPr>
    </w:p>
    <w:p w:rsidR="00415A18" w:rsidRDefault="00FF772D">
      <w:pPr>
        <w:spacing w:line="600" w:lineRule="auto"/>
        <w:rPr>
          <w:rFonts w:ascii="宋体" w:eastAsia="宋体" w:hAnsi="宋体" w:cs="宋体"/>
          <w:sz w:val="24"/>
          <w:szCs w:val="24"/>
        </w:rPr>
      </w:pPr>
      <w:r>
        <w:rPr>
          <w:rFonts w:ascii="宋体" w:eastAsia="宋体" w:hAnsi="宋体" w:cs="宋体" w:hint="eastAsia"/>
          <w:sz w:val="24"/>
          <w:szCs w:val="24"/>
        </w:rPr>
        <w:t>甲方公章：</w:t>
      </w:r>
      <w:r>
        <w:rPr>
          <w:rFonts w:ascii="宋体" w:eastAsia="宋体" w:hAnsi="宋体" w:cs="宋体" w:hint="eastAsia"/>
          <w:sz w:val="24"/>
          <w:szCs w:val="24"/>
        </w:rPr>
        <w:t xml:space="preserve">                      </w:t>
      </w:r>
      <w:r>
        <w:rPr>
          <w:rFonts w:ascii="宋体" w:eastAsia="宋体" w:hAnsi="宋体" w:cs="宋体" w:hint="eastAsia"/>
          <w:sz w:val="24"/>
          <w:szCs w:val="24"/>
        </w:rPr>
        <w:t>乙方公章：</w:t>
      </w:r>
    </w:p>
    <w:p w:rsidR="00415A18" w:rsidRDefault="00FF772D">
      <w:pPr>
        <w:spacing w:line="600" w:lineRule="auto"/>
        <w:rPr>
          <w:rFonts w:ascii="宋体" w:eastAsia="宋体" w:hAnsi="宋体" w:cs="宋体"/>
          <w:sz w:val="24"/>
          <w:szCs w:val="24"/>
        </w:rPr>
      </w:pPr>
      <w:r>
        <w:rPr>
          <w:rFonts w:ascii="宋体" w:eastAsia="宋体" w:hAnsi="宋体" w:cs="宋体" w:hint="eastAsia"/>
          <w:sz w:val="24"/>
          <w:szCs w:val="24"/>
        </w:rPr>
        <w:t>甲方代表签字：</w:t>
      </w:r>
      <w:r>
        <w:rPr>
          <w:rFonts w:ascii="宋体" w:eastAsia="宋体" w:hAnsi="宋体" w:cs="宋体" w:hint="eastAsia"/>
          <w:sz w:val="24"/>
          <w:szCs w:val="24"/>
        </w:rPr>
        <w:t xml:space="preserve">                  </w:t>
      </w:r>
      <w:r>
        <w:rPr>
          <w:rFonts w:ascii="宋体" w:eastAsia="宋体" w:hAnsi="宋体" w:cs="宋体" w:hint="eastAsia"/>
          <w:sz w:val="24"/>
          <w:szCs w:val="24"/>
        </w:rPr>
        <w:t>乙方代表签字：</w:t>
      </w:r>
    </w:p>
    <w:p w:rsidR="00415A18" w:rsidRDefault="00FF772D">
      <w:pPr>
        <w:spacing w:line="600" w:lineRule="auto"/>
        <w:rPr>
          <w:rFonts w:ascii="宋体" w:eastAsia="宋体" w:hAnsi="宋体" w:cs="宋体"/>
          <w:sz w:val="24"/>
          <w:szCs w:val="24"/>
        </w:rPr>
      </w:pPr>
      <w:r>
        <w:rPr>
          <w:rFonts w:ascii="宋体" w:eastAsia="宋体" w:hAnsi="宋体" w:cs="宋体" w:hint="eastAsia"/>
          <w:sz w:val="24"/>
          <w:szCs w:val="24"/>
        </w:rPr>
        <w:t>甲方监督单位及电话：</w:t>
      </w:r>
      <w:r>
        <w:rPr>
          <w:rFonts w:ascii="宋体" w:eastAsia="宋体" w:hAnsi="宋体" w:cs="宋体" w:hint="eastAsia"/>
          <w:sz w:val="24"/>
          <w:szCs w:val="24"/>
        </w:rPr>
        <w:t xml:space="preserve">            </w:t>
      </w:r>
      <w:r>
        <w:rPr>
          <w:rFonts w:ascii="宋体" w:eastAsia="宋体" w:hAnsi="宋体" w:cs="宋体" w:hint="eastAsia"/>
          <w:sz w:val="24"/>
          <w:szCs w:val="24"/>
        </w:rPr>
        <w:t>乙方监督单位及电话：</w:t>
      </w:r>
    </w:p>
    <w:p w:rsidR="00415A18" w:rsidRDefault="00415A18">
      <w:pPr>
        <w:spacing w:line="600" w:lineRule="auto"/>
        <w:rPr>
          <w:rFonts w:ascii="宋体" w:eastAsia="宋体" w:hAnsi="宋体" w:cs="宋体"/>
          <w:sz w:val="24"/>
          <w:szCs w:val="24"/>
        </w:rPr>
      </w:pPr>
    </w:p>
    <w:p w:rsidR="00415A18" w:rsidRDefault="00FF772D">
      <w:pPr>
        <w:spacing w:line="36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415A18" w:rsidRDefault="00415A18">
      <w:pPr>
        <w:rPr>
          <w:rFonts w:ascii="宋体" w:eastAsia="宋体" w:hAnsi="宋体" w:cs="宋体"/>
          <w:sz w:val="24"/>
        </w:rPr>
      </w:pPr>
    </w:p>
    <w:p w:rsidR="00415A18" w:rsidRDefault="00415A18">
      <w:pPr>
        <w:pStyle w:val="a0"/>
        <w:rPr>
          <w:rFonts w:eastAsia="宋体" w:cs="宋体"/>
        </w:rPr>
      </w:pPr>
    </w:p>
    <w:p w:rsidR="00415A18" w:rsidRDefault="00415A18">
      <w:pPr>
        <w:rPr>
          <w:rFonts w:ascii="宋体" w:eastAsia="宋体" w:hAnsi="宋体" w:cs="宋体"/>
          <w:sz w:val="24"/>
        </w:rPr>
      </w:pPr>
    </w:p>
    <w:p w:rsidR="00415A18" w:rsidRDefault="00415A18">
      <w:pPr>
        <w:pStyle w:val="4"/>
        <w:ind w:left="1260"/>
        <w:rPr>
          <w:rFonts w:ascii="宋体" w:eastAsia="宋体" w:hAnsi="宋体" w:cs="宋体"/>
          <w:sz w:val="24"/>
        </w:rPr>
      </w:pPr>
    </w:p>
    <w:p w:rsidR="00415A18" w:rsidRDefault="00415A18">
      <w:pPr>
        <w:rPr>
          <w:rFonts w:ascii="宋体" w:eastAsia="宋体" w:hAnsi="宋体" w:cs="宋体"/>
          <w:sz w:val="24"/>
        </w:rPr>
      </w:pPr>
    </w:p>
    <w:p w:rsidR="00415A18" w:rsidRDefault="00415A18">
      <w:pPr>
        <w:pStyle w:val="4"/>
        <w:ind w:left="1260"/>
        <w:rPr>
          <w:rFonts w:ascii="宋体" w:eastAsia="宋体" w:hAnsi="宋体" w:cs="宋体"/>
          <w:sz w:val="24"/>
        </w:rPr>
      </w:pPr>
    </w:p>
    <w:p w:rsidR="00415A18" w:rsidRDefault="00415A18">
      <w:pPr>
        <w:rPr>
          <w:rFonts w:ascii="宋体" w:eastAsia="宋体" w:hAnsi="宋体" w:cs="宋体"/>
          <w:sz w:val="24"/>
        </w:rPr>
      </w:pPr>
    </w:p>
    <w:p w:rsidR="00415A18" w:rsidRDefault="00415A18">
      <w:pPr>
        <w:pStyle w:val="4"/>
        <w:ind w:left="1260"/>
        <w:rPr>
          <w:rFonts w:ascii="宋体" w:eastAsia="宋体" w:hAnsi="宋体" w:cs="宋体"/>
          <w:sz w:val="24"/>
        </w:rPr>
      </w:pPr>
    </w:p>
    <w:p w:rsidR="00415A18" w:rsidRDefault="00415A18">
      <w:pPr>
        <w:rPr>
          <w:rFonts w:ascii="宋体" w:eastAsia="宋体" w:hAnsi="宋体" w:cs="宋体"/>
          <w:sz w:val="24"/>
        </w:rPr>
      </w:pPr>
    </w:p>
    <w:p w:rsidR="00415A18" w:rsidRDefault="00415A18">
      <w:pPr>
        <w:pStyle w:val="4"/>
        <w:ind w:left="1260"/>
        <w:rPr>
          <w:rFonts w:ascii="宋体" w:eastAsia="宋体" w:hAnsi="宋体" w:cs="宋体"/>
          <w:sz w:val="24"/>
        </w:rPr>
      </w:pPr>
    </w:p>
    <w:p w:rsidR="00415A18" w:rsidRDefault="00415A18">
      <w:pPr>
        <w:rPr>
          <w:rFonts w:ascii="宋体" w:eastAsia="宋体" w:hAnsi="宋体" w:cs="宋体"/>
        </w:rPr>
      </w:pPr>
    </w:p>
    <w:p w:rsidR="00415A18" w:rsidRDefault="00415A18">
      <w:pPr>
        <w:pStyle w:val="4"/>
        <w:ind w:left="1260"/>
        <w:rPr>
          <w:rFonts w:ascii="宋体" w:eastAsia="宋体" w:hAnsi="宋体" w:cs="宋体"/>
        </w:rPr>
      </w:pPr>
    </w:p>
    <w:p w:rsidR="00415A18" w:rsidRDefault="00415A18">
      <w:pPr>
        <w:rPr>
          <w:rFonts w:ascii="宋体" w:eastAsia="宋体" w:hAnsi="宋体" w:cs="宋体"/>
        </w:rPr>
      </w:pPr>
    </w:p>
    <w:p w:rsidR="00415A18" w:rsidRDefault="00415A18">
      <w:pPr>
        <w:pStyle w:val="4"/>
        <w:ind w:left="1260"/>
        <w:rPr>
          <w:rFonts w:ascii="宋体" w:eastAsia="宋体" w:hAnsi="宋体" w:cs="宋体"/>
        </w:rPr>
      </w:pPr>
    </w:p>
    <w:p w:rsidR="00415A18" w:rsidRDefault="00415A18">
      <w:pPr>
        <w:rPr>
          <w:rFonts w:ascii="宋体" w:eastAsia="宋体" w:hAnsi="宋体" w:cs="宋体"/>
        </w:rPr>
      </w:pPr>
    </w:p>
    <w:p w:rsidR="00415A18" w:rsidRDefault="00FF772D">
      <w:pPr>
        <w:pStyle w:val="2"/>
        <w:pageBreakBefore/>
        <w:spacing w:after="0"/>
        <w:jc w:val="center"/>
        <w:rPr>
          <w:rFonts w:eastAsia="宋体" w:cs="宋体"/>
          <w:sz w:val="36"/>
          <w:szCs w:val="30"/>
        </w:rPr>
      </w:pPr>
      <w:bookmarkStart w:id="176" w:name="_Hlt41879464"/>
      <w:bookmarkStart w:id="177" w:name="_Toc18521"/>
      <w:bookmarkStart w:id="178" w:name="_Toc65660378"/>
      <w:bookmarkStart w:id="179" w:name="_Toc6968"/>
      <w:bookmarkStart w:id="180" w:name="_Toc12789072"/>
      <w:bookmarkStart w:id="181" w:name="_Toc31211"/>
      <w:bookmarkStart w:id="182" w:name="_Toc9538"/>
      <w:bookmarkEnd w:id="176"/>
      <w:r>
        <w:rPr>
          <w:rFonts w:eastAsia="宋体" w:cs="宋体" w:hint="eastAsia"/>
          <w:sz w:val="36"/>
          <w:szCs w:val="30"/>
        </w:rPr>
        <w:lastRenderedPageBreak/>
        <w:t>第七篇</w:t>
      </w:r>
      <w:r>
        <w:rPr>
          <w:rFonts w:eastAsia="宋体" w:cs="宋体" w:hint="eastAsia"/>
          <w:sz w:val="36"/>
          <w:szCs w:val="30"/>
        </w:rPr>
        <w:t xml:space="preserve">  </w:t>
      </w:r>
      <w:r>
        <w:rPr>
          <w:rFonts w:eastAsia="宋体" w:cs="宋体" w:hint="eastAsia"/>
          <w:sz w:val="36"/>
          <w:szCs w:val="30"/>
        </w:rPr>
        <w:t>响应文件格式要求</w:t>
      </w:r>
      <w:bookmarkEnd w:id="177"/>
      <w:bookmarkEnd w:id="178"/>
      <w:bookmarkEnd w:id="179"/>
      <w:bookmarkEnd w:id="180"/>
      <w:bookmarkEnd w:id="181"/>
      <w:bookmarkEnd w:id="182"/>
    </w:p>
    <w:p w:rsidR="00415A18" w:rsidRDefault="00FF772D">
      <w:pPr>
        <w:spacing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一、经济部分</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（一）报价函</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（二）分项报价表</w:t>
      </w:r>
    </w:p>
    <w:p w:rsidR="00415A18" w:rsidRDefault="00FF772D">
      <w:pPr>
        <w:spacing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二、技术（质量）部分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（一）技术（质量）响应承诺</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（二）其他资料（格式自定）</w:t>
      </w:r>
    </w:p>
    <w:p w:rsidR="00415A18" w:rsidRDefault="00FF772D">
      <w:pPr>
        <w:spacing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三、服务部分</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（一）服务响应承诺</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（二）其它优惠服务承诺（格式自定）</w:t>
      </w:r>
    </w:p>
    <w:p w:rsidR="00415A18" w:rsidRDefault="00FF772D">
      <w:pPr>
        <w:spacing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四、资格条件及其他</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（一）法人营业执照（副本）或事业单位法人证书（副本）或个体工商户营业执照或社会团体法人登记证书复印件加盖</w:t>
      </w:r>
      <w:r>
        <w:rPr>
          <w:rFonts w:ascii="宋体" w:eastAsia="宋体" w:hAnsi="宋体" w:cs="宋体" w:hint="eastAsia"/>
          <w:sz w:val="24"/>
        </w:rPr>
        <w:t>供应商公章</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（二）法定代表人身份证明书（格式）</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（三）法定代表人授权委托书（格式）</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（四）基本资格条件承诺函（格式）</w:t>
      </w:r>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（五）特定资格条件证书或证明文件</w:t>
      </w:r>
    </w:p>
    <w:p w:rsidR="00415A18" w:rsidRDefault="00FF772D">
      <w:pPr>
        <w:spacing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五、其他资料</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（一）供应商对公账户开户银行许可证或基本存款账户信息复印件加盖供应商公章；</w:t>
      </w:r>
      <w:r>
        <w:rPr>
          <w:rFonts w:ascii="宋体" w:eastAsia="宋体" w:hAnsi="宋体" w:cs="宋体" w:hint="eastAsia"/>
          <w:sz w:val="24"/>
          <w:szCs w:val="24"/>
        </w:rPr>
        <w:t xml:space="preserve"> </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（二）其他与项目有关的资料（自附）</w:t>
      </w:r>
    </w:p>
    <w:p w:rsidR="00415A18" w:rsidRDefault="00415A18">
      <w:pPr>
        <w:snapToGrid w:val="0"/>
        <w:spacing w:line="360" w:lineRule="auto"/>
        <w:rPr>
          <w:rFonts w:ascii="宋体" w:eastAsia="宋体" w:hAnsi="宋体" w:cs="宋体"/>
          <w:sz w:val="24"/>
          <w:szCs w:val="24"/>
          <w:bdr w:val="single" w:sz="4" w:space="0" w:color="auto"/>
        </w:rPr>
        <w:sectPr w:rsidR="00415A18">
          <w:footerReference w:type="default" r:id="rId12"/>
          <w:pgSz w:w="11907" w:h="16840"/>
          <w:pgMar w:top="1134" w:right="1191" w:bottom="1134" w:left="1134" w:header="851" w:footer="992" w:gutter="0"/>
          <w:pgNumType w:fmt="numberInDash"/>
          <w:cols w:space="720"/>
          <w:docGrid w:linePitch="380" w:charSpace="-5735"/>
        </w:sectPr>
      </w:pPr>
    </w:p>
    <w:p w:rsidR="00415A18" w:rsidRDefault="00FF772D">
      <w:pPr>
        <w:pStyle w:val="2"/>
        <w:pageBreakBefore/>
        <w:spacing w:line="500" w:lineRule="exact"/>
        <w:ind w:firstLineChars="200" w:firstLine="422"/>
        <w:rPr>
          <w:rFonts w:eastAsia="宋体" w:cs="宋体"/>
          <w:b/>
          <w:szCs w:val="28"/>
        </w:rPr>
      </w:pPr>
      <w:bookmarkStart w:id="183" w:name="_Toc80799903"/>
      <w:bookmarkStart w:id="184" w:name="_Toc429584884"/>
      <w:bookmarkStart w:id="185" w:name="_Toc196642867"/>
      <w:bookmarkStart w:id="186" w:name="_Toc26602"/>
      <w:bookmarkStart w:id="187" w:name="_Toc14073"/>
      <w:bookmarkStart w:id="188" w:name="_Toc65660380"/>
      <w:bookmarkStart w:id="189" w:name="_Toc342913420"/>
      <w:bookmarkStart w:id="190" w:name="_Toc313008357"/>
      <w:bookmarkStart w:id="191" w:name="_Toc22655"/>
      <w:bookmarkStart w:id="192" w:name="_Toc26085"/>
      <w:bookmarkStart w:id="193" w:name="_Toc313888361"/>
      <w:r>
        <w:rPr>
          <w:rFonts w:eastAsia="宋体" w:cs="宋体" w:hint="eastAsia"/>
          <w:b/>
          <w:szCs w:val="28"/>
        </w:rPr>
        <w:lastRenderedPageBreak/>
        <w:t>一、经济</w:t>
      </w:r>
      <w:bookmarkEnd w:id="183"/>
      <w:bookmarkEnd w:id="184"/>
      <w:r>
        <w:rPr>
          <w:rFonts w:eastAsia="宋体" w:cs="宋体" w:hint="eastAsia"/>
          <w:b/>
          <w:szCs w:val="28"/>
        </w:rPr>
        <w:t>部分</w:t>
      </w:r>
      <w:bookmarkEnd w:id="185"/>
      <w:bookmarkEnd w:id="186"/>
    </w:p>
    <w:p w:rsidR="00415A18" w:rsidRDefault="00FF772D">
      <w:pPr>
        <w:tabs>
          <w:tab w:val="left" w:pos="6300"/>
        </w:tabs>
        <w:snapToGrid w:val="0"/>
        <w:spacing w:line="276"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（一）报价函</w:t>
      </w:r>
    </w:p>
    <w:p w:rsidR="00415A18" w:rsidRDefault="00FF772D">
      <w:pPr>
        <w:tabs>
          <w:tab w:val="left" w:pos="6300"/>
        </w:tabs>
        <w:snapToGrid w:val="0"/>
        <w:spacing w:line="276" w:lineRule="auto"/>
        <w:rPr>
          <w:rFonts w:ascii="宋体" w:eastAsia="宋体" w:hAnsi="宋体" w:cs="宋体"/>
          <w:sz w:val="24"/>
          <w:szCs w:val="24"/>
        </w:rPr>
      </w:pPr>
      <w:r>
        <w:rPr>
          <w:rFonts w:ascii="宋体" w:eastAsia="宋体" w:hAnsi="宋体" w:cs="宋体" w:hint="eastAsia"/>
          <w:sz w:val="24"/>
          <w:szCs w:val="24"/>
          <w:u w:val="single"/>
        </w:rPr>
        <w:t>（采购代理机构名称）</w:t>
      </w:r>
      <w:r>
        <w:rPr>
          <w:rFonts w:ascii="宋体" w:eastAsia="宋体" w:hAnsi="宋体" w:cs="宋体" w:hint="eastAsia"/>
          <w:sz w:val="24"/>
          <w:szCs w:val="24"/>
        </w:rPr>
        <w:t>：</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我方收到</w:t>
      </w:r>
      <w:r>
        <w:rPr>
          <w:rFonts w:ascii="宋体" w:eastAsia="宋体" w:hAnsi="宋体" w:cs="宋体" w:hint="eastAsia"/>
          <w:sz w:val="24"/>
          <w:szCs w:val="24"/>
        </w:rPr>
        <w:t>____________________________</w:t>
      </w:r>
      <w:r>
        <w:rPr>
          <w:rFonts w:ascii="宋体" w:eastAsia="宋体" w:hAnsi="宋体" w:cs="宋体" w:hint="eastAsia"/>
          <w:sz w:val="24"/>
          <w:szCs w:val="24"/>
        </w:rPr>
        <w:t>（询价项目名称）的询价通知书，经详细研究，决定参加该询价项目的报价。</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愿意按照询价通知书中的一切要求，提供本项目的交货及技术服务，</w:t>
      </w:r>
      <w:r>
        <w:rPr>
          <w:rFonts w:ascii="宋体" w:eastAsia="宋体" w:hAnsi="宋体" w:cs="宋体" w:hint="eastAsia"/>
          <w:kern w:val="0"/>
          <w:sz w:val="24"/>
          <w:szCs w:val="24"/>
        </w:rPr>
        <w:t>报价为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sz w:val="24"/>
          <w:szCs w:val="24"/>
        </w:rPr>
        <w:t>。</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我方现提交的响应文件为：响应文件正本壹份，副本壹份。</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我方承诺：本次报价的有效期为提交响应文件截止时间起</w:t>
      </w:r>
      <w:r>
        <w:rPr>
          <w:rFonts w:ascii="宋体" w:eastAsia="宋体" w:hAnsi="宋体" w:cs="宋体" w:hint="eastAsia"/>
          <w:sz w:val="24"/>
          <w:szCs w:val="24"/>
        </w:rPr>
        <w:t>90</w:t>
      </w:r>
      <w:r>
        <w:rPr>
          <w:rFonts w:ascii="宋体" w:eastAsia="宋体" w:hAnsi="宋体" w:cs="宋体" w:hint="eastAsia"/>
          <w:sz w:val="24"/>
          <w:szCs w:val="24"/>
        </w:rPr>
        <w:t>天。</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我方完全理解和接受贵方询价通知书的一切规定和要求及评审办法。</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在整个询价过程中，我方若有违规行为，接受按照《中华人民共和国政府采购法》和《询价通知书》之规定给予惩罚。</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我方若成为成交供应商，将按照最终报价结果签订合同，并且严格履行合同义务。本承诺函将成为合同不可分割的一部分，与合同具有同等的法律效力。</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如果我方成为成交供应商，保证在接到成交通知书后，向采购代理机构缴纳询价通知书规定的采购代理服务费。</w:t>
      </w:r>
    </w:p>
    <w:p w:rsidR="00415A18" w:rsidRDefault="00FF772D">
      <w:pPr>
        <w:tabs>
          <w:tab w:val="left" w:pos="6300"/>
        </w:tabs>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8"/>
        </w:rPr>
        <w:t>我方未</w:t>
      </w:r>
      <w:r>
        <w:rPr>
          <w:rFonts w:ascii="宋体" w:eastAsia="宋体" w:hAnsi="宋体" w:cs="宋体" w:hint="eastAsia"/>
          <w:sz w:val="24"/>
          <w:szCs w:val="24"/>
        </w:rPr>
        <w:t>为采购项目提供整体设计、规范编制或者项目管理、监理、检测等服务。</w:t>
      </w:r>
    </w:p>
    <w:p w:rsidR="00415A18" w:rsidRDefault="00FF772D">
      <w:pPr>
        <w:tabs>
          <w:tab w:val="left" w:pos="6300"/>
        </w:tabs>
        <w:snapToGrid w:val="0"/>
        <w:spacing w:line="276" w:lineRule="auto"/>
        <w:ind w:firstLine="570"/>
        <w:rPr>
          <w:rFonts w:ascii="宋体" w:eastAsia="宋体" w:hAnsi="宋体" w:cs="宋体"/>
          <w:sz w:val="24"/>
          <w:szCs w:val="24"/>
        </w:rPr>
      </w:pPr>
      <w:bookmarkStart w:id="194" w:name="OLE_LINK2"/>
      <w:r>
        <w:rPr>
          <w:rFonts w:ascii="宋体" w:eastAsia="宋体" w:hAnsi="宋体" w:cs="宋体" w:hint="eastAsia"/>
          <w:sz w:val="24"/>
          <w:szCs w:val="24"/>
        </w:rPr>
        <w:t>供应商（公章）：</w:t>
      </w:r>
    </w:p>
    <w:p w:rsidR="00415A18" w:rsidRDefault="00FF772D">
      <w:pPr>
        <w:tabs>
          <w:tab w:val="left" w:pos="6300"/>
        </w:tabs>
        <w:snapToGrid w:val="0"/>
        <w:spacing w:line="276" w:lineRule="auto"/>
        <w:ind w:firstLine="570"/>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hint="eastAsia"/>
          <w:sz w:val="24"/>
          <w:szCs w:val="24"/>
        </w:rPr>
        <w:t xml:space="preserve">  </w:t>
      </w:r>
    </w:p>
    <w:p w:rsidR="00415A18" w:rsidRDefault="00FF772D">
      <w:pPr>
        <w:tabs>
          <w:tab w:val="left" w:pos="6300"/>
        </w:tabs>
        <w:snapToGrid w:val="0"/>
        <w:spacing w:line="276" w:lineRule="auto"/>
        <w:ind w:firstLine="570"/>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 xml:space="preserve">                           </w:t>
      </w:r>
      <w:r>
        <w:rPr>
          <w:rFonts w:ascii="宋体" w:eastAsia="宋体" w:hAnsi="宋体" w:cs="宋体" w:hint="eastAsia"/>
          <w:sz w:val="24"/>
          <w:szCs w:val="24"/>
        </w:rPr>
        <w:t>传真：</w:t>
      </w:r>
    </w:p>
    <w:p w:rsidR="00415A18" w:rsidRDefault="00FF772D">
      <w:pPr>
        <w:tabs>
          <w:tab w:val="left" w:pos="6300"/>
        </w:tabs>
        <w:snapToGrid w:val="0"/>
        <w:spacing w:line="276" w:lineRule="auto"/>
        <w:ind w:firstLine="57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 xml:space="preserve">                           </w:t>
      </w:r>
      <w:r>
        <w:rPr>
          <w:rFonts w:ascii="宋体" w:eastAsia="宋体" w:hAnsi="宋体" w:cs="宋体" w:hint="eastAsia"/>
          <w:sz w:val="24"/>
          <w:szCs w:val="24"/>
        </w:rPr>
        <w:t>邮编：</w:t>
      </w:r>
    </w:p>
    <w:p w:rsidR="00415A18" w:rsidRDefault="00FF772D">
      <w:pPr>
        <w:tabs>
          <w:tab w:val="left" w:pos="6300"/>
        </w:tabs>
        <w:snapToGrid w:val="0"/>
        <w:spacing w:line="276" w:lineRule="auto"/>
        <w:ind w:firstLine="570"/>
        <w:rPr>
          <w:rFonts w:ascii="宋体" w:eastAsia="宋体" w:hAnsi="宋体" w:cs="宋体"/>
          <w:sz w:val="24"/>
          <w:szCs w:val="24"/>
        </w:rPr>
      </w:pPr>
      <w:r>
        <w:rPr>
          <w:rFonts w:ascii="宋体" w:eastAsia="宋体" w:hAnsi="宋体" w:cs="宋体" w:hint="eastAsia"/>
          <w:sz w:val="24"/>
          <w:szCs w:val="24"/>
        </w:rPr>
        <w:t>联系人：</w:t>
      </w:r>
    </w:p>
    <w:p w:rsidR="00415A18" w:rsidRDefault="00FF772D">
      <w:pPr>
        <w:snapToGrid w:val="0"/>
        <w:spacing w:line="276"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415A18" w:rsidRDefault="00415A18">
      <w:pPr>
        <w:pStyle w:val="a0"/>
        <w:rPr>
          <w:rFonts w:eastAsia="宋体" w:cs="宋体"/>
          <w:szCs w:val="24"/>
        </w:rPr>
      </w:pPr>
    </w:p>
    <w:p w:rsidR="00415A18" w:rsidRDefault="00415A18">
      <w:pPr>
        <w:pStyle w:val="21CharChar"/>
        <w:rPr>
          <w:rFonts w:eastAsia="宋体"/>
          <w:color w:val="auto"/>
          <w:sz w:val="24"/>
          <w:szCs w:val="24"/>
        </w:rPr>
      </w:pPr>
    </w:p>
    <w:p w:rsidR="00415A18" w:rsidRDefault="00415A18">
      <w:pPr>
        <w:pStyle w:val="21CharChar"/>
        <w:rPr>
          <w:rFonts w:eastAsia="宋体"/>
          <w:color w:val="auto"/>
          <w:sz w:val="24"/>
          <w:szCs w:val="24"/>
        </w:rPr>
      </w:pPr>
    </w:p>
    <w:p w:rsidR="00415A18" w:rsidRDefault="00415A18">
      <w:pPr>
        <w:pStyle w:val="21CharChar"/>
        <w:rPr>
          <w:rFonts w:eastAsia="宋体"/>
          <w:color w:val="auto"/>
          <w:sz w:val="24"/>
          <w:szCs w:val="24"/>
        </w:rPr>
      </w:pPr>
    </w:p>
    <w:p w:rsidR="00415A18" w:rsidRDefault="00415A18">
      <w:pPr>
        <w:pStyle w:val="21CharChar"/>
        <w:rPr>
          <w:rFonts w:eastAsia="宋体"/>
          <w:color w:val="auto"/>
          <w:sz w:val="24"/>
          <w:szCs w:val="24"/>
        </w:rPr>
      </w:pPr>
    </w:p>
    <w:p w:rsidR="00415A18" w:rsidRDefault="00415A18">
      <w:pPr>
        <w:pStyle w:val="21CharChar"/>
        <w:rPr>
          <w:rFonts w:eastAsia="宋体"/>
          <w:color w:val="auto"/>
          <w:sz w:val="24"/>
          <w:szCs w:val="24"/>
        </w:rPr>
      </w:pPr>
    </w:p>
    <w:p w:rsidR="00415A18" w:rsidRDefault="00415A18">
      <w:pPr>
        <w:pStyle w:val="21CharChar"/>
        <w:rPr>
          <w:rFonts w:eastAsia="宋体"/>
          <w:color w:val="auto"/>
          <w:sz w:val="24"/>
          <w:szCs w:val="24"/>
        </w:rPr>
      </w:pPr>
    </w:p>
    <w:p w:rsidR="00415A18" w:rsidRDefault="00FF772D">
      <w:pPr>
        <w:tabs>
          <w:tab w:val="left" w:pos="6300"/>
        </w:tabs>
        <w:snapToGrid w:val="0"/>
        <w:spacing w:line="276" w:lineRule="auto"/>
        <w:ind w:firstLineChars="200" w:firstLine="480"/>
        <w:jc w:val="center"/>
        <w:rPr>
          <w:rFonts w:ascii="宋体" w:eastAsia="宋体" w:hAnsi="宋体" w:cs="宋体"/>
          <w:sz w:val="24"/>
          <w:szCs w:val="24"/>
        </w:rPr>
      </w:pPr>
      <w:r>
        <w:rPr>
          <w:rFonts w:ascii="宋体" w:eastAsia="宋体" w:hAnsi="宋体" w:cs="宋体" w:hint="eastAsia"/>
          <w:sz w:val="24"/>
          <w:szCs w:val="24"/>
        </w:rPr>
        <w:lastRenderedPageBreak/>
        <w:t>（二）分项报价表</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1107"/>
        <w:gridCol w:w="1080"/>
        <w:gridCol w:w="930"/>
        <w:gridCol w:w="1050"/>
        <w:gridCol w:w="915"/>
        <w:gridCol w:w="945"/>
        <w:gridCol w:w="1095"/>
        <w:gridCol w:w="960"/>
        <w:gridCol w:w="1386"/>
      </w:tblGrid>
      <w:tr w:rsidR="00415A18">
        <w:trPr>
          <w:trHeight w:val="931"/>
          <w:jc w:val="center"/>
        </w:trPr>
        <w:tc>
          <w:tcPr>
            <w:tcW w:w="346"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名称</w:t>
            </w:r>
          </w:p>
        </w:tc>
        <w:tc>
          <w:tcPr>
            <w:tcW w:w="108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高度（</w:t>
            </w:r>
            <w:r>
              <w:rPr>
                <w:rFonts w:ascii="宋体" w:eastAsia="宋体" w:hAnsi="宋体" w:cs="宋体" w:hint="eastAsia"/>
                <w:kern w:val="0"/>
                <w:szCs w:val="21"/>
                <w:lang w:bidi="ar"/>
              </w:rPr>
              <w:t>cm</w:t>
            </w:r>
            <w:r>
              <w:rPr>
                <w:rFonts w:ascii="宋体" w:eastAsia="宋体" w:hAnsi="宋体" w:cs="宋体" w:hint="eastAsia"/>
                <w:kern w:val="0"/>
                <w:szCs w:val="21"/>
                <w:lang w:bidi="ar"/>
              </w:rPr>
              <w:t>）</w:t>
            </w:r>
          </w:p>
        </w:tc>
        <w:tc>
          <w:tcPr>
            <w:tcW w:w="93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冠幅（</w:t>
            </w:r>
            <w:r>
              <w:rPr>
                <w:rFonts w:ascii="宋体" w:eastAsia="宋体" w:hAnsi="宋体" w:cs="宋体" w:hint="eastAsia"/>
                <w:kern w:val="0"/>
                <w:szCs w:val="21"/>
                <w:lang w:bidi="ar"/>
              </w:rPr>
              <w:t>cm</w:t>
            </w:r>
            <w:r>
              <w:rPr>
                <w:rFonts w:ascii="宋体" w:eastAsia="宋体" w:hAnsi="宋体" w:cs="宋体" w:hint="eastAsia"/>
                <w:kern w:val="0"/>
                <w:szCs w:val="21"/>
                <w:lang w:bidi="ar"/>
              </w:rPr>
              <w:t>）</w:t>
            </w:r>
          </w:p>
        </w:tc>
        <w:tc>
          <w:tcPr>
            <w:tcW w:w="105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栽植密度</w:t>
            </w:r>
          </w:p>
        </w:tc>
        <w:tc>
          <w:tcPr>
            <w:tcW w:w="915"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面积（㎡）</w:t>
            </w:r>
          </w:p>
        </w:tc>
        <w:tc>
          <w:tcPr>
            <w:tcW w:w="945"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数量（株）</w:t>
            </w:r>
          </w:p>
        </w:tc>
        <w:tc>
          <w:tcPr>
            <w:tcW w:w="1095"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单价报价（元）</w:t>
            </w:r>
          </w:p>
        </w:tc>
        <w:tc>
          <w:tcPr>
            <w:tcW w:w="960" w:type="dxa"/>
            <w:noWrap/>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合价（元）</w:t>
            </w:r>
          </w:p>
        </w:tc>
        <w:tc>
          <w:tcPr>
            <w:tcW w:w="1386" w:type="dxa"/>
            <w:noWrap/>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备注</w:t>
            </w:r>
          </w:p>
        </w:tc>
      </w:tr>
      <w:tr w:rsidR="00415A18">
        <w:trPr>
          <w:trHeight w:val="1032"/>
          <w:jc w:val="center"/>
        </w:trPr>
        <w:tc>
          <w:tcPr>
            <w:tcW w:w="34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山桃草</w:t>
            </w:r>
          </w:p>
        </w:tc>
        <w:tc>
          <w:tcPr>
            <w:tcW w:w="108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30-40</w:t>
            </w:r>
          </w:p>
        </w:tc>
        <w:tc>
          <w:tcPr>
            <w:tcW w:w="93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20-30</w:t>
            </w:r>
          </w:p>
        </w:tc>
        <w:tc>
          <w:tcPr>
            <w:tcW w:w="105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25</w:t>
            </w:r>
            <w:r>
              <w:rPr>
                <w:rFonts w:ascii="宋体" w:eastAsia="宋体" w:hAnsi="宋体" w:cs="宋体" w:hint="eastAsia"/>
                <w:kern w:val="0"/>
                <w:szCs w:val="21"/>
                <w:lang w:bidi="ar"/>
              </w:rPr>
              <w:t>株</w:t>
            </w:r>
            <w:r>
              <w:rPr>
                <w:rFonts w:ascii="宋体" w:eastAsia="宋体" w:hAnsi="宋体" w:cs="宋体" w:hint="eastAsia"/>
                <w:kern w:val="0"/>
                <w:szCs w:val="21"/>
                <w:lang w:bidi="ar"/>
              </w:rPr>
              <w:t>/</w:t>
            </w:r>
            <w:r>
              <w:rPr>
                <w:rFonts w:ascii="宋体" w:eastAsia="宋体" w:hAnsi="宋体" w:cs="宋体" w:hint="eastAsia"/>
                <w:kern w:val="0"/>
                <w:szCs w:val="21"/>
                <w:lang w:bidi="ar"/>
              </w:rPr>
              <w:t>㎡</w:t>
            </w:r>
          </w:p>
        </w:tc>
        <w:tc>
          <w:tcPr>
            <w:tcW w:w="915"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4340</w:t>
            </w:r>
            <w:r>
              <w:rPr>
                <w:rFonts w:ascii="宋体" w:eastAsia="宋体" w:hAnsi="宋体" w:cs="宋体" w:hint="eastAsia"/>
                <w:szCs w:val="21"/>
              </w:rPr>
              <w:t>㎡</w:t>
            </w:r>
          </w:p>
        </w:tc>
        <w:tc>
          <w:tcPr>
            <w:tcW w:w="945"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108500</w:t>
            </w:r>
          </w:p>
        </w:tc>
        <w:tc>
          <w:tcPr>
            <w:tcW w:w="1095" w:type="dxa"/>
            <w:vAlign w:val="center"/>
          </w:tcPr>
          <w:p w:rsidR="00415A18" w:rsidRDefault="00415A18">
            <w:pPr>
              <w:widowControl/>
              <w:jc w:val="center"/>
              <w:textAlignment w:val="center"/>
              <w:rPr>
                <w:rFonts w:ascii="宋体" w:eastAsia="宋体" w:hAnsi="宋体" w:cs="宋体"/>
                <w:szCs w:val="21"/>
              </w:rPr>
            </w:pPr>
          </w:p>
        </w:tc>
        <w:tc>
          <w:tcPr>
            <w:tcW w:w="960" w:type="dxa"/>
            <w:vAlign w:val="center"/>
          </w:tcPr>
          <w:p w:rsidR="00415A18" w:rsidRDefault="00415A18">
            <w:pPr>
              <w:widowControl/>
              <w:jc w:val="center"/>
              <w:textAlignment w:val="center"/>
              <w:rPr>
                <w:rFonts w:ascii="宋体" w:eastAsia="宋体" w:hAnsi="宋体" w:cs="宋体"/>
                <w:kern w:val="0"/>
                <w:szCs w:val="21"/>
                <w:lang w:bidi="ar"/>
              </w:rPr>
            </w:pPr>
          </w:p>
        </w:tc>
        <w:tc>
          <w:tcPr>
            <w:tcW w:w="138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盆苗</w:t>
            </w:r>
            <w:r>
              <w:rPr>
                <w:rFonts w:ascii="宋体" w:eastAsia="宋体" w:hAnsi="宋体" w:cs="宋体" w:hint="eastAsia"/>
                <w:szCs w:val="21"/>
              </w:rPr>
              <w:t>15</w:t>
            </w:r>
            <w:r>
              <w:rPr>
                <w:rFonts w:ascii="宋体" w:eastAsia="宋体" w:hAnsi="宋体" w:cs="宋体" w:hint="eastAsia"/>
                <w:szCs w:val="21"/>
              </w:rPr>
              <w:t>杯</w:t>
            </w:r>
          </w:p>
        </w:tc>
      </w:tr>
      <w:tr w:rsidR="00415A18">
        <w:trPr>
          <w:trHeight w:val="1196"/>
          <w:jc w:val="center"/>
        </w:trPr>
        <w:tc>
          <w:tcPr>
            <w:tcW w:w="34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柳叶马鞭草</w:t>
            </w:r>
          </w:p>
        </w:tc>
        <w:tc>
          <w:tcPr>
            <w:tcW w:w="108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30-40</w:t>
            </w:r>
          </w:p>
        </w:tc>
        <w:tc>
          <w:tcPr>
            <w:tcW w:w="93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20-25</w:t>
            </w:r>
          </w:p>
        </w:tc>
        <w:tc>
          <w:tcPr>
            <w:tcW w:w="105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25</w:t>
            </w:r>
            <w:r>
              <w:rPr>
                <w:rFonts w:ascii="宋体" w:eastAsia="宋体" w:hAnsi="宋体" w:cs="宋体" w:hint="eastAsia"/>
                <w:kern w:val="0"/>
                <w:szCs w:val="21"/>
                <w:lang w:bidi="ar"/>
              </w:rPr>
              <w:t>株</w:t>
            </w:r>
            <w:r>
              <w:rPr>
                <w:rFonts w:ascii="宋体" w:eastAsia="宋体" w:hAnsi="宋体" w:cs="宋体" w:hint="eastAsia"/>
                <w:kern w:val="0"/>
                <w:szCs w:val="21"/>
                <w:lang w:bidi="ar"/>
              </w:rPr>
              <w:t>/</w:t>
            </w:r>
            <w:r>
              <w:rPr>
                <w:rFonts w:ascii="宋体" w:eastAsia="宋体" w:hAnsi="宋体" w:cs="宋体" w:hint="eastAsia"/>
                <w:kern w:val="0"/>
                <w:szCs w:val="21"/>
                <w:lang w:bidi="ar"/>
              </w:rPr>
              <w:t>㎡</w:t>
            </w:r>
          </w:p>
        </w:tc>
        <w:tc>
          <w:tcPr>
            <w:tcW w:w="915"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1780</w:t>
            </w:r>
            <w:r>
              <w:rPr>
                <w:rFonts w:ascii="宋体" w:eastAsia="宋体" w:hAnsi="宋体" w:cs="宋体" w:hint="eastAsia"/>
                <w:szCs w:val="21"/>
              </w:rPr>
              <w:t>㎡</w:t>
            </w:r>
          </w:p>
        </w:tc>
        <w:tc>
          <w:tcPr>
            <w:tcW w:w="945"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44500</w:t>
            </w:r>
          </w:p>
        </w:tc>
        <w:tc>
          <w:tcPr>
            <w:tcW w:w="1095" w:type="dxa"/>
            <w:vAlign w:val="center"/>
          </w:tcPr>
          <w:p w:rsidR="00415A18" w:rsidRDefault="00415A18">
            <w:pPr>
              <w:widowControl/>
              <w:jc w:val="center"/>
              <w:textAlignment w:val="center"/>
              <w:rPr>
                <w:rFonts w:ascii="宋体" w:eastAsia="宋体" w:hAnsi="宋体" w:cs="宋体"/>
                <w:szCs w:val="21"/>
              </w:rPr>
            </w:pPr>
          </w:p>
        </w:tc>
        <w:tc>
          <w:tcPr>
            <w:tcW w:w="960" w:type="dxa"/>
            <w:vAlign w:val="center"/>
          </w:tcPr>
          <w:p w:rsidR="00415A18" w:rsidRDefault="00415A18">
            <w:pPr>
              <w:jc w:val="center"/>
              <w:rPr>
                <w:rFonts w:ascii="宋体" w:eastAsia="宋体" w:hAnsi="宋体" w:cs="宋体"/>
                <w:szCs w:val="21"/>
              </w:rPr>
            </w:pPr>
          </w:p>
        </w:tc>
        <w:tc>
          <w:tcPr>
            <w:tcW w:w="1386" w:type="dxa"/>
            <w:vAlign w:val="center"/>
          </w:tcPr>
          <w:p w:rsidR="00415A18" w:rsidRDefault="00FF772D">
            <w:pPr>
              <w:jc w:val="center"/>
              <w:rPr>
                <w:rFonts w:ascii="宋体" w:eastAsia="宋体" w:hAnsi="宋体" w:cs="宋体"/>
                <w:szCs w:val="21"/>
              </w:rPr>
            </w:pPr>
            <w:r>
              <w:rPr>
                <w:rFonts w:ascii="宋体" w:eastAsia="宋体" w:hAnsi="宋体" w:cs="宋体" w:hint="eastAsia"/>
                <w:szCs w:val="21"/>
              </w:rPr>
              <w:t>盆苗</w:t>
            </w:r>
            <w:r>
              <w:rPr>
                <w:rFonts w:ascii="宋体" w:eastAsia="宋体" w:hAnsi="宋体" w:cs="宋体" w:hint="eastAsia"/>
                <w:szCs w:val="21"/>
              </w:rPr>
              <w:t>15</w:t>
            </w:r>
            <w:r>
              <w:rPr>
                <w:rFonts w:ascii="宋体" w:eastAsia="宋体" w:hAnsi="宋体" w:cs="宋体" w:hint="eastAsia"/>
                <w:szCs w:val="21"/>
              </w:rPr>
              <w:t>杯</w:t>
            </w:r>
          </w:p>
        </w:tc>
      </w:tr>
      <w:tr w:rsidR="00415A18">
        <w:trPr>
          <w:trHeight w:val="805"/>
          <w:jc w:val="center"/>
        </w:trPr>
        <w:tc>
          <w:tcPr>
            <w:tcW w:w="346"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107"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粉黛乱子草</w:t>
            </w:r>
          </w:p>
        </w:tc>
        <w:tc>
          <w:tcPr>
            <w:tcW w:w="108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30-60</w:t>
            </w:r>
          </w:p>
        </w:tc>
        <w:tc>
          <w:tcPr>
            <w:tcW w:w="93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60-80</w:t>
            </w:r>
          </w:p>
        </w:tc>
        <w:tc>
          <w:tcPr>
            <w:tcW w:w="1050"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9</w:t>
            </w:r>
            <w:r>
              <w:rPr>
                <w:rFonts w:ascii="宋体" w:eastAsia="宋体" w:hAnsi="宋体" w:cs="宋体" w:hint="eastAsia"/>
                <w:kern w:val="0"/>
                <w:szCs w:val="21"/>
                <w:lang w:bidi="ar"/>
              </w:rPr>
              <w:t>株</w:t>
            </w:r>
            <w:r>
              <w:rPr>
                <w:rFonts w:ascii="宋体" w:eastAsia="宋体" w:hAnsi="宋体" w:cs="宋体" w:hint="eastAsia"/>
                <w:kern w:val="0"/>
                <w:szCs w:val="21"/>
                <w:lang w:bidi="ar"/>
              </w:rPr>
              <w:t>/</w:t>
            </w:r>
            <w:r>
              <w:rPr>
                <w:rFonts w:ascii="宋体" w:eastAsia="宋体" w:hAnsi="宋体" w:cs="宋体" w:hint="eastAsia"/>
                <w:kern w:val="0"/>
                <w:szCs w:val="21"/>
                <w:lang w:bidi="ar"/>
              </w:rPr>
              <w:t>㎡</w:t>
            </w:r>
          </w:p>
        </w:tc>
        <w:tc>
          <w:tcPr>
            <w:tcW w:w="915" w:type="dxa"/>
            <w:vAlign w:val="center"/>
          </w:tcPr>
          <w:p w:rsidR="00415A18" w:rsidRDefault="00FF772D">
            <w:pPr>
              <w:widowControl/>
              <w:jc w:val="center"/>
              <w:textAlignment w:val="center"/>
              <w:rPr>
                <w:rFonts w:ascii="宋体" w:eastAsia="宋体" w:hAnsi="宋体" w:cs="宋体"/>
                <w:szCs w:val="21"/>
              </w:rPr>
            </w:pPr>
            <w:r>
              <w:rPr>
                <w:rFonts w:ascii="宋体" w:eastAsia="宋体" w:hAnsi="宋体" w:cs="宋体" w:hint="eastAsia"/>
                <w:szCs w:val="21"/>
              </w:rPr>
              <w:t>5200</w:t>
            </w:r>
            <w:r>
              <w:rPr>
                <w:rFonts w:ascii="宋体" w:eastAsia="宋体" w:hAnsi="宋体" w:cs="宋体" w:hint="eastAsia"/>
                <w:szCs w:val="21"/>
              </w:rPr>
              <w:t>㎡</w:t>
            </w:r>
          </w:p>
        </w:tc>
        <w:tc>
          <w:tcPr>
            <w:tcW w:w="945" w:type="dxa"/>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46800</w:t>
            </w:r>
          </w:p>
        </w:tc>
        <w:tc>
          <w:tcPr>
            <w:tcW w:w="1095" w:type="dxa"/>
            <w:vAlign w:val="center"/>
          </w:tcPr>
          <w:p w:rsidR="00415A18" w:rsidRDefault="00415A18">
            <w:pPr>
              <w:widowControl/>
              <w:jc w:val="center"/>
              <w:textAlignment w:val="center"/>
              <w:rPr>
                <w:rFonts w:ascii="宋体" w:eastAsia="宋体" w:hAnsi="宋体" w:cs="宋体"/>
                <w:szCs w:val="21"/>
              </w:rPr>
            </w:pPr>
          </w:p>
        </w:tc>
        <w:tc>
          <w:tcPr>
            <w:tcW w:w="960" w:type="dxa"/>
            <w:vAlign w:val="center"/>
          </w:tcPr>
          <w:p w:rsidR="00415A18" w:rsidRDefault="00415A18">
            <w:pPr>
              <w:jc w:val="center"/>
              <w:rPr>
                <w:rFonts w:ascii="宋体" w:eastAsia="宋体" w:hAnsi="宋体" w:cs="宋体"/>
                <w:szCs w:val="21"/>
              </w:rPr>
            </w:pPr>
          </w:p>
        </w:tc>
        <w:tc>
          <w:tcPr>
            <w:tcW w:w="1386" w:type="dxa"/>
            <w:vAlign w:val="center"/>
          </w:tcPr>
          <w:p w:rsidR="00415A18" w:rsidRDefault="00FF772D">
            <w:pPr>
              <w:jc w:val="center"/>
              <w:rPr>
                <w:rFonts w:ascii="宋体" w:eastAsia="宋体" w:hAnsi="宋体" w:cs="宋体"/>
                <w:szCs w:val="21"/>
              </w:rPr>
            </w:pPr>
            <w:r>
              <w:rPr>
                <w:rFonts w:ascii="宋体" w:eastAsia="宋体" w:hAnsi="宋体" w:cs="宋体" w:hint="eastAsia"/>
                <w:szCs w:val="21"/>
              </w:rPr>
              <w:t>盆苗</w:t>
            </w:r>
            <w:r>
              <w:rPr>
                <w:rFonts w:ascii="宋体" w:eastAsia="宋体" w:hAnsi="宋体" w:cs="宋体" w:hint="eastAsia"/>
                <w:szCs w:val="21"/>
              </w:rPr>
              <w:t>2</w:t>
            </w:r>
            <w:r>
              <w:rPr>
                <w:rFonts w:ascii="宋体" w:eastAsia="宋体" w:hAnsi="宋体" w:cs="宋体" w:hint="eastAsia"/>
                <w:szCs w:val="21"/>
              </w:rPr>
              <w:t>加仑</w:t>
            </w:r>
          </w:p>
        </w:tc>
      </w:tr>
      <w:tr w:rsidR="00415A18">
        <w:trPr>
          <w:trHeight w:val="711"/>
          <w:jc w:val="center"/>
        </w:trPr>
        <w:tc>
          <w:tcPr>
            <w:tcW w:w="6373" w:type="dxa"/>
            <w:gridSpan w:val="7"/>
            <w:vAlign w:val="center"/>
          </w:tcPr>
          <w:p w:rsidR="00415A18" w:rsidRDefault="00FF772D">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合计（元）</w:t>
            </w:r>
          </w:p>
        </w:tc>
        <w:tc>
          <w:tcPr>
            <w:tcW w:w="3441" w:type="dxa"/>
            <w:gridSpan w:val="3"/>
            <w:vAlign w:val="center"/>
          </w:tcPr>
          <w:p w:rsidR="00415A18" w:rsidRDefault="00415A18">
            <w:pPr>
              <w:jc w:val="center"/>
              <w:rPr>
                <w:rFonts w:ascii="宋体" w:eastAsia="宋体" w:hAnsi="宋体" w:cs="宋体"/>
                <w:szCs w:val="21"/>
              </w:rPr>
            </w:pPr>
          </w:p>
        </w:tc>
      </w:tr>
    </w:tbl>
    <w:p w:rsidR="00415A18" w:rsidRDefault="00415A18">
      <w:pPr>
        <w:pStyle w:val="21CharChar"/>
        <w:rPr>
          <w:rFonts w:eastAsia="宋体"/>
          <w:color w:val="auto"/>
          <w:sz w:val="24"/>
          <w:szCs w:val="24"/>
        </w:rPr>
      </w:pPr>
    </w:p>
    <w:p w:rsidR="00415A18" w:rsidRDefault="00415A18">
      <w:pPr>
        <w:pStyle w:val="21CharChar"/>
        <w:rPr>
          <w:rFonts w:eastAsia="宋体"/>
          <w:color w:val="auto"/>
          <w:sz w:val="24"/>
          <w:szCs w:val="24"/>
        </w:rPr>
      </w:pPr>
    </w:p>
    <w:p w:rsidR="00415A18" w:rsidRDefault="00415A18">
      <w:pPr>
        <w:pStyle w:val="21CharChar"/>
        <w:rPr>
          <w:rFonts w:eastAsia="宋体"/>
          <w:color w:val="auto"/>
          <w:sz w:val="24"/>
          <w:szCs w:val="24"/>
        </w:rPr>
        <w:sectPr w:rsidR="00415A18">
          <w:pgSz w:w="11907" w:h="16840"/>
          <w:pgMar w:top="1134" w:right="1191" w:bottom="1134" w:left="1304" w:header="851" w:footer="992" w:gutter="0"/>
          <w:pgNumType w:fmt="numberInDash"/>
          <w:cols w:space="720"/>
          <w:docGrid w:linePitch="380" w:charSpace="-5735"/>
        </w:sectPr>
      </w:pPr>
    </w:p>
    <w:p w:rsidR="00415A18" w:rsidRDefault="00FF772D">
      <w:pPr>
        <w:pStyle w:val="2"/>
        <w:spacing w:after="0" w:line="400" w:lineRule="exact"/>
        <w:rPr>
          <w:rFonts w:eastAsia="宋体" w:cs="宋体"/>
          <w:sz w:val="24"/>
        </w:rPr>
      </w:pPr>
      <w:bookmarkStart w:id="195" w:name="_Toc196642868"/>
      <w:bookmarkStart w:id="196" w:name="_Toc10937"/>
      <w:bookmarkEnd w:id="194"/>
      <w:r>
        <w:rPr>
          <w:rFonts w:eastAsia="宋体" w:cs="宋体" w:hint="eastAsia"/>
          <w:sz w:val="24"/>
        </w:rPr>
        <w:lastRenderedPageBreak/>
        <w:t>二、技术（质量）部分</w:t>
      </w:r>
      <w:bookmarkEnd w:id="187"/>
      <w:bookmarkEnd w:id="188"/>
      <w:bookmarkEnd w:id="189"/>
      <w:bookmarkEnd w:id="190"/>
      <w:bookmarkEnd w:id="191"/>
      <w:bookmarkEnd w:id="192"/>
      <w:bookmarkEnd w:id="193"/>
      <w:bookmarkEnd w:id="195"/>
      <w:bookmarkEnd w:id="196"/>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（一）技术（质量）响应承诺</w:t>
      </w:r>
    </w:p>
    <w:p w:rsidR="00415A18" w:rsidRDefault="00FF772D">
      <w:pPr>
        <w:tabs>
          <w:tab w:val="left" w:pos="6300"/>
        </w:tabs>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 xml:space="preserve">                   </w:t>
      </w:r>
      <w:r>
        <w:rPr>
          <w:rFonts w:ascii="宋体" w:eastAsia="宋体" w:hAnsi="宋体" w:cs="宋体" w:hint="eastAsia"/>
          <w:sz w:val="24"/>
          <w:szCs w:val="24"/>
        </w:rPr>
        <w:t>（采购人名称）：</w:t>
      </w:r>
    </w:p>
    <w:p w:rsidR="00415A18" w:rsidRDefault="00FF772D">
      <w:pPr>
        <w:tabs>
          <w:tab w:val="left" w:pos="6300"/>
        </w:tabs>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（供应商名称）郑重承诺：</w:t>
      </w:r>
    </w:p>
    <w:p w:rsidR="00415A18" w:rsidRDefault="00FF772D">
      <w:pPr>
        <w:tabs>
          <w:tab w:val="left" w:pos="6300"/>
        </w:tabs>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、我方若成交，将严格按照询价通知书</w:t>
      </w:r>
      <w:r>
        <w:rPr>
          <w:rFonts w:ascii="宋体" w:eastAsia="宋体" w:hAnsi="宋体" w:cs="宋体" w:hint="eastAsia"/>
          <w:kern w:val="0"/>
          <w:sz w:val="24"/>
          <w:szCs w:val="24"/>
        </w:rPr>
        <w:t>第二篇询价项目技术（质量）需求中“</w:t>
      </w:r>
      <w:r>
        <w:rPr>
          <w:rFonts w:ascii="宋体" w:eastAsia="宋体" w:hAnsi="宋体" w:cs="宋体" w:hint="eastAsia"/>
          <w:kern w:val="0"/>
          <w:sz w:val="24"/>
          <w:szCs w:val="24"/>
        </w:rPr>
        <w:t>1</w:t>
      </w:r>
      <w:r>
        <w:rPr>
          <w:rFonts w:ascii="宋体" w:eastAsia="宋体" w:hAnsi="宋体" w:cs="宋体" w:hint="eastAsia"/>
          <w:kern w:val="0"/>
          <w:sz w:val="24"/>
          <w:szCs w:val="24"/>
        </w:rPr>
        <w:t>．项目一览表”</w:t>
      </w:r>
      <w:r>
        <w:rPr>
          <w:rFonts w:ascii="宋体" w:eastAsia="宋体" w:hAnsi="宋体" w:cs="宋体" w:hint="eastAsia"/>
          <w:sz w:val="24"/>
          <w:szCs w:val="24"/>
        </w:rPr>
        <w:t>相关要求提供合格货物。</w:t>
      </w:r>
    </w:p>
    <w:p w:rsidR="00415A18" w:rsidRDefault="00FF772D">
      <w:pPr>
        <w:tabs>
          <w:tab w:val="left" w:pos="6300"/>
        </w:tabs>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kern w:val="0"/>
          <w:sz w:val="24"/>
          <w:szCs w:val="24"/>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ascii="宋体" w:eastAsia="宋体" w:hAnsi="宋体" w:cs="宋体" w:hint="eastAsia"/>
          <w:sz w:val="24"/>
          <w:szCs w:val="24"/>
        </w:rPr>
        <w:t>。</w:t>
      </w:r>
    </w:p>
    <w:p w:rsidR="00415A18" w:rsidRDefault="00FF772D">
      <w:pPr>
        <w:pStyle w:val="a0"/>
        <w:rPr>
          <w:rFonts w:eastAsia="宋体" w:cs="宋体"/>
        </w:rPr>
      </w:pPr>
      <w:r>
        <w:rPr>
          <w:rFonts w:eastAsia="宋体" w:cs="宋体" w:hint="eastAsia"/>
          <w:szCs w:val="24"/>
        </w:rPr>
        <w:t>3</w:t>
      </w:r>
      <w:r>
        <w:rPr>
          <w:rFonts w:eastAsia="宋体" w:cs="宋体" w:hint="eastAsia"/>
          <w:kern w:val="0"/>
          <w:szCs w:val="24"/>
        </w:rPr>
        <w:t>、我方若成交，供货时随货提供项目一览表中要求提的技术资料（如有）、合格证。</w:t>
      </w:r>
    </w:p>
    <w:p w:rsidR="00415A18" w:rsidRDefault="00FF772D">
      <w:pPr>
        <w:tabs>
          <w:tab w:val="left" w:pos="6300"/>
        </w:tabs>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我方对以上承诺负全部法律责任。</w:t>
      </w:r>
    </w:p>
    <w:p w:rsidR="00415A18" w:rsidRDefault="00FF772D">
      <w:pPr>
        <w:tabs>
          <w:tab w:val="left" w:pos="6300"/>
        </w:tabs>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特此承诺。</w:t>
      </w:r>
    </w:p>
    <w:p w:rsidR="00415A18" w:rsidRDefault="00415A18">
      <w:pPr>
        <w:tabs>
          <w:tab w:val="left" w:pos="6300"/>
        </w:tabs>
        <w:snapToGrid w:val="0"/>
        <w:spacing w:line="500" w:lineRule="exact"/>
        <w:ind w:firstLineChars="200" w:firstLine="480"/>
        <w:rPr>
          <w:rFonts w:ascii="宋体" w:eastAsia="宋体" w:hAnsi="宋体" w:cs="宋体"/>
          <w:sz w:val="24"/>
          <w:szCs w:val="24"/>
        </w:rPr>
      </w:pPr>
    </w:p>
    <w:p w:rsidR="00415A18" w:rsidRDefault="00FF772D">
      <w:pPr>
        <w:tabs>
          <w:tab w:val="left" w:pos="6300"/>
        </w:tabs>
        <w:snapToGrid w:val="0"/>
        <w:spacing w:line="500" w:lineRule="exact"/>
        <w:ind w:firstLineChars="200" w:firstLine="480"/>
        <w:jc w:val="right"/>
        <w:rPr>
          <w:rFonts w:ascii="宋体" w:eastAsia="宋体" w:hAnsi="宋体" w:cs="宋体"/>
          <w:sz w:val="24"/>
          <w:szCs w:val="24"/>
        </w:rPr>
      </w:pPr>
      <w:r>
        <w:rPr>
          <w:rFonts w:ascii="宋体" w:eastAsia="宋体" w:hAnsi="宋体" w:cs="宋体" w:hint="eastAsia"/>
          <w:sz w:val="24"/>
          <w:szCs w:val="24"/>
        </w:rPr>
        <w:t>（供应商公章）</w:t>
      </w:r>
    </w:p>
    <w:p w:rsidR="00415A18" w:rsidRDefault="00FF772D">
      <w:pPr>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415A18" w:rsidRDefault="00415A18">
      <w:pPr>
        <w:spacing w:line="400" w:lineRule="exact"/>
        <w:ind w:firstLineChars="200" w:firstLine="480"/>
        <w:rPr>
          <w:rFonts w:ascii="宋体" w:eastAsia="宋体" w:hAnsi="宋体" w:cs="宋体"/>
          <w:sz w:val="24"/>
        </w:rPr>
      </w:pP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br w:type="page"/>
      </w:r>
      <w:r>
        <w:rPr>
          <w:rFonts w:ascii="宋体" w:eastAsia="宋体" w:hAnsi="宋体" w:cs="宋体" w:hint="eastAsia"/>
          <w:sz w:val="24"/>
          <w:szCs w:val="24"/>
        </w:rPr>
        <w:lastRenderedPageBreak/>
        <w:t>（二）其他资料（格式自定）</w:t>
      </w:r>
    </w:p>
    <w:p w:rsidR="00415A18" w:rsidRDefault="00415A18">
      <w:pPr>
        <w:tabs>
          <w:tab w:val="left" w:pos="6300"/>
        </w:tabs>
        <w:snapToGrid w:val="0"/>
        <w:spacing w:line="500" w:lineRule="exact"/>
        <w:ind w:firstLineChars="200" w:firstLine="480"/>
        <w:rPr>
          <w:rFonts w:ascii="宋体" w:eastAsia="宋体" w:hAnsi="宋体" w:cs="宋体"/>
          <w:sz w:val="24"/>
          <w:szCs w:val="24"/>
        </w:rPr>
      </w:pPr>
    </w:p>
    <w:p w:rsidR="00415A18" w:rsidRDefault="00FF772D">
      <w:pPr>
        <w:pStyle w:val="2"/>
        <w:spacing w:after="0" w:line="400" w:lineRule="exact"/>
        <w:ind w:firstLineChars="200" w:firstLine="420"/>
        <w:rPr>
          <w:rFonts w:eastAsia="宋体" w:cs="宋体"/>
          <w:sz w:val="24"/>
        </w:rPr>
      </w:pPr>
      <w:r>
        <w:rPr>
          <w:rFonts w:eastAsia="宋体" w:cs="宋体" w:hint="eastAsia"/>
        </w:rPr>
        <w:br w:type="page"/>
      </w:r>
      <w:bookmarkStart w:id="197" w:name="_Toc21593"/>
      <w:bookmarkStart w:id="198" w:name="_Toc65660381"/>
      <w:bookmarkStart w:id="199" w:name="_Toc27717"/>
      <w:bookmarkStart w:id="200" w:name="_Toc196642869"/>
      <w:bookmarkStart w:id="201" w:name="_Toc32339"/>
      <w:bookmarkStart w:id="202" w:name="_Toc32158"/>
      <w:bookmarkStart w:id="203" w:name="_Toc313888362"/>
      <w:bookmarkStart w:id="204" w:name="_Toc313008358"/>
      <w:bookmarkStart w:id="205" w:name="_Toc342913421"/>
      <w:r>
        <w:rPr>
          <w:rFonts w:eastAsia="宋体" w:cs="宋体" w:hint="eastAsia"/>
          <w:sz w:val="24"/>
        </w:rPr>
        <w:lastRenderedPageBreak/>
        <w:t>三、服务部分</w:t>
      </w:r>
      <w:bookmarkEnd w:id="197"/>
      <w:bookmarkEnd w:id="198"/>
      <w:bookmarkEnd w:id="199"/>
      <w:bookmarkEnd w:id="200"/>
      <w:bookmarkEnd w:id="201"/>
      <w:bookmarkEnd w:id="202"/>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（一）服务响应承诺</w:t>
      </w:r>
    </w:p>
    <w:p w:rsidR="00415A18" w:rsidRDefault="00FF772D">
      <w:pPr>
        <w:tabs>
          <w:tab w:val="left" w:pos="6300"/>
        </w:tabs>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 xml:space="preserve">                   </w:t>
      </w:r>
      <w:r>
        <w:rPr>
          <w:rFonts w:ascii="宋体" w:eastAsia="宋体" w:hAnsi="宋体" w:cs="宋体" w:hint="eastAsia"/>
          <w:sz w:val="24"/>
          <w:szCs w:val="24"/>
        </w:rPr>
        <w:t>（采购人名称）：</w:t>
      </w:r>
    </w:p>
    <w:p w:rsidR="00415A18" w:rsidRDefault="00FF772D">
      <w:pPr>
        <w:snapToGrid w:val="0"/>
        <w:spacing w:line="360" w:lineRule="auto"/>
        <w:ind w:firstLine="465"/>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（供应商名称）郑重承诺完全响应询价通知书第三篇约定的如下内容：</w:t>
      </w:r>
    </w:p>
    <w:p w:rsidR="00415A18" w:rsidRDefault="00FF772D">
      <w:pPr>
        <w:pStyle w:val="2"/>
        <w:spacing w:line="400" w:lineRule="exact"/>
        <w:ind w:firstLineChars="200" w:firstLine="482"/>
        <w:rPr>
          <w:rFonts w:eastAsia="宋体" w:cs="宋体"/>
          <w:b/>
          <w:sz w:val="24"/>
          <w:szCs w:val="24"/>
        </w:rPr>
      </w:pPr>
      <w:r>
        <w:rPr>
          <w:rFonts w:eastAsia="宋体" w:cs="宋体" w:hint="eastAsia"/>
          <w:b/>
          <w:sz w:val="24"/>
          <w:szCs w:val="24"/>
        </w:rPr>
        <w:t>一、供货期、交货地点及验收方式</w:t>
      </w:r>
    </w:p>
    <w:p w:rsidR="00415A18" w:rsidRDefault="00FF772D">
      <w:pPr>
        <w:snapToGrid w:val="0"/>
        <w:spacing w:line="400" w:lineRule="exact"/>
        <w:ind w:firstLineChars="200" w:firstLine="480"/>
        <w:outlineLvl w:val="2"/>
        <w:rPr>
          <w:rFonts w:ascii="宋体" w:eastAsia="宋体" w:hAnsi="宋体" w:cs="宋体"/>
          <w:kern w:val="0"/>
          <w:sz w:val="24"/>
          <w:szCs w:val="24"/>
        </w:rPr>
      </w:pPr>
      <w:r>
        <w:rPr>
          <w:rFonts w:ascii="宋体" w:eastAsia="宋体" w:hAnsi="宋体" w:cs="宋体" w:hint="eastAsia"/>
          <w:kern w:val="0"/>
          <w:sz w:val="24"/>
          <w:szCs w:val="24"/>
        </w:rPr>
        <w:t>（一）供货期</w:t>
      </w:r>
    </w:p>
    <w:p w:rsidR="00415A18" w:rsidRDefault="00FF772D">
      <w:pPr>
        <w:snapToGrid w:val="0"/>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分批供货，以比选人单次通知（书面、口头、电话等方式）起</w:t>
      </w:r>
      <w:r>
        <w:rPr>
          <w:rFonts w:ascii="宋体" w:eastAsia="宋体" w:hAnsi="宋体" w:cs="宋体" w:hint="eastAsia"/>
          <w:kern w:val="0"/>
          <w:sz w:val="24"/>
          <w:szCs w:val="24"/>
        </w:rPr>
        <w:t>3</w:t>
      </w:r>
      <w:r>
        <w:rPr>
          <w:rFonts w:ascii="宋体" w:eastAsia="宋体" w:hAnsi="宋体" w:cs="宋体" w:hint="eastAsia"/>
          <w:kern w:val="0"/>
          <w:sz w:val="24"/>
          <w:szCs w:val="24"/>
        </w:rPr>
        <w:t>个日历天内送达比选人指定地点。</w:t>
      </w:r>
    </w:p>
    <w:p w:rsidR="00415A18" w:rsidRDefault="00FF772D">
      <w:pPr>
        <w:snapToGrid w:val="0"/>
        <w:spacing w:line="400" w:lineRule="exact"/>
        <w:ind w:firstLineChars="200" w:firstLine="480"/>
        <w:outlineLvl w:val="2"/>
        <w:rPr>
          <w:rFonts w:ascii="宋体" w:eastAsia="宋体" w:hAnsi="宋体" w:cs="宋体"/>
          <w:kern w:val="0"/>
          <w:sz w:val="24"/>
          <w:szCs w:val="24"/>
        </w:rPr>
      </w:pPr>
      <w:r>
        <w:rPr>
          <w:rFonts w:ascii="宋体" w:eastAsia="宋体" w:hAnsi="宋体" w:cs="宋体" w:hint="eastAsia"/>
          <w:kern w:val="0"/>
          <w:sz w:val="24"/>
          <w:szCs w:val="24"/>
        </w:rPr>
        <w:t>（二）交货地点</w:t>
      </w:r>
    </w:p>
    <w:p w:rsidR="00415A18" w:rsidRDefault="00FF772D">
      <w:pPr>
        <w:snapToGrid w:val="0"/>
        <w:spacing w:line="4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交货地点：由供应商送货至采购人指定地点。</w:t>
      </w:r>
    </w:p>
    <w:p w:rsidR="00415A18" w:rsidRDefault="00FF772D">
      <w:pPr>
        <w:snapToGrid w:val="0"/>
        <w:spacing w:line="400" w:lineRule="exact"/>
        <w:ind w:firstLineChars="200" w:firstLine="480"/>
        <w:outlineLvl w:val="2"/>
        <w:rPr>
          <w:rFonts w:ascii="宋体" w:eastAsia="宋体" w:hAnsi="宋体" w:cs="宋体"/>
          <w:kern w:val="0"/>
          <w:sz w:val="24"/>
          <w:szCs w:val="24"/>
        </w:rPr>
      </w:pPr>
      <w:r>
        <w:rPr>
          <w:rFonts w:ascii="宋体" w:eastAsia="宋体" w:hAnsi="宋体" w:cs="宋体" w:hint="eastAsia"/>
          <w:kern w:val="0"/>
          <w:sz w:val="24"/>
          <w:szCs w:val="24"/>
        </w:rPr>
        <w:t>（三）验收方式</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sz w:val="24"/>
          <w:szCs w:val="18"/>
        </w:rPr>
        <w:t>货物到达现场后，</w:t>
      </w:r>
      <w:r>
        <w:rPr>
          <w:rFonts w:ascii="宋体" w:eastAsia="宋体" w:hAnsi="宋体" w:cs="宋体" w:hint="eastAsia"/>
          <w:sz w:val="24"/>
          <w:szCs w:val="24"/>
        </w:rPr>
        <w:t>苗木需提供《产地检疫合格证》和《苗木质量合格证》。</w:t>
      </w:r>
      <w:r>
        <w:rPr>
          <w:rFonts w:ascii="宋体" w:eastAsia="宋体" w:hAnsi="宋体" w:cs="宋体" w:hint="eastAsia"/>
          <w:sz w:val="24"/>
          <w:szCs w:val="18"/>
        </w:rPr>
        <w:t>成交供应商应经采购人或其指定验收单位清点品名、规格、数量；检查外观</w:t>
      </w:r>
      <w:r>
        <w:rPr>
          <w:rFonts w:ascii="宋体" w:eastAsia="宋体" w:hAnsi="宋体" w:cs="宋体" w:hint="eastAsia"/>
          <w:sz w:val="24"/>
          <w:szCs w:val="18"/>
        </w:rPr>
        <w:t>(</w:t>
      </w:r>
      <w:r>
        <w:rPr>
          <w:rFonts w:ascii="宋体" w:eastAsia="宋体" w:hAnsi="宋体" w:cs="宋体" w:hint="eastAsia"/>
          <w:sz w:val="24"/>
          <w:szCs w:val="18"/>
        </w:rPr>
        <w:t>含外包装，如有），作出验收记录，双方签字确认。</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成交供应商应保证货物到达采购人所在地完好无损（含外包装，如有），如有缺漏、损坏，由成交供应商负责调换、补齐或赔偿。</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货物的规格</w:t>
      </w:r>
      <w:r>
        <w:rPr>
          <w:rFonts w:ascii="宋体" w:eastAsia="宋体" w:hAnsi="宋体" w:cs="宋体" w:hint="eastAsia"/>
          <w:kern w:val="0"/>
          <w:sz w:val="24"/>
          <w:szCs w:val="24"/>
        </w:rPr>
        <w:t>/</w:t>
      </w:r>
      <w:r>
        <w:rPr>
          <w:rFonts w:ascii="宋体" w:eastAsia="宋体" w:hAnsi="宋体" w:cs="宋体" w:hint="eastAsia"/>
          <w:kern w:val="0"/>
          <w:sz w:val="24"/>
          <w:szCs w:val="24"/>
        </w:rPr>
        <w:t>型号</w:t>
      </w:r>
      <w:r>
        <w:rPr>
          <w:rFonts w:ascii="宋体" w:eastAsia="宋体" w:hAnsi="宋体" w:cs="宋体" w:hint="eastAsia"/>
          <w:kern w:val="0"/>
          <w:sz w:val="24"/>
          <w:szCs w:val="24"/>
        </w:rPr>
        <w:t>/</w:t>
      </w:r>
      <w:r>
        <w:rPr>
          <w:rFonts w:ascii="宋体" w:eastAsia="宋体" w:hAnsi="宋体" w:cs="宋体" w:hint="eastAsia"/>
          <w:kern w:val="0"/>
          <w:sz w:val="24"/>
          <w:szCs w:val="24"/>
        </w:rPr>
        <w:t>材质</w:t>
      </w:r>
      <w:r>
        <w:rPr>
          <w:rFonts w:ascii="宋体" w:eastAsia="宋体" w:hAnsi="宋体" w:cs="宋体" w:hint="eastAsia"/>
          <w:kern w:val="0"/>
          <w:sz w:val="24"/>
          <w:szCs w:val="24"/>
        </w:rPr>
        <w:t>/</w:t>
      </w:r>
      <w:r>
        <w:rPr>
          <w:rFonts w:ascii="宋体" w:eastAsia="宋体" w:hAnsi="宋体" w:cs="宋体" w:hint="eastAsia"/>
          <w:kern w:val="0"/>
          <w:sz w:val="24"/>
          <w:szCs w:val="24"/>
        </w:rPr>
        <w:t>相关参数必须符合第二篇询价项目技术（质量）需求中“</w:t>
      </w:r>
      <w:r>
        <w:rPr>
          <w:rFonts w:ascii="宋体" w:eastAsia="宋体" w:hAnsi="宋体" w:cs="宋体" w:hint="eastAsia"/>
          <w:kern w:val="0"/>
          <w:sz w:val="24"/>
          <w:szCs w:val="24"/>
        </w:rPr>
        <w:t>1</w:t>
      </w:r>
      <w:r>
        <w:rPr>
          <w:rFonts w:ascii="宋体" w:eastAsia="宋体" w:hAnsi="宋体" w:cs="宋体" w:hint="eastAsia"/>
          <w:kern w:val="0"/>
          <w:sz w:val="24"/>
          <w:szCs w:val="24"/>
        </w:rPr>
        <w:t>．项目一览表”的规定。</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在规定时间内完成交货并验收合格，并经采购人确认。</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成交供应商提供的货物未达到招标文件第二篇规定的</w:t>
      </w:r>
      <w:r>
        <w:rPr>
          <w:rFonts w:ascii="宋体" w:eastAsia="宋体" w:hAnsi="宋体" w:cs="宋体" w:hint="eastAsia"/>
          <w:sz w:val="24"/>
          <w:szCs w:val="24"/>
        </w:rPr>
        <w:t>参数要求的</w:t>
      </w:r>
      <w:r>
        <w:rPr>
          <w:rFonts w:ascii="宋体" w:eastAsia="宋体" w:hAnsi="宋体" w:cs="宋体" w:hint="eastAsia"/>
          <w:kern w:val="0"/>
          <w:sz w:val="24"/>
          <w:szCs w:val="24"/>
        </w:rPr>
        <w:t>，采购人有权拒收货物且不支付任何款项并终止合同，货物由成交</w:t>
      </w:r>
      <w:r>
        <w:rPr>
          <w:rFonts w:ascii="宋体" w:eastAsia="宋体" w:hAnsi="宋体" w:cs="宋体" w:hint="eastAsia"/>
          <w:kern w:val="0"/>
          <w:sz w:val="24"/>
          <w:szCs w:val="24"/>
        </w:rPr>
        <w:t>供应商自行运回并承担费用；对采购人造成损失的，由成交供应商承担一切责任，并赔偿所造成的损失。</w:t>
      </w:r>
    </w:p>
    <w:p w:rsidR="00415A18" w:rsidRDefault="00FF772D">
      <w:pPr>
        <w:pStyle w:val="2"/>
        <w:spacing w:line="400" w:lineRule="exact"/>
        <w:ind w:firstLineChars="200" w:firstLine="482"/>
        <w:rPr>
          <w:rFonts w:eastAsia="宋体" w:cs="宋体"/>
          <w:b/>
          <w:sz w:val="24"/>
          <w:szCs w:val="24"/>
        </w:rPr>
      </w:pPr>
      <w:r>
        <w:rPr>
          <w:rFonts w:eastAsia="宋体" w:cs="宋体" w:hint="eastAsia"/>
          <w:b/>
          <w:sz w:val="24"/>
          <w:szCs w:val="24"/>
        </w:rPr>
        <w:t>二、报价要求</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本项目以人民币为货币单位。报价为成交供应商将符合第二篇询价项目技术（质量）需求中质量要求的产品送达采购人指定地点的所有费用，包括：货物费、仓储费、运输费、搬运费、退换货产生费用、保险费、各种税费、规费（如</w:t>
      </w:r>
      <w:r>
        <w:rPr>
          <w:rFonts w:ascii="宋体" w:eastAsia="宋体" w:hAnsi="宋体" w:cs="宋体" w:hint="eastAsia"/>
          <w:kern w:val="0"/>
          <w:sz w:val="24"/>
          <w:szCs w:val="24"/>
        </w:rPr>
        <w:lastRenderedPageBreak/>
        <w:t>有）、采购代理服务费、部分商品售后延续服务费、利润、询价通知书明确的成交供应商为保证货到采购人指定地点需履行或承担的一切责任、义务和风险（包含但不限于价格涨跌风险）等所产生的所有一切费用。合同履行</w:t>
      </w:r>
      <w:r>
        <w:rPr>
          <w:rFonts w:ascii="宋体" w:eastAsia="宋体" w:hAnsi="宋体" w:cs="宋体" w:hint="eastAsia"/>
          <w:kern w:val="0"/>
          <w:sz w:val="24"/>
          <w:szCs w:val="24"/>
        </w:rPr>
        <w:t>过程中，不因任何原因调整成交单价。</w:t>
      </w:r>
    </w:p>
    <w:p w:rsidR="00415A18" w:rsidRDefault="00FF772D">
      <w:pPr>
        <w:snapToGrid w:val="0"/>
        <w:spacing w:line="360" w:lineRule="auto"/>
        <w:ind w:firstLineChars="200" w:firstLine="480"/>
        <w:rPr>
          <w:rFonts w:ascii="宋体" w:eastAsia="宋体" w:hAnsi="宋体" w:cs="宋体"/>
          <w:sz w:val="24"/>
        </w:rPr>
      </w:pPr>
      <w:r>
        <w:rPr>
          <w:rFonts w:ascii="宋体" w:eastAsia="宋体" w:hAnsi="宋体" w:cs="宋体" w:hint="eastAsia"/>
          <w:kern w:val="0"/>
          <w:sz w:val="24"/>
          <w:szCs w:val="24"/>
        </w:rPr>
        <w:t>2</w:t>
      </w:r>
      <w:r>
        <w:rPr>
          <w:rFonts w:ascii="宋体" w:eastAsia="宋体" w:hAnsi="宋体" w:cs="宋体" w:hint="eastAsia"/>
          <w:kern w:val="0"/>
          <w:sz w:val="24"/>
          <w:szCs w:val="24"/>
        </w:rPr>
        <w:t>、本项目设置暂定总价限价和单价限价，供应商在报价函中直接填报的总报价不得超过本项目总价限价，单价报价不得超过对应的单价限价。否则由询价小组按</w:t>
      </w:r>
      <w:r>
        <w:rPr>
          <w:rFonts w:ascii="宋体" w:eastAsia="宋体" w:hAnsi="宋体" w:cs="宋体" w:hint="eastAsia"/>
          <w:sz w:val="24"/>
        </w:rPr>
        <w:t>无效报价处理。</w:t>
      </w:r>
    </w:p>
    <w:p w:rsidR="00415A18" w:rsidRDefault="00FF772D">
      <w:pPr>
        <w:pStyle w:val="2"/>
        <w:ind w:firstLineChars="200" w:firstLine="482"/>
        <w:rPr>
          <w:rFonts w:eastAsia="宋体" w:cs="宋体"/>
          <w:b/>
          <w:sz w:val="24"/>
          <w:szCs w:val="24"/>
        </w:rPr>
      </w:pPr>
      <w:r>
        <w:rPr>
          <w:rFonts w:eastAsia="宋体" w:cs="宋体" w:hint="eastAsia"/>
          <w:b/>
          <w:sz w:val="24"/>
          <w:szCs w:val="24"/>
        </w:rPr>
        <w:t>三、质量保证及售后服务</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1</w:t>
      </w:r>
      <w:r>
        <w:rPr>
          <w:rFonts w:ascii="宋体" w:eastAsia="宋体" w:hAnsi="宋体" w:cs="宋体" w:hint="eastAsia"/>
          <w:szCs w:val="24"/>
          <w:lang w:eastAsia="zh-CN"/>
        </w:rPr>
        <w:t>、产品质量保证。成交供应商本着诚实可信原则，响应产品严格按采购方要求实施，产品质量规格符合要求，不得提供劣质产品，发现劣质行为按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次处以违约金，累计</w:t>
      </w:r>
      <w:r>
        <w:rPr>
          <w:rFonts w:ascii="宋体" w:eastAsia="宋体" w:hAnsi="宋体" w:cs="宋体" w:hint="eastAsia"/>
          <w:szCs w:val="24"/>
          <w:lang w:eastAsia="zh-CN"/>
        </w:rPr>
        <w:t>2</w:t>
      </w:r>
      <w:r>
        <w:rPr>
          <w:rFonts w:ascii="宋体" w:eastAsia="宋体" w:hAnsi="宋体" w:cs="宋体" w:hint="eastAsia"/>
          <w:szCs w:val="24"/>
          <w:lang w:eastAsia="zh-CN"/>
        </w:rPr>
        <w:t>次不按采购方要求实施，采购人有权单方面终止供货合同，因此产生的一切费用及责任均有成交供应商承担。</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w:t>
      </w:r>
      <w:r>
        <w:rPr>
          <w:rFonts w:ascii="宋体" w:eastAsia="宋体" w:hAnsi="宋体" w:cs="宋体" w:hint="eastAsia"/>
          <w:szCs w:val="24"/>
          <w:lang w:eastAsia="zh-CN"/>
        </w:rPr>
        <w:t>、成交供应商送货严格按合同品种、</w:t>
      </w:r>
      <w:r>
        <w:rPr>
          <w:rFonts w:ascii="宋体" w:eastAsia="宋体" w:hAnsi="宋体" w:cs="宋体" w:hint="eastAsia"/>
          <w:szCs w:val="24"/>
          <w:lang w:eastAsia="zh-CN"/>
        </w:rPr>
        <w:t>规格及单价实施，严禁成交供应商单方面更换品种或规格或调整价格，发现任意一种行为按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次处以违约金。累积</w:t>
      </w:r>
      <w:r>
        <w:rPr>
          <w:rFonts w:ascii="宋体" w:eastAsia="宋体" w:hAnsi="宋体" w:cs="宋体" w:hint="eastAsia"/>
          <w:szCs w:val="24"/>
          <w:lang w:eastAsia="zh-CN"/>
        </w:rPr>
        <w:t>2</w:t>
      </w:r>
      <w:r>
        <w:rPr>
          <w:rFonts w:ascii="宋体" w:eastAsia="宋体" w:hAnsi="宋体" w:cs="宋体" w:hint="eastAsia"/>
          <w:szCs w:val="24"/>
          <w:lang w:eastAsia="zh-CN"/>
        </w:rPr>
        <w:t>次弄虚作假，采购方有权单方面终止供货合同。</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3</w:t>
      </w:r>
      <w:r>
        <w:rPr>
          <w:rFonts w:ascii="宋体" w:eastAsia="宋体" w:hAnsi="宋体" w:cs="宋体" w:hint="eastAsia"/>
          <w:szCs w:val="24"/>
          <w:lang w:eastAsia="zh-CN"/>
        </w:rPr>
        <w:t>、成交供应商每次送货提供送货联单，否则拒绝收货，累积</w:t>
      </w:r>
      <w:r>
        <w:rPr>
          <w:rFonts w:ascii="宋体" w:eastAsia="宋体" w:hAnsi="宋体" w:cs="宋体" w:hint="eastAsia"/>
          <w:szCs w:val="24"/>
          <w:lang w:eastAsia="zh-CN"/>
        </w:rPr>
        <w:t>2</w:t>
      </w:r>
      <w:r>
        <w:rPr>
          <w:rFonts w:ascii="宋体" w:eastAsia="宋体" w:hAnsi="宋体" w:cs="宋体" w:hint="eastAsia"/>
          <w:szCs w:val="24"/>
          <w:lang w:eastAsia="zh-CN"/>
        </w:rPr>
        <w:t>次不按此规定实施扣按</w:t>
      </w:r>
      <w:r>
        <w:rPr>
          <w:rFonts w:ascii="宋体" w:eastAsia="宋体" w:hAnsi="宋体" w:cs="宋体" w:hint="eastAsia"/>
          <w:szCs w:val="24"/>
          <w:lang w:eastAsia="zh-CN"/>
        </w:rPr>
        <w:t>500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次处以违约金，且采购方有权单方面终止供货合同。</w:t>
      </w:r>
    </w:p>
    <w:p w:rsidR="00415A18" w:rsidRDefault="00FF772D">
      <w:pPr>
        <w:pStyle w:val="2"/>
        <w:spacing w:line="400" w:lineRule="exact"/>
        <w:ind w:firstLineChars="200" w:firstLine="482"/>
        <w:rPr>
          <w:rFonts w:eastAsia="宋体" w:cs="宋体"/>
          <w:b/>
          <w:sz w:val="24"/>
          <w:szCs w:val="24"/>
        </w:rPr>
      </w:pPr>
      <w:r>
        <w:rPr>
          <w:rFonts w:eastAsia="宋体" w:cs="宋体" w:hint="eastAsia"/>
          <w:b/>
          <w:sz w:val="24"/>
          <w:szCs w:val="24"/>
        </w:rPr>
        <w:t>四、付款方式</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1</w:t>
      </w:r>
      <w:r>
        <w:rPr>
          <w:rFonts w:ascii="宋体" w:eastAsia="宋体" w:hAnsi="宋体" w:cs="宋体" w:hint="eastAsia"/>
          <w:szCs w:val="24"/>
          <w:lang w:eastAsia="zh-CN"/>
        </w:rPr>
        <w:t>、结算</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结算价</w:t>
      </w:r>
      <w:r>
        <w:rPr>
          <w:rFonts w:ascii="宋体" w:eastAsia="宋体" w:hAnsi="宋体" w:cs="宋体" w:hint="eastAsia"/>
          <w:szCs w:val="24"/>
          <w:lang w:eastAsia="zh-CN"/>
        </w:rPr>
        <w:t>=</w:t>
      </w:r>
      <w:r>
        <w:rPr>
          <w:rFonts w:ascii="宋体" w:eastAsia="宋体" w:hAnsi="宋体" w:cs="宋体" w:hint="eastAsia"/>
          <w:szCs w:val="24"/>
          <w:lang w:eastAsia="zh-CN"/>
        </w:rPr>
        <w:t>∑各项验收合格供货量×各项固定中标单价报价。</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w:t>
      </w:r>
      <w:r>
        <w:rPr>
          <w:rFonts w:ascii="宋体" w:eastAsia="宋体" w:hAnsi="宋体" w:cs="宋体" w:hint="eastAsia"/>
          <w:szCs w:val="24"/>
          <w:lang w:eastAsia="zh-CN"/>
        </w:rPr>
        <w:t>、款项支付</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2.1</w:t>
      </w:r>
      <w:r>
        <w:rPr>
          <w:rFonts w:ascii="宋体" w:eastAsia="宋体" w:hAnsi="宋体" w:cs="宋体" w:hint="eastAsia"/>
          <w:szCs w:val="24"/>
          <w:lang w:eastAsia="zh-CN"/>
        </w:rPr>
        <w:t>材料款支付前，成交供应商必须提供合法有效的增值税专用发票且票额与计划支付金额相匹配，及采购人所需的付款依据。</w:t>
      </w:r>
    </w:p>
    <w:p w:rsidR="00415A18" w:rsidRDefault="00FF772D">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2.2</w:t>
      </w:r>
      <w:r>
        <w:rPr>
          <w:rFonts w:ascii="宋体" w:eastAsia="宋体" w:hAnsi="宋体" w:cs="宋体" w:hint="eastAsia"/>
          <w:szCs w:val="24"/>
          <w:lang w:eastAsia="zh-CN"/>
        </w:rPr>
        <w:t>成交供应商按每批次足量供货完成后经采购人现场验收合格</w:t>
      </w:r>
      <w:r>
        <w:rPr>
          <w:rFonts w:ascii="宋体" w:eastAsia="宋体" w:hAnsi="宋体" w:cs="宋体" w:hint="eastAsia"/>
          <w:szCs w:val="24"/>
          <w:lang w:eastAsia="zh-CN"/>
        </w:rPr>
        <w:t>15</w:t>
      </w:r>
      <w:r>
        <w:rPr>
          <w:rFonts w:ascii="宋体" w:eastAsia="宋体" w:hAnsi="宋体" w:cs="宋体" w:hint="eastAsia"/>
          <w:szCs w:val="24"/>
          <w:lang w:eastAsia="zh-CN"/>
        </w:rPr>
        <w:t>个工作日内支付结算价的</w:t>
      </w:r>
      <w:r>
        <w:rPr>
          <w:rFonts w:ascii="宋体" w:eastAsia="宋体" w:hAnsi="宋体" w:cs="宋体" w:hint="eastAsia"/>
          <w:szCs w:val="24"/>
          <w:lang w:eastAsia="zh-CN"/>
        </w:rPr>
        <w:t>80%</w:t>
      </w:r>
      <w:r>
        <w:rPr>
          <w:rFonts w:ascii="宋体" w:eastAsia="宋体" w:hAnsi="宋体" w:cs="宋体" w:hint="eastAsia"/>
          <w:szCs w:val="24"/>
          <w:lang w:eastAsia="zh-CN"/>
        </w:rPr>
        <w:t>，验收合格后</w:t>
      </w:r>
      <w:r>
        <w:rPr>
          <w:rFonts w:ascii="宋体" w:eastAsia="宋体" w:hAnsi="宋体" w:cs="宋体" w:hint="eastAsia"/>
          <w:szCs w:val="24"/>
          <w:lang w:eastAsia="zh-CN"/>
        </w:rPr>
        <w:t>3</w:t>
      </w:r>
      <w:r>
        <w:rPr>
          <w:rFonts w:ascii="宋体" w:eastAsia="宋体" w:hAnsi="宋体" w:cs="宋体" w:hint="eastAsia"/>
          <w:szCs w:val="24"/>
          <w:lang w:eastAsia="zh-CN"/>
        </w:rPr>
        <w:t>个月内无病虫害、无外来物种入侵、质量缺陷等经采购人现场验收合格支付剩余款项。</w:t>
      </w:r>
    </w:p>
    <w:p w:rsidR="00415A18" w:rsidRDefault="00FF772D">
      <w:pPr>
        <w:pStyle w:val="2"/>
        <w:ind w:firstLineChars="200" w:firstLine="482"/>
        <w:rPr>
          <w:rFonts w:eastAsia="宋体" w:cs="宋体"/>
          <w:b/>
          <w:sz w:val="24"/>
          <w:szCs w:val="24"/>
        </w:rPr>
      </w:pPr>
      <w:r>
        <w:rPr>
          <w:rFonts w:eastAsia="宋体" w:cs="宋体" w:hint="eastAsia"/>
          <w:b/>
          <w:sz w:val="24"/>
          <w:szCs w:val="24"/>
        </w:rPr>
        <w:t>五、知识产权</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采购人在中华人民共和国境内使用成交供应商提供的货物及服务时免受第三方提出的侵犯其专利权或其它知识产权的起诉。如果第三方提出侵权指控，成</w:t>
      </w:r>
      <w:r>
        <w:rPr>
          <w:rFonts w:ascii="宋体" w:eastAsia="宋体" w:hAnsi="宋体" w:cs="宋体" w:hint="eastAsia"/>
          <w:kern w:val="0"/>
          <w:sz w:val="24"/>
          <w:szCs w:val="24"/>
        </w:rPr>
        <w:lastRenderedPageBreak/>
        <w:t>交供应商应承担由此而引起的一切法律责任和费用。</w:t>
      </w:r>
    </w:p>
    <w:p w:rsidR="00415A18" w:rsidRDefault="00FF772D">
      <w:pPr>
        <w:pStyle w:val="2"/>
        <w:ind w:firstLineChars="200" w:firstLine="482"/>
        <w:rPr>
          <w:rFonts w:eastAsia="宋体" w:cs="宋体"/>
          <w:b/>
          <w:sz w:val="24"/>
          <w:szCs w:val="24"/>
        </w:rPr>
      </w:pPr>
      <w:r>
        <w:rPr>
          <w:rFonts w:eastAsia="宋体" w:cs="宋体" w:hint="eastAsia"/>
          <w:b/>
          <w:sz w:val="24"/>
          <w:szCs w:val="24"/>
        </w:rPr>
        <w:t>六、其他商务要求内容</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、若某付款周期有某批次或多批次货物未在规定的交货期限内交货的，根据实际超过天数按</w:t>
      </w:r>
      <w:r>
        <w:rPr>
          <w:rFonts w:ascii="宋体" w:eastAsia="宋体" w:hAnsi="宋体" w:cs="宋体" w:hint="eastAsia"/>
          <w:kern w:val="0"/>
          <w:sz w:val="24"/>
          <w:szCs w:val="24"/>
        </w:rPr>
        <w:t>500</w:t>
      </w: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天处以违约金，违约金</w:t>
      </w:r>
      <w:r>
        <w:rPr>
          <w:rFonts w:ascii="宋体" w:eastAsia="宋体" w:hAnsi="宋体" w:cs="宋体" w:hint="eastAsia"/>
          <w:kern w:val="0"/>
          <w:sz w:val="24"/>
          <w:szCs w:val="24"/>
        </w:rPr>
        <w:t>在当期货款支付前前交纳给采购人，否则由成交供应商自行承担由此导致的款项支付延后。</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rsidR="00415A18" w:rsidRDefault="00FF772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hint="eastAsia"/>
          <w:bCs/>
          <w:sz w:val="24"/>
          <w:szCs w:val="24"/>
        </w:rPr>
        <w:t>其他未尽事宜由供需双方在不违反《中华人民共和国民法典》、《中华人民共和国政府采购法》的原则下在采购合同中详细约定</w:t>
      </w:r>
      <w:r>
        <w:rPr>
          <w:rFonts w:ascii="宋体" w:eastAsia="宋体" w:hAnsi="宋体" w:cs="宋体" w:hint="eastAsia"/>
          <w:kern w:val="0"/>
          <w:sz w:val="24"/>
          <w:szCs w:val="24"/>
        </w:rPr>
        <w:t>。</w:t>
      </w:r>
    </w:p>
    <w:p w:rsidR="00415A18" w:rsidRDefault="00FF772D">
      <w:pPr>
        <w:tabs>
          <w:tab w:val="left" w:pos="6300"/>
        </w:tabs>
        <w:snapToGrid w:val="0"/>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我方对以上承诺负全部法律责任。</w:t>
      </w:r>
    </w:p>
    <w:p w:rsidR="00415A18" w:rsidRDefault="00FF772D">
      <w:pPr>
        <w:tabs>
          <w:tab w:val="left" w:pos="6300"/>
        </w:tabs>
        <w:snapToGrid w:val="0"/>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特此承诺。</w:t>
      </w:r>
    </w:p>
    <w:p w:rsidR="00415A18" w:rsidRDefault="00FF772D">
      <w:pPr>
        <w:tabs>
          <w:tab w:val="left" w:pos="6300"/>
        </w:tabs>
        <w:snapToGrid w:val="0"/>
        <w:spacing w:line="24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（供应商公章）</w:t>
      </w:r>
    </w:p>
    <w:p w:rsidR="00415A18" w:rsidRDefault="00FF772D">
      <w:pPr>
        <w:tabs>
          <w:tab w:val="left" w:pos="6300"/>
        </w:tabs>
        <w:snapToGrid w:val="0"/>
        <w:spacing w:line="240" w:lineRule="auto"/>
        <w:ind w:firstLineChars="200" w:firstLine="480"/>
        <w:jc w:val="right"/>
        <w:rPr>
          <w:rFonts w:ascii="宋体" w:eastAsia="宋体" w:hAnsi="宋体" w:cs="宋体"/>
          <w:sz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415A18" w:rsidRDefault="00FF772D">
      <w:pPr>
        <w:pageBreakBefore/>
        <w:tabs>
          <w:tab w:val="left" w:pos="6300"/>
        </w:tabs>
        <w:snapToGrid w:val="0"/>
        <w:spacing w:line="480" w:lineRule="exact"/>
        <w:rPr>
          <w:rFonts w:ascii="宋体" w:eastAsia="宋体" w:hAnsi="宋体" w:cs="宋体"/>
          <w:sz w:val="24"/>
          <w:szCs w:val="24"/>
        </w:rPr>
      </w:pPr>
      <w:r>
        <w:rPr>
          <w:rFonts w:ascii="宋体" w:eastAsia="宋体" w:hAnsi="宋体" w:cs="宋体" w:hint="eastAsia"/>
          <w:sz w:val="24"/>
          <w:szCs w:val="24"/>
        </w:rPr>
        <w:lastRenderedPageBreak/>
        <w:t>（二）其它优惠服务承诺（格式自定）</w:t>
      </w:r>
    </w:p>
    <w:p w:rsidR="00415A18" w:rsidRDefault="00415A18">
      <w:pPr>
        <w:tabs>
          <w:tab w:val="left" w:pos="6300"/>
        </w:tabs>
        <w:snapToGrid w:val="0"/>
        <w:spacing w:line="480" w:lineRule="exact"/>
        <w:ind w:firstLineChars="200" w:firstLine="480"/>
        <w:rPr>
          <w:rFonts w:ascii="宋体" w:eastAsia="宋体" w:hAnsi="宋体" w:cs="宋体"/>
          <w:sz w:val="24"/>
          <w:szCs w:val="24"/>
        </w:rPr>
      </w:pPr>
    </w:p>
    <w:p w:rsidR="00415A18" w:rsidRDefault="00FF772D">
      <w:pPr>
        <w:pStyle w:val="2"/>
        <w:spacing w:after="0" w:line="400" w:lineRule="exact"/>
        <w:ind w:firstLineChars="200" w:firstLine="480"/>
        <w:rPr>
          <w:rFonts w:eastAsia="宋体" w:cs="宋体"/>
          <w:sz w:val="24"/>
        </w:rPr>
      </w:pPr>
      <w:r>
        <w:rPr>
          <w:rFonts w:eastAsia="宋体" w:cs="宋体" w:hint="eastAsia"/>
          <w:sz w:val="24"/>
          <w:szCs w:val="24"/>
        </w:rPr>
        <w:br w:type="page"/>
      </w:r>
      <w:bookmarkStart w:id="206" w:name="_Toc20162"/>
      <w:bookmarkStart w:id="207" w:name="_Toc2082"/>
      <w:bookmarkStart w:id="208" w:name="_Toc65660382"/>
      <w:bookmarkStart w:id="209" w:name="_Toc196642870"/>
      <w:bookmarkStart w:id="210" w:name="_Toc30720"/>
      <w:bookmarkStart w:id="211" w:name="_Toc21793"/>
      <w:r>
        <w:rPr>
          <w:rFonts w:eastAsia="宋体" w:cs="宋体" w:hint="eastAsia"/>
          <w:sz w:val="24"/>
        </w:rPr>
        <w:lastRenderedPageBreak/>
        <w:t>四、</w:t>
      </w:r>
      <w:bookmarkEnd w:id="203"/>
      <w:bookmarkEnd w:id="204"/>
      <w:bookmarkEnd w:id="205"/>
      <w:r>
        <w:rPr>
          <w:rFonts w:eastAsia="宋体" w:cs="宋体" w:hint="eastAsia"/>
          <w:sz w:val="24"/>
        </w:rPr>
        <w:t>资格条件及其他</w:t>
      </w:r>
      <w:bookmarkStart w:id="212" w:name="_Toc342913422"/>
      <w:bookmarkStart w:id="213" w:name="_Toc313888363"/>
      <w:bookmarkStart w:id="214" w:name="_Toc313008359"/>
      <w:bookmarkEnd w:id="206"/>
      <w:bookmarkEnd w:id="207"/>
      <w:bookmarkEnd w:id="208"/>
      <w:bookmarkEnd w:id="209"/>
      <w:bookmarkEnd w:id="210"/>
      <w:bookmarkEnd w:id="211"/>
    </w:p>
    <w:p w:rsidR="00415A18" w:rsidRDefault="00FF772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（一）法人营业执照（副本）或事业单位法人证书（副本）或个体工商户营业执照或有效的自然人身份证明或社会团体法人登记证书复印件加盖</w:t>
      </w:r>
      <w:r>
        <w:rPr>
          <w:rFonts w:ascii="宋体" w:eastAsia="宋体" w:hAnsi="宋体" w:cs="宋体" w:hint="eastAsia"/>
          <w:sz w:val="24"/>
        </w:rPr>
        <w:t>供应商公章。</w:t>
      </w:r>
    </w:p>
    <w:p w:rsidR="00415A18" w:rsidRDefault="00415A18">
      <w:pPr>
        <w:tabs>
          <w:tab w:val="left" w:pos="6300"/>
        </w:tabs>
        <w:snapToGrid w:val="0"/>
        <w:spacing w:line="500" w:lineRule="exact"/>
        <w:ind w:firstLine="570"/>
        <w:rPr>
          <w:rFonts w:ascii="宋体" w:eastAsia="宋体" w:hAnsi="宋体" w:cs="宋体"/>
          <w:sz w:val="24"/>
          <w:szCs w:val="24"/>
        </w:rPr>
      </w:pPr>
    </w:p>
    <w:p w:rsidR="00415A18" w:rsidRDefault="00415A18">
      <w:pPr>
        <w:tabs>
          <w:tab w:val="left" w:pos="6300"/>
        </w:tabs>
        <w:snapToGrid w:val="0"/>
        <w:spacing w:line="500" w:lineRule="exact"/>
        <w:ind w:firstLine="570"/>
        <w:rPr>
          <w:rFonts w:ascii="宋体" w:eastAsia="宋体" w:hAnsi="宋体" w:cs="宋体"/>
        </w:rPr>
      </w:pPr>
    </w:p>
    <w:p w:rsidR="00415A18" w:rsidRDefault="00415A18">
      <w:pPr>
        <w:tabs>
          <w:tab w:val="left" w:pos="6300"/>
        </w:tabs>
        <w:snapToGrid w:val="0"/>
        <w:spacing w:line="500" w:lineRule="exact"/>
        <w:ind w:firstLine="570"/>
        <w:rPr>
          <w:rFonts w:ascii="宋体" w:eastAsia="宋体" w:hAnsi="宋体" w:cs="宋体"/>
        </w:rPr>
      </w:pPr>
    </w:p>
    <w:p w:rsidR="00415A18" w:rsidRDefault="00415A18">
      <w:pPr>
        <w:tabs>
          <w:tab w:val="left" w:pos="6300"/>
        </w:tabs>
        <w:snapToGrid w:val="0"/>
        <w:spacing w:line="500" w:lineRule="exact"/>
        <w:ind w:firstLine="570"/>
        <w:rPr>
          <w:rFonts w:ascii="宋体" w:eastAsia="宋体" w:hAnsi="宋体" w:cs="宋体"/>
        </w:rPr>
      </w:pPr>
    </w:p>
    <w:p w:rsidR="00415A18" w:rsidRDefault="00415A18">
      <w:pPr>
        <w:tabs>
          <w:tab w:val="left" w:pos="6300"/>
        </w:tabs>
        <w:snapToGrid w:val="0"/>
        <w:spacing w:line="500" w:lineRule="exact"/>
        <w:ind w:firstLine="570"/>
        <w:rPr>
          <w:rFonts w:ascii="宋体" w:eastAsia="宋体" w:hAnsi="宋体" w:cs="宋体"/>
        </w:rPr>
      </w:pPr>
    </w:p>
    <w:p w:rsidR="00415A18" w:rsidRDefault="00FF772D">
      <w:pPr>
        <w:widowControl/>
        <w:spacing w:line="400" w:lineRule="exact"/>
        <w:ind w:firstLineChars="200" w:firstLine="420"/>
        <w:jc w:val="left"/>
        <w:rPr>
          <w:rFonts w:ascii="宋体" w:eastAsia="宋体" w:hAnsi="宋体" w:cs="宋体"/>
          <w:sz w:val="24"/>
          <w:szCs w:val="24"/>
        </w:rPr>
      </w:pPr>
      <w:r>
        <w:rPr>
          <w:rFonts w:ascii="宋体" w:eastAsia="宋体" w:hAnsi="宋体" w:cs="宋体" w:hint="eastAsia"/>
        </w:rPr>
        <w:br w:type="page"/>
      </w:r>
      <w:r>
        <w:rPr>
          <w:rFonts w:ascii="宋体" w:eastAsia="宋体" w:hAnsi="宋体" w:cs="宋体" w:hint="eastAsia"/>
          <w:sz w:val="24"/>
          <w:szCs w:val="24"/>
        </w:rPr>
        <w:lastRenderedPageBreak/>
        <w:t>（二）法定代表人身份证明书（格式）</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询价项目名称：</w:t>
      </w:r>
      <w:r>
        <w:rPr>
          <w:rFonts w:ascii="宋体" w:eastAsia="宋体" w:hAnsi="宋体" w:cs="宋体" w:hint="eastAsia"/>
          <w:sz w:val="24"/>
          <w:u w:val="single"/>
        </w:rPr>
        <w:t xml:space="preserve">                                                </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FF772D">
      <w:pPr>
        <w:tabs>
          <w:tab w:val="left" w:pos="6300"/>
        </w:tabs>
        <w:snapToGrid w:val="0"/>
        <w:spacing w:line="500" w:lineRule="exact"/>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 xml:space="preserve">                     </w:t>
      </w:r>
      <w:r>
        <w:rPr>
          <w:rFonts w:ascii="宋体" w:eastAsia="宋体" w:hAnsi="宋体" w:cs="宋体" w:hint="eastAsia"/>
          <w:sz w:val="24"/>
        </w:rPr>
        <w:t>（采购代理机构名称）：</w:t>
      </w: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（法定代表人姓名）在</w:t>
      </w:r>
      <w:r>
        <w:rPr>
          <w:rFonts w:ascii="宋体" w:eastAsia="宋体" w:hAnsi="宋体" w:cs="宋体" w:hint="eastAsia"/>
          <w:sz w:val="24"/>
          <w:u w:val="single"/>
        </w:rPr>
        <w:t xml:space="preserve">                       </w:t>
      </w:r>
      <w:r>
        <w:rPr>
          <w:rFonts w:ascii="宋体" w:eastAsia="宋体" w:hAnsi="宋体" w:cs="宋体" w:hint="eastAsia"/>
          <w:sz w:val="24"/>
        </w:rPr>
        <w:t>（供应商名称）任</w:t>
      </w:r>
      <w:r>
        <w:rPr>
          <w:rFonts w:ascii="宋体" w:eastAsia="宋体" w:hAnsi="宋体" w:cs="宋体" w:hint="eastAsia"/>
          <w:sz w:val="24"/>
          <w:u w:val="single"/>
        </w:rPr>
        <w:t xml:space="preserve">    </w:t>
      </w:r>
      <w:r>
        <w:rPr>
          <w:rFonts w:ascii="宋体" w:eastAsia="宋体" w:hAnsi="宋体" w:cs="宋体" w:hint="eastAsia"/>
          <w:sz w:val="24"/>
        </w:rPr>
        <w:t>（职务名称）职务，是（供应商名称）</w:t>
      </w:r>
      <w:r>
        <w:rPr>
          <w:rFonts w:ascii="宋体" w:eastAsia="宋体" w:hAnsi="宋体" w:cs="宋体" w:hint="eastAsia"/>
          <w:sz w:val="24"/>
          <w:u w:val="single"/>
        </w:rPr>
        <w:t xml:space="preserve">              </w:t>
      </w:r>
      <w:r>
        <w:rPr>
          <w:rFonts w:ascii="宋体" w:eastAsia="宋体" w:hAnsi="宋体" w:cs="宋体" w:hint="eastAsia"/>
          <w:sz w:val="24"/>
        </w:rPr>
        <w:t>的法定代表人。</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特此证明。</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415A18">
      <w:pPr>
        <w:tabs>
          <w:tab w:val="left" w:pos="6300"/>
        </w:tabs>
        <w:snapToGrid w:val="0"/>
        <w:spacing w:line="500" w:lineRule="exact"/>
        <w:ind w:firstLine="570"/>
        <w:rPr>
          <w:rFonts w:ascii="宋体" w:eastAsia="宋体" w:hAnsi="宋体" w:cs="宋体"/>
          <w:sz w:val="24"/>
        </w:rPr>
      </w:pPr>
    </w:p>
    <w:p w:rsidR="00415A18" w:rsidRDefault="00415A18">
      <w:pPr>
        <w:tabs>
          <w:tab w:val="left" w:pos="6300"/>
        </w:tabs>
        <w:snapToGrid w:val="0"/>
        <w:spacing w:line="500" w:lineRule="exact"/>
        <w:ind w:firstLine="570"/>
        <w:rPr>
          <w:rFonts w:ascii="宋体" w:eastAsia="宋体" w:hAnsi="宋体" w:cs="宋体"/>
          <w:sz w:val="24"/>
        </w:rPr>
      </w:pP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（供应商公章）</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415A18">
      <w:pPr>
        <w:tabs>
          <w:tab w:val="left" w:pos="6300"/>
        </w:tabs>
        <w:snapToGrid w:val="0"/>
        <w:spacing w:line="500" w:lineRule="exact"/>
        <w:ind w:firstLine="570"/>
        <w:rPr>
          <w:rFonts w:ascii="宋体" w:eastAsia="宋体" w:hAnsi="宋体" w:cs="宋体"/>
          <w:sz w:val="24"/>
        </w:rPr>
      </w:pP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法定代表人电话：</w:t>
      </w:r>
      <w:r>
        <w:rPr>
          <w:rFonts w:ascii="宋体" w:eastAsia="宋体" w:hAnsi="宋体" w:cs="宋体" w:hint="eastAsia"/>
          <w:sz w:val="24"/>
        </w:rPr>
        <w:t xml:space="preserve">XXXXXXX      </w:t>
      </w:r>
      <w:r>
        <w:rPr>
          <w:rFonts w:ascii="宋体" w:eastAsia="宋体" w:hAnsi="宋体" w:cs="宋体" w:hint="eastAsia"/>
          <w:sz w:val="24"/>
        </w:rPr>
        <w:t>电子邮箱：</w:t>
      </w:r>
      <w:r>
        <w:rPr>
          <w:rFonts w:ascii="宋体" w:eastAsia="宋体" w:hAnsi="宋体" w:cs="宋体" w:hint="eastAsia"/>
          <w:sz w:val="24"/>
        </w:rPr>
        <w:t>XXXXXX@XXXXX</w:t>
      </w:r>
      <w:r>
        <w:rPr>
          <w:rFonts w:ascii="宋体" w:eastAsia="宋体" w:hAnsi="宋体" w:cs="宋体" w:hint="eastAsia"/>
          <w:sz w:val="24"/>
        </w:rPr>
        <w:t>（若授权他人办理并签署响应文件的可不填写）</w:t>
      </w: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附：法定代表人身份证正反面复印件）</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415A18">
      <w:pPr>
        <w:tabs>
          <w:tab w:val="left" w:pos="6300"/>
        </w:tabs>
        <w:snapToGrid w:val="0"/>
        <w:spacing w:line="500" w:lineRule="exact"/>
        <w:ind w:firstLine="570"/>
        <w:rPr>
          <w:rFonts w:ascii="宋体" w:eastAsia="宋体" w:hAnsi="宋体" w:cs="宋体"/>
          <w:sz w:val="24"/>
        </w:rPr>
      </w:pPr>
    </w:p>
    <w:p w:rsidR="00415A18" w:rsidRDefault="00415A18">
      <w:pPr>
        <w:widowControl/>
        <w:spacing w:line="400" w:lineRule="exact"/>
        <w:jc w:val="left"/>
        <w:rPr>
          <w:rFonts w:ascii="宋体" w:eastAsia="宋体" w:hAnsi="宋体" w:cs="宋体"/>
          <w:sz w:val="24"/>
          <w:szCs w:val="24"/>
        </w:rPr>
      </w:pPr>
    </w:p>
    <w:p w:rsidR="00415A18" w:rsidRDefault="00FF772D">
      <w:pPr>
        <w:widowControl/>
        <w:spacing w:line="400" w:lineRule="exact"/>
        <w:jc w:val="left"/>
        <w:rPr>
          <w:rFonts w:ascii="宋体" w:eastAsia="宋体" w:hAnsi="宋体" w:cs="宋体"/>
          <w:sz w:val="24"/>
          <w:szCs w:val="24"/>
        </w:rPr>
      </w:pPr>
      <w:r>
        <w:rPr>
          <w:rFonts w:ascii="宋体" w:eastAsia="宋体" w:hAnsi="宋体" w:cs="宋体" w:hint="eastAsia"/>
          <w:sz w:val="24"/>
          <w:szCs w:val="24"/>
        </w:rPr>
        <w:lastRenderedPageBreak/>
        <w:t>（三）法定代表人授权委托书（格式）</w:t>
      </w: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 xml:space="preserve">    </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szCs w:val="28"/>
        </w:rPr>
        <w:t>询价项目名称</w:t>
      </w:r>
      <w:r>
        <w:rPr>
          <w:rFonts w:ascii="宋体" w:eastAsia="宋体" w:hAnsi="宋体" w:cs="宋体" w:hint="eastAsia"/>
          <w:sz w:val="24"/>
        </w:rPr>
        <w:t>：</w:t>
      </w:r>
      <w:r>
        <w:rPr>
          <w:rFonts w:ascii="宋体" w:eastAsia="宋体" w:hAnsi="宋体" w:cs="宋体" w:hint="eastAsia"/>
          <w:sz w:val="24"/>
          <w:u w:val="single"/>
        </w:rPr>
        <w:t xml:space="preserve">                                                </w:t>
      </w:r>
    </w:p>
    <w:p w:rsidR="00415A18" w:rsidRDefault="00415A18">
      <w:pPr>
        <w:tabs>
          <w:tab w:val="left" w:pos="6300"/>
        </w:tabs>
        <w:snapToGrid w:val="0"/>
        <w:spacing w:line="500" w:lineRule="exact"/>
        <w:ind w:firstLine="570"/>
        <w:rPr>
          <w:rFonts w:ascii="宋体" w:eastAsia="宋体" w:hAnsi="宋体" w:cs="宋体"/>
          <w:sz w:val="24"/>
        </w:rPr>
      </w:pPr>
    </w:p>
    <w:p w:rsidR="00415A18" w:rsidRDefault="00FF772D">
      <w:pPr>
        <w:tabs>
          <w:tab w:val="left" w:pos="6300"/>
        </w:tabs>
        <w:snapToGrid w:val="0"/>
        <w:spacing w:line="500" w:lineRule="exact"/>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 xml:space="preserve">                     </w:t>
      </w:r>
      <w:r>
        <w:rPr>
          <w:rFonts w:ascii="宋体" w:eastAsia="宋体" w:hAnsi="宋体" w:cs="宋体" w:hint="eastAsia"/>
          <w:sz w:val="24"/>
        </w:rPr>
        <w:t>（采购代理机构名称）：</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（供应商法定代表人名称）是</w:t>
      </w:r>
      <w:r>
        <w:rPr>
          <w:rFonts w:ascii="宋体" w:eastAsia="宋体" w:hAnsi="宋体" w:cs="宋体" w:hint="eastAsia"/>
          <w:sz w:val="24"/>
          <w:u w:val="single"/>
        </w:rPr>
        <w:t xml:space="preserve">                    </w:t>
      </w:r>
      <w:r>
        <w:rPr>
          <w:rFonts w:ascii="宋体" w:eastAsia="宋体" w:hAnsi="宋体" w:cs="宋体" w:hint="eastAsia"/>
          <w:sz w:val="24"/>
        </w:rPr>
        <w:t>（供应商名称）的法定代表人，特授权</w:t>
      </w:r>
      <w:r>
        <w:rPr>
          <w:rFonts w:ascii="宋体" w:eastAsia="宋体" w:hAnsi="宋体" w:cs="宋体" w:hint="eastAsia"/>
          <w:sz w:val="24"/>
          <w:u w:val="single"/>
        </w:rPr>
        <w:t xml:space="preserve">          </w:t>
      </w:r>
      <w:r>
        <w:rPr>
          <w:rFonts w:ascii="宋体" w:eastAsia="宋体" w:hAnsi="宋体" w:cs="宋体" w:hint="eastAsia"/>
          <w:sz w:val="24"/>
        </w:rPr>
        <w:t>（被授权人姓名及身份证代码）代表我单位全权办理上述项目的报价、签约等具体工作，并签署全部有关文件、协议及合同。</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我单位对被授权人的</w:t>
      </w:r>
      <w:r>
        <w:rPr>
          <w:rFonts w:ascii="宋体" w:eastAsia="宋体" w:hAnsi="宋体" w:cs="宋体" w:hint="eastAsia"/>
          <w:sz w:val="24"/>
          <w:szCs w:val="28"/>
        </w:rPr>
        <w:t>签署</w:t>
      </w:r>
      <w:r>
        <w:rPr>
          <w:rFonts w:ascii="宋体" w:eastAsia="宋体" w:hAnsi="宋体" w:cs="宋体" w:hint="eastAsia"/>
          <w:sz w:val="24"/>
        </w:rPr>
        <w:t>负全部责任。</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在撤销授权的书面通知以前，本授权书一直有效。被授权人在授权书有效期内签署的所有文件不因授权的撤销而失效。</w:t>
      </w: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被授权人：</w:t>
      </w:r>
      <w:r>
        <w:rPr>
          <w:rFonts w:ascii="宋体" w:eastAsia="宋体" w:hAnsi="宋体" w:cs="宋体" w:hint="eastAsia"/>
          <w:sz w:val="24"/>
        </w:rPr>
        <w:t xml:space="preserve">                                 </w:t>
      </w:r>
      <w:r>
        <w:rPr>
          <w:rFonts w:ascii="宋体" w:eastAsia="宋体" w:hAnsi="宋体" w:cs="宋体" w:hint="eastAsia"/>
          <w:sz w:val="24"/>
        </w:rPr>
        <w:t>供应商法定代表人：</w:t>
      </w:r>
    </w:p>
    <w:p w:rsidR="00415A18" w:rsidRDefault="00FF772D">
      <w:pPr>
        <w:tabs>
          <w:tab w:val="left" w:pos="6300"/>
        </w:tabs>
        <w:snapToGrid w:val="0"/>
        <w:spacing w:line="500" w:lineRule="exact"/>
        <w:ind w:firstLine="570"/>
        <w:rPr>
          <w:rFonts w:ascii="宋体" w:eastAsia="宋体" w:hAnsi="宋体" w:cs="宋体"/>
          <w:sz w:val="24"/>
          <w:szCs w:val="28"/>
        </w:rPr>
      </w:pPr>
      <w:r>
        <w:rPr>
          <w:rFonts w:ascii="宋体" w:eastAsia="宋体" w:hAnsi="宋体" w:cs="宋体" w:hint="eastAsia"/>
          <w:sz w:val="24"/>
          <w:szCs w:val="28"/>
        </w:rPr>
        <w:t>（签署或盖章）</w:t>
      </w:r>
      <w:r>
        <w:rPr>
          <w:rFonts w:ascii="宋体" w:eastAsia="宋体" w:hAnsi="宋体" w:cs="宋体" w:hint="eastAsia"/>
          <w:sz w:val="24"/>
          <w:szCs w:val="28"/>
        </w:rPr>
        <w:t xml:space="preserve">                                </w:t>
      </w:r>
      <w:r>
        <w:rPr>
          <w:rFonts w:ascii="宋体" w:eastAsia="宋体" w:hAnsi="宋体" w:cs="宋体" w:hint="eastAsia"/>
          <w:sz w:val="24"/>
          <w:szCs w:val="28"/>
        </w:rPr>
        <w:t>（签署或盖章）</w:t>
      </w:r>
    </w:p>
    <w:p w:rsidR="00415A18" w:rsidRDefault="00415A18">
      <w:pPr>
        <w:tabs>
          <w:tab w:val="left" w:pos="6300"/>
        </w:tabs>
        <w:snapToGrid w:val="0"/>
        <w:spacing w:line="500" w:lineRule="exact"/>
        <w:rPr>
          <w:rFonts w:ascii="宋体" w:eastAsia="宋体" w:hAnsi="宋体" w:cs="宋体"/>
          <w:sz w:val="24"/>
        </w:rPr>
      </w:pPr>
    </w:p>
    <w:p w:rsidR="00415A18" w:rsidRDefault="00FF772D">
      <w:pPr>
        <w:tabs>
          <w:tab w:val="left" w:pos="6300"/>
        </w:tabs>
        <w:snapToGrid w:val="0"/>
        <w:spacing w:line="500" w:lineRule="exact"/>
        <w:ind w:firstLine="570"/>
        <w:rPr>
          <w:rFonts w:ascii="宋体" w:eastAsia="宋体" w:hAnsi="宋体" w:cs="宋体"/>
          <w:sz w:val="24"/>
        </w:rPr>
      </w:pPr>
      <w:r>
        <w:rPr>
          <w:rFonts w:ascii="宋体" w:eastAsia="宋体" w:hAnsi="宋体" w:cs="宋体" w:hint="eastAsia"/>
          <w:sz w:val="24"/>
        </w:rPr>
        <w:t>（附：被授权人身份证正反面复印件）</w:t>
      </w:r>
      <w:r>
        <w:rPr>
          <w:rFonts w:ascii="宋体" w:eastAsia="宋体" w:hAnsi="宋体" w:cs="宋体" w:hint="eastAsia"/>
          <w:sz w:val="24"/>
        </w:rPr>
        <w:t xml:space="preserve">                                 </w:t>
      </w:r>
    </w:p>
    <w:p w:rsidR="00415A18" w:rsidRDefault="00FF772D">
      <w:pPr>
        <w:tabs>
          <w:tab w:val="left" w:pos="6300"/>
        </w:tabs>
        <w:snapToGrid w:val="0"/>
        <w:spacing w:line="500" w:lineRule="exact"/>
        <w:ind w:right="480" w:firstLine="57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（供应商公章）</w:t>
      </w:r>
    </w:p>
    <w:p w:rsidR="00415A18" w:rsidRDefault="00FF772D">
      <w:pPr>
        <w:tabs>
          <w:tab w:val="left" w:pos="6300"/>
        </w:tabs>
        <w:snapToGrid w:val="0"/>
        <w:spacing w:line="500" w:lineRule="exact"/>
        <w:ind w:right="480" w:firstLine="570"/>
        <w:jc w:val="right"/>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415A18" w:rsidRDefault="00FF772D">
      <w:pPr>
        <w:tabs>
          <w:tab w:val="left" w:pos="6300"/>
        </w:tabs>
        <w:snapToGrid w:val="0"/>
        <w:spacing w:line="500" w:lineRule="exact"/>
        <w:ind w:right="480" w:firstLine="570"/>
        <w:jc w:val="left"/>
        <w:rPr>
          <w:rFonts w:ascii="宋体" w:eastAsia="宋体" w:hAnsi="宋体" w:cs="宋体"/>
          <w:sz w:val="24"/>
        </w:rPr>
      </w:pPr>
      <w:r>
        <w:rPr>
          <w:rFonts w:ascii="宋体" w:eastAsia="宋体" w:hAnsi="宋体" w:cs="宋体" w:hint="eastAsia"/>
          <w:sz w:val="24"/>
        </w:rPr>
        <w:t>被授权人电话：</w:t>
      </w:r>
      <w:r>
        <w:rPr>
          <w:rFonts w:ascii="宋体" w:eastAsia="宋体" w:hAnsi="宋体" w:cs="宋体" w:hint="eastAsia"/>
          <w:sz w:val="24"/>
        </w:rPr>
        <w:t xml:space="preserve">XXXXXXX     </w:t>
      </w:r>
      <w:r>
        <w:rPr>
          <w:rFonts w:ascii="宋体" w:eastAsia="宋体" w:hAnsi="宋体" w:cs="宋体" w:hint="eastAsia"/>
          <w:sz w:val="24"/>
        </w:rPr>
        <w:t>电子邮箱：</w:t>
      </w:r>
      <w:r>
        <w:rPr>
          <w:rFonts w:ascii="宋体" w:eastAsia="宋体" w:hAnsi="宋体" w:cs="宋体" w:hint="eastAsia"/>
          <w:sz w:val="24"/>
        </w:rPr>
        <w:t>XXXXXX@XXXXX</w:t>
      </w:r>
      <w:r>
        <w:rPr>
          <w:rFonts w:ascii="宋体" w:eastAsia="宋体" w:hAnsi="宋体" w:cs="宋体" w:hint="eastAsia"/>
          <w:sz w:val="24"/>
        </w:rPr>
        <w:t>（若法定代表人办理并签署响应文件的可不填写）</w:t>
      </w:r>
    </w:p>
    <w:p w:rsidR="00415A18" w:rsidRDefault="00FF772D">
      <w:pPr>
        <w:tabs>
          <w:tab w:val="left" w:pos="6300"/>
        </w:tabs>
        <w:snapToGrid w:val="0"/>
        <w:spacing w:line="500" w:lineRule="exact"/>
        <w:ind w:right="480" w:firstLine="570"/>
        <w:jc w:val="left"/>
        <w:rPr>
          <w:rFonts w:ascii="宋体" w:eastAsia="宋体" w:hAnsi="宋体" w:cs="宋体"/>
          <w:sz w:val="24"/>
        </w:rPr>
      </w:pPr>
      <w:r>
        <w:rPr>
          <w:rFonts w:ascii="宋体" w:eastAsia="宋体" w:hAnsi="宋体" w:cs="宋体" w:hint="eastAsia"/>
          <w:sz w:val="24"/>
        </w:rPr>
        <w:t>注：</w:t>
      </w:r>
    </w:p>
    <w:p w:rsidR="00415A18" w:rsidRDefault="00FF772D">
      <w:pPr>
        <w:tabs>
          <w:tab w:val="left" w:pos="6300"/>
        </w:tabs>
        <w:snapToGrid w:val="0"/>
        <w:spacing w:line="500" w:lineRule="exact"/>
        <w:ind w:right="480" w:firstLine="570"/>
        <w:jc w:val="left"/>
        <w:rPr>
          <w:rFonts w:ascii="宋体" w:eastAsia="宋体" w:hAnsi="宋体" w:cs="宋体"/>
          <w:sz w:val="24"/>
          <w:szCs w:val="24"/>
        </w:rPr>
      </w:pPr>
      <w:r>
        <w:rPr>
          <w:rFonts w:ascii="宋体" w:eastAsia="宋体" w:hAnsi="宋体" w:cs="宋体" w:hint="eastAsia"/>
          <w:sz w:val="24"/>
        </w:rPr>
        <w:t>1.</w:t>
      </w:r>
      <w:r>
        <w:rPr>
          <w:rFonts w:ascii="宋体" w:eastAsia="宋体" w:hAnsi="宋体" w:cs="宋体" w:hint="eastAsia"/>
          <w:sz w:val="24"/>
        </w:rPr>
        <w:t>若为法定代表人办理并签署响应文件的，不提供此文件。</w:t>
      </w:r>
      <w:r>
        <w:rPr>
          <w:rFonts w:ascii="宋体" w:eastAsia="宋体" w:hAnsi="宋体" w:cs="宋体" w:hint="eastAsia"/>
        </w:rPr>
        <w:br w:type="column"/>
      </w:r>
      <w:r>
        <w:rPr>
          <w:rFonts w:ascii="宋体" w:eastAsia="宋体" w:hAnsi="宋体" w:cs="宋体" w:hint="eastAsia"/>
          <w:sz w:val="24"/>
          <w:szCs w:val="24"/>
        </w:rPr>
        <w:lastRenderedPageBreak/>
        <w:t>（四）基本资格条件承诺函（格式）</w:t>
      </w:r>
    </w:p>
    <w:p w:rsidR="00415A18" w:rsidRDefault="00FF772D">
      <w:pPr>
        <w:tabs>
          <w:tab w:val="left" w:pos="6300"/>
        </w:tabs>
        <w:snapToGrid w:val="0"/>
        <w:spacing w:line="500" w:lineRule="exact"/>
        <w:ind w:firstLineChars="200" w:firstLine="643"/>
        <w:jc w:val="center"/>
        <w:rPr>
          <w:rFonts w:ascii="宋体" w:eastAsia="宋体" w:hAnsi="宋体" w:cs="宋体"/>
          <w:b/>
          <w:bCs/>
          <w:sz w:val="32"/>
          <w:szCs w:val="32"/>
        </w:rPr>
      </w:pPr>
      <w:r>
        <w:rPr>
          <w:rFonts w:ascii="宋体" w:eastAsia="宋体" w:hAnsi="宋体" w:cs="宋体" w:hint="eastAsia"/>
          <w:b/>
          <w:bCs/>
          <w:sz w:val="32"/>
          <w:szCs w:val="32"/>
        </w:rPr>
        <w:t>基本资格条件承诺函</w:t>
      </w:r>
    </w:p>
    <w:p w:rsidR="00415A18" w:rsidRDefault="00415A18">
      <w:pPr>
        <w:tabs>
          <w:tab w:val="left" w:pos="6300"/>
        </w:tabs>
        <w:snapToGrid w:val="0"/>
        <w:spacing w:line="530" w:lineRule="exact"/>
        <w:rPr>
          <w:rFonts w:ascii="宋体" w:eastAsia="宋体" w:hAnsi="宋体" w:cs="宋体"/>
          <w:sz w:val="24"/>
        </w:rPr>
      </w:pP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 xml:space="preserve">                   </w:t>
      </w:r>
      <w:r>
        <w:rPr>
          <w:rFonts w:ascii="宋体" w:eastAsia="宋体" w:hAnsi="宋体" w:cs="宋体" w:hint="eastAsia"/>
          <w:sz w:val="24"/>
        </w:rPr>
        <w:t>（采购代理机构名</w:t>
      </w:r>
      <w:r>
        <w:rPr>
          <w:rFonts w:ascii="宋体" w:eastAsia="宋体" w:hAnsi="宋体" w:cs="宋体" w:hint="eastAsia"/>
          <w:sz w:val="24"/>
        </w:rPr>
        <w:t>称）：</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（供应商名称）郑重承诺：</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我方具有良好的商业信誉和健全的财务会计制度，具有履行合同所必需的设备和专业技术能力，具</w:t>
      </w:r>
      <w:r>
        <w:rPr>
          <w:rFonts w:ascii="宋体" w:eastAsia="宋体" w:hAnsi="宋体" w:cs="宋体" w:hint="eastAsia"/>
          <w:sz w:val="24"/>
          <w:lang w:val="zh-CN"/>
        </w:rPr>
        <w:t>有依法缴纳税收和社会保障金的良好记录</w:t>
      </w:r>
      <w:r>
        <w:rPr>
          <w:rFonts w:ascii="宋体" w:eastAsia="宋体" w:hAnsi="宋体" w:cs="宋体" w:hint="eastAsia"/>
          <w:sz w:val="24"/>
        </w:rPr>
        <w:t>，参加本项目采购活动前三年内无重大违法活动记录。</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我方未列入在信用中国网站（</w:t>
      </w:r>
      <w:r>
        <w:rPr>
          <w:rFonts w:ascii="宋体" w:eastAsia="宋体" w:hAnsi="宋体" w:cs="宋体" w:hint="eastAsia"/>
          <w:sz w:val="24"/>
        </w:rPr>
        <w:t>www.creditchina.gov.cn</w:t>
      </w:r>
      <w:r>
        <w:rPr>
          <w:rFonts w:ascii="宋体" w:eastAsia="宋体" w:hAnsi="宋体" w:cs="宋体" w:hint="eastAsia"/>
          <w:sz w:val="24"/>
        </w:rPr>
        <w:t>）“失信被执行人”、“重大税收违法案件当事人名单”中，也未列入中国政府采购网（</w:t>
      </w:r>
      <w:r>
        <w:rPr>
          <w:rFonts w:ascii="宋体" w:eastAsia="宋体" w:hAnsi="宋体" w:cs="宋体" w:hint="eastAsia"/>
          <w:sz w:val="24"/>
        </w:rPr>
        <w:t>www.ccgp.gov.cn</w:t>
      </w:r>
      <w:r>
        <w:rPr>
          <w:rFonts w:ascii="宋体" w:eastAsia="宋体" w:hAnsi="宋体" w:cs="宋体" w:hint="eastAsia"/>
          <w:sz w:val="24"/>
        </w:rPr>
        <w:t>）“政府采购严重违法失信行为记录名单”中。</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我方在采购项目评审（评标）环节结束后，随时接受采购人、采购代理机构的检查验证，配合提供相关证明材料，证明符合《中华人民共和国政府采购法》规定的供应商基本资格条件。</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我方对以上承诺负全部法律责任。</w:t>
      </w:r>
    </w:p>
    <w:p w:rsidR="00415A18" w:rsidRDefault="00FF772D">
      <w:pPr>
        <w:tabs>
          <w:tab w:val="left" w:pos="6300"/>
        </w:tabs>
        <w:snapToGrid w:val="0"/>
        <w:spacing w:line="500" w:lineRule="exact"/>
        <w:ind w:firstLineChars="200" w:firstLine="480"/>
        <w:rPr>
          <w:rFonts w:ascii="宋体" w:eastAsia="宋体" w:hAnsi="宋体" w:cs="宋体"/>
          <w:sz w:val="24"/>
        </w:rPr>
      </w:pPr>
      <w:r>
        <w:rPr>
          <w:rFonts w:ascii="宋体" w:eastAsia="宋体" w:hAnsi="宋体" w:cs="宋体" w:hint="eastAsia"/>
          <w:sz w:val="24"/>
        </w:rPr>
        <w:t>特此承诺。</w:t>
      </w:r>
    </w:p>
    <w:p w:rsidR="00415A18" w:rsidRDefault="00415A18">
      <w:pPr>
        <w:tabs>
          <w:tab w:val="left" w:pos="6300"/>
        </w:tabs>
        <w:snapToGrid w:val="0"/>
        <w:spacing w:line="500" w:lineRule="exact"/>
        <w:ind w:firstLineChars="200" w:firstLine="480"/>
        <w:rPr>
          <w:rFonts w:ascii="宋体" w:eastAsia="宋体" w:hAnsi="宋体" w:cs="宋体"/>
          <w:sz w:val="24"/>
        </w:rPr>
      </w:pPr>
    </w:p>
    <w:p w:rsidR="00415A18" w:rsidRDefault="00FF772D">
      <w:pPr>
        <w:tabs>
          <w:tab w:val="left" w:pos="6300"/>
        </w:tabs>
        <w:snapToGrid w:val="0"/>
        <w:spacing w:line="500" w:lineRule="exact"/>
        <w:ind w:firstLineChars="200" w:firstLine="480"/>
        <w:jc w:val="right"/>
        <w:rPr>
          <w:rFonts w:ascii="宋体" w:eastAsia="宋体" w:hAnsi="宋体" w:cs="宋体"/>
          <w:sz w:val="24"/>
        </w:rPr>
      </w:pPr>
      <w:r>
        <w:rPr>
          <w:rFonts w:ascii="宋体" w:eastAsia="宋体" w:hAnsi="宋体" w:cs="宋体" w:hint="eastAsia"/>
          <w:sz w:val="24"/>
        </w:rPr>
        <w:t>（供应商公章）</w:t>
      </w:r>
    </w:p>
    <w:p w:rsidR="00415A18" w:rsidRDefault="00FF772D">
      <w:pPr>
        <w:widowControl/>
        <w:spacing w:line="400" w:lineRule="exact"/>
        <w:ind w:firstLineChars="2700" w:firstLine="6480"/>
        <w:jc w:val="left"/>
        <w:rPr>
          <w:rFonts w:ascii="宋体" w:eastAsia="宋体" w:hAnsi="宋体" w:cs="宋体"/>
          <w:sz w:val="24"/>
          <w:szCs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415A18" w:rsidRDefault="00FF772D">
      <w:pPr>
        <w:widowControl/>
        <w:spacing w:line="400" w:lineRule="exact"/>
        <w:ind w:firstLineChars="200" w:firstLine="420"/>
        <w:jc w:val="left"/>
        <w:rPr>
          <w:rFonts w:ascii="宋体" w:eastAsia="宋体" w:hAnsi="宋体" w:cs="宋体"/>
          <w:sz w:val="24"/>
          <w:szCs w:val="24"/>
        </w:rPr>
      </w:pPr>
      <w:r>
        <w:rPr>
          <w:rFonts w:ascii="宋体" w:eastAsia="宋体" w:hAnsi="宋体" w:cs="宋体" w:hint="eastAsia"/>
        </w:rPr>
        <w:br w:type="page"/>
      </w:r>
      <w:r>
        <w:rPr>
          <w:rFonts w:ascii="宋体" w:eastAsia="宋体" w:hAnsi="宋体" w:cs="宋体" w:hint="eastAsia"/>
          <w:sz w:val="24"/>
          <w:szCs w:val="24"/>
        </w:rPr>
        <w:lastRenderedPageBreak/>
        <w:t>（五）特定资格条件证书或证明文件</w:t>
      </w:r>
    </w:p>
    <w:p w:rsidR="00415A18" w:rsidRDefault="00415A18">
      <w:pPr>
        <w:widowControl/>
        <w:spacing w:line="400" w:lineRule="exact"/>
        <w:ind w:firstLineChars="200" w:firstLine="480"/>
        <w:jc w:val="left"/>
        <w:rPr>
          <w:rFonts w:ascii="宋体" w:eastAsia="宋体" w:hAnsi="宋体" w:cs="宋体"/>
          <w:sz w:val="24"/>
          <w:szCs w:val="24"/>
        </w:rPr>
      </w:pPr>
    </w:p>
    <w:p w:rsidR="00415A18" w:rsidRDefault="00FF772D">
      <w:pPr>
        <w:pStyle w:val="2"/>
        <w:spacing w:after="0" w:line="400" w:lineRule="exact"/>
        <w:ind w:firstLineChars="200" w:firstLine="480"/>
        <w:rPr>
          <w:rFonts w:eastAsia="宋体" w:cs="宋体"/>
          <w:sz w:val="24"/>
        </w:rPr>
      </w:pPr>
      <w:r>
        <w:rPr>
          <w:rFonts w:eastAsia="宋体" w:cs="宋体" w:hint="eastAsia"/>
          <w:sz w:val="24"/>
          <w:szCs w:val="24"/>
        </w:rPr>
        <w:br w:type="page"/>
      </w:r>
      <w:bookmarkStart w:id="215" w:name="_Toc1895"/>
      <w:bookmarkStart w:id="216" w:name="_Toc17010"/>
      <w:bookmarkStart w:id="217" w:name="_Toc15815"/>
      <w:bookmarkStart w:id="218" w:name="_Toc196642871"/>
      <w:bookmarkStart w:id="219" w:name="_Toc2080"/>
      <w:bookmarkStart w:id="220" w:name="_Toc65660383"/>
      <w:r>
        <w:rPr>
          <w:rFonts w:eastAsia="宋体" w:cs="宋体" w:hint="eastAsia"/>
          <w:sz w:val="24"/>
        </w:rPr>
        <w:lastRenderedPageBreak/>
        <w:t>五、</w:t>
      </w:r>
      <w:bookmarkEnd w:id="212"/>
      <w:bookmarkEnd w:id="213"/>
      <w:bookmarkEnd w:id="214"/>
      <w:r>
        <w:rPr>
          <w:rFonts w:eastAsia="宋体" w:cs="宋体" w:hint="eastAsia"/>
          <w:sz w:val="24"/>
        </w:rPr>
        <w:t>其他资料</w:t>
      </w:r>
      <w:bookmarkEnd w:id="215"/>
      <w:bookmarkEnd w:id="216"/>
      <w:bookmarkEnd w:id="217"/>
      <w:bookmarkEnd w:id="218"/>
      <w:bookmarkEnd w:id="219"/>
      <w:bookmarkEnd w:id="220"/>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（一）供应商对公账户开户银行许可证或基本存款账户信息复印件加盖供应商公章。</w:t>
      </w:r>
    </w:p>
    <w:p w:rsidR="00415A18" w:rsidRDefault="00FF772D">
      <w:pPr>
        <w:snapToGrid w:val="0"/>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（二）其他与项目有关的资料（自附）。</w:t>
      </w:r>
    </w:p>
    <w:p w:rsidR="00415A18" w:rsidRDefault="00415A18">
      <w:pPr>
        <w:pStyle w:val="22"/>
        <w:ind w:firstLine="480"/>
        <w:rPr>
          <w:rFonts w:ascii="宋体" w:eastAsia="宋体" w:hAnsi="宋体" w:cs="宋体"/>
          <w:sz w:val="24"/>
          <w:szCs w:val="24"/>
        </w:rPr>
      </w:pPr>
    </w:p>
    <w:p w:rsidR="00415A18" w:rsidRDefault="00415A18">
      <w:pPr>
        <w:pStyle w:val="22"/>
        <w:ind w:firstLine="480"/>
        <w:rPr>
          <w:rFonts w:ascii="宋体" w:eastAsia="宋体" w:hAnsi="宋体" w:cs="宋体"/>
          <w:sz w:val="24"/>
          <w:szCs w:val="24"/>
        </w:rPr>
      </w:pPr>
    </w:p>
    <w:p w:rsidR="00415A18" w:rsidRDefault="00415A18">
      <w:pPr>
        <w:pStyle w:val="22"/>
        <w:ind w:firstLine="480"/>
        <w:rPr>
          <w:rFonts w:ascii="宋体" w:eastAsia="宋体" w:hAnsi="宋体" w:cs="宋体"/>
          <w:sz w:val="24"/>
          <w:szCs w:val="24"/>
        </w:rPr>
      </w:pPr>
    </w:p>
    <w:p w:rsidR="00415A18" w:rsidRDefault="00415A18">
      <w:pPr>
        <w:pStyle w:val="22"/>
        <w:ind w:firstLine="480"/>
        <w:rPr>
          <w:rFonts w:ascii="宋体" w:eastAsia="宋体" w:hAnsi="宋体" w:cs="宋体"/>
          <w:sz w:val="24"/>
          <w:szCs w:val="24"/>
        </w:rPr>
      </w:pPr>
    </w:p>
    <w:p w:rsidR="00415A18" w:rsidRDefault="00415A18">
      <w:pPr>
        <w:pStyle w:val="22"/>
        <w:ind w:firstLine="480"/>
        <w:rPr>
          <w:rFonts w:ascii="宋体" w:eastAsia="宋体" w:hAnsi="宋体" w:cs="宋体"/>
          <w:sz w:val="24"/>
          <w:szCs w:val="24"/>
        </w:rPr>
      </w:pPr>
    </w:p>
    <w:p w:rsidR="00415A18" w:rsidRDefault="00415A18">
      <w:pPr>
        <w:pStyle w:val="22"/>
        <w:ind w:firstLine="480"/>
        <w:rPr>
          <w:rFonts w:ascii="宋体" w:eastAsia="宋体" w:hAnsi="宋体" w:cs="宋体"/>
          <w:sz w:val="24"/>
          <w:szCs w:val="24"/>
        </w:rPr>
      </w:pPr>
    </w:p>
    <w:p w:rsidR="00415A18" w:rsidRDefault="00FF772D">
      <w:pPr>
        <w:spacing w:line="360" w:lineRule="auto"/>
        <w:ind w:firstLineChars="200" w:firstLine="420"/>
        <w:jc w:val="center"/>
        <w:rPr>
          <w:rFonts w:ascii="宋体" w:eastAsia="宋体" w:hAnsi="宋体" w:cs="宋体"/>
        </w:rPr>
      </w:pPr>
      <w:r>
        <w:rPr>
          <w:rFonts w:ascii="宋体" w:eastAsia="宋体" w:hAnsi="宋体" w:cs="宋体" w:hint="eastAsia"/>
        </w:rPr>
        <w:t>（结束）</w:t>
      </w:r>
    </w:p>
    <w:p w:rsidR="00415A18" w:rsidRDefault="00415A18"/>
    <w:sectPr w:rsidR="00415A18">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72D" w:rsidRDefault="00FF772D">
      <w:pPr>
        <w:spacing w:line="240" w:lineRule="auto"/>
      </w:pPr>
      <w:r>
        <w:separator/>
      </w:r>
    </w:p>
  </w:endnote>
  <w:endnote w:type="continuationSeparator" w:id="0">
    <w:p w:rsidR="00FF772D" w:rsidRDefault="00FF7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FF772D">
    <w:pPr>
      <w:pStyle w:val="a8"/>
      <w:framePr w:wrap="around" w:vAnchor="text" w:hAnchor="margin" w:xAlign="center" w:y="1"/>
      <w:rPr>
        <w:rStyle w:val="aa"/>
      </w:rPr>
    </w:pPr>
    <w:r>
      <w:fldChar w:fldCharType="begin"/>
    </w:r>
    <w:r>
      <w:rPr>
        <w:rStyle w:val="aa"/>
      </w:rPr>
      <w:instrText xml:space="preserve">PAGE  </w:instrText>
    </w:r>
    <w:r>
      <w:fldChar w:fldCharType="end"/>
    </w:r>
  </w:p>
  <w:p w:rsidR="00415A18" w:rsidRDefault="00415A1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FF772D">
    <w:pPr>
      <w:pStyle w:val="a8"/>
      <w:framePr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185684">
      <w:rPr>
        <w:rStyle w:val="aa"/>
        <w:rFonts w:ascii="宋体"/>
        <w:noProof/>
        <w:sz w:val="21"/>
        <w:szCs w:val="21"/>
      </w:rPr>
      <w:t>4</w:t>
    </w:r>
    <w:r>
      <w:rPr>
        <w:rFonts w:ascii="宋体"/>
        <w:sz w:val="21"/>
        <w:szCs w:val="21"/>
      </w:rPr>
      <w:fldChar w:fldCharType="end"/>
    </w:r>
  </w:p>
  <w:p w:rsidR="00415A18" w:rsidRDefault="00415A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415A18">
    <w:pPr>
      <w:pStyle w:val="a8"/>
      <w:framePr w:wrap="around" w:vAnchor="text" w:hAnchor="margin" w:xAlign="center" w:y="1"/>
      <w:rPr>
        <w:rStyle w:val="aa"/>
      </w:rPr>
    </w:pPr>
  </w:p>
  <w:p w:rsidR="00415A18" w:rsidRDefault="00415A18">
    <w:pPr>
      <w:pStyle w:val="a8"/>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FF772D">
    <w:pPr>
      <w:pStyle w:val="a8"/>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w:instrText>
    </w:r>
    <w:r>
      <w:rPr>
        <w:rStyle w:val="aa"/>
        <w:rFonts w:ascii="宋体" w:hAnsi="宋体"/>
        <w:sz w:val="21"/>
        <w:szCs w:val="21"/>
      </w:rPr>
      <w:instrText xml:space="preserve"> </w:instrText>
    </w:r>
    <w:r>
      <w:rPr>
        <w:rFonts w:ascii="宋体" w:hAnsi="宋体"/>
        <w:sz w:val="21"/>
        <w:szCs w:val="21"/>
      </w:rPr>
      <w:fldChar w:fldCharType="separate"/>
    </w:r>
    <w:r w:rsidR="00185684">
      <w:rPr>
        <w:rStyle w:val="aa"/>
        <w:rFonts w:ascii="宋体" w:hAnsi="宋体"/>
        <w:noProof/>
        <w:sz w:val="21"/>
        <w:szCs w:val="21"/>
      </w:rPr>
      <w:t>- 20 -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FF772D">
    <w:pPr>
      <w:pStyle w:val="a8"/>
      <w:jc w:val="center"/>
      <w:rPr>
        <w:sz w:val="24"/>
      </w:rPr>
    </w:pPr>
    <w:r>
      <w:rPr>
        <w:sz w:val="24"/>
      </w:rPr>
      <w:fldChar w:fldCharType="begin"/>
    </w:r>
    <w:r>
      <w:rPr>
        <w:rStyle w:val="aa"/>
        <w:sz w:val="24"/>
      </w:rPr>
      <w:instrText xml:space="preserve"> PAGE </w:instrText>
    </w:r>
    <w:r>
      <w:rPr>
        <w:sz w:val="24"/>
      </w:rPr>
      <w:fldChar w:fldCharType="separate"/>
    </w:r>
    <w:r w:rsidR="00185684">
      <w:rPr>
        <w:rStyle w:val="aa"/>
        <w:noProof/>
        <w:sz w:val="24"/>
      </w:rPr>
      <w:t>39</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72D" w:rsidRDefault="00FF772D">
      <w:pPr>
        <w:spacing w:after="0"/>
      </w:pPr>
      <w:r>
        <w:separator/>
      </w:r>
    </w:p>
  </w:footnote>
  <w:footnote w:type="continuationSeparator" w:id="0">
    <w:p w:rsidR="00FF772D" w:rsidRDefault="00FF77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FF772D">
    <w:pPr>
      <w:pStyle w:val="a9"/>
      <w:pBdr>
        <w:bottom w:val="single" w:sz="6" w:space="0" w:color="auto"/>
      </w:pBdr>
      <w:ind w:firstLineChars="3600" w:firstLine="7560"/>
      <w:jc w:val="both"/>
      <w:rPr>
        <w:rFonts w:ascii="方正仿宋_GBK" w:eastAsia="方正仿宋_GBK"/>
        <w:sz w:val="21"/>
        <w:szCs w:val="21"/>
      </w:rPr>
    </w:pPr>
    <w:r>
      <w:rPr>
        <w:rFonts w:ascii="方正仿宋_GBK" w:eastAsia="方正仿宋_GBK" w:hint="eastAsia"/>
        <w:sz w:val="21"/>
        <w:szCs w:val="21"/>
      </w:rPr>
      <w:t>询价通知书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415A18">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18" w:rsidRDefault="00415A1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264E92"/>
    <w:multiLevelType w:val="singleLevel"/>
    <w:tmpl w:val="FA264E92"/>
    <w:lvl w:ilvl="0">
      <w:start w:val="2"/>
      <w:numFmt w:val="chineseCounting"/>
      <w:suff w:val="space"/>
      <w:lvlText w:val="第%1篇"/>
      <w:lvlJc w:val="left"/>
      <w:rPr>
        <w:rFonts w:hint="eastAsia"/>
      </w:rPr>
    </w:lvl>
  </w:abstractNum>
  <w:abstractNum w:abstractNumId="1" w15:restartNumberingAfterBreak="0">
    <w:nsid w:val="68745E4B"/>
    <w:multiLevelType w:val="singleLevel"/>
    <w:tmpl w:val="68745E4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formsDesig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41"/>
    <w:rsid w:val="000A27D7"/>
    <w:rsid w:val="000D2C94"/>
    <w:rsid w:val="00185684"/>
    <w:rsid w:val="00280A1E"/>
    <w:rsid w:val="00415A18"/>
    <w:rsid w:val="004A03E3"/>
    <w:rsid w:val="004C1F0A"/>
    <w:rsid w:val="0051265C"/>
    <w:rsid w:val="005E0C41"/>
    <w:rsid w:val="00717750"/>
    <w:rsid w:val="00785F2B"/>
    <w:rsid w:val="008A1FE2"/>
    <w:rsid w:val="008C79FB"/>
    <w:rsid w:val="00900F41"/>
    <w:rsid w:val="00A60A45"/>
    <w:rsid w:val="00AE12AB"/>
    <w:rsid w:val="00B1280C"/>
    <w:rsid w:val="00BD37DB"/>
    <w:rsid w:val="00C22301"/>
    <w:rsid w:val="00C848E9"/>
    <w:rsid w:val="00C85D50"/>
    <w:rsid w:val="00C85E54"/>
    <w:rsid w:val="00E27D2F"/>
    <w:rsid w:val="00F93C4A"/>
    <w:rsid w:val="00FF772D"/>
    <w:rsid w:val="032558AB"/>
    <w:rsid w:val="17BC19F1"/>
    <w:rsid w:val="296F4C5F"/>
    <w:rsid w:val="342509B8"/>
    <w:rsid w:val="344330FF"/>
    <w:rsid w:val="43923B90"/>
    <w:rsid w:val="480212E4"/>
    <w:rsid w:val="4C716A38"/>
    <w:rsid w:val="68093B71"/>
    <w:rsid w:val="7827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F35CE"/>
  <w15:docId w15:val="{4DAD02F6-9A24-4830-9FEC-92A8E958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2" w:uiPriority="39" w:qFormat="1"/>
    <w:lsdException w:name="annotation text" w:qFormat="1"/>
    <w:lsdException w:name="header" w:uiPriority="99" w:unhideWhenUsed="1" w:qFormat="1"/>
    <w:lsdException w:name="footer" w:semiHidden="1"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20" w:line="278" w:lineRule="auto"/>
      <w:jc w:val="both"/>
    </w:pPr>
    <w:rPr>
      <w:kern w:val="2"/>
      <w:sz w:val="21"/>
      <w:szCs w:val="22"/>
    </w:rPr>
  </w:style>
  <w:style w:type="paragraph" w:styleId="2">
    <w:name w:val="heading 2"/>
    <w:basedOn w:val="a"/>
    <w:next w:val="a"/>
    <w:qFormat/>
    <w:pPr>
      <w:keepNext/>
      <w:keepLines/>
      <w:adjustRightInd w:val="0"/>
      <w:snapToGrid w:val="0"/>
      <w:spacing w:line="360" w:lineRule="auto"/>
      <w:outlineLvl w:val="1"/>
    </w:pPr>
    <w:rPr>
      <w:rFonts w:ascii="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1CharChar"/>
    <w:qFormat/>
    <w:pPr>
      <w:spacing w:line="360" w:lineRule="auto"/>
      <w:ind w:firstLine="420"/>
    </w:pPr>
    <w:rPr>
      <w:rFonts w:ascii="宋体" w:hAnsi="宋体"/>
      <w:sz w:val="24"/>
    </w:rPr>
  </w:style>
  <w:style w:type="paragraph" w:styleId="a4">
    <w:name w:val="Body Text"/>
    <w:basedOn w:val="a"/>
    <w:next w:val="a"/>
    <w:qFormat/>
    <w:rPr>
      <w:rFonts w:ascii="仿宋_GB2312" w:eastAsia="仿宋_GB2312"/>
      <w:sz w:val="32"/>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a5">
    <w:name w:val="annotation text"/>
    <w:basedOn w:val="a"/>
    <w:qFormat/>
    <w:pPr>
      <w:widowControl/>
      <w:tabs>
        <w:tab w:val="left" w:pos="1134"/>
      </w:tabs>
      <w:adjustRightInd w:val="0"/>
      <w:snapToGrid w:val="0"/>
      <w:spacing w:after="0" w:line="280" w:lineRule="atLeast"/>
      <w:jc w:val="left"/>
    </w:pPr>
    <w:rPr>
      <w:rFonts w:ascii="Times New Roman" w:eastAsia="PMingLiU" w:hAnsi="Times New Roman" w:cs="Times New Roman"/>
      <w:kern w:val="0"/>
      <w:sz w:val="24"/>
      <w:szCs w:val="20"/>
      <w:lang w:eastAsia="zh-TW"/>
    </w:rPr>
  </w:style>
  <w:style w:type="paragraph" w:styleId="a6">
    <w:name w:val="Body Text Indent"/>
    <w:basedOn w:val="a"/>
    <w:next w:val="a4"/>
    <w:qFormat/>
    <w:pPr>
      <w:spacing w:line="700" w:lineRule="exact"/>
      <w:ind w:left="960"/>
    </w:pPr>
    <w:rPr>
      <w:sz w:val="44"/>
    </w:rPr>
  </w:style>
  <w:style w:type="paragraph" w:styleId="4">
    <w:name w:val="index 4"/>
    <w:basedOn w:val="a"/>
    <w:next w:val="a"/>
    <w:uiPriority w:val="99"/>
    <w:unhideWhenUsed/>
    <w:qFormat/>
    <w:pPr>
      <w:ind w:leftChars="600" w:left="600"/>
    </w:pPr>
  </w:style>
  <w:style w:type="paragraph" w:styleId="a7">
    <w:name w:val="Date"/>
    <w:basedOn w:val="a"/>
    <w:next w:val="a"/>
    <w:qFormat/>
  </w:style>
  <w:style w:type="paragraph" w:styleId="20">
    <w:name w:val="Body Text Indent 2"/>
    <w:basedOn w:val="a"/>
    <w:qFormat/>
    <w:pPr>
      <w:snapToGrid w:val="0"/>
      <w:spacing w:line="560" w:lineRule="atLeast"/>
      <w:ind w:firstLine="540"/>
    </w:pPr>
  </w:style>
  <w:style w:type="paragraph" w:styleId="a8">
    <w:name w:val="footer"/>
    <w:basedOn w:val="a"/>
    <w:uiPriority w:val="99"/>
    <w:semiHidden/>
    <w:unhideWhenUsed/>
    <w:qFormat/>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22">
    <w:name w:val="Body Text First Indent 2"/>
    <w:basedOn w:val="a6"/>
    <w:qFormat/>
    <w:pPr>
      <w:ind w:firstLineChars="200" w:firstLine="420"/>
    </w:pPr>
  </w:style>
  <w:style w:type="character" w:styleId="aa">
    <w:name w:val="page number"/>
    <w:basedOn w:val="a1"/>
    <w:qFormat/>
  </w:style>
  <w:style w:type="paragraph" w:customStyle="1" w:styleId="Heading3">
    <w:name w:val="Heading3"/>
    <w:basedOn w:val="a"/>
    <w:next w:val="a"/>
    <w:qFormat/>
    <w:pPr>
      <w:spacing w:before="16"/>
      <w:jc w:val="left"/>
    </w:pPr>
    <w:rPr>
      <w:rFonts w:ascii="仿宋_GB2312" w:eastAsia="仿宋_GB2312" w:hAnsi="宋体" w:cs="仿宋_GB2312"/>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40</Pages>
  <Words>2880</Words>
  <Characters>16418</Characters>
  <Application>Microsoft Office Word</Application>
  <DocSecurity>0</DocSecurity>
  <Lines>136</Lines>
  <Paragraphs>38</Paragraphs>
  <ScaleCrop>false</ScaleCrop>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Administrator.SKY-20220610KVU</dc:creator>
  <cp:lastModifiedBy>张科</cp:lastModifiedBy>
  <cp:revision>22</cp:revision>
  <dcterms:created xsi:type="dcterms:W3CDTF">2026-03-11T01:20:00Z</dcterms:created>
  <dcterms:modified xsi:type="dcterms:W3CDTF">2026-03-12T10:48:00Z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eyJoZGlkIjoiY2NiYjkzYWIyODg5ZDMyYWYxMGM0ZTNhYTk4MmRhZWUiLCJ1c2VySWQiOiI1MzA0NjkxMDkifQ==</vt:lpwstr>
  </property>
  <property fmtid="{D5CDD505-2E9C-101B-9397-08002B2CF9AE}" pid="4" name="ICV">
    <vt:lpwstr>122B7BFA8F0A49CA90F57C2E66A81107_12</vt:lpwstr>
  </property>
</Properties>
</file>