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AB2442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47140835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 w:themeColor="text1"/>
          <w:spacing w:val="80"/>
          <w:sz w:val="44"/>
          <w:szCs w:val="4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b/>
          <w:bCs/>
          <w:color w:val="000000" w:themeColor="text1"/>
          <w:spacing w:val="8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最低价</w:t>
      </w:r>
      <w:r>
        <w:rPr>
          <w:rFonts w:hint="eastAsia" w:ascii="黑体" w:hAnsi="黑体" w:eastAsia="黑体"/>
          <w:b/>
          <w:bCs/>
          <w:color w:val="000000" w:themeColor="text1"/>
          <w:spacing w:val="80"/>
          <w:sz w:val="44"/>
          <w:szCs w:val="44"/>
          <w14:textFill>
            <w14:solidFill>
              <w14:schemeClr w14:val="tx1"/>
            </w14:solidFill>
          </w14:textFill>
        </w:rPr>
        <w:t>法）</w:t>
      </w:r>
    </w:p>
    <w:p w14:paraId="4E4553AF">
      <w:pPr>
        <w:pStyle w:val="6"/>
        <w:spacing w:before="0" w:after="0" w:line="312" w:lineRule="auto"/>
        <w:rPr>
          <w:rFonts w:ascii="宋体" w:hAnsi="宋体" w:cs="宋体"/>
          <w:sz w:val="24"/>
          <w:szCs w:val="24"/>
        </w:rPr>
      </w:pPr>
      <w:bookmarkStart w:id="0" w:name="_Toc26820"/>
      <w:bookmarkStart w:id="1" w:name="_Toc3463"/>
      <w:bookmarkStart w:id="2" w:name="_Toc25458"/>
      <w:bookmarkStart w:id="3" w:name="_Toc313893526"/>
      <w:bookmarkStart w:id="4" w:name="_Toc7625"/>
      <w:bookmarkStart w:id="5" w:name="_Toc18881"/>
      <w:bookmarkStart w:id="6" w:name="_Toc18159"/>
      <w:bookmarkStart w:id="7" w:name="_Toc317775175"/>
      <w:bookmarkStart w:id="8" w:name="_Toc12808"/>
      <w:r>
        <w:rPr>
          <w:rFonts w:hint="eastAsia" w:ascii="宋体" w:hAnsi="宋体" w:cs="宋体"/>
          <w:sz w:val="24"/>
          <w:szCs w:val="24"/>
        </w:rPr>
        <w:t>一、询比采购内容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8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 w14:paraId="1BC3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F7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06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采购预算</w:t>
            </w:r>
          </w:p>
          <w:p w14:paraId="6DF7C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227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B2D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75F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15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</w:rPr>
            </w:pPr>
            <w:bookmarkStart w:id="9" w:name="OLE_LINK25"/>
            <w:bookmarkStart w:id="10" w:name="OLE_LINK24"/>
            <w:bookmarkStart w:id="11" w:name="OLE_LINK7"/>
            <w:bookmarkStart w:id="12" w:name="OLE_LINK6"/>
            <w:bookmarkStart w:id="13" w:name="_Hlk344477914"/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垫江·菏泽书画交流展</w:t>
            </w:r>
            <w:bookmarkEnd w:id="9"/>
            <w:bookmarkEnd w:id="10"/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暨</w:t>
            </w:r>
            <w:bookmarkStart w:id="14" w:name="OLE_LINK11"/>
            <w:bookmarkStart w:id="15" w:name="OLE_LINK23"/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“牡丹花开 墨润丹乡”书画名家采风活动</w:t>
            </w:r>
            <w:bookmarkEnd w:id="11"/>
            <w:bookmarkEnd w:id="12"/>
            <w:bookmarkEnd w:id="14"/>
            <w:bookmarkEnd w:id="15"/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82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B76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财政预算资金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7A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/>
                <w:sz w:val="24"/>
                <w:szCs w:val="24"/>
              </w:rPr>
            </w:pPr>
          </w:p>
        </w:tc>
      </w:tr>
      <w:bookmarkEnd w:id="13"/>
    </w:tbl>
    <w:p w14:paraId="7C43571D">
      <w:pPr>
        <w:pStyle w:val="6"/>
        <w:spacing w:before="0" w:after="0" w:line="312" w:lineRule="auto"/>
        <w:rPr>
          <w:rFonts w:ascii="宋体" w:hAnsi="宋体" w:cs="宋体"/>
          <w:sz w:val="24"/>
          <w:szCs w:val="24"/>
        </w:rPr>
      </w:pPr>
      <w:bookmarkStart w:id="16" w:name="_Toc15727"/>
      <w:bookmarkStart w:id="17" w:name="_Toc15576"/>
      <w:bookmarkStart w:id="18" w:name="_Toc25190"/>
      <w:bookmarkStart w:id="19" w:name="_Toc373860293"/>
      <w:bookmarkStart w:id="20" w:name="_Toc19437"/>
      <w:bookmarkStart w:id="21" w:name="_Toc6462"/>
      <w:bookmarkStart w:id="22" w:name="_Toc1790"/>
      <w:bookmarkStart w:id="23" w:name="_Toc22399"/>
      <w:bookmarkStart w:id="24" w:name="_Toc317775178"/>
      <w:r>
        <w:rPr>
          <w:rFonts w:hint="eastAsia" w:ascii="宋体" w:hAnsi="宋体" w:cs="宋体"/>
          <w:sz w:val="24"/>
          <w:szCs w:val="24"/>
        </w:rPr>
        <w:t>二、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int="eastAsia" w:ascii="宋体" w:hAnsi="宋体" w:cs="宋体"/>
          <w:sz w:val="24"/>
          <w:szCs w:val="24"/>
        </w:rPr>
        <w:t>询比资格条件</w:t>
      </w:r>
    </w:p>
    <w:p w14:paraId="7ECCE6F3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（一）基本资格条件</w:t>
      </w:r>
    </w:p>
    <w:p w14:paraId="348FE810"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1.具有独立承担民事责任的能力；</w:t>
      </w:r>
    </w:p>
    <w:p w14:paraId="37EACA2D"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2.具有良好的商业信誉和健全的财务会计制度；</w:t>
      </w:r>
    </w:p>
    <w:p w14:paraId="58CA05B2"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3.具有履行合同所必需的设备和专业技术能力；</w:t>
      </w:r>
    </w:p>
    <w:p w14:paraId="16CC4947"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4.有依法缴纳税收的良好记录；</w:t>
      </w:r>
    </w:p>
    <w:p w14:paraId="07E8E006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5.法律、行政法规规定的其他条件。</w:t>
      </w:r>
    </w:p>
    <w:p w14:paraId="430200E7">
      <w:pPr>
        <w:snapToGrid w:val="0"/>
        <w:spacing w:line="360" w:lineRule="auto"/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三、采购服务内容</w:t>
      </w:r>
    </w:p>
    <w:p w14:paraId="65B1C185">
      <w:pPr>
        <w:snapToGrid w:val="0"/>
        <w:spacing w:line="360" w:lineRule="auto"/>
        <w:rPr>
          <w:rFonts w:hint="eastAsia"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一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牡丹花开 墨润丹乡”书画名家采风活动服务</w:t>
      </w:r>
    </w:p>
    <w:p w14:paraId="324267BB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</w:rPr>
        <w:t>1、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提前规划好采风、路线</w:t>
      </w:r>
      <w:r>
        <w:rPr>
          <w:rFonts w:hint="eastAsia" w:ascii="宋体" w:hAnsi="宋体" w:cs="宋体"/>
          <w:bCs/>
          <w:sz w:val="24"/>
          <w:szCs w:val="24"/>
        </w:rPr>
        <w:t>，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准备好预定人员采风写生的必要材料，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路线、材料、服务</w:t>
      </w:r>
      <w:r>
        <w:rPr>
          <w:rFonts w:hint="eastAsia" w:ascii="宋体" w:hAnsi="宋体" w:cs="宋体"/>
          <w:bCs/>
          <w:sz w:val="24"/>
          <w:szCs w:val="24"/>
        </w:rPr>
        <w:t>符合主题及要求，由供应商提供符合现场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采风写生的路线</w:t>
      </w:r>
      <w:r>
        <w:rPr>
          <w:rFonts w:hint="eastAsia" w:ascii="宋体" w:hAnsi="宋体" w:cs="宋体"/>
          <w:bCs/>
          <w:sz w:val="24"/>
          <w:szCs w:val="24"/>
        </w:rPr>
        <w:t>图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、材料等清单</w:t>
      </w:r>
      <w:r>
        <w:rPr>
          <w:rFonts w:hint="eastAsia" w:ascii="宋体" w:hAnsi="宋体" w:cs="宋体"/>
          <w:bCs/>
          <w:sz w:val="24"/>
          <w:szCs w:val="24"/>
        </w:rPr>
        <w:t>及报价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 w14:paraId="092A964C">
      <w:pPr>
        <w:snapToGrid w:val="0"/>
        <w:spacing w:line="360" w:lineRule="auto"/>
        <w:ind w:firstLine="480" w:firstLineChars="200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、邀请15位省（市）及书画名家。落实活动期间的住宿、生活、交通等问题。（住宿在湖畔翰文酒店、国内国际、新华酒店；用餐在所选酒店，外出采风写生选择就近特色餐饮店；交通往来选择高铁，采风期间1辆考斯特随行；每人收藏1幅作品，收藏1幅艺术名家合作的小八尺横式作品）。</w:t>
      </w:r>
    </w:p>
    <w:p w14:paraId="0BED21DD"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szCs w:val="24"/>
        </w:rPr>
        <w:t>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邀请12位本地艺术家。落实活动期间的生活、交通等问题。（外出采风写生选择就近特色餐饮店；采风期间1辆考斯特、2辆小车随行；每人收藏1幅作品）。</w:t>
      </w:r>
    </w:p>
    <w:p w14:paraId="0A568621">
      <w:pPr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sz w:val="24"/>
          <w:szCs w:val="24"/>
        </w:rPr>
        <w:t>、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落实好满足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15人现场艺术互动（书画交流笔会）场地，准备好笔墨纸砚等材料并做好服务。</w:t>
      </w:r>
    </w:p>
    <w:p w14:paraId="428F20D3">
      <w:pPr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、邀请一名书画名家开展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公益性讲座，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落实好满足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80人的场地，打好座牌，提供饮用水并做好服务</w:t>
      </w:r>
    </w:p>
    <w:p w14:paraId="1BE18A18">
      <w:pPr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、收集好活动的相关图片、视频资料</w:t>
      </w:r>
    </w:p>
    <w:p w14:paraId="13B6A575">
      <w:pPr>
        <w:snapToGrid w:val="0"/>
        <w:spacing w:line="360" w:lineRule="auto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538D9D5A">
      <w:pPr>
        <w:snapToGrid w:val="0"/>
        <w:spacing w:line="360" w:lineRule="auto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bookmarkStart w:id="25" w:name="OLE_LINK27"/>
      <w:bookmarkStart w:id="26" w:name="OLE_LINK26"/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（二）、垫江·菏泽书画交流展</w:t>
      </w:r>
      <w:bookmarkEnd w:id="25"/>
      <w:bookmarkEnd w:id="26"/>
    </w:p>
    <w:p w14:paraId="2FBD174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1、组织、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征集书画作品77幅（菏泽30幅，垫江47幅），其中垫江的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"/>
        </w:rPr>
        <w:t>作品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必须有11幅为6尺横幅</w:t>
      </w:r>
    </w:p>
    <w:p w14:paraId="686062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创作内容为歌颂垫江或牡丹元素等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"/>
        </w:rPr>
        <w:t>。</w:t>
      </w:r>
    </w:p>
    <w:p w14:paraId="6B2F8852"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2、展出作品需装裱。</w:t>
      </w:r>
    </w:p>
    <w:p w14:paraId="39101046"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3、落实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菏泽送展工作人员的住宿、用餐、用车。</w:t>
      </w:r>
    </w:p>
    <w:p w14:paraId="4FB991FD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4、落实展览的相关工作。包括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主题墙、展签、前言设计，布展、撤展劳务等。</w:t>
      </w:r>
    </w:p>
    <w:p w14:paraId="7886D3C9">
      <w:pPr>
        <w:snapToGrid w:val="0"/>
        <w:spacing w:line="360" w:lineRule="auto"/>
        <w:ind w:firstLine="480" w:firstLineChars="200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5、落实展览开幕式相关工作。包括场地布置，不少于80把椅子摆放，1套音响系统，电脑、打印机、文件夹等</w:t>
      </w:r>
    </w:p>
    <w:p w14:paraId="6C3DD25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活动现场氛围营造，包含书法创作、美术创作、古筝弹奏表演等。</w:t>
      </w:r>
    </w:p>
    <w:p w14:paraId="2D4D8D7D">
      <w:pPr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、做好活动的相关图片、视频资料收集整理</w:t>
      </w:r>
    </w:p>
    <w:p w14:paraId="4487CF3D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四、服务期</w:t>
      </w:r>
    </w:p>
    <w:p w14:paraId="76C8E905">
      <w:pPr>
        <w:snapToGrid w:val="0"/>
        <w:spacing w:line="360" w:lineRule="auto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自合同签订之日起至活动结束完毕。</w:t>
      </w:r>
    </w:p>
    <w:p w14:paraId="17EC027B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五、付款方式</w:t>
      </w:r>
    </w:p>
    <w:p w14:paraId="4FC442F1">
      <w:pPr>
        <w:snapToGrid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项目服务完成验收后一次性付款。</w:t>
      </w:r>
      <w:bookmarkStart w:id="27" w:name="_Toc3475"/>
      <w:bookmarkStart w:id="28" w:name="_Toc27955"/>
      <w:bookmarkStart w:id="29" w:name="_Toc11828"/>
      <w:bookmarkStart w:id="30" w:name="_Toc5085"/>
      <w:bookmarkStart w:id="31" w:name="_Toc20778"/>
      <w:bookmarkStart w:id="32" w:name="_Toc25886"/>
      <w:bookmarkStart w:id="33" w:name="_Toc9654"/>
      <w:bookmarkStart w:id="34" w:name="_Toc19730"/>
      <w:bookmarkStart w:id="35" w:name="_Toc31315"/>
      <w:bookmarkStart w:id="36" w:name="_Toc13969"/>
      <w:bookmarkStart w:id="37" w:name="_Toc14778"/>
      <w:bookmarkStart w:id="38" w:name="_Toc15478"/>
      <w:bookmarkStart w:id="39" w:name="_Toc9027"/>
      <w:bookmarkStart w:id="40" w:name="_Toc25516"/>
    </w:p>
    <w:p w14:paraId="71D9BA05">
      <w:pPr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六、联系方式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7C066B4A">
      <w:pPr>
        <w:snapToGrid w:val="0"/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采购人：垫江县</w:t>
      </w:r>
      <w:r>
        <w:rPr>
          <w:rFonts w:hint="eastAsia" w:ascii="宋体" w:hAnsi="宋体" w:cs="宋体"/>
          <w:sz w:val="24"/>
          <w:szCs w:val="24"/>
          <w:lang w:eastAsia="zh-CN"/>
        </w:rPr>
        <w:t>文化和旅游发展委员会</w:t>
      </w:r>
    </w:p>
    <w:p w14:paraId="35E2B681">
      <w:pPr>
        <w:snapToGrid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eastAsia="zh-CN"/>
        </w:rPr>
        <w:t>袁</w:t>
      </w:r>
      <w:r>
        <w:rPr>
          <w:rFonts w:hint="eastAsia" w:ascii="宋体" w:hAnsi="宋体" w:cs="宋体"/>
          <w:sz w:val="24"/>
          <w:szCs w:val="24"/>
        </w:rPr>
        <w:t>老师</w:t>
      </w:r>
    </w:p>
    <w:p w14:paraId="07E6A353">
      <w:pPr>
        <w:snapToGrid w:val="0"/>
        <w:spacing w:line="360" w:lineRule="auto"/>
        <w:ind w:firstLine="42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电  话：74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512565</w:t>
      </w:r>
    </w:p>
    <w:p w14:paraId="03F07B0C">
      <w:pPr>
        <w:snapToGrid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址：垫江县县政府综合机关3号楼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501</w:t>
      </w:r>
      <w:r>
        <w:rPr>
          <w:rFonts w:hint="eastAsia" w:ascii="宋体" w:hAnsi="宋体" w:cs="宋体"/>
          <w:sz w:val="24"/>
          <w:szCs w:val="24"/>
          <w:lang w:eastAsia="zh-CN"/>
        </w:rPr>
        <w:t>会议</w:t>
      </w:r>
      <w:r>
        <w:rPr>
          <w:rFonts w:hint="eastAsia" w:ascii="宋体" w:hAnsi="宋体" w:cs="宋体"/>
          <w:sz w:val="24"/>
          <w:szCs w:val="24"/>
        </w:rPr>
        <w:t>室</w:t>
      </w:r>
    </w:p>
    <w:p w14:paraId="24DAD424">
      <w:pPr>
        <w:snapToGrid w:val="0"/>
        <w:spacing w:line="360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七、</w:t>
      </w:r>
      <w:bookmarkEnd w:id="34"/>
      <w:bookmarkEnd w:id="35"/>
      <w:bookmarkEnd w:id="36"/>
      <w:bookmarkEnd w:id="37"/>
      <w:bookmarkEnd w:id="38"/>
      <w:bookmarkEnd w:id="39"/>
      <w:bookmarkEnd w:id="40"/>
      <w:r>
        <w:rPr>
          <w:rFonts w:hint="eastAsia" w:ascii="宋体" w:hAnsi="宋体" w:cs="宋体"/>
          <w:b/>
          <w:bCs/>
          <w:sz w:val="24"/>
          <w:szCs w:val="24"/>
        </w:rPr>
        <w:t>其它有关规定</w:t>
      </w:r>
    </w:p>
    <w:p w14:paraId="5092B440">
      <w:pPr>
        <w:spacing w:line="312" w:lineRule="auto"/>
        <w:ind w:firstLine="480" w:firstLineChars="200"/>
        <w:rPr>
          <w:rFonts w:hint="eastAsia" w:ascii="宋体" w:hAnsi="宋体"/>
          <w:color w:val="000000"/>
          <w:szCs w:val="28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投标文件递交及其截止日期：202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日北京时间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0分至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0分止。</w:t>
      </w:r>
    </w:p>
    <w:p w14:paraId="02D54C00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、获取询价采购文件方式：重庆市垫江县人民政府网（http://www.cqsdj.gov.cn）(自行下载)查看本项目需求文件以及变更公告等谈判前公布的所有项目资料，无论供应商下载查看与否，均视为已知晓所有谈判实质性要求内容。</w:t>
      </w:r>
    </w:p>
    <w:p w14:paraId="6DB737B4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、谈判</w:t>
      </w:r>
      <w:r>
        <w:rPr>
          <w:rFonts w:hint="eastAsia" w:ascii="宋体" w:hAnsi="宋体" w:cs="宋体"/>
          <w:sz w:val="24"/>
          <w:szCs w:val="24"/>
        </w:rPr>
        <w:t>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sz w:val="24"/>
          <w:szCs w:val="24"/>
        </w:rPr>
        <w:t>日北京时间1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0分。</w:t>
      </w:r>
    </w:p>
    <w:p w14:paraId="07D009BD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</w:t>
      </w:r>
      <w:r>
        <w:rPr>
          <w:rFonts w:hint="eastAsia" w:ascii="宋体" w:hAnsi="宋体" w:cs="宋体"/>
          <w:sz w:val="24"/>
          <w:szCs w:val="24"/>
        </w:rPr>
        <w:t>标文件递交地点：垫江县文化和旅游发展委员会（垫江县县级机关综合办公楼（三）5楼514办公室）</w:t>
      </w:r>
    </w:p>
    <w:p w14:paraId="1A207E74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、投标人须满足以下两种要件，其投标才被接受：</w:t>
      </w:r>
    </w:p>
    <w:p w14:paraId="75B9FA09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1）按时递交了投标文件；</w:t>
      </w:r>
    </w:p>
    <w:p w14:paraId="70563433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2）按时报名签到。</w:t>
      </w:r>
    </w:p>
    <w:p w14:paraId="41E26339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八、评选方法</w:t>
      </w:r>
    </w:p>
    <w:p w14:paraId="1965292B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最低价评审法。已入围评审的报价供应商，选择报价最低的成为成交供应商；未入围的报名供应商不参与评审。</w:t>
      </w:r>
    </w:p>
    <w:p w14:paraId="339A9637">
      <w:pPr>
        <w:snapToGrid w:val="0"/>
        <w:spacing w:line="360" w:lineRule="auto"/>
        <w:ind w:firstLine="420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注：（采购人应明确供应商出现评分相同的情况，如何确定中选供应商）</w:t>
      </w:r>
    </w:p>
    <w:p w14:paraId="2C4A0F09">
      <w:pPr>
        <w:pStyle w:val="6"/>
        <w:spacing w:before="0" w:after="0"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九、其他</w:t>
      </w:r>
    </w:p>
    <w:p w14:paraId="69C30F7C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1、供应商必须对以上条款和服务承诺明确列出，承诺内容必须达到要求。</w:t>
      </w:r>
    </w:p>
    <w:p w14:paraId="77A79611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2、其他未尽事宜由供需双方在采购合同中详细约定。</w:t>
      </w:r>
    </w:p>
    <w:p w14:paraId="390EF649">
      <w:pPr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十、供应商提交响应文件</w:t>
      </w:r>
    </w:p>
    <w:p w14:paraId="4F471B80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投标</w:t>
      </w:r>
      <w:r>
        <w:rPr>
          <w:rFonts w:hint="eastAsia" w:ascii="宋体" w:hAnsi="宋体"/>
          <w:color w:val="auto"/>
          <w:sz w:val="24"/>
          <w:szCs w:val="28"/>
        </w:rPr>
        <w:t>文件应按采购文件规定的内容和格式编制并提交，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投标</w:t>
      </w:r>
      <w:r>
        <w:rPr>
          <w:rFonts w:hint="eastAsia" w:ascii="宋体" w:hAnsi="宋体"/>
          <w:color w:val="auto"/>
          <w:sz w:val="24"/>
          <w:szCs w:val="28"/>
        </w:rPr>
        <w:t>文件由资格证明文件、经济文件及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szCs w:val="28"/>
        </w:rPr>
        <w:t>所作的一切有效补充、修改和承诺等文件组成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85C7D9F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2、采购人将以</w:t>
      </w:r>
      <w:r>
        <w:rPr>
          <w:rFonts w:hint="eastAsia" w:ascii="宋体" w:hAnsi="宋体" w:cs="宋体"/>
          <w:sz w:val="24"/>
          <w:szCs w:val="24"/>
          <w:lang w:eastAsia="zh-CN"/>
        </w:rPr>
        <w:t>投标文件</w:t>
      </w:r>
      <w:r>
        <w:rPr>
          <w:rFonts w:hint="eastAsia" w:ascii="宋体" w:hAnsi="宋体" w:cs="宋体"/>
          <w:sz w:val="24"/>
          <w:szCs w:val="24"/>
        </w:rPr>
        <w:t>资料作为评判依据，供应商响应文件辅助评审。</w:t>
      </w:r>
    </w:p>
    <w:p w14:paraId="4410AF5E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3、供应商制作的响应文件，须按照要求制作，规定签字、盖章的地方必须按其规定签字、盖章，未按要求制作响应文件的进行废标处理。 </w:t>
      </w:r>
    </w:p>
    <w:p w14:paraId="0F0241D9">
      <w:pPr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十一、谈判</w:t>
      </w:r>
    </w:p>
    <w:p w14:paraId="03514B3C"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1、谈判时间：202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sz w:val="24"/>
          <w:szCs w:val="24"/>
        </w:rPr>
        <w:t>日北京时间1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0</w:t>
      </w:r>
    </w:p>
    <w:p w14:paraId="63D2DE45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2、谈判地点：垫江县文化和旅游发展委员会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501</w:t>
      </w:r>
      <w:r>
        <w:rPr>
          <w:rFonts w:hint="eastAsia" w:ascii="宋体" w:hAnsi="宋体" w:cs="宋体"/>
          <w:sz w:val="24"/>
          <w:szCs w:val="24"/>
        </w:rPr>
        <w:t>会议室</w:t>
      </w:r>
    </w:p>
    <w:p w14:paraId="03550721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3、已报名供应商未在规定的时间参与线下谈判，作废标处理。</w:t>
      </w:r>
    </w:p>
    <w:p w14:paraId="48A2ED9B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4、采购人以抽签的形式确定谈判顺序。</w:t>
      </w:r>
    </w:p>
    <w:p w14:paraId="2B505F21">
      <w:pPr>
        <w:spacing w:line="312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5、经谈判确定最终采购需求且谈判结束后，供应商应当按照变动情况提交书面承诺及最后报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价，未提交的供应商作</w:t>
      </w:r>
      <w:r>
        <w:rPr>
          <w:rFonts w:hint="eastAsia" w:ascii="宋体" w:hAnsi="宋体" w:cs="宋体"/>
          <w:sz w:val="24"/>
          <w:szCs w:val="24"/>
        </w:rPr>
        <w:t>废标处理。</w:t>
      </w:r>
    </w:p>
    <w:p w14:paraId="3ED6C883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62DEDE55">
      <w:pPr>
        <w:spacing w:line="312" w:lineRule="auto"/>
        <w:jc w:val="center"/>
        <w:rPr>
          <w:rFonts w:ascii="宋体" w:hAnsi="宋体" w:cs="宋体"/>
          <w:b/>
          <w:szCs w:val="28"/>
        </w:rPr>
      </w:pPr>
      <w:bookmarkStart w:id="41" w:name="_GoBack"/>
      <w:bookmarkEnd w:id="41"/>
      <w:r>
        <w:rPr>
          <w:rFonts w:hint="eastAsia" w:ascii="宋体" w:hAnsi="宋体" w:cs="宋体"/>
          <w:b/>
          <w:szCs w:val="28"/>
        </w:rPr>
        <w:t>供应商编制响应文件要求</w:t>
      </w:r>
    </w:p>
    <w:p w14:paraId="55FB7636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 w14:paraId="4FB60614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报价函</w:t>
      </w:r>
    </w:p>
    <w:p w14:paraId="501DB932"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（采购人名称）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2C9B9F5D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我方收到____________________________（项目名称）的谈判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文件，经详细研究，决定参加该项目的谈判。</w:t>
      </w:r>
    </w:p>
    <w:p w14:paraId="6941CEDD"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1、愿意按照谈判采购文件中的一切要求，提供本项目的技术服务，报价为人民币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248CB03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2、我方现提交的响应文件为：响应文件电子文档壹份。</w:t>
      </w:r>
    </w:p>
    <w:p w14:paraId="7E5D24B1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3、我方承诺：本次谈判的有效期为90天。</w:t>
      </w:r>
    </w:p>
    <w:p w14:paraId="034903FF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4、我方完全理解和接受贵方谈判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 w14:paraId="41CD562D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5、在整个谈判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过程中，我方若有违规行为，接受按照重庆市政府采购·云平台规定给予惩罚。</w:t>
      </w:r>
    </w:p>
    <w:p w14:paraId="539576CA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6、我方若中选，将按照谈判结果签订合同，并且严格履行合同义务。本承诺函将成为合同不可分割的一部分，与合同具有同等的法律效力。</w:t>
      </w:r>
    </w:p>
    <w:p w14:paraId="1E6F53CE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</w:t>
      </w:r>
      <w:r>
        <w:rPr>
          <w:rFonts w:hint="eastAsia" w:ascii="宋体" w:hAnsi="宋体" w:cs="宋体"/>
          <w:sz w:val="24"/>
          <w:szCs w:val="28"/>
        </w:rPr>
        <w:t>我方理解，最低报价不是成交的唯一条件。</w:t>
      </w:r>
    </w:p>
    <w:p w14:paraId="1306F16A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2F49D185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835FB95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60E9F01C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3BB7F2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 w14:paraId="36C2D504">
      <w:pPr>
        <w:snapToGrid w:val="0"/>
        <w:spacing w:line="360" w:lineRule="auto"/>
        <w:ind w:firstLine="480" w:firstLineChars="200"/>
        <w:sectPr>
          <w:footerReference r:id="rId3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</w:p>
    <w:p w14:paraId="6291F074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服务方案</w:t>
      </w:r>
    </w:p>
    <w:p w14:paraId="362DC199"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服务方案（格式自定）</w:t>
      </w:r>
    </w:p>
    <w:p w14:paraId="0BF947EB"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 w14:paraId="5E551D1D">
      <w:pPr>
        <w:pStyle w:val="6"/>
        <w:numPr>
          <w:ilvl w:val="0"/>
          <w:numId w:val="13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资格条件及其他</w:t>
      </w:r>
    </w:p>
    <w:p w14:paraId="2161CE68"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</w:p>
    <w:p w14:paraId="771E4F38"/>
    <w:p w14:paraId="56E1FE14">
      <w:pPr>
        <w:pStyle w:val="6"/>
        <w:spacing w:before="0" w:after="0" w:line="312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四、其</w:t>
      </w:r>
      <w:r>
        <w:rPr>
          <w:rFonts w:hint="eastAsia" w:ascii="宋体" w:hAnsi="宋体" w:cs="宋体"/>
          <w:sz w:val="28"/>
          <w:szCs w:val="28"/>
        </w:rPr>
        <w:t>他应提供的资料</w:t>
      </w:r>
    </w:p>
    <w:p w14:paraId="788566F5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（一）其他资料</w:t>
      </w:r>
    </w:p>
    <w:p w14:paraId="37FEA431">
      <w:r>
        <w:rPr>
          <w:rFonts w:hint="eastAsia" w:ascii="宋体" w:hAnsi="宋体" w:cs="宋体"/>
          <w:sz w:val="24"/>
          <w:szCs w:val="24"/>
        </w:rPr>
        <w:t>1、其他与项目有关的资料（自附）：供应商总体情况介绍、其他与本项目有关的资料等。</w:t>
      </w:r>
    </w:p>
    <w:p w14:paraId="3587C516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4256852B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2BB86CF8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 w14:paraId="3BCFC448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五、法定代表人授权委托书（格式）/法定代表人（格式）（二选一）</w:t>
      </w:r>
    </w:p>
    <w:p w14:paraId="1A19671C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6928C895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法定代表人授权委托书</w:t>
      </w:r>
    </w:p>
    <w:p w14:paraId="40ED79B6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2BCC2BEA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（供应商名称）的法定代表人，特授权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（被授权人姓名及身份证代码）电话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代表我单位全权办理上述项目的谈判、签约等具体工作，并签署全部有关文件、协议及合同。</w:t>
      </w:r>
    </w:p>
    <w:p w14:paraId="7C2BA636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 w14:paraId="2F1D3461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14:paraId="7D58DC2E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4957A3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73F4CEEF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 w14:paraId="009E80AB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 w14:paraId="73EFD238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78D3A7F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 w14:paraId="2990479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52D1F13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271310A9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5D2B69A1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08A03AA0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</w:p>
    <w:p w14:paraId="3535AF73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法定代表人证明</w:t>
      </w:r>
    </w:p>
    <w:p w14:paraId="04FAE815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7FB81584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（法定代表人名称及身份证代码）是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代表我单位全权办理上述项目的谈判、签约等具体工作，并签署全部有关文件、协议及合同。签字负全部责任。</w:t>
      </w:r>
    </w:p>
    <w:p w14:paraId="5DC7915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37D4D2E5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0B8D792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法定代表人（签字或盖章）： 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6B9F4D24"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06E7B9F8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（附：法定代表人身份证正反面复印件）</w:t>
      </w:r>
    </w:p>
    <w:p w14:paraId="49EF6E3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1B82FC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896165B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</w:p>
    <w:p w14:paraId="38DBC3BA"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宋体" w:hAnsi="宋体" w:cs="宋体"/>
          <w:sz w:val="24"/>
          <w:szCs w:val="24"/>
        </w:rPr>
        <w:sectPr>
          <w:headerReference r:id="rId4" w:type="default"/>
          <w:footerReference r:id="rId5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宋体" w:hAnsi="宋体" w:cs="宋体"/>
          <w:sz w:val="24"/>
          <w:szCs w:val="24"/>
        </w:rPr>
        <w:t>（结束）</w:t>
      </w:r>
    </w:p>
    <w:p w14:paraId="5ABE241C">
      <w:pPr>
        <w:tabs>
          <w:tab w:val="left" w:pos="6300"/>
        </w:tabs>
        <w:snapToGrid w:val="0"/>
        <w:spacing w:line="312" w:lineRule="auto"/>
        <w:rPr>
          <w:rFonts w:ascii="黑体" w:hAnsi="黑体" w:eastAsia="黑体"/>
        </w:rPr>
      </w:pPr>
    </w:p>
    <w:sectPr>
      <w:headerReference r:id="rId6" w:type="default"/>
      <w:footerReference r:id="rId7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848E">
    <w:pPr>
      <w:pStyle w:val="3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CB6D6">
                          <w:pPr>
                            <w:pStyle w:val="3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f2KHGi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9CB6D6">
                    <w:pPr>
                      <w:pStyle w:val="3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FB626">
    <w:pPr>
      <w:pStyle w:val="3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B3D86">
                          <w:pPr>
                            <w:pStyle w:val="36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f/xsx0gAAAAMBAAAPAAAAAAAAAAEAIAAAACIAAABkcnMv&#10;ZG93bnJldi54bWxQSwECFAAUAAAACACHTuJACC3Q9QkCAAACBAAADgAAAAAAAAABACAAAAAh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5B3D86">
                    <w:pPr>
                      <w:pStyle w:val="36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2A20F">
    <w:pPr>
      <w:pStyle w:val="3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86A55">
                          <w:pPr>
                            <w:pStyle w:val="3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pFLs0AAAAAMBAAAPAAAAAAAAAAEAIAAAACIAAABkcnMvZG93&#10;bnJldi54bWxQSwECFAAUAAAACACHTuJA6yHDuQgCAAAD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286A55">
                    <w:pPr>
                      <w:pStyle w:val="3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1836E">
    <w:pPr>
      <w:pStyle w:val="37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06B">
    <w:pPr>
      <w:pStyle w:val="37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30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8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50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5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9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6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4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MzRkYmFmNzQ2ODA1Njg2NTUwMjNkMGVmZjRhMmUifQ=="/>
  </w:docVars>
  <w:rsids>
    <w:rsidRoot w:val="00172A27"/>
    <w:rsid w:val="00005A0C"/>
    <w:rsid w:val="000144C9"/>
    <w:rsid w:val="0002088C"/>
    <w:rsid w:val="00033DAB"/>
    <w:rsid w:val="000370BC"/>
    <w:rsid w:val="00042D13"/>
    <w:rsid w:val="00056A6E"/>
    <w:rsid w:val="00072CEF"/>
    <w:rsid w:val="0008422C"/>
    <w:rsid w:val="000A44DD"/>
    <w:rsid w:val="000B219A"/>
    <w:rsid w:val="000E232C"/>
    <w:rsid w:val="000E3326"/>
    <w:rsid w:val="000F2348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C3"/>
    <w:rsid w:val="001765E3"/>
    <w:rsid w:val="00192985"/>
    <w:rsid w:val="001A3E64"/>
    <w:rsid w:val="001F74AE"/>
    <w:rsid w:val="002122FC"/>
    <w:rsid w:val="0021327B"/>
    <w:rsid w:val="0021595A"/>
    <w:rsid w:val="00223B9B"/>
    <w:rsid w:val="0022691C"/>
    <w:rsid w:val="002676F5"/>
    <w:rsid w:val="00297EC4"/>
    <w:rsid w:val="002B0676"/>
    <w:rsid w:val="002C7EDF"/>
    <w:rsid w:val="002F2847"/>
    <w:rsid w:val="002F5C86"/>
    <w:rsid w:val="0030516D"/>
    <w:rsid w:val="00313FC6"/>
    <w:rsid w:val="00314FE1"/>
    <w:rsid w:val="0031623A"/>
    <w:rsid w:val="00316DF3"/>
    <w:rsid w:val="00330491"/>
    <w:rsid w:val="003332D6"/>
    <w:rsid w:val="0033562A"/>
    <w:rsid w:val="00336EC5"/>
    <w:rsid w:val="003453EB"/>
    <w:rsid w:val="003609C0"/>
    <w:rsid w:val="00363A72"/>
    <w:rsid w:val="0038393A"/>
    <w:rsid w:val="003876E3"/>
    <w:rsid w:val="003878EB"/>
    <w:rsid w:val="003A0967"/>
    <w:rsid w:val="003B48D3"/>
    <w:rsid w:val="003E69B4"/>
    <w:rsid w:val="003E7CAB"/>
    <w:rsid w:val="003F7078"/>
    <w:rsid w:val="00421287"/>
    <w:rsid w:val="0043243B"/>
    <w:rsid w:val="004569BA"/>
    <w:rsid w:val="00456C52"/>
    <w:rsid w:val="00460545"/>
    <w:rsid w:val="00463661"/>
    <w:rsid w:val="00493794"/>
    <w:rsid w:val="00495D1A"/>
    <w:rsid w:val="0049754E"/>
    <w:rsid w:val="004A1198"/>
    <w:rsid w:val="004A2061"/>
    <w:rsid w:val="004B4D5B"/>
    <w:rsid w:val="004C55B8"/>
    <w:rsid w:val="004E24B0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C530A"/>
    <w:rsid w:val="005C7A84"/>
    <w:rsid w:val="005F22A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1EC9"/>
    <w:rsid w:val="006C353F"/>
    <w:rsid w:val="006C7CD3"/>
    <w:rsid w:val="00723BC4"/>
    <w:rsid w:val="00731090"/>
    <w:rsid w:val="007442A0"/>
    <w:rsid w:val="00755658"/>
    <w:rsid w:val="00773049"/>
    <w:rsid w:val="00782B76"/>
    <w:rsid w:val="00791D34"/>
    <w:rsid w:val="007A3A16"/>
    <w:rsid w:val="007C5E80"/>
    <w:rsid w:val="007D57AF"/>
    <w:rsid w:val="007E13BD"/>
    <w:rsid w:val="007E1D36"/>
    <w:rsid w:val="007F2A53"/>
    <w:rsid w:val="00854CC0"/>
    <w:rsid w:val="00854ED3"/>
    <w:rsid w:val="008639C9"/>
    <w:rsid w:val="008706E5"/>
    <w:rsid w:val="00872901"/>
    <w:rsid w:val="008825DA"/>
    <w:rsid w:val="008E0339"/>
    <w:rsid w:val="008F13B0"/>
    <w:rsid w:val="008F1F63"/>
    <w:rsid w:val="008F3680"/>
    <w:rsid w:val="00915107"/>
    <w:rsid w:val="009261F0"/>
    <w:rsid w:val="009302D1"/>
    <w:rsid w:val="009342DB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317C"/>
    <w:rsid w:val="009A770F"/>
    <w:rsid w:val="009B4011"/>
    <w:rsid w:val="009C25EB"/>
    <w:rsid w:val="009C273F"/>
    <w:rsid w:val="009E62CD"/>
    <w:rsid w:val="009F3B32"/>
    <w:rsid w:val="009F5836"/>
    <w:rsid w:val="00A06259"/>
    <w:rsid w:val="00A3078D"/>
    <w:rsid w:val="00A5531C"/>
    <w:rsid w:val="00A56F1E"/>
    <w:rsid w:val="00A614CD"/>
    <w:rsid w:val="00A757A0"/>
    <w:rsid w:val="00A9133B"/>
    <w:rsid w:val="00AC755D"/>
    <w:rsid w:val="00AF3E34"/>
    <w:rsid w:val="00B000A7"/>
    <w:rsid w:val="00B01F29"/>
    <w:rsid w:val="00B3337A"/>
    <w:rsid w:val="00B43355"/>
    <w:rsid w:val="00B60CC0"/>
    <w:rsid w:val="00B60F1F"/>
    <w:rsid w:val="00B730A8"/>
    <w:rsid w:val="00B8624A"/>
    <w:rsid w:val="00BA1F2C"/>
    <w:rsid w:val="00BB3E0F"/>
    <w:rsid w:val="00BB3F7A"/>
    <w:rsid w:val="00BC4CA6"/>
    <w:rsid w:val="00BD5768"/>
    <w:rsid w:val="00BD5A39"/>
    <w:rsid w:val="00BF23A8"/>
    <w:rsid w:val="00BF771D"/>
    <w:rsid w:val="00C14479"/>
    <w:rsid w:val="00C24A7C"/>
    <w:rsid w:val="00C34570"/>
    <w:rsid w:val="00C5221A"/>
    <w:rsid w:val="00C619A3"/>
    <w:rsid w:val="00C909A2"/>
    <w:rsid w:val="00CB395B"/>
    <w:rsid w:val="00CC15A7"/>
    <w:rsid w:val="00CC4F85"/>
    <w:rsid w:val="00CD410E"/>
    <w:rsid w:val="00CD444E"/>
    <w:rsid w:val="00D21D58"/>
    <w:rsid w:val="00D226A5"/>
    <w:rsid w:val="00D2377C"/>
    <w:rsid w:val="00D40159"/>
    <w:rsid w:val="00D858CC"/>
    <w:rsid w:val="00DA4850"/>
    <w:rsid w:val="00DF02E6"/>
    <w:rsid w:val="00E2740B"/>
    <w:rsid w:val="00E40564"/>
    <w:rsid w:val="00E45B7C"/>
    <w:rsid w:val="00E46A0A"/>
    <w:rsid w:val="00E54E2D"/>
    <w:rsid w:val="00E670E8"/>
    <w:rsid w:val="00E863F1"/>
    <w:rsid w:val="00E95587"/>
    <w:rsid w:val="00EF60F7"/>
    <w:rsid w:val="00F10101"/>
    <w:rsid w:val="00F746A5"/>
    <w:rsid w:val="00F91500"/>
    <w:rsid w:val="00FC7767"/>
    <w:rsid w:val="00FD14FB"/>
    <w:rsid w:val="030B4EE2"/>
    <w:rsid w:val="04BD4B11"/>
    <w:rsid w:val="04DB7ADE"/>
    <w:rsid w:val="07610150"/>
    <w:rsid w:val="08ED3546"/>
    <w:rsid w:val="0BAA1613"/>
    <w:rsid w:val="0CC700A2"/>
    <w:rsid w:val="0EFE3F6B"/>
    <w:rsid w:val="101670AE"/>
    <w:rsid w:val="101E0686"/>
    <w:rsid w:val="104F3F68"/>
    <w:rsid w:val="10E971AB"/>
    <w:rsid w:val="1286612C"/>
    <w:rsid w:val="134A4476"/>
    <w:rsid w:val="1797590F"/>
    <w:rsid w:val="17B4017C"/>
    <w:rsid w:val="18290154"/>
    <w:rsid w:val="1C0E01AF"/>
    <w:rsid w:val="1EDA672F"/>
    <w:rsid w:val="22462C8B"/>
    <w:rsid w:val="25D800C7"/>
    <w:rsid w:val="27747016"/>
    <w:rsid w:val="2935060B"/>
    <w:rsid w:val="2A9A00C1"/>
    <w:rsid w:val="2B0E2101"/>
    <w:rsid w:val="2DA37249"/>
    <w:rsid w:val="31897065"/>
    <w:rsid w:val="31D874D8"/>
    <w:rsid w:val="326A6587"/>
    <w:rsid w:val="33C323F3"/>
    <w:rsid w:val="34CC3626"/>
    <w:rsid w:val="383C2774"/>
    <w:rsid w:val="39D961DF"/>
    <w:rsid w:val="3C9D15FD"/>
    <w:rsid w:val="3CAB17EC"/>
    <w:rsid w:val="3EDB7D99"/>
    <w:rsid w:val="3FCD46EF"/>
    <w:rsid w:val="40E358B5"/>
    <w:rsid w:val="411B1F4A"/>
    <w:rsid w:val="413F4F05"/>
    <w:rsid w:val="43260821"/>
    <w:rsid w:val="45FB04BF"/>
    <w:rsid w:val="495844B9"/>
    <w:rsid w:val="4BC9209C"/>
    <w:rsid w:val="4C231829"/>
    <w:rsid w:val="4E99569F"/>
    <w:rsid w:val="4FC75BE8"/>
    <w:rsid w:val="503855A3"/>
    <w:rsid w:val="56242D6E"/>
    <w:rsid w:val="56586831"/>
    <w:rsid w:val="56DE7FC4"/>
    <w:rsid w:val="57580386"/>
    <w:rsid w:val="57686183"/>
    <w:rsid w:val="5A860E5F"/>
    <w:rsid w:val="5A89691F"/>
    <w:rsid w:val="5A9515D1"/>
    <w:rsid w:val="5B8C0E98"/>
    <w:rsid w:val="5DB93427"/>
    <w:rsid w:val="639635F7"/>
    <w:rsid w:val="64665523"/>
    <w:rsid w:val="659862AE"/>
    <w:rsid w:val="65F91B55"/>
    <w:rsid w:val="66ED2B25"/>
    <w:rsid w:val="676A5208"/>
    <w:rsid w:val="67B15328"/>
    <w:rsid w:val="6A6A19C9"/>
    <w:rsid w:val="6B3516FB"/>
    <w:rsid w:val="6C303DC2"/>
    <w:rsid w:val="6FA0254D"/>
    <w:rsid w:val="701573D7"/>
    <w:rsid w:val="70FB3C3A"/>
    <w:rsid w:val="71287CA7"/>
    <w:rsid w:val="7183443D"/>
    <w:rsid w:val="7383410D"/>
    <w:rsid w:val="751E519F"/>
    <w:rsid w:val="769136B0"/>
    <w:rsid w:val="76DB3120"/>
    <w:rsid w:val="779F5ADC"/>
    <w:rsid w:val="788449C2"/>
    <w:rsid w:val="7927265A"/>
    <w:rsid w:val="7B214D90"/>
    <w:rsid w:val="7B682429"/>
    <w:rsid w:val="7D726B4A"/>
    <w:rsid w:val="7DAB6BB7"/>
    <w:rsid w:val="7F3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5">
    <w:name w:val="heading 2"/>
    <w:basedOn w:val="1"/>
    <w:next w:val="1"/>
    <w:link w:val="9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9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8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9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1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2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13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6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7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8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9">
    <w:name w:val="Document Map"/>
    <w:basedOn w:val="1"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1">
    <w:name w:val="annotation text"/>
    <w:basedOn w:val="1"/>
    <w:link w:val="75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23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4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5">
    <w:name w:val="Body Text Indent"/>
    <w:basedOn w:val="1"/>
    <w:link w:val="82"/>
    <w:qFormat/>
    <w:uiPriority w:val="0"/>
    <w:pPr>
      <w:spacing w:line="700" w:lineRule="exact"/>
      <w:ind w:left="960"/>
    </w:pPr>
    <w:rPr>
      <w:sz w:val="44"/>
    </w:rPr>
  </w:style>
  <w:style w:type="paragraph" w:styleId="26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7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8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9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30">
    <w:name w:val="toc 3"/>
    <w:basedOn w:val="1"/>
    <w:next w:val="1"/>
    <w:qFormat/>
    <w:uiPriority w:val="39"/>
    <w:pPr>
      <w:ind w:left="840" w:leftChars="400"/>
    </w:pPr>
  </w:style>
  <w:style w:type="paragraph" w:styleId="31">
    <w:name w:val="Plain Text"/>
    <w:basedOn w:val="1"/>
    <w:link w:val="89"/>
    <w:qFormat/>
    <w:uiPriority w:val="0"/>
    <w:rPr>
      <w:rFonts w:ascii="宋体" w:hAnsi="Courier New"/>
      <w:sz w:val="21"/>
    </w:rPr>
  </w:style>
  <w:style w:type="paragraph" w:styleId="32">
    <w:name w:val="toc 8"/>
    <w:basedOn w:val="1"/>
    <w:next w:val="1"/>
    <w:qFormat/>
    <w:uiPriority w:val="0"/>
    <w:pPr>
      <w:ind w:left="2940" w:leftChars="1400"/>
    </w:pPr>
  </w:style>
  <w:style w:type="paragraph" w:styleId="33">
    <w:name w:val="Date"/>
    <w:basedOn w:val="1"/>
    <w:next w:val="1"/>
    <w:link w:val="109"/>
    <w:qFormat/>
    <w:uiPriority w:val="0"/>
  </w:style>
  <w:style w:type="paragraph" w:styleId="34">
    <w:name w:val="Body Text Indent 2"/>
    <w:basedOn w:val="1"/>
    <w:link w:val="71"/>
    <w:qFormat/>
    <w:uiPriority w:val="0"/>
    <w:pPr>
      <w:snapToGrid w:val="0"/>
      <w:spacing w:line="560" w:lineRule="atLeast"/>
      <w:ind w:firstLine="540"/>
    </w:pPr>
  </w:style>
  <w:style w:type="paragraph" w:styleId="35">
    <w:name w:val="Balloon Text"/>
    <w:basedOn w:val="1"/>
    <w:qFormat/>
    <w:uiPriority w:val="0"/>
    <w:rPr>
      <w:sz w:val="18"/>
    </w:rPr>
  </w:style>
  <w:style w:type="paragraph" w:styleId="36">
    <w:name w:val="footer"/>
    <w:basedOn w:val="1"/>
    <w:link w:val="8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next w:val="1"/>
    <w:link w:val="1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9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0">
    <w:name w:val="toc 4"/>
    <w:basedOn w:val="1"/>
    <w:next w:val="1"/>
    <w:qFormat/>
    <w:uiPriority w:val="0"/>
    <w:pPr>
      <w:ind w:left="1260" w:leftChars="600"/>
    </w:pPr>
  </w:style>
  <w:style w:type="paragraph" w:styleId="41">
    <w:name w:val="footnote text"/>
    <w:basedOn w:val="1"/>
    <w:link w:val="69"/>
    <w:qFormat/>
    <w:uiPriority w:val="0"/>
    <w:pPr>
      <w:spacing w:line="360" w:lineRule="auto"/>
    </w:pPr>
    <w:rPr>
      <w:sz w:val="18"/>
    </w:rPr>
  </w:style>
  <w:style w:type="paragraph" w:styleId="42">
    <w:name w:val="toc 6"/>
    <w:basedOn w:val="1"/>
    <w:next w:val="1"/>
    <w:qFormat/>
    <w:uiPriority w:val="0"/>
    <w:pPr>
      <w:ind w:left="2100" w:leftChars="1000"/>
    </w:pPr>
  </w:style>
  <w:style w:type="paragraph" w:styleId="43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4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5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6">
    <w:name w:val="toc 2"/>
    <w:basedOn w:val="1"/>
    <w:next w:val="1"/>
    <w:qFormat/>
    <w:uiPriority w:val="39"/>
    <w:pPr>
      <w:ind w:left="420" w:leftChars="200"/>
    </w:pPr>
  </w:style>
  <w:style w:type="paragraph" w:styleId="47">
    <w:name w:val="toc 9"/>
    <w:basedOn w:val="1"/>
    <w:next w:val="1"/>
    <w:qFormat/>
    <w:uiPriority w:val="0"/>
    <w:pPr>
      <w:ind w:left="3360" w:leftChars="1600"/>
    </w:pPr>
  </w:style>
  <w:style w:type="paragraph" w:styleId="48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9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0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2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3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4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5">
    <w:name w:val="annotation subject"/>
    <w:basedOn w:val="21"/>
    <w:next w:val="21"/>
    <w:link w:val="74"/>
    <w:qFormat/>
    <w:uiPriority w:val="0"/>
    <w:pPr>
      <w:adjustRightInd/>
      <w:spacing w:line="240" w:lineRule="auto"/>
      <w:textAlignment w:val="auto"/>
    </w:pPr>
  </w:style>
  <w:style w:type="paragraph" w:styleId="56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7">
    <w:name w:val="Body Text First Indent 2"/>
    <w:basedOn w:val="25"/>
    <w:link w:val="81"/>
    <w:qFormat/>
    <w:uiPriority w:val="0"/>
    <w:pPr>
      <w:spacing w:after="120" w:line="240" w:lineRule="auto"/>
      <w:ind w:left="420" w:leftChars="200" w:firstLine="420" w:firstLineChars="200"/>
    </w:pPr>
  </w:style>
  <w:style w:type="table" w:styleId="59">
    <w:name w:val="Table Grid"/>
    <w:basedOn w:val="5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1">
    <w:name w:val="Strong"/>
    <w:qFormat/>
    <w:uiPriority w:val="22"/>
    <w:rPr>
      <w:b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333333"/>
      <w:u w:val="none"/>
    </w:rPr>
  </w:style>
  <w:style w:type="character" w:styleId="64">
    <w:name w:val="Emphasis"/>
    <w:qFormat/>
    <w:uiPriority w:val="0"/>
    <w:rPr>
      <w:i/>
    </w:rPr>
  </w:style>
  <w:style w:type="character" w:styleId="65">
    <w:name w:val="Hyperlink"/>
    <w:qFormat/>
    <w:uiPriority w:val="99"/>
    <w:rPr>
      <w:color w:val="333333"/>
      <w:u w:val="non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8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9">
    <w:name w:val="脚注文本 Char"/>
    <w:link w:val="41"/>
    <w:qFormat/>
    <w:uiPriority w:val="0"/>
    <w:rPr>
      <w:kern w:val="2"/>
      <w:sz w:val="18"/>
    </w:rPr>
  </w:style>
  <w:style w:type="character" w:customStyle="1" w:styleId="70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1">
    <w:name w:val="正文文本缩进 2 Char"/>
    <w:link w:val="34"/>
    <w:qFormat/>
    <w:uiPriority w:val="0"/>
    <w:rPr>
      <w:kern w:val="2"/>
      <w:sz w:val="28"/>
    </w:rPr>
  </w:style>
  <w:style w:type="character" w:customStyle="1" w:styleId="72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3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4">
    <w:name w:val="批注主题 Char"/>
    <w:basedOn w:val="75"/>
    <w:link w:val="55"/>
    <w:qFormat/>
    <w:uiPriority w:val="0"/>
    <w:rPr>
      <w:sz w:val="24"/>
    </w:rPr>
  </w:style>
  <w:style w:type="character" w:customStyle="1" w:styleId="75">
    <w:name w:val="批注文字 Char"/>
    <w:link w:val="21"/>
    <w:qFormat/>
    <w:uiPriority w:val="0"/>
    <w:rPr>
      <w:sz w:val="24"/>
    </w:rPr>
  </w:style>
  <w:style w:type="character" w:customStyle="1" w:styleId="76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7">
    <w:name w:val="Char Char11"/>
    <w:qFormat/>
    <w:uiPriority w:val="0"/>
    <w:rPr>
      <w:rFonts w:ascii="宋体"/>
      <w:kern w:val="2"/>
      <w:sz w:val="28"/>
    </w:rPr>
  </w:style>
  <w:style w:type="character" w:customStyle="1" w:styleId="7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9">
    <w:name w:val="文字 Char"/>
    <w:qFormat/>
    <w:uiPriority w:val="0"/>
    <w:rPr>
      <w:rFonts w:ascii="宋体"/>
      <w:kern w:val="2"/>
      <w:sz w:val="28"/>
    </w:rPr>
  </w:style>
  <w:style w:type="character" w:customStyle="1" w:styleId="8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1">
    <w:name w:val="正文首行缩进 2 Char"/>
    <w:basedOn w:val="82"/>
    <w:link w:val="57"/>
    <w:qFormat/>
    <w:uiPriority w:val="0"/>
    <w:rPr>
      <w:kern w:val="2"/>
      <w:sz w:val="44"/>
    </w:rPr>
  </w:style>
  <w:style w:type="character" w:customStyle="1" w:styleId="82">
    <w:name w:val="正文文本缩进 Char"/>
    <w:link w:val="25"/>
    <w:qFormat/>
    <w:uiPriority w:val="0"/>
    <w:rPr>
      <w:kern w:val="2"/>
      <w:sz w:val="44"/>
    </w:rPr>
  </w:style>
  <w:style w:type="character" w:customStyle="1" w:styleId="83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5">
    <w:name w:val="页脚 Char"/>
    <w:link w:val="36"/>
    <w:qFormat/>
    <w:uiPriority w:val="99"/>
    <w:rPr>
      <w:kern w:val="2"/>
      <w:sz w:val="18"/>
    </w:rPr>
  </w:style>
  <w:style w:type="character" w:customStyle="1" w:styleId="86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7">
    <w:name w:val="v151"/>
    <w:qFormat/>
    <w:uiPriority w:val="0"/>
    <w:rPr>
      <w:sz w:val="18"/>
    </w:rPr>
  </w:style>
  <w:style w:type="character" w:customStyle="1" w:styleId="88">
    <w:name w:val="font1"/>
    <w:qFormat/>
    <w:uiPriority w:val="0"/>
    <w:rPr>
      <w:color w:val="000000"/>
      <w:sz w:val="18"/>
    </w:rPr>
  </w:style>
  <w:style w:type="character" w:customStyle="1" w:styleId="89">
    <w:name w:val="纯文本 Char"/>
    <w:link w:val="31"/>
    <w:qFormat/>
    <w:locked/>
    <w:uiPriority w:val="99"/>
    <w:rPr>
      <w:rFonts w:ascii="宋体" w:hAnsi="Courier New"/>
      <w:kern w:val="2"/>
      <w:sz w:val="21"/>
    </w:rPr>
  </w:style>
  <w:style w:type="character" w:customStyle="1" w:styleId="90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1">
    <w:name w:val="Table Text Char Char Char Char"/>
    <w:link w:val="92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2">
    <w:name w:val="Table Text"/>
    <w:link w:val="9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3">
    <w:name w:val="标题 2 Char"/>
    <w:link w:val="5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4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5">
    <w:name w:val="top-det1"/>
    <w:qFormat/>
    <w:uiPriority w:val="0"/>
    <w:rPr>
      <w:b/>
      <w:color w:val="000000"/>
    </w:rPr>
  </w:style>
  <w:style w:type="character" w:customStyle="1" w:styleId="96">
    <w:name w:val="批注文字 字符"/>
    <w:qFormat/>
    <w:uiPriority w:val="0"/>
    <w:rPr>
      <w:sz w:val="24"/>
    </w:rPr>
  </w:style>
  <w:style w:type="character" w:customStyle="1" w:styleId="97">
    <w:name w:val="标题 3 Char"/>
    <w:link w:val="6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8">
    <w:name w:val="crowed11"/>
    <w:qFormat/>
    <w:uiPriority w:val="0"/>
    <w:rPr>
      <w:rFonts w:hint="default"/>
      <w:sz w:val="24"/>
    </w:rPr>
  </w:style>
  <w:style w:type="character" w:customStyle="1" w:styleId="99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0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2">
    <w:name w:val="文字 Char Char"/>
    <w:link w:val="103"/>
    <w:qFormat/>
    <w:uiPriority w:val="0"/>
    <w:rPr>
      <w:rFonts w:ascii="宋体"/>
      <w:kern w:val="2"/>
      <w:sz w:val="28"/>
    </w:rPr>
  </w:style>
  <w:style w:type="paragraph" w:customStyle="1" w:styleId="103">
    <w:name w:val="文字"/>
    <w:basedOn w:val="1"/>
    <w:link w:val="10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4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5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6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8">
    <w:name w:val="content-white1"/>
    <w:qFormat/>
    <w:uiPriority w:val="0"/>
    <w:rPr>
      <w:color w:val="auto"/>
      <w:sz w:val="18"/>
      <w:u w:val="none"/>
    </w:rPr>
  </w:style>
  <w:style w:type="character" w:customStyle="1" w:styleId="109">
    <w:name w:val="日期 Char"/>
    <w:link w:val="33"/>
    <w:qFormat/>
    <w:uiPriority w:val="0"/>
    <w:rPr>
      <w:kern w:val="2"/>
      <w:sz w:val="28"/>
    </w:rPr>
  </w:style>
  <w:style w:type="character" w:customStyle="1" w:styleId="110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1">
    <w:name w:val="页眉 Char"/>
    <w:link w:val="37"/>
    <w:qFormat/>
    <w:uiPriority w:val="99"/>
    <w:rPr>
      <w:kern w:val="2"/>
      <w:sz w:val="18"/>
    </w:rPr>
  </w:style>
  <w:style w:type="character" w:customStyle="1" w:styleId="112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3">
    <w:name w:val="未命名11"/>
    <w:qFormat/>
    <w:uiPriority w:val="0"/>
    <w:rPr>
      <w:color w:val="77FFFF"/>
      <w:sz w:val="24"/>
    </w:rPr>
  </w:style>
  <w:style w:type="character" w:customStyle="1" w:styleId="11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6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7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9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0">
    <w:name w:val="内容标题"/>
    <w:basedOn w:val="19"/>
    <w:qFormat/>
    <w:uiPriority w:val="0"/>
    <w:rPr>
      <w:rFonts w:ascii="Tahoma" w:hAnsi="Tahoma"/>
      <w:sz w:val="24"/>
    </w:rPr>
  </w:style>
  <w:style w:type="paragraph" w:customStyle="1" w:styleId="121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2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6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7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8">
    <w:name w:val="Title - Revision"/>
    <w:basedOn w:val="54"/>
    <w:qFormat/>
    <w:uiPriority w:val="0"/>
    <w:pPr>
      <w:spacing w:before="720"/>
    </w:pPr>
  </w:style>
  <w:style w:type="paragraph" w:customStyle="1" w:styleId="129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0">
    <w:name w:val="Title - Date"/>
    <w:basedOn w:val="54"/>
    <w:next w:val="1"/>
    <w:qFormat/>
    <w:uiPriority w:val="0"/>
    <w:pPr>
      <w:spacing w:before="240" w:after="720"/>
    </w:pPr>
    <w:rPr>
      <w:sz w:val="28"/>
    </w:rPr>
  </w:style>
  <w:style w:type="paragraph" w:customStyle="1" w:styleId="13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2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4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5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6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7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9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0">
    <w:name w:val="标准正文"/>
    <w:basedOn w:val="25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2">
    <w:name w:val="CSS1级正文 Char"/>
    <w:basedOn w:val="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3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4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5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6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7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8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9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50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1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2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3">
    <w:name w:val="表格内文字"/>
    <w:basedOn w:val="31"/>
    <w:qFormat/>
    <w:uiPriority w:val="0"/>
    <w:pPr>
      <w:adjustRightInd w:val="0"/>
    </w:pPr>
    <w:rPr>
      <w:color w:val="000000"/>
      <w:lang w:val="en-GB"/>
    </w:rPr>
  </w:style>
  <w:style w:type="paragraph" w:customStyle="1" w:styleId="154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5">
    <w:name w:val="样式3"/>
    <w:basedOn w:val="4"/>
    <w:next w:val="4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6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7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8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9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60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1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2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3">
    <w:name w:val="列出段落1"/>
    <w:next w:val="18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4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5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6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7">
    <w:name w:val="可研正文"/>
    <w:basedOn w:val="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8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9">
    <w:name w:val="样式 标题 6第五层条 + 三号 段前: 0.5 行"/>
    <w:basedOn w:val="9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70">
    <w:name w:val="1"/>
    <w:basedOn w:val="1"/>
    <w:next w:val="31"/>
    <w:qFormat/>
    <w:uiPriority w:val="0"/>
    <w:rPr>
      <w:rFonts w:ascii="宋体" w:hAnsi="Courier New"/>
      <w:sz w:val="21"/>
    </w:rPr>
  </w:style>
  <w:style w:type="paragraph" w:customStyle="1" w:styleId="171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2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3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4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5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6">
    <w:name w:val="Char Char14 Char Char"/>
    <w:basedOn w:val="1"/>
    <w:qFormat/>
    <w:uiPriority w:val="0"/>
    <w:rPr>
      <w:sz w:val="21"/>
      <w:szCs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8">
    <w:name w:val="Char1"/>
    <w:basedOn w:val="1"/>
    <w:qFormat/>
    <w:uiPriority w:val="0"/>
    <w:rPr>
      <w:sz w:val="21"/>
    </w:rPr>
  </w:style>
  <w:style w:type="paragraph" w:customStyle="1" w:styleId="179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80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1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2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3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4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5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6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7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8">
    <w:name w:val="二级条标题"/>
    <w:basedOn w:val="189"/>
    <w:next w:val="190"/>
    <w:qFormat/>
    <w:uiPriority w:val="0"/>
    <w:pPr>
      <w:ind w:left="840"/>
      <w:outlineLvl w:val="3"/>
    </w:pPr>
  </w:style>
  <w:style w:type="paragraph" w:customStyle="1" w:styleId="189">
    <w:name w:val="一级条标题"/>
    <w:basedOn w:val="174"/>
    <w:next w:val="190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9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2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3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4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5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6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7">
    <w:name w:val="样式 正文缩进正文（首行缩进两字）表正文正文非缩进特点标题4段1 + 首行缩进:  2 字符"/>
    <w:basedOn w:val="17"/>
    <w:qFormat/>
    <w:uiPriority w:val="0"/>
    <w:pPr>
      <w:ind w:firstLine="480" w:firstLineChars="200"/>
    </w:pPr>
  </w:style>
  <w:style w:type="paragraph" w:customStyle="1" w:styleId="198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9">
    <w:name w:val="IN Feature"/>
    <w:next w:val="137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00">
    <w:name w:val="样式1"/>
    <w:basedOn w:val="7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1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2">
    <w:name w:val="Style Heading 3h3Heading 3 - oldLevel 3 HeadH3level_3PIM 3se..."/>
    <w:basedOn w:val="6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3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样式2"/>
    <w:basedOn w:val="7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5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6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7">
    <w:name w:val="编号正文"/>
    <w:basedOn w:val="208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8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9">
    <w:name w:val="样式 标题 1章标题Heading 0Section HeadPIM 1H1h11st levell11H1..."/>
    <w:basedOn w:val="4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10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1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2">
    <w:name w:val="二级列表"/>
    <w:basedOn w:val="159"/>
    <w:next w:val="159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3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4">
    <w:name w:val="样式 标题 1 + 居中 段前: 6 磅 段后: 6 磅 行距: 1.5 倍行距"/>
    <w:basedOn w:val="4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5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6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7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8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9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20">
    <w:name w:val="标题2"/>
    <w:basedOn w:val="5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1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2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3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4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5">
    <w:name w:val="正文 + 三号"/>
    <w:basedOn w:val="1"/>
    <w:qFormat/>
    <w:uiPriority w:val="0"/>
    <w:rPr>
      <w:sz w:val="21"/>
    </w:rPr>
  </w:style>
  <w:style w:type="paragraph" w:customStyle="1" w:styleId="226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7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8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9">
    <w:name w:val="摘要"/>
    <w:basedOn w:val="1"/>
    <w:next w:val="5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30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1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2">
    <w:name w:val="Table Contents"/>
    <w:basedOn w:val="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3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5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6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7">
    <w:name w:val="Char Char Char Char Char Char Char1"/>
    <w:basedOn w:val="19"/>
    <w:qFormat/>
    <w:uiPriority w:val="0"/>
    <w:rPr>
      <w:rFonts w:ascii="宋体" w:hAnsi="Tahoma"/>
    </w:rPr>
  </w:style>
  <w:style w:type="paragraph" w:customStyle="1" w:styleId="238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9">
    <w:name w:val="样式4"/>
    <w:basedOn w:val="7"/>
    <w:qFormat/>
    <w:uiPriority w:val="0"/>
    <w:pPr>
      <w:adjustRightInd w:val="0"/>
      <w:snapToGrid w:val="0"/>
    </w:pPr>
  </w:style>
  <w:style w:type="paragraph" w:customStyle="1" w:styleId="240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1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2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3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4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6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7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8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9">
    <w:name w:val="标题3——2"/>
    <w:basedOn w:val="6"/>
    <w:next w:val="56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50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1">
    <w:name w:val="bt"/>
    <w:basedOn w:val="1"/>
    <w:next w:val="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52">
    <w:name w:val="List Paragraph"/>
    <w:basedOn w:val="1"/>
    <w:qFormat/>
    <w:uiPriority w:val="99"/>
    <w:pPr>
      <w:ind w:firstLine="420" w:firstLineChars="200"/>
    </w:pPr>
  </w:style>
  <w:style w:type="character" w:customStyle="1" w:styleId="253">
    <w:name w:val="font01"/>
    <w:basedOn w:val="60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罗成</Manager>
  <Company>重庆市政府采购中心</Company>
  <Pages>7</Pages>
  <Words>2846</Words>
  <Characters>3044</Characters>
  <Lines>37</Lines>
  <Paragraphs>10</Paragraphs>
  <TotalTime>0</TotalTime>
  <ScaleCrop>false</ScaleCrop>
  <LinksUpToDate>false</LinksUpToDate>
  <CharactersWithSpaces>3399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2019-12-16T09:18:00Z</dcterms:created>
  <dc:creator>罗成</dc:creator>
  <cp:lastModifiedBy>芳草园主</cp:lastModifiedBy>
  <cp:lastPrinted>2018-08-06T08:28:00Z</cp:lastPrinted>
  <dcterms:modified xsi:type="dcterms:W3CDTF">2026-03-19T09:42:43Z</dcterms:modified>
  <dc:title>竞争性谈判文件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208C15F23DC9406D93924DE30C901DEE_13</vt:lpwstr>
  </property>
  <property fmtid="{D5CDD505-2E9C-101B-9397-08002B2CF9AE}" pid="4" name="KSOTemplateDocerSaveRecord">
    <vt:lpwstr>eyJoZGlkIjoiODdjMzRkYmFmNzQ2ODA1Njg2NTUwMjNkMGVmZjRhMmUiLCJ1c2VySWQiOiI0MTA4NDUzNzAifQ==</vt:lpwstr>
  </property>
</Properties>
</file>