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22FA7">
      <w:pPr>
        <w:tabs>
          <w:tab w:val="left" w:pos="1418"/>
        </w:tabs>
        <w:autoSpaceDE w:val="0"/>
        <w:autoSpaceDN w:val="0"/>
        <w:adjustRightInd w:val="0"/>
        <w:snapToGrid w:val="0"/>
        <w:spacing w:line="360" w:lineRule="auto"/>
        <w:ind w:left="638" w:leftChars="304"/>
        <w:jc w:val="center"/>
        <w:rPr>
          <w:rFonts w:hint="eastAsia" w:ascii="宋体" w:hAnsi="宋体" w:cs="宋体"/>
          <w:b/>
          <w:snapToGrid w:val="0"/>
          <w:color w:val="auto"/>
          <w:sz w:val="32"/>
          <w:szCs w:val="32"/>
        </w:rPr>
      </w:pPr>
      <w:bookmarkStart w:id="0" w:name="_Toc23843"/>
      <w:bookmarkStart w:id="1" w:name="_Toc287620665"/>
      <w:r>
        <w:rPr>
          <w:rFonts w:hint="eastAsia" w:ascii="宋体" w:hAnsi="宋体" w:cs="宋体"/>
          <w:b/>
          <w:snapToGrid w:val="0"/>
          <w:color w:val="auto"/>
          <w:sz w:val="32"/>
          <w:szCs w:val="32"/>
        </w:rPr>
        <w:t>项目名称：</w:t>
      </w:r>
      <w:r>
        <w:rPr>
          <w:rFonts w:hint="eastAsia" w:ascii="宋体" w:hAnsi="宋体" w:cs="宋体"/>
          <w:b/>
          <w:snapToGrid w:val="0"/>
          <w:color w:val="auto"/>
          <w:spacing w:val="-4"/>
          <w:w w:val="99"/>
          <w:sz w:val="30"/>
          <w:szCs w:val="30"/>
        </w:rPr>
        <w:t>重庆博杰能源有限公司二期压力管道定期检验项目</w:t>
      </w:r>
    </w:p>
    <w:p w14:paraId="7F5E2A24">
      <w:pPr>
        <w:autoSpaceDE w:val="0"/>
        <w:autoSpaceDN w:val="0"/>
        <w:adjustRightInd w:val="0"/>
        <w:snapToGrid w:val="0"/>
        <w:spacing w:line="360" w:lineRule="auto"/>
        <w:jc w:val="center"/>
        <w:rPr>
          <w:rFonts w:hint="eastAsia" w:ascii="宋体" w:hAnsi="宋体" w:cs="宋体"/>
          <w:b/>
          <w:snapToGrid w:val="0"/>
          <w:color w:val="auto"/>
          <w:w w:val="99"/>
          <w:sz w:val="32"/>
          <w:szCs w:val="32"/>
          <w:lang w:val="en-US" w:eastAsia="zh-CN"/>
        </w:rPr>
      </w:pPr>
    </w:p>
    <w:p w14:paraId="3F2BC7DC">
      <w:pPr>
        <w:autoSpaceDE w:val="0"/>
        <w:autoSpaceDN w:val="0"/>
        <w:adjustRightInd w:val="0"/>
        <w:snapToGrid w:val="0"/>
        <w:spacing w:line="360" w:lineRule="auto"/>
        <w:jc w:val="center"/>
        <w:rPr>
          <w:rFonts w:hint="eastAsia" w:ascii="宋体" w:hAnsi="宋体" w:cs="宋体"/>
          <w:b/>
          <w:snapToGrid w:val="0"/>
          <w:color w:val="auto"/>
          <w:w w:val="99"/>
          <w:sz w:val="32"/>
          <w:szCs w:val="32"/>
          <w:lang w:val="en-US" w:eastAsia="zh-CN"/>
        </w:rPr>
      </w:pPr>
    </w:p>
    <w:p w14:paraId="5A8392C0">
      <w:pPr>
        <w:jc w:val="center"/>
        <w:rPr>
          <w:rFonts w:hint="eastAsia" w:ascii="宋体" w:hAnsi="宋体" w:cs="宋体"/>
          <w:b/>
          <w:bCs/>
          <w:color w:val="auto"/>
          <w:sz w:val="32"/>
          <w:szCs w:val="32"/>
        </w:rPr>
      </w:pPr>
    </w:p>
    <w:p w14:paraId="04A1AA58">
      <w:pPr>
        <w:jc w:val="center"/>
        <w:rPr>
          <w:rFonts w:hint="eastAsia" w:ascii="宋体" w:hAnsi="宋体" w:cs="宋体"/>
          <w:b/>
          <w:bCs/>
          <w:color w:val="auto"/>
          <w:sz w:val="32"/>
          <w:szCs w:val="32"/>
        </w:rPr>
      </w:pPr>
    </w:p>
    <w:p w14:paraId="4910963C">
      <w:pPr>
        <w:pStyle w:val="2"/>
        <w:jc w:val="center"/>
        <w:rPr>
          <w:rFonts w:hint="eastAsia" w:ascii="宋体" w:hAnsi="宋体" w:cs="宋体"/>
          <w:color w:val="auto"/>
        </w:rPr>
      </w:pPr>
    </w:p>
    <w:p w14:paraId="1C605257">
      <w:pPr>
        <w:jc w:val="center"/>
        <w:rPr>
          <w:rFonts w:hint="eastAsia" w:ascii="宋体" w:hAnsi="宋体" w:cs="宋体"/>
          <w:b/>
          <w:color w:val="auto"/>
          <w:sz w:val="84"/>
          <w:szCs w:val="84"/>
        </w:rPr>
      </w:pPr>
    </w:p>
    <w:p w14:paraId="3643A594">
      <w:pPr>
        <w:jc w:val="center"/>
        <w:rPr>
          <w:rFonts w:hint="eastAsia" w:ascii="宋体" w:hAnsi="宋体" w:cs="宋体"/>
          <w:b/>
          <w:color w:val="auto"/>
          <w:sz w:val="84"/>
          <w:szCs w:val="84"/>
        </w:rPr>
      </w:pPr>
      <w:r>
        <w:rPr>
          <w:rFonts w:hint="eastAsia" w:ascii="宋体" w:hAnsi="宋体" w:cs="宋体"/>
          <w:b/>
          <w:color w:val="auto"/>
          <w:sz w:val="84"/>
          <w:szCs w:val="84"/>
        </w:rPr>
        <w:t>竞争性比选文件</w:t>
      </w:r>
    </w:p>
    <w:p w14:paraId="5C33EDAA">
      <w:pPr>
        <w:jc w:val="center"/>
        <w:rPr>
          <w:rFonts w:hint="eastAsia" w:ascii="宋体" w:hAnsi="宋体" w:cs="宋体"/>
          <w:b/>
          <w:bCs/>
          <w:color w:val="auto"/>
          <w:sz w:val="28"/>
        </w:rPr>
      </w:pPr>
    </w:p>
    <w:p w14:paraId="4F3176DD">
      <w:pPr>
        <w:jc w:val="center"/>
        <w:rPr>
          <w:rFonts w:hint="eastAsia" w:ascii="宋体" w:hAnsi="宋体" w:cs="宋体"/>
          <w:b/>
          <w:bCs/>
          <w:color w:val="auto"/>
          <w:sz w:val="28"/>
        </w:rPr>
      </w:pPr>
    </w:p>
    <w:p w14:paraId="37A9C989">
      <w:pPr>
        <w:jc w:val="center"/>
        <w:rPr>
          <w:rFonts w:hint="eastAsia" w:ascii="宋体" w:hAnsi="宋体" w:cs="宋体"/>
          <w:color w:val="auto"/>
          <w:sz w:val="32"/>
        </w:rPr>
      </w:pPr>
    </w:p>
    <w:p w14:paraId="07A57107">
      <w:pPr>
        <w:jc w:val="center"/>
        <w:rPr>
          <w:rFonts w:hint="eastAsia" w:ascii="宋体" w:hAnsi="宋体" w:cs="宋体"/>
          <w:b/>
          <w:bCs/>
          <w:color w:val="auto"/>
          <w:sz w:val="28"/>
        </w:rPr>
      </w:pPr>
    </w:p>
    <w:p w14:paraId="70EDCE5D">
      <w:pPr>
        <w:jc w:val="center"/>
        <w:rPr>
          <w:rFonts w:hint="eastAsia" w:ascii="宋体" w:hAnsi="宋体" w:cs="宋体"/>
          <w:b/>
          <w:bCs/>
          <w:color w:val="auto"/>
          <w:sz w:val="28"/>
        </w:rPr>
      </w:pPr>
    </w:p>
    <w:p w14:paraId="6E12C828">
      <w:pPr>
        <w:jc w:val="center"/>
        <w:rPr>
          <w:rFonts w:hint="eastAsia" w:ascii="宋体" w:hAnsi="宋体" w:cs="宋体"/>
          <w:color w:val="auto"/>
          <w:sz w:val="32"/>
        </w:rPr>
      </w:pPr>
    </w:p>
    <w:p w14:paraId="6195A8D4">
      <w:pPr>
        <w:jc w:val="center"/>
        <w:rPr>
          <w:rFonts w:hint="eastAsia" w:ascii="宋体" w:hAnsi="宋体" w:cs="宋体"/>
          <w:color w:val="auto"/>
          <w:sz w:val="32"/>
        </w:rPr>
      </w:pPr>
    </w:p>
    <w:p w14:paraId="457AC86C">
      <w:pPr>
        <w:pStyle w:val="43"/>
        <w:jc w:val="center"/>
        <w:rPr>
          <w:rFonts w:hint="eastAsia" w:ascii="宋体" w:hAnsi="宋体" w:cs="宋体"/>
          <w:color w:val="auto"/>
          <w:sz w:val="32"/>
          <w:lang w:eastAsia="zh-CN"/>
        </w:rPr>
      </w:pPr>
    </w:p>
    <w:p w14:paraId="1267B74C">
      <w:pPr>
        <w:pStyle w:val="43"/>
        <w:jc w:val="center"/>
        <w:rPr>
          <w:rFonts w:hint="eastAsia" w:ascii="宋体" w:hAnsi="宋体" w:cs="宋体"/>
          <w:color w:val="auto"/>
          <w:sz w:val="32"/>
          <w:lang w:eastAsia="zh-CN"/>
        </w:rPr>
      </w:pPr>
    </w:p>
    <w:p w14:paraId="2FEF8CD7">
      <w:pPr>
        <w:pStyle w:val="43"/>
        <w:jc w:val="center"/>
        <w:rPr>
          <w:rFonts w:hint="eastAsia" w:ascii="宋体" w:hAnsi="宋体" w:cs="宋体"/>
          <w:color w:val="auto"/>
          <w:sz w:val="32"/>
          <w:lang w:eastAsia="zh-CN"/>
        </w:rPr>
      </w:pPr>
    </w:p>
    <w:p w14:paraId="13FAF0B8">
      <w:pPr>
        <w:widowControl/>
        <w:ind w:firstLine="562" w:firstLineChars="200"/>
        <w:jc w:val="center"/>
        <w:rPr>
          <w:rFonts w:hint="eastAsia" w:ascii="宋体" w:hAnsi="宋体" w:cs="宋体"/>
          <w:b/>
          <w:color w:val="auto"/>
          <w:sz w:val="28"/>
          <w:szCs w:val="22"/>
        </w:rPr>
      </w:pPr>
    </w:p>
    <w:p w14:paraId="1CF189CE">
      <w:pPr>
        <w:ind w:firstLine="675" w:firstLineChars="200"/>
        <w:jc w:val="center"/>
        <w:rPr>
          <w:rFonts w:hint="eastAsia" w:ascii="宋体" w:hAnsi="宋体" w:cs="宋体"/>
          <w:b/>
          <w:color w:val="auto"/>
          <w:spacing w:val="8"/>
          <w:sz w:val="32"/>
          <w:szCs w:val="32"/>
        </w:rPr>
      </w:pPr>
      <w:r>
        <w:rPr>
          <w:rFonts w:hint="eastAsia" w:ascii="宋体" w:hAnsi="宋体" w:cs="宋体"/>
          <w:b/>
          <w:color w:val="auto"/>
          <w:spacing w:val="8"/>
          <w:sz w:val="32"/>
          <w:szCs w:val="32"/>
        </w:rPr>
        <w:t>比</w:t>
      </w:r>
      <w:r>
        <w:rPr>
          <w:rFonts w:hint="eastAsia" w:ascii="宋体" w:hAnsi="宋体" w:cs="宋体"/>
          <w:b/>
          <w:color w:val="auto"/>
          <w:spacing w:val="8"/>
          <w:sz w:val="32"/>
          <w:szCs w:val="32"/>
          <w:lang w:val="en-US" w:eastAsia="zh-CN"/>
        </w:rPr>
        <w:t xml:space="preserve">  </w:t>
      </w:r>
      <w:r>
        <w:rPr>
          <w:rFonts w:hint="eastAsia" w:ascii="宋体" w:hAnsi="宋体" w:cs="宋体"/>
          <w:b/>
          <w:color w:val="auto"/>
          <w:spacing w:val="8"/>
          <w:sz w:val="32"/>
          <w:szCs w:val="32"/>
        </w:rPr>
        <w:t>选</w:t>
      </w:r>
      <w:r>
        <w:rPr>
          <w:rFonts w:hint="eastAsia" w:ascii="宋体" w:hAnsi="宋体" w:cs="宋体"/>
          <w:b/>
          <w:color w:val="auto"/>
          <w:spacing w:val="8"/>
          <w:sz w:val="32"/>
          <w:szCs w:val="32"/>
          <w:lang w:val="en-US" w:eastAsia="zh-CN"/>
        </w:rPr>
        <w:t xml:space="preserve">  </w:t>
      </w:r>
      <w:r>
        <w:rPr>
          <w:rFonts w:hint="eastAsia" w:ascii="宋体" w:hAnsi="宋体" w:cs="宋体"/>
          <w:b/>
          <w:color w:val="auto"/>
          <w:spacing w:val="8"/>
          <w:sz w:val="32"/>
          <w:szCs w:val="32"/>
        </w:rPr>
        <w:t>人：</w:t>
      </w:r>
      <w:r>
        <w:rPr>
          <w:rFonts w:hint="eastAsia" w:ascii="宋体" w:hAnsi="宋体" w:cs="宋体"/>
          <w:b/>
          <w:color w:val="auto"/>
          <w:spacing w:val="8"/>
          <w:sz w:val="32"/>
          <w:szCs w:val="32"/>
          <w:u w:val="single"/>
        </w:rPr>
        <w:t>重庆博杰能源有限公司</w:t>
      </w:r>
      <w:r>
        <w:rPr>
          <w:rFonts w:hint="eastAsia" w:ascii="宋体" w:hAnsi="宋体" w:cs="宋体"/>
          <w:b/>
          <w:color w:val="auto"/>
          <w:w w:val="99"/>
          <w:kern w:val="0"/>
          <w:sz w:val="32"/>
          <w:szCs w:val="32"/>
        </w:rPr>
        <w:t>（盖单位公章）</w:t>
      </w:r>
    </w:p>
    <w:p w14:paraId="794057D5">
      <w:pPr>
        <w:autoSpaceDE w:val="0"/>
        <w:autoSpaceDN w:val="0"/>
        <w:spacing w:line="800" w:lineRule="exact"/>
        <w:ind w:firstLine="675" w:firstLineChars="200"/>
        <w:jc w:val="center"/>
        <w:rPr>
          <w:rFonts w:hint="eastAsia" w:ascii="宋体" w:hAnsi="宋体" w:cs="宋体"/>
          <w:b/>
          <w:color w:val="auto"/>
          <w:spacing w:val="8"/>
          <w:sz w:val="32"/>
          <w:szCs w:val="32"/>
        </w:rPr>
      </w:pPr>
      <w:r>
        <w:rPr>
          <w:rFonts w:hint="eastAsia" w:ascii="宋体" w:hAnsi="宋体" w:cs="宋体"/>
          <w:b/>
          <w:color w:val="auto"/>
          <w:spacing w:val="8"/>
          <w:sz w:val="32"/>
          <w:szCs w:val="32"/>
        </w:rPr>
        <w:t>比选代理机构：</w:t>
      </w:r>
      <w:r>
        <w:rPr>
          <w:rFonts w:hint="eastAsia" w:ascii="宋体" w:hAnsi="宋体" w:cs="宋体"/>
          <w:b/>
          <w:color w:val="auto"/>
          <w:spacing w:val="8"/>
          <w:sz w:val="32"/>
          <w:szCs w:val="32"/>
          <w:u w:val="single"/>
        </w:rPr>
        <w:t>重庆市工程管理有限公司</w:t>
      </w:r>
      <w:r>
        <w:rPr>
          <w:rFonts w:hint="eastAsia" w:ascii="宋体" w:hAnsi="宋体" w:cs="宋体"/>
          <w:b/>
          <w:color w:val="auto"/>
          <w:w w:val="99"/>
          <w:kern w:val="0"/>
          <w:sz w:val="32"/>
          <w:szCs w:val="32"/>
        </w:rPr>
        <w:t>（盖单位公章）</w:t>
      </w:r>
    </w:p>
    <w:p w14:paraId="347688D5">
      <w:pPr>
        <w:autoSpaceDE w:val="0"/>
        <w:autoSpaceDN w:val="0"/>
        <w:spacing w:line="800" w:lineRule="exact"/>
        <w:jc w:val="center"/>
        <w:rPr>
          <w:rFonts w:hint="eastAsia" w:ascii="宋体" w:hAnsi="宋体" w:cs="宋体"/>
          <w:b/>
          <w:color w:val="auto"/>
          <w:spacing w:val="8"/>
          <w:sz w:val="32"/>
          <w:szCs w:val="32"/>
        </w:rPr>
      </w:pPr>
    </w:p>
    <w:p w14:paraId="426C0FFF">
      <w:pPr>
        <w:autoSpaceDE w:val="0"/>
        <w:autoSpaceDN w:val="0"/>
        <w:spacing w:line="800" w:lineRule="exact"/>
        <w:jc w:val="center"/>
        <w:rPr>
          <w:rFonts w:hint="eastAsia" w:ascii="宋体" w:hAnsi="宋体" w:cs="宋体"/>
          <w:b/>
          <w:color w:val="auto"/>
          <w:spacing w:val="8"/>
          <w:sz w:val="32"/>
          <w:szCs w:val="32"/>
        </w:rPr>
        <w:sectPr>
          <w:headerReference r:id="rId4" w:type="first"/>
          <w:footerReference r:id="rId7" w:type="first"/>
          <w:headerReference r:id="rId3" w:type="default"/>
          <w:footerReference r:id="rId5" w:type="default"/>
          <w:footerReference r:id="rId6" w:type="even"/>
          <w:pgSz w:w="11906" w:h="16838"/>
          <w:pgMar w:top="1134" w:right="1134" w:bottom="1134" w:left="1134" w:header="567" w:footer="567" w:gutter="0"/>
          <w:pgNumType w:start="0"/>
          <w:cols w:space="720" w:num="1"/>
          <w:docGrid w:linePitch="312" w:charSpace="0"/>
        </w:sectPr>
      </w:pPr>
      <w:r>
        <w:rPr>
          <w:rFonts w:hint="eastAsia" w:ascii="宋体" w:hAnsi="宋体" w:cs="宋体"/>
          <w:b/>
          <w:color w:val="auto"/>
          <w:spacing w:val="8"/>
          <w:sz w:val="32"/>
          <w:szCs w:val="32"/>
        </w:rPr>
        <w:t>2026年5月</w:t>
      </w:r>
    </w:p>
    <w:p w14:paraId="5DA94DB8">
      <w:pPr>
        <w:pStyle w:val="57"/>
        <w:jc w:val="center"/>
        <w:rPr>
          <w:rFonts w:ascii="宋体" w:hAnsi="宋体"/>
          <w:i w:val="0"/>
          <w:iCs w:val="0"/>
          <w:color w:val="auto"/>
          <w:sz w:val="44"/>
          <w:szCs w:val="44"/>
        </w:rPr>
      </w:pPr>
      <w:r>
        <w:rPr>
          <w:rFonts w:ascii="宋体" w:hAnsi="宋体"/>
          <w:i w:val="0"/>
          <w:iCs w:val="0"/>
          <w:color w:val="auto"/>
          <w:sz w:val="44"/>
          <w:szCs w:val="44"/>
          <w:lang w:val="zh-CN"/>
        </w:rPr>
        <w:t>目</w:t>
      </w:r>
      <w:r>
        <w:rPr>
          <w:rFonts w:hint="eastAsia" w:ascii="宋体" w:hAnsi="宋体"/>
          <w:i w:val="0"/>
          <w:iCs w:val="0"/>
          <w:color w:val="auto"/>
          <w:sz w:val="44"/>
          <w:szCs w:val="44"/>
          <w:lang w:val="zh-CN"/>
        </w:rPr>
        <w:t xml:space="preserve"> </w:t>
      </w:r>
      <w:r>
        <w:rPr>
          <w:rFonts w:ascii="宋体" w:hAnsi="宋体"/>
          <w:i w:val="0"/>
          <w:iCs w:val="0"/>
          <w:color w:val="auto"/>
          <w:sz w:val="44"/>
          <w:szCs w:val="44"/>
          <w:lang w:val="zh-CN"/>
        </w:rPr>
        <w:t>录</w:t>
      </w:r>
      <w:bookmarkEnd w:id="0"/>
    </w:p>
    <w:p w14:paraId="7E0337B6">
      <w:pPr>
        <w:pStyle w:val="31"/>
        <w:tabs>
          <w:tab w:val="right" w:leader="dot" w:pos="9469"/>
        </w:tabs>
        <w:rPr>
          <w:color w:val="auto"/>
        </w:rPr>
      </w:pPr>
      <w:r>
        <w:rPr>
          <w:rFonts w:ascii="宋体" w:hAnsi="宋体"/>
          <w:i w:val="0"/>
          <w:iCs w:val="0"/>
          <w:color w:val="auto"/>
        </w:rPr>
        <w:fldChar w:fldCharType="begin"/>
      </w:r>
      <w:r>
        <w:rPr>
          <w:rFonts w:ascii="宋体" w:hAnsi="宋体"/>
          <w:i w:val="0"/>
          <w:iCs w:val="0"/>
          <w:color w:val="auto"/>
        </w:rPr>
        <w:instrText xml:space="preserve"> TOC \o "1-3" \h \z \u </w:instrText>
      </w:r>
      <w:r>
        <w:rPr>
          <w:rFonts w:ascii="宋体" w:hAnsi="宋体"/>
          <w:i w:val="0"/>
          <w:iCs w:val="0"/>
          <w:color w:val="auto"/>
        </w:rPr>
        <w:fldChar w:fldCharType="separate"/>
      </w:r>
      <w:r>
        <w:rPr>
          <w:rFonts w:ascii="宋体" w:hAnsi="宋体"/>
          <w:i w:val="0"/>
          <w:iCs w:val="0"/>
          <w:color w:val="auto"/>
        </w:rPr>
        <w:fldChar w:fldCharType="begin"/>
      </w:r>
      <w:r>
        <w:rPr>
          <w:rFonts w:ascii="宋体" w:hAnsi="宋体"/>
          <w:i w:val="0"/>
          <w:iCs w:val="0"/>
          <w:color w:val="auto"/>
        </w:rPr>
        <w:instrText xml:space="preserve"> HYPERLINK \l _Toc25764 </w:instrText>
      </w:r>
      <w:r>
        <w:rPr>
          <w:rFonts w:ascii="宋体" w:hAnsi="宋体"/>
          <w:i w:val="0"/>
          <w:iCs w:val="0"/>
          <w:color w:val="auto"/>
        </w:rPr>
        <w:fldChar w:fldCharType="separate"/>
      </w:r>
      <w:r>
        <w:rPr>
          <w:rFonts w:ascii="宋体" w:hAnsi="宋体"/>
          <w:snapToGrid w:val="0"/>
          <w:color w:val="auto"/>
          <w:kern w:val="0"/>
        </w:rPr>
        <w:t xml:space="preserve">第一章  </w:t>
      </w:r>
      <w:r>
        <w:rPr>
          <w:rFonts w:hint="eastAsia" w:ascii="宋体" w:hAnsi="宋体"/>
          <w:snapToGrid w:val="0"/>
          <w:color w:val="auto"/>
          <w:kern w:val="0"/>
          <w:lang w:eastAsia="zh-CN"/>
        </w:rPr>
        <w:t>比选公告</w:t>
      </w:r>
      <w:r>
        <w:rPr>
          <w:color w:val="auto"/>
        </w:rPr>
        <w:tab/>
      </w:r>
      <w:r>
        <w:rPr>
          <w:color w:val="auto"/>
        </w:rPr>
        <w:fldChar w:fldCharType="begin"/>
      </w:r>
      <w:r>
        <w:rPr>
          <w:color w:val="auto"/>
        </w:rPr>
        <w:instrText xml:space="preserve"> PAGEREF _Toc25764 \h </w:instrText>
      </w:r>
      <w:r>
        <w:rPr>
          <w:color w:val="auto"/>
        </w:rPr>
        <w:fldChar w:fldCharType="separate"/>
      </w:r>
      <w:r>
        <w:rPr>
          <w:color w:val="auto"/>
        </w:rPr>
        <w:t>3</w:t>
      </w:r>
      <w:r>
        <w:rPr>
          <w:color w:val="auto"/>
        </w:rPr>
        <w:fldChar w:fldCharType="end"/>
      </w:r>
      <w:r>
        <w:rPr>
          <w:rFonts w:ascii="宋体" w:hAnsi="宋体"/>
          <w:i w:val="0"/>
          <w:iCs w:val="0"/>
          <w:color w:val="auto"/>
        </w:rPr>
        <w:fldChar w:fldCharType="end"/>
      </w:r>
    </w:p>
    <w:p w14:paraId="1BD59966">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_Toc3427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rPr>
        <w:t xml:space="preserve">1.  </w:t>
      </w:r>
      <w:r>
        <w:rPr>
          <w:rFonts w:hint="default" w:ascii="Times New Roman" w:hAnsi="Times New Roman" w:eastAsia="宋体" w:cs="Times New Roman"/>
          <w:snapToGrid w:val="0"/>
          <w:color w:val="auto"/>
          <w:szCs w:val="28"/>
          <w:lang w:eastAsia="zh-CN"/>
        </w:rPr>
        <w:t>比选</w:t>
      </w:r>
      <w:r>
        <w:rPr>
          <w:rFonts w:hint="default" w:ascii="Times New Roman" w:hAnsi="Times New Roman" w:eastAsia="宋体" w:cs="Times New Roman"/>
          <w:snapToGrid w:val="0"/>
          <w:color w:val="auto"/>
          <w:szCs w:val="28"/>
        </w:rPr>
        <w:t>条件</w:t>
      </w:r>
      <w:r>
        <w:rPr>
          <w:color w:val="auto"/>
        </w:rPr>
        <w:tab/>
      </w:r>
      <w:r>
        <w:rPr>
          <w:color w:val="auto"/>
        </w:rPr>
        <w:fldChar w:fldCharType="begin"/>
      </w:r>
      <w:r>
        <w:rPr>
          <w:color w:val="auto"/>
        </w:rPr>
        <w:instrText xml:space="preserve"> PAGEREF _Toc3427 \h </w:instrText>
      </w:r>
      <w:r>
        <w:rPr>
          <w:color w:val="auto"/>
        </w:rPr>
        <w:fldChar w:fldCharType="separate"/>
      </w:r>
      <w:r>
        <w:rPr>
          <w:color w:val="auto"/>
        </w:rPr>
        <w:t>3</w:t>
      </w:r>
      <w:r>
        <w:rPr>
          <w:color w:val="auto"/>
        </w:rPr>
        <w:fldChar w:fldCharType="end"/>
      </w:r>
      <w:r>
        <w:rPr>
          <w:rFonts w:ascii="宋体" w:hAnsi="宋体"/>
          <w:bCs/>
          <w:i w:val="0"/>
          <w:iCs w:val="0"/>
          <w:color w:val="auto"/>
          <w:szCs w:val="20"/>
          <w:lang w:val="zh-CN"/>
        </w:rPr>
        <w:fldChar w:fldCharType="end"/>
      </w:r>
    </w:p>
    <w:p w14:paraId="06EE4B4B">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_Toc3837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rPr>
        <w:t>2.  项目概况与</w:t>
      </w:r>
      <w:r>
        <w:rPr>
          <w:rFonts w:hint="default" w:ascii="Times New Roman" w:hAnsi="Times New Roman" w:eastAsia="宋体" w:cs="Times New Roman"/>
          <w:snapToGrid w:val="0"/>
          <w:color w:val="auto"/>
          <w:szCs w:val="28"/>
          <w:lang w:eastAsia="zh-CN"/>
        </w:rPr>
        <w:t>比选</w:t>
      </w:r>
      <w:r>
        <w:rPr>
          <w:rFonts w:hint="default" w:ascii="Times New Roman" w:hAnsi="Times New Roman" w:eastAsia="宋体" w:cs="Times New Roman"/>
          <w:snapToGrid w:val="0"/>
          <w:color w:val="auto"/>
          <w:szCs w:val="28"/>
        </w:rPr>
        <w:t>范围</w:t>
      </w:r>
      <w:r>
        <w:rPr>
          <w:color w:val="auto"/>
        </w:rPr>
        <w:tab/>
      </w:r>
      <w:r>
        <w:rPr>
          <w:color w:val="auto"/>
        </w:rPr>
        <w:fldChar w:fldCharType="begin"/>
      </w:r>
      <w:r>
        <w:rPr>
          <w:color w:val="auto"/>
        </w:rPr>
        <w:instrText xml:space="preserve"> PAGEREF _Toc3837 \h </w:instrText>
      </w:r>
      <w:r>
        <w:rPr>
          <w:color w:val="auto"/>
        </w:rPr>
        <w:fldChar w:fldCharType="separate"/>
      </w:r>
      <w:r>
        <w:rPr>
          <w:color w:val="auto"/>
        </w:rPr>
        <w:t>3</w:t>
      </w:r>
      <w:r>
        <w:rPr>
          <w:color w:val="auto"/>
        </w:rPr>
        <w:fldChar w:fldCharType="end"/>
      </w:r>
      <w:r>
        <w:rPr>
          <w:rFonts w:ascii="宋体" w:hAnsi="宋体"/>
          <w:bCs/>
          <w:i w:val="0"/>
          <w:iCs w:val="0"/>
          <w:color w:val="auto"/>
          <w:szCs w:val="20"/>
          <w:lang w:val="zh-CN"/>
        </w:rPr>
        <w:fldChar w:fldCharType="end"/>
      </w:r>
    </w:p>
    <w:p w14:paraId="66D9BBD1">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_Toc6296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lang w:val="en-US" w:eastAsia="zh-CN"/>
        </w:rPr>
        <w:t>4</w:t>
      </w:r>
      <w:r>
        <w:rPr>
          <w:rFonts w:hint="default" w:ascii="Times New Roman" w:hAnsi="Times New Roman" w:eastAsia="宋体" w:cs="Times New Roman"/>
          <w:snapToGrid w:val="0"/>
          <w:color w:val="auto"/>
          <w:szCs w:val="28"/>
        </w:rPr>
        <w:t xml:space="preserve">.  </w:t>
      </w:r>
      <w:r>
        <w:rPr>
          <w:rFonts w:hint="default" w:ascii="Times New Roman" w:hAnsi="Times New Roman" w:eastAsia="宋体" w:cs="Times New Roman"/>
          <w:snapToGrid w:val="0"/>
          <w:color w:val="auto"/>
          <w:szCs w:val="28"/>
          <w:lang w:eastAsia="zh-CN"/>
        </w:rPr>
        <w:t>竞选人</w:t>
      </w:r>
      <w:r>
        <w:rPr>
          <w:rFonts w:hint="default" w:ascii="Times New Roman" w:hAnsi="Times New Roman" w:eastAsia="宋体" w:cs="Times New Roman"/>
          <w:snapToGrid w:val="0"/>
          <w:color w:val="auto"/>
          <w:szCs w:val="28"/>
        </w:rPr>
        <w:t>资格要求</w:t>
      </w:r>
      <w:r>
        <w:rPr>
          <w:color w:val="auto"/>
        </w:rPr>
        <w:tab/>
      </w:r>
      <w:r>
        <w:rPr>
          <w:color w:val="auto"/>
        </w:rPr>
        <w:fldChar w:fldCharType="begin"/>
      </w:r>
      <w:r>
        <w:rPr>
          <w:color w:val="auto"/>
        </w:rPr>
        <w:instrText xml:space="preserve"> PAGEREF _Toc6296 \h </w:instrText>
      </w:r>
      <w:r>
        <w:rPr>
          <w:color w:val="auto"/>
        </w:rPr>
        <w:fldChar w:fldCharType="separate"/>
      </w:r>
      <w:r>
        <w:rPr>
          <w:color w:val="auto"/>
        </w:rPr>
        <w:t>3</w:t>
      </w:r>
      <w:r>
        <w:rPr>
          <w:color w:val="auto"/>
        </w:rPr>
        <w:fldChar w:fldCharType="end"/>
      </w:r>
      <w:r>
        <w:rPr>
          <w:rFonts w:ascii="宋体" w:hAnsi="宋体"/>
          <w:bCs/>
          <w:i w:val="0"/>
          <w:iCs w:val="0"/>
          <w:color w:val="auto"/>
          <w:szCs w:val="20"/>
          <w:lang w:val="zh-CN"/>
        </w:rPr>
        <w:fldChar w:fldCharType="end"/>
      </w:r>
    </w:p>
    <w:p w14:paraId="3BF93369">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_Toc2750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lang w:val="en-US" w:eastAsia="zh-CN"/>
        </w:rPr>
        <w:t>5</w:t>
      </w:r>
      <w:r>
        <w:rPr>
          <w:rFonts w:hint="default" w:ascii="Times New Roman" w:hAnsi="Times New Roman" w:eastAsia="宋体" w:cs="Times New Roman"/>
          <w:snapToGrid w:val="0"/>
          <w:color w:val="auto"/>
          <w:szCs w:val="28"/>
        </w:rPr>
        <w:t xml:space="preserve">.  </w:t>
      </w:r>
      <w:r>
        <w:rPr>
          <w:rFonts w:hint="default" w:ascii="Times New Roman" w:hAnsi="Times New Roman" w:eastAsia="宋体" w:cs="Times New Roman"/>
          <w:snapToGrid w:val="0"/>
          <w:color w:val="auto"/>
          <w:szCs w:val="28"/>
          <w:lang w:eastAsia="zh-CN"/>
        </w:rPr>
        <w:t>比选文件</w:t>
      </w:r>
      <w:r>
        <w:rPr>
          <w:rFonts w:hint="default" w:ascii="Times New Roman" w:hAnsi="Times New Roman" w:eastAsia="宋体" w:cs="Times New Roman"/>
          <w:snapToGrid w:val="0"/>
          <w:color w:val="auto"/>
          <w:szCs w:val="28"/>
        </w:rPr>
        <w:t>的获取</w:t>
      </w:r>
      <w:r>
        <w:rPr>
          <w:color w:val="auto"/>
        </w:rPr>
        <w:tab/>
      </w:r>
      <w:r>
        <w:rPr>
          <w:color w:val="auto"/>
        </w:rPr>
        <w:fldChar w:fldCharType="begin"/>
      </w:r>
      <w:r>
        <w:rPr>
          <w:color w:val="auto"/>
        </w:rPr>
        <w:instrText xml:space="preserve"> PAGEREF _Toc2750 \h </w:instrText>
      </w:r>
      <w:r>
        <w:rPr>
          <w:color w:val="auto"/>
        </w:rPr>
        <w:fldChar w:fldCharType="separate"/>
      </w:r>
      <w:r>
        <w:rPr>
          <w:color w:val="auto"/>
        </w:rPr>
        <w:t>4</w:t>
      </w:r>
      <w:r>
        <w:rPr>
          <w:color w:val="auto"/>
        </w:rPr>
        <w:fldChar w:fldCharType="end"/>
      </w:r>
      <w:r>
        <w:rPr>
          <w:rFonts w:ascii="宋体" w:hAnsi="宋体"/>
          <w:bCs/>
          <w:i w:val="0"/>
          <w:iCs w:val="0"/>
          <w:color w:val="auto"/>
          <w:szCs w:val="20"/>
          <w:lang w:val="zh-CN"/>
        </w:rPr>
        <w:fldChar w:fldCharType="end"/>
      </w:r>
    </w:p>
    <w:p w14:paraId="19613F00">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_Toc6364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lang w:val="en-US" w:eastAsia="zh-CN"/>
        </w:rPr>
        <w:t>6</w:t>
      </w:r>
      <w:r>
        <w:rPr>
          <w:rFonts w:hint="default" w:ascii="Times New Roman" w:hAnsi="Times New Roman" w:eastAsia="宋体" w:cs="Times New Roman"/>
          <w:snapToGrid w:val="0"/>
          <w:color w:val="auto"/>
          <w:szCs w:val="28"/>
        </w:rPr>
        <w:t xml:space="preserve">.  </w:t>
      </w:r>
      <w:r>
        <w:rPr>
          <w:rFonts w:hint="default" w:ascii="Times New Roman" w:hAnsi="Times New Roman" w:eastAsia="宋体" w:cs="Times New Roman"/>
          <w:snapToGrid w:val="0"/>
          <w:color w:val="auto"/>
          <w:szCs w:val="28"/>
          <w:lang w:eastAsia="zh-CN"/>
        </w:rPr>
        <w:t>竞选文件</w:t>
      </w:r>
      <w:r>
        <w:rPr>
          <w:rFonts w:hint="default" w:ascii="Times New Roman" w:hAnsi="Times New Roman" w:eastAsia="宋体" w:cs="Times New Roman"/>
          <w:snapToGrid w:val="0"/>
          <w:color w:val="auto"/>
          <w:szCs w:val="28"/>
        </w:rPr>
        <w:t>的递交</w:t>
      </w:r>
      <w:r>
        <w:rPr>
          <w:color w:val="auto"/>
        </w:rPr>
        <w:tab/>
      </w:r>
      <w:r>
        <w:rPr>
          <w:color w:val="auto"/>
        </w:rPr>
        <w:fldChar w:fldCharType="begin"/>
      </w:r>
      <w:r>
        <w:rPr>
          <w:color w:val="auto"/>
        </w:rPr>
        <w:instrText xml:space="preserve"> PAGEREF _Toc6364 \h </w:instrText>
      </w:r>
      <w:r>
        <w:rPr>
          <w:color w:val="auto"/>
        </w:rPr>
        <w:fldChar w:fldCharType="separate"/>
      </w:r>
      <w:r>
        <w:rPr>
          <w:color w:val="auto"/>
        </w:rPr>
        <w:t>4</w:t>
      </w:r>
      <w:r>
        <w:rPr>
          <w:color w:val="auto"/>
        </w:rPr>
        <w:fldChar w:fldCharType="end"/>
      </w:r>
      <w:r>
        <w:rPr>
          <w:rFonts w:ascii="宋体" w:hAnsi="宋体"/>
          <w:bCs/>
          <w:i w:val="0"/>
          <w:iCs w:val="0"/>
          <w:color w:val="auto"/>
          <w:szCs w:val="20"/>
          <w:lang w:val="zh-CN"/>
        </w:rPr>
        <w:fldChar w:fldCharType="end"/>
      </w:r>
    </w:p>
    <w:p w14:paraId="146B180D">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_Toc19588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lang w:val="en-US" w:eastAsia="zh-CN"/>
        </w:rPr>
        <w:t>7</w:t>
      </w:r>
      <w:r>
        <w:rPr>
          <w:rFonts w:hint="default" w:ascii="Times New Roman" w:hAnsi="Times New Roman" w:eastAsia="宋体" w:cs="Times New Roman"/>
          <w:snapToGrid w:val="0"/>
          <w:color w:val="auto"/>
          <w:szCs w:val="28"/>
        </w:rPr>
        <w:t>.  发布公告的媒介</w:t>
      </w:r>
      <w:r>
        <w:rPr>
          <w:color w:val="auto"/>
        </w:rPr>
        <w:tab/>
      </w:r>
      <w:r>
        <w:rPr>
          <w:color w:val="auto"/>
        </w:rPr>
        <w:fldChar w:fldCharType="begin"/>
      </w:r>
      <w:r>
        <w:rPr>
          <w:color w:val="auto"/>
        </w:rPr>
        <w:instrText xml:space="preserve"> PAGEREF _Toc19588 \h </w:instrText>
      </w:r>
      <w:r>
        <w:rPr>
          <w:color w:val="auto"/>
        </w:rPr>
        <w:fldChar w:fldCharType="separate"/>
      </w:r>
      <w:r>
        <w:rPr>
          <w:color w:val="auto"/>
        </w:rPr>
        <w:t>4</w:t>
      </w:r>
      <w:r>
        <w:rPr>
          <w:color w:val="auto"/>
        </w:rPr>
        <w:fldChar w:fldCharType="end"/>
      </w:r>
      <w:r>
        <w:rPr>
          <w:rFonts w:ascii="宋体" w:hAnsi="宋体"/>
          <w:bCs/>
          <w:i w:val="0"/>
          <w:iCs w:val="0"/>
          <w:color w:val="auto"/>
          <w:szCs w:val="20"/>
          <w:lang w:val="zh-CN"/>
        </w:rPr>
        <w:fldChar w:fldCharType="end"/>
      </w:r>
    </w:p>
    <w:p w14:paraId="600BC795">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_Toc13429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8"/>
          <w:lang w:val="en-US" w:eastAsia="zh-CN"/>
        </w:rPr>
        <w:t>8</w:t>
      </w:r>
      <w:r>
        <w:rPr>
          <w:rFonts w:hint="default" w:ascii="Times New Roman" w:hAnsi="Times New Roman" w:eastAsia="宋体" w:cs="Times New Roman"/>
          <w:snapToGrid w:val="0"/>
          <w:color w:val="auto"/>
          <w:szCs w:val="28"/>
        </w:rPr>
        <w:t>.  联系方式</w:t>
      </w:r>
      <w:r>
        <w:rPr>
          <w:color w:val="auto"/>
        </w:rPr>
        <w:tab/>
      </w:r>
      <w:r>
        <w:rPr>
          <w:color w:val="auto"/>
        </w:rPr>
        <w:fldChar w:fldCharType="begin"/>
      </w:r>
      <w:r>
        <w:rPr>
          <w:color w:val="auto"/>
        </w:rPr>
        <w:instrText xml:space="preserve"> PAGEREF _Toc13429 \h </w:instrText>
      </w:r>
      <w:r>
        <w:rPr>
          <w:color w:val="auto"/>
        </w:rPr>
        <w:fldChar w:fldCharType="separate"/>
      </w:r>
      <w:r>
        <w:rPr>
          <w:color w:val="auto"/>
        </w:rPr>
        <w:t>4</w:t>
      </w:r>
      <w:r>
        <w:rPr>
          <w:color w:val="auto"/>
        </w:rPr>
        <w:fldChar w:fldCharType="end"/>
      </w:r>
      <w:r>
        <w:rPr>
          <w:rFonts w:ascii="宋体" w:hAnsi="宋体"/>
          <w:bCs/>
          <w:i w:val="0"/>
          <w:iCs w:val="0"/>
          <w:color w:val="auto"/>
          <w:szCs w:val="20"/>
          <w:lang w:val="zh-CN"/>
        </w:rPr>
        <w:fldChar w:fldCharType="end"/>
      </w:r>
    </w:p>
    <w:p w14:paraId="0333098B">
      <w:pPr>
        <w:pStyle w:val="31"/>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_Toc23831 </w:instrText>
      </w:r>
      <w:r>
        <w:rPr>
          <w:rFonts w:ascii="宋体" w:hAnsi="宋体"/>
          <w:bCs/>
          <w:i w:val="0"/>
          <w:iCs w:val="0"/>
          <w:color w:val="auto"/>
          <w:szCs w:val="20"/>
          <w:lang w:val="zh-CN"/>
        </w:rPr>
        <w:fldChar w:fldCharType="separate"/>
      </w:r>
      <w:r>
        <w:rPr>
          <w:rFonts w:ascii="宋体" w:hAnsi="宋体"/>
          <w:snapToGrid w:val="0"/>
          <w:color w:val="auto"/>
          <w:kern w:val="0"/>
        </w:rPr>
        <w:t xml:space="preserve">第二章  </w:t>
      </w:r>
      <w:r>
        <w:rPr>
          <w:rFonts w:hint="eastAsia" w:ascii="宋体" w:hAnsi="宋体"/>
          <w:snapToGrid w:val="0"/>
          <w:color w:val="auto"/>
          <w:kern w:val="0"/>
          <w:lang w:eastAsia="zh-CN"/>
        </w:rPr>
        <w:t>竞选人</w:t>
      </w:r>
      <w:r>
        <w:rPr>
          <w:rFonts w:ascii="宋体" w:hAnsi="宋体"/>
          <w:snapToGrid w:val="0"/>
          <w:color w:val="auto"/>
          <w:kern w:val="0"/>
        </w:rPr>
        <w:t>须知</w:t>
      </w:r>
      <w:r>
        <w:rPr>
          <w:color w:val="auto"/>
        </w:rPr>
        <w:tab/>
      </w:r>
      <w:r>
        <w:rPr>
          <w:color w:val="auto"/>
        </w:rPr>
        <w:fldChar w:fldCharType="begin"/>
      </w:r>
      <w:r>
        <w:rPr>
          <w:color w:val="auto"/>
        </w:rPr>
        <w:instrText xml:space="preserve"> PAGEREF _Toc23831 \h </w:instrText>
      </w:r>
      <w:r>
        <w:rPr>
          <w:color w:val="auto"/>
        </w:rPr>
        <w:fldChar w:fldCharType="separate"/>
      </w:r>
      <w:r>
        <w:rPr>
          <w:color w:val="auto"/>
        </w:rPr>
        <w:t>5</w:t>
      </w:r>
      <w:r>
        <w:rPr>
          <w:color w:val="auto"/>
        </w:rPr>
        <w:fldChar w:fldCharType="end"/>
      </w:r>
      <w:r>
        <w:rPr>
          <w:rFonts w:ascii="宋体" w:hAnsi="宋体"/>
          <w:bCs/>
          <w:i w:val="0"/>
          <w:iCs w:val="0"/>
          <w:color w:val="auto"/>
          <w:szCs w:val="20"/>
          <w:lang w:val="zh-CN"/>
        </w:rPr>
        <w:fldChar w:fldCharType="end"/>
      </w:r>
    </w:p>
    <w:p w14:paraId="5C3BF8BE">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_Toc17983 </w:instrText>
      </w:r>
      <w:r>
        <w:rPr>
          <w:rFonts w:ascii="宋体" w:hAnsi="宋体"/>
          <w:bCs/>
          <w:i w:val="0"/>
          <w:iCs w:val="0"/>
          <w:color w:val="auto"/>
          <w:szCs w:val="20"/>
          <w:lang w:val="zh-CN"/>
        </w:rPr>
        <w:fldChar w:fldCharType="separate"/>
      </w:r>
      <w:r>
        <w:rPr>
          <w:rFonts w:hint="eastAsia" w:ascii="宋体" w:hAnsi="宋体"/>
          <w:color w:val="auto"/>
          <w:lang w:val="en-US" w:eastAsia="zh-CN"/>
        </w:rPr>
        <w:t>竞选</w:t>
      </w:r>
      <w:r>
        <w:rPr>
          <w:rFonts w:hint="eastAsia" w:ascii="宋体" w:hAnsi="宋体"/>
          <w:color w:val="auto"/>
        </w:rPr>
        <w:t>人须知前附表</w:t>
      </w:r>
      <w:r>
        <w:rPr>
          <w:color w:val="auto"/>
        </w:rPr>
        <w:tab/>
      </w:r>
      <w:r>
        <w:rPr>
          <w:color w:val="auto"/>
        </w:rPr>
        <w:fldChar w:fldCharType="begin"/>
      </w:r>
      <w:r>
        <w:rPr>
          <w:color w:val="auto"/>
        </w:rPr>
        <w:instrText xml:space="preserve"> PAGEREF _Toc17983 \h </w:instrText>
      </w:r>
      <w:r>
        <w:rPr>
          <w:color w:val="auto"/>
        </w:rPr>
        <w:fldChar w:fldCharType="separate"/>
      </w:r>
      <w:r>
        <w:rPr>
          <w:color w:val="auto"/>
        </w:rPr>
        <w:t>5</w:t>
      </w:r>
      <w:r>
        <w:rPr>
          <w:color w:val="auto"/>
        </w:rPr>
        <w:fldChar w:fldCharType="end"/>
      </w:r>
      <w:r>
        <w:rPr>
          <w:rFonts w:ascii="宋体" w:hAnsi="宋体"/>
          <w:bCs/>
          <w:i w:val="0"/>
          <w:iCs w:val="0"/>
          <w:color w:val="auto"/>
          <w:szCs w:val="20"/>
          <w:lang w:val="zh-CN"/>
        </w:rPr>
        <w:fldChar w:fldCharType="end"/>
      </w:r>
    </w:p>
    <w:p w14:paraId="5DC8CBC9">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_Toc5200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1.  总则</w:t>
      </w:r>
      <w:r>
        <w:rPr>
          <w:color w:val="auto"/>
        </w:rPr>
        <w:tab/>
      </w:r>
      <w:r>
        <w:rPr>
          <w:color w:val="auto"/>
        </w:rPr>
        <w:fldChar w:fldCharType="begin"/>
      </w:r>
      <w:r>
        <w:rPr>
          <w:color w:val="auto"/>
        </w:rPr>
        <w:instrText xml:space="preserve"> PAGEREF _Toc5200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293474CE">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_Toc13681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1.1  项目概况</w:t>
      </w:r>
      <w:r>
        <w:rPr>
          <w:color w:val="auto"/>
        </w:rPr>
        <w:tab/>
      </w:r>
      <w:r>
        <w:rPr>
          <w:color w:val="auto"/>
        </w:rPr>
        <w:fldChar w:fldCharType="begin"/>
      </w:r>
      <w:r>
        <w:rPr>
          <w:color w:val="auto"/>
        </w:rPr>
        <w:instrText xml:space="preserve"> PAGEREF _Toc13681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6EA91A84">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_Toc30787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1.2  资金来源和落实情况</w:t>
      </w:r>
      <w:r>
        <w:rPr>
          <w:color w:val="auto"/>
        </w:rPr>
        <w:tab/>
      </w:r>
      <w:r>
        <w:rPr>
          <w:color w:val="auto"/>
        </w:rPr>
        <w:fldChar w:fldCharType="begin"/>
      </w:r>
      <w:r>
        <w:rPr>
          <w:color w:val="auto"/>
        </w:rPr>
        <w:instrText xml:space="preserve"> PAGEREF _Toc30787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7DCBFD37">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_Toc9379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1.3  </w:t>
      </w:r>
      <w:r>
        <w:rPr>
          <w:rFonts w:hint="default" w:ascii="Times New Roman" w:hAnsi="Times New Roman" w:eastAsia="宋体" w:cs="Times New Roman"/>
          <w:snapToGrid w:val="0"/>
          <w:color w:val="auto"/>
          <w:szCs w:val="24"/>
          <w:lang w:eastAsia="zh-CN"/>
        </w:rPr>
        <w:t>比选</w:t>
      </w:r>
      <w:r>
        <w:rPr>
          <w:rFonts w:hint="default" w:ascii="Times New Roman" w:hAnsi="Times New Roman" w:eastAsia="宋体" w:cs="Times New Roman"/>
          <w:snapToGrid w:val="0"/>
          <w:color w:val="auto"/>
          <w:szCs w:val="24"/>
        </w:rPr>
        <w:t>范围、计划工期和质量要求</w:t>
      </w:r>
      <w:r>
        <w:rPr>
          <w:color w:val="auto"/>
        </w:rPr>
        <w:tab/>
      </w:r>
      <w:r>
        <w:rPr>
          <w:color w:val="auto"/>
        </w:rPr>
        <w:fldChar w:fldCharType="begin"/>
      </w:r>
      <w:r>
        <w:rPr>
          <w:color w:val="auto"/>
        </w:rPr>
        <w:instrText xml:space="preserve"> PAGEREF _Toc9379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10202B08">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_Toc19118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1.4A  </w:t>
      </w:r>
      <w:r>
        <w:rPr>
          <w:rFonts w:hint="default" w:ascii="Times New Roman" w:hAnsi="Times New Roman" w:eastAsia="宋体" w:cs="Times New Roman"/>
          <w:snapToGrid w:val="0"/>
          <w:color w:val="auto"/>
          <w:szCs w:val="24"/>
          <w:lang w:eastAsia="zh-CN"/>
        </w:rPr>
        <w:t>竞选人</w:t>
      </w:r>
      <w:r>
        <w:rPr>
          <w:rFonts w:hint="default" w:ascii="Times New Roman" w:hAnsi="Times New Roman" w:eastAsia="宋体" w:cs="Times New Roman"/>
          <w:snapToGrid w:val="0"/>
          <w:color w:val="auto"/>
          <w:szCs w:val="24"/>
        </w:rPr>
        <w:t>资格要求（适用于已进行资格预审的）</w:t>
      </w:r>
      <w:r>
        <w:rPr>
          <w:color w:val="auto"/>
        </w:rPr>
        <w:tab/>
      </w:r>
      <w:r>
        <w:rPr>
          <w:color w:val="auto"/>
        </w:rPr>
        <w:fldChar w:fldCharType="begin"/>
      </w:r>
      <w:r>
        <w:rPr>
          <w:color w:val="auto"/>
        </w:rPr>
        <w:instrText xml:space="preserve"> PAGEREF _Toc19118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127C3841">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_Toc31226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1.4B  </w:t>
      </w:r>
      <w:r>
        <w:rPr>
          <w:rFonts w:hint="default" w:ascii="Times New Roman" w:hAnsi="Times New Roman" w:eastAsia="宋体" w:cs="Times New Roman"/>
          <w:snapToGrid w:val="0"/>
          <w:color w:val="auto"/>
          <w:szCs w:val="24"/>
          <w:lang w:eastAsia="zh-CN"/>
        </w:rPr>
        <w:t>竞选人</w:t>
      </w:r>
      <w:r>
        <w:rPr>
          <w:rFonts w:hint="default" w:ascii="Times New Roman" w:hAnsi="Times New Roman" w:eastAsia="宋体" w:cs="Times New Roman"/>
          <w:snapToGrid w:val="0"/>
          <w:color w:val="auto"/>
          <w:szCs w:val="24"/>
        </w:rPr>
        <w:t>资格要求（适用于未进行资格预审的）</w:t>
      </w:r>
      <w:r>
        <w:rPr>
          <w:color w:val="auto"/>
        </w:rPr>
        <w:tab/>
      </w:r>
      <w:r>
        <w:rPr>
          <w:color w:val="auto"/>
        </w:rPr>
        <w:fldChar w:fldCharType="begin"/>
      </w:r>
      <w:r>
        <w:rPr>
          <w:color w:val="auto"/>
        </w:rPr>
        <w:instrText xml:space="preserve"> PAGEREF _Toc31226 \h </w:instrText>
      </w:r>
      <w:r>
        <w:rPr>
          <w:color w:val="auto"/>
        </w:rPr>
        <w:fldChar w:fldCharType="separate"/>
      </w:r>
      <w:r>
        <w:rPr>
          <w:color w:val="auto"/>
        </w:rPr>
        <w:t>14</w:t>
      </w:r>
      <w:r>
        <w:rPr>
          <w:color w:val="auto"/>
        </w:rPr>
        <w:fldChar w:fldCharType="end"/>
      </w:r>
      <w:r>
        <w:rPr>
          <w:rFonts w:ascii="宋体" w:hAnsi="宋体"/>
          <w:bCs/>
          <w:i w:val="0"/>
          <w:iCs w:val="0"/>
          <w:color w:val="auto"/>
          <w:szCs w:val="20"/>
          <w:lang w:val="zh-CN"/>
        </w:rPr>
        <w:fldChar w:fldCharType="end"/>
      </w:r>
    </w:p>
    <w:p w14:paraId="7DBC24CB">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_Toc24320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1.5  费用承担</w:t>
      </w:r>
      <w:r>
        <w:rPr>
          <w:color w:val="auto"/>
        </w:rPr>
        <w:tab/>
      </w:r>
      <w:r>
        <w:rPr>
          <w:color w:val="auto"/>
        </w:rPr>
        <w:fldChar w:fldCharType="begin"/>
      </w:r>
      <w:r>
        <w:rPr>
          <w:color w:val="auto"/>
        </w:rPr>
        <w:instrText xml:space="preserve"> PAGEREF _Toc24320 \h </w:instrText>
      </w:r>
      <w:r>
        <w:rPr>
          <w:color w:val="auto"/>
        </w:rPr>
        <w:fldChar w:fldCharType="separate"/>
      </w:r>
      <w:r>
        <w:rPr>
          <w:color w:val="auto"/>
        </w:rPr>
        <w:t>15</w:t>
      </w:r>
      <w:r>
        <w:rPr>
          <w:color w:val="auto"/>
        </w:rPr>
        <w:fldChar w:fldCharType="end"/>
      </w:r>
      <w:r>
        <w:rPr>
          <w:rFonts w:ascii="宋体" w:hAnsi="宋体"/>
          <w:bCs/>
          <w:i w:val="0"/>
          <w:iCs w:val="0"/>
          <w:color w:val="auto"/>
          <w:szCs w:val="20"/>
          <w:lang w:val="zh-CN"/>
        </w:rPr>
        <w:fldChar w:fldCharType="end"/>
      </w:r>
    </w:p>
    <w:p w14:paraId="501C0121">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_Toc4507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1.6  保密</w:t>
      </w:r>
      <w:r>
        <w:rPr>
          <w:color w:val="auto"/>
        </w:rPr>
        <w:tab/>
      </w:r>
      <w:r>
        <w:rPr>
          <w:color w:val="auto"/>
        </w:rPr>
        <w:fldChar w:fldCharType="begin"/>
      </w:r>
      <w:r>
        <w:rPr>
          <w:color w:val="auto"/>
        </w:rPr>
        <w:instrText xml:space="preserve"> PAGEREF _Toc4507 \h </w:instrText>
      </w:r>
      <w:r>
        <w:rPr>
          <w:color w:val="auto"/>
        </w:rPr>
        <w:fldChar w:fldCharType="separate"/>
      </w:r>
      <w:r>
        <w:rPr>
          <w:color w:val="auto"/>
        </w:rPr>
        <w:t>15</w:t>
      </w:r>
      <w:r>
        <w:rPr>
          <w:color w:val="auto"/>
        </w:rPr>
        <w:fldChar w:fldCharType="end"/>
      </w:r>
      <w:r>
        <w:rPr>
          <w:rFonts w:ascii="宋体" w:hAnsi="宋体"/>
          <w:bCs/>
          <w:i w:val="0"/>
          <w:iCs w:val="0"/>
          <w:color w:val="auto"/>
          <w:szCs w:val="20"/>
          <w:lang w:val="zh-CN"/>
        </w:rPr>
        <w:fldChar w:fldCharType="end"/>
      </w:r>
    </w:p>
    <w:p w14:paraId="479BE2BA">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_Toc25973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1.7  语言文字</w:t>
      </w:r>
      <w:r>
        <w:rPr>
          <w:color w:val="auto"/>
        </w:rPr>
        <w:tab/>
      </w:r>
      <w:r>
        <w:rPr>
          <w:color w:val="auto"/>
        </w:rPr>
        <w:fldChar w:fldCharType="begin"/>
      </w:r>
      <w:r>
        <w:rPr>
          <w:color w:val="auto"/>
        </w:rPr>
        <w:instrText xml:space="preserve"> PAGEREF _Toc25973 \h </w:instrText>
      </w:r>
      <w:r>
        <w:rPr>
          <w:color w:val="auto"/>
        </w:rPr>
        <w:fldChar w:fldCharType="separate"/>
      </w:r>
      <w:r>
        <w:rPr>
          <w:color w:val="auto"/>
        </w:rPr>
        <w:t>15</w:t>
      </w:r>
      <w:r>
        <w:rPr>
          <w:color w:val="auto"/>
        </w:rPr>
        <w:fldChar w:fldCharType="end"/>
      </w:r>
      <w:r>
        <w:rPr>
          <w:rFonts w:ascii="宋体" w:hAnsi="宋体"/>
          <w:bCs/>
          <w:i w:val="0"/>
          <w:iCs w:val="0"/>
          <w:color w:val="auto"/>
          <w:szCs w:val="20"/>
          <w:lang w:val="zh-CN"/>
        </w:rPr>
        <w:fldChar w:fldCharType="end"/>
      </w:r>
    </w:p>
    <w:p w14:paraId="1E850061">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_Toc13528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1.8  计量单位</w:t>
      </w:r>
      <w:r>
        <w:rPr>
          <w:color w:val="auto"/>
        </w:rPr>
        <w:tab/>
      </w:r>
      <w:r>
        <w:rPr>
          <w:color w:val="auto"/>
        </w:rPr>
        <w:fldChar w:fldCharType="begin"/>
      </w:r>
      <w:r>
        <w:rPr>
          <w:color w:val="auto"/>
        </w:rPr>
        <w:instrText xml:space="preserve"> PAGEREF _Toc13528 \h </w:instrText>
      </w:r>
      <w:r>
        <w:rPr>
          <w:color w:val="auto"/>
        </w:rPr>
        <w:fldChar w:fldCharType="separate"/>
      </w:r>
      <w:r>
        <w:rPr>
          <w:color w:val="auto"/>
        </w:rPr>
        <w:t>15</w:t>
      </w:r>
      <w:r>
        <w:rPr>
          <w:color w:val="auto"/>
        </w:rPr>
        <w:fldChar w:fldCharType="end"/>
      </w:r>
      <w:r>
        <w:rPr>
          <w:rFonts w:ascii="宋体" w:hAnsi="宋体"/>
          <w:bCs/>
          <w:i w:val="0"/>
          <w:iCs w:val="0"/>
          <w:color w:val="auto"/>
          <w:szCs w:val="20"/>
          <w:lang w:val="zh-CN"/>
        </w:rPr>
        <w:fldChar w:fldCharType="end"/>
      </w:r>
    </w:p>
    <w:p w14:paraId="3BE35090">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_Toc31759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1.9  踏勘现场</w:t>
      </w:r>
      <w:r>
        <w:rPr>
          <w:color w:val="auto"/>
        </w:rPr>
        <w:tab/>
      </w:r>
      <w:r>
        <w:rPr>
          <w:color w:val="auto"/>
        </w:rPr>
        <w:fldChar w:fldCharType="begin"/>
      </w:r>
      <w:r>
        <w:rPr>
          <w:color w:val="auto"/>
        </w:rPr>
        <w:instrText xml:space="preserve"> PAGEREF _Toc31759 \h </w:instrText>
      </w:r>
      <w:r>
        <w:rPr>
          <w:color w:val="auto"/>
        </w:rPr>
        <w:fldChar w:fldCharType="separate"/>
      </w:r>
      <w:r>
        <w:rPr>
          <w:color w:val="auto"/>
        </w:rPr>
        <w:t>15</w:t>
      </w:r>
      <w:r>
        <w:rPr>
          <w:color w:val="auto"/>
        </w:rPr>
        <w:fldChar w:fldCharType="end"/>
      </w:r>
      <w:r>
        <w:rPr>
          <w:rFonts w:ascii="宋体" w:hAnsi="宋体"/>
          <w:bCs/>
          <w:i w:val="0"/>
          <w:iCs w:val="0"/>
          <w:color w:val="auto"/>
          <w:szCs w:val="20"/>
          <w:lang w:val="zh-CN"/>
        </w:rPr>
        <w:fldChar w:fldCharType="end"/>
      </w:r>
    </w:p>
    <w:p w14:paraId="51E17905">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_Toc953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1.10  </w:t>
      </w:r>
      <w:r>
        <w:rPr>
          <w:rFonts w:hint="default" w:ascii="Times New Roman" w:hAnsi="Times New Roman" w:eastAsia="宋体" w:cs="Times New Roman"/>
          <w:snapToGrid w:val="0"/>
          <w:color w:val="auto"/>
          <w:szCs w:val="24"/>
          <w:lang w:eastAsia="zh-CN"/>
        </w:rPr>
        <w:t>竞选</w:t>
      </w:r>
      <w:r>
        <w:rPr>
          <w:rFonts w:hint="default" w:ascii="Times New Roman" w:hAnsi="Times New Roman" w:eastAsia="宋体" w:cs="Times New Roman"/>
          <w:snapToGrid w:val="0"/>
          <w:color w:val="auto"/>
          <w:szCs w:val="24"/>
        </w:rPr>
        <w:t>预备会</w:t>
      </w:r>
      <w:r>
        <w:rPr>
          <w:color w:val="auto"/>
        </w:rPr>
        <w:tab/>
      </w:r>
      <w:r>
        <w:rPr>
          <w:color w:val="auto"/>
        </w:rPr>
        <w:fldChar w:fldCharType="begin"/>
      </w:r>
      <w:r>
        <w:rPr>
          <w:color w:val="auto"/>
        </w:rPr>
        <w:instrText xml:space="preserve"> PAGEREF _Toc953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47AAA21C">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_Toc7296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1.11  分包</w:t>
      </w:r>
      <w:r>
        <w:rPr>
          <w:color w:val="auto"/>
        </w:rPr>
        <w:tab/>
      </w:r>
      <w:r>
        <w:rPr>
          <w:color w:val="auto"/>
        </w:rPr>
        <w:fldChar w:fldCharType="begin"/>
      </w:r>
      <w:r>
        <w:rPr>
          <w:color w:val="auto"/>
        </w:rPr>
        <w:instrText xml:space="preserve"> PAGEREF _Toc7296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03257A5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_Toc11208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1.12  偏离</w:t>
      </w:r>
      <w:r>
        <w:rPr>
          <w:color w:val="auto"/>
        </w:rPr>
        <w:tab/>
      </w:r>
      <w:r>
        <w:rPr>
          <w:color w:val="auto"/>
        </w:rPr>
        <w:fldChar w:fldCharType="begin"/>
      </w:r>
      <w:r>
        <w:rPr>
          <w:color w:val="auto"/>
        </w:rPr>
        <w:instrText xml:space="preserve"> PAGEREF _Toc11208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39B5C0BA">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_Toc30274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 xml:space="preserve">2.  </w:t>
      </w:r>
      <w:r>
        <w:rPr>
          <w:rFonts w:hint="default" w:ascii="Times New Roman" w:hAnsi="Times New Roman" w:eastAsia="宋体" w:cs="Times New Roman"/>
          <w:snapToGrid w:val="0"/>
          <w:color w:val="auto"/>
          <w:lang w:eastAsia="zh-CN"/>
        </w:rPr>
        <w:t>比选文件</w:t>
      </w:r>
      <w:r>
        <w:rPr>
          <w:color w:val="auto"/>
        </w:rPr>
        <w:tab/>
      </w:r>
      <w:r>
        <w:rPr>
          <w:color w:val="auto"/>
        </w:rPr>
        <w:fldChar w:fldCharType="begin"/>
      </w:r>
      <w:r>
        <w:rPr>
          <w:color w:val="auto"/>
        </w:rPr>
        <w:instrText xml:space="preserve"> PAGEREF _Toc30274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592D41E8">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_Toc24144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2.1  </w:t>
      </w:r>
      <w:r>
        <w:rPr>
          <w:rFonts w:hint="default" w:ascii="Times New Roman" w:hAnsi="Times New Roman" w:eastAsia="宋体" w:cs="Times New Roman"/>
          <w:snapToGrid w:val="0"/>
          <w:color w:val="auto"/>
          <w:szCs w:val="24"/>
          <w:lang w:eastAsia="zh-CN"/>
        </w:rPr>
        <w:t>比选文件</w:t>
      </w:r>
      <w:r>
        <w:rPr>
          <w:rFonts w:hint="default" w:ascii="Times New Roman" w:hAnsi="Times New Roman" w:eastAsia="宋体" w:cs="Times New Roman"/>
          <w:snapToGrid w:val="0"/>
          <w:color w:val="auto"/>
          <w:szCs w:val="24"/>
        </w:rPr>
        <w:t>的组成</w:t>
      </w:r>
      <w:r>
        <w:rPr>
          <w:color w:val="auto"/>
        </w:rPr>
        <w:tab/>
      </w:r>
      <w:r>
        <w:rPr>
          <w:color w:val="auto"/>
        </w:rPr>
        <w:fldChar w:fldCharType="begin"/>
      </w:r>
      <w:r>
        <w:rPr>
          <w:color w:val="auto"/>
        </w:rPr>
        <w:instrText xml:space="preserve"> PAGEREF _Toc24144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5BFE842C">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_Toc32354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2.2  </w:t>
      </w:r>
      <w:r>
        <w:rPr>
          <w:rFonts w:hint="default" w:ascii="Times New Roman" w:hAnsi="Times New Roman" w:eastAsia="宋体" w:cs="Times New Roman"/>
          <w:snapToGrid w:val="0"/>
          <w:color w:val="auto"/>
          <w:szCs w:val="24"/>
          <w:lang w:eastAsia="zh-CN"/>
        </w:rPr>
        <w:t>比选文件</w:t>
      </w:r>
      <w:r>
        <w:rPr>
          <w:rFonts w:hint="default" w:ascii="Times New Roman" w:hAnsi="Times New Roman" w:eastAsia="宋体" w:cs="Times New Roman"/>
          <w:snapToGrid w:val="0"/>
          <w:color w:val="auto"/>
          <w:szCs w:val="24"/>
        </w:rPr>
        <w:t>的</w:t>
      </w:r>
      <w:r>
        <w:rPr>
          <w:rFonts w:hint="default" w:ascii="Times New Roman" w:hAnsi="Times New Roman" w:eastAsia="宋体" w:cs="Times New Roman"/>
          <w:snapToGrid w:val="0"/>
          <w:color w:val="auto"/>
          <w:szCs w:val="24"/>
          <w:lang w:eastAsia="zh-CN"/>
        </w:rPr>
        <w:t>答疑</w:t>
      </w:r>
      <w:r>
        <w:rPr>
          <w:color w:val="auto"/>
        </w:rPr>
        <w:tab/>
      </w:r>
      <w:r>
        <w:rPr>
          <w:color w:val="auto"/>
        </w:rPr>
        <w:fldChar w:fldCharType="begin"/>
      </w:r>
      <w:r>
        <w:rPr>
          <w:color w:val="auto"/>
        </w:rPr>
        <w:instrText xml:space="preserve"> PAGEREF _Toc32354 \h </w:instrText>
      </w:r>
      <w:r>
        <w:rPr>
          <w:color w:val="auto"/>
        </w:rPr>
        <w:fldChar w:fldCharType="separate"/>
      </w:r>
      <w:r>
        <w:rPr>
          <w:color w:val="auto"/>
        </w:rPr>
        <w:t>16</w:t>
      </w:r>
      <w:r>
        <w:rPr>
          <w:color w:val="auto"/>
        </w:rPr>
        <w:fldChar w:fldCharType="end"/>
      </w:r>
      <w:r>
        <w:rPr>
          <w:rFonts w:ascii="宋体" w:hAnsi="宋体"/>
          <w:bCs/>
          <w:i w:val="0"/>
          <w:iCs w:val="0"/>
          <w:color w:val="auto"/>
          <w:szCs w:val="20"/>
          <w:lang w:val="zh-CN"/>
        </w:rPr>
        <w:fldChar w:fldCharType="end"/>
      </w:r>
    </w:p>
    <w:p w14:paraId="53F2ADE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_Toc18791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2.3  </w:t>
      </w:r>
      <w:r>
        <w:rPr>
          <w:rFonts w:hint="default" w:ascii="Times New Roman" w:hAnsi="Times New Roman" w:eastAsia="宋体" w:cs="Times New Roman"/>
          <w:snapToGrid w:val="0"/>
          <w:color w:val="auto"/>
          <w:szCs w:val="24"/>
          <w:lang w:eastAsia="zh-CN"/>
        </w:rPr>
        <w:t>比选文件</w:t>
      </w:r>
      <w:r>
        <w:rPr>
          <w:rFonts w:hint="default" w:ascii="Times New Roman" w:hAnsi="Times New Roman" w:eastAsia="宋体" w:cs="Times New Roman"/>
          <w:snapToGrid w:val="0"/>
          <w:color w:val="auto"/>
          <w:szCs w:val="24"/>
        </w:rPr>
        <w:t>的修改</w:t>
      </w:r>
      <w:r>
        <w:rPr>
          <w:color w:val="auto"/>
        </w:rPr>
        <w:tab/>
      </w:r>
      <w:r>
        <w:rPr>
          <w:color w:val="auto"/>
        </w:rPr>
        <w:fldChar w:fldCharType="begin"/>
      </w:r>
      <w:r>
        <w:rPr>
          <w:color w:val="auto"/>
        </w:rPr>
        <w:instrText xml:space="preserve"> PAGEREF _Toc18791 \h </w:instrText>
      </w:r>
      <w:r>
        <w:rPr>
          <w:color w:val="auto"/>
        </w:rPr>
        <w:fldChar w:fldCharType="separate"/>
      </w:r>
      <w:r>
        <w:rPr>
          <w:color w:val="auto"/>
        </w:rPr>
        <w:t>17</w:t>
      </w:r>
      <w:r>
        <w:rPr>
          <w:color w:val="auto"/>
        </w:rPr>
        <w:fldChar w:fldCharType="end"/>
      </w:r>
      <w:r>
        <w:rPr>
          <w:rFonts w:ascii="宋体" w:hAnsi="宋体"/>
          <w:bCs/>
          <w:i w:val="0"/>
          <w:iCs w:val="0"/>
          <w:color w:val="auto"/>
          <w:szCs w:val="20"/>
          <w:lang w:val="zh-CN"/>
        </w:rPr>
        <w:fldChar w:fldCharType="end"/>
      </w:r>
    </w:p>
    <w:p w14:paraId="75039859">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_Toc2775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 xml:space="preserve">3.  </w:t>
      </w:r>
      <w:r>
        <w:rPr>
          <w:rFonts w:hint="default" w:ascii="Times New Roman" w:hAnsi="Times New Roman" w:eastAsia="宋体" w:cs="Times New Roman"/>
          <w:snapToGrid w:val="0"/>
          <w:color w:val="auto"/>
          <w:lang w:eastAsia="zh-CN"/>
        </w:rPr>
        <w:t>竞选文件</w:t>
      </w:r>
      <w:r>
        <w:rPr>
          <w:color w:val="auto"/>
        </w:rPr>
        <w:tab/>
      </w:r>
      <w:r>
        <w:rPr>
          <w:color w:val="auto"/>
        </w:rPr>
        <w:fldChar w:fldCharType="begin"/>
      </w:r>
      <w:r>
        <w:rPr>
          <w:color w:val="auto"/>
        </w:rPr>
        <w:instrText xml:space="preserve"> PAGEREF _Toc2775 \h </w:instrText>
      </w:r>
      <w:r>
        <w:rPr>
          <w:color w:val="auto"/>
        </w:rPr>
        <w:fldChar w:fldCharType="separate"/>
      </w:r>
      <w:r>
        <w:rPr>
          <w:color w:val="auto"/>
        </w:rPr>
        <w:t>17</w:t>
      </w:r>
      <w:r>
        <w:rPr>
          <w:color w:val="auto"/>
        </w:rPr>
        <w:fldChar w:fldCharType="end"/>
      </w:r>
      <w:r>
        <w:rPr>
          <w:rFonts w:ascii="宋体" w:hAnsi="宋体"/>
          <w:bCs/>
          <w:i w:val="0"/>
          <w:iCs w:val="0"/>
          <w:color w:val="auto"/>
          <w:szCs w:val="20"/>
          <w:lang w:val="zh-CN"/>
        </w:rPr>
        <w:fldChar w:fldCharType="end"/>
      </w:r>
    </w:p>
    <w:p w14:paraId="68E0BFBE">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_Toc12926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3.1  </w:t>
      </w:r>
      <w:r>
        <w:rPr>
          <w:rFonts w:hint="default" w:ascii="Times New Roman" w:hAnsi="Times New Roman" w:eastAsia="宋体" w:cs="Times New Roman"/>
          <w:snapToGrid w:val="0"/>
          <w:color w:val="auto"/>
          <w:szCs w:val="24"/>
          <w:lang w:eastAsia="zh-CN"/>
        </w:rPr>
        <w:t>竞选文件</w:t>
      </w:r>
      <w:r>
        <w:rPr>
          <w:rFonts w:hint="default" w:ascii="Times New Roman" w:hAnsi="Times New Roman" w:eastAsia="宋体" w:cs="Times New Roman"/>
          <w:snapToGrid w:val="0"/>
          <w:color w:val="auto"/>
          <w:szCs w:val="24"/>
        </w:rPr>
        <w:t>的组成</w:t>
      </w:r>
      <w:r>
        <w:rPr>
          <w:color w:val="auto"/>
        </w:rPr>
        <w:tab/>
      </w:r>
      <w:r>
        <w:rPr>
          <w:color w:val="auto"/>
        </w:rPr>
        <w:fldChar w:fldCharType="begin"/>
      </w:r>
      <w:r>
        <w:rPr>
          <w:color w:val="auto"/>
        </w:rPr>
        <w:instrText xml:space="preserve"> PAGEREF _Toc12926 \h </w:instrText>
      </w:r>
      <w:r>
        <w:rPr>
          <w:color w:val="auto"/>
        </w:rPr>
        <w:fldChar w:fldCharType="separate"/>
      </w:r>
      <w:r>
        <w:rPr>
          <w:color w:val="auto"/>
        </w:rPr>
        <w:t>17</w:t>
      </w:r>
      <w:r>
        <w:rPr>
          <w:color w:val="auto"/>
        </w:rPr>
        <w:fldChar w:fldCharType="end"/>
      </w:r>
      <w:r>
        <w:rPr>
          <w:rFonts w:ascii="宋体" w:hAnsi="宋体"/>
          <w:bCs/>
          <w:i w:val="0"/>
          <w:iCs w:val="0"/>
          <w:color w:val="auto"/>
          <w:szCs w:val="20"/>
          <w:lang w:val="zh-CN"/>
        </w:rPr>
        <w:fldChar w:fldCharType="end"/>
      </w:r>
    </w:p>
    <w:p w14:paraId="581651B9">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_Toc15702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3.3  </w:t>
      </w:r>
      <w:r>
        <w:rPr>
          <w:rFonts w:hint="default" w:ascii="Times New Roman" w:hAnsi="Times New Roman" w:eastAsia="宋体" w:cs="Times New Roman"/>
          <w:snapToGrid w:val="0"/>
          <w:color w:val="auto"/>
          <w:szCs w:val="24"/>
          <w:lang w:eastAsia="zh-CN"/>
        </w:rPr>
        <w:t>竞选</w:t>
      </w:r>
      <w:r>
        <w:rPr>
          <w:rFonts w:hint="default" w:ascii="Times New Roman" w:hAnsi="Times New Roman" w:eastAsia="宋体" w:cs="Times New Roman"/>
          <w:snapToGrid w:val="0"/>
          <w:color w:val="auto"/>
          <w:szCs w:val="24"/>
        </w:rPr>
        <w:t>有效期</w:t>
      </w:r>
      <w:r>
        <w:rPr>
          <w:color w:val="auto"/>
        </w:rPr>
        <w:tab/>
      </w:r>
      <w:r>
        <w:rPr>
          <w:color w:val="auto"/>
        </w:rPr>
        <w:fldChar w:fldCharType="begin"/>
      </w:r>
      <w:r>
        <w:rPr>
          <w:color w:val="auto"/>
        </w:rPr>
        <w:instrText xml:space="preserve"> PAGEREF _Toc15702 \h </w:instrText>
      </w:r>
      <w:r>
        <w:rPr>
          <w:color w:val="auto"/>
        </w:rPr>
        <w:fldChar w:fldCharType="separate"/>
      </w:r>
      <w:r>
        <w:rPr>
          <w:color w:val="auto"/>
        </w:rPr>
        <w:t>17</w:t>
      </w:r>
      <w:r>
        <w:rPr>
          <w:color w:val="auto"/>
        </w:rPr>
        <w:fldChar w:fldCharType="end"/>
      </w:r>
      <w:r>
        <w:rPr>
          <w:rFonts w:ascii="宋体" w:hAnsi="宋体"/>
          <w:bCs/>
          <w:i w:val="0"/>
          <w:iCs w:val="0"/>
          <w:color w:val="auto"/>
          <w:szCs w:val="20"/>
          <w:lang w:val="zh-CN"/>
        </w:rPr>
        <w:fldChar w:fldCharType="end"/>
      </w:r>
    </w:p>
    <w:p w14:paraId="4F3B148B">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_Toc1618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3.4  </w:t>
      </w:r>
      <w:r>
        <w:rPr>
          <w:rFonts w:hint="default" w:ascii="Times New Roman" w:hAnsi="Times New Roman" w:eastAsia="宋体" w:cs="Times New Roman"/>
          <w:snapToGrid w:val="0"/>
          <w:color w:val="auto"/>
          <w:szCs w:val="24"/>
          <w:lang w:eastAsia="zh-CN"/>
        </w:rPr>
        <w:t>竞选</w:t>
      </w:r>
      <w:r>
        <w:rPr>
          <w:rFonts w:hint="default" w:ascii="Times New Roman" w:hAnsi="Times New Roman" w:eastAsia="宋体" w:cs="Times New Roman"/>
          <w:snapToGrid w:val="0"/>
          <w:color w:val="auto"/>
          <w:szCs w:val="24"/>
        </w:rPr>
        <w:t>保证金</w:t>
      </w:r>
      <w:r>
        <w:rPr>
          <w:color w:val="auto"/>
        </w:rPr>
        <w:tab/>
      </w:r>
      <w:r>
        <w:rPr>
          <w:color w:val="auto"/>
        </w:rPr>
        <w:fldChar w:fldCharType="begin"/>
      </w:r>
      <w:r>
        <w:rPr>
          <w:color w:val="auto"/>
        </w:rPr>
        <w:instrText xml:space="preserve"> PAGEREF _Toc1618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742D2825">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_Toc25092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3.5B  资格审查资料</w:t>
      </w:r>
      <w:r>
        <w:rPr>
          <w:color w:val="auto"/>
        </w:rPr>
        <w:tab/>
      </w:r>
      <w:r>
        <w:rPr>
          <w:color w:val="auto"/>
        </w:rPr>
        <w:fldChar w:fldCharType="begin"/>
      </w:r>
      <w:r>
        <w:rPr>
          <w:color w:val="auto"/>
        </w:rPr>
        <w:instrText xml:space="preserve"> PAGEREF _Toc25092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39515839">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_Toc4458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3.6  备选</w:t>
      </w:r>
      <w:r>
        <w:rPr>
          <w:rFonts w:hint="default" w:ascii="Times New Roman" w:hAnsi="Times New Roman" w:eastAsia="宋体" w:cs="Times New Roman"/>
          <w:snapToGrid w:val="0"/>
          <w:color w:val="auto"/>
          <w:szCs w:val="24"/>
          <w:lang w:eastAsia="zh-CN"/>
        </w:rPr>
        <w:t>竞选</w:t>
      </w:r>
      <w:r>
        <w:rPr>
          <w:rFonts w:hint="default" w:ascii="Times New Roman" w:hAnsi="Times New Roman" w:eastAsia="宋体" w:cs="Times New Roman"/>
          <w:snapToGrid w:val="0"/>
          <w:color w:val="auto"/>
          <w:szCs w:val="24"/>
        </w:rPr>
        <w:t>方案</w:t>
      </w:r>
      <w:r>
        <w:rPr>
          <w:color w:val="auto"/>
        </w:rPr>
        <w:tab/>
      </w:r>
      <w:r>
        <w:rPr>
          <w:color w:val="auto"/>
        </w:rPr>
        <w:fldChar w:fldCharType="begin"/>
      </w:r>
      <w:r>
        <w:rPr>
          <w:color w:val="auto"/>
        </w:rPr>
        <w:instrText xml:space="preserve"> PAGEREF _Toc4458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3EA7AFDA">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_Toc18549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3.7  </w:t>
      </w:r>
      <w:r>
        <w:rPr>
          <w:rFonts w:hint="default" w:ascii="Times New Roman" w:hAnsi="Times New Roman" w:eastAsia="宋体" w:cs="Times New Roman"/>
          <w:snapToGrid w:val="0"/>
          <w:color w:val="auto"/>
          <w:szCs w:val="24"/>
          <w:lang w:eastAsia="zh-CN"/>
        </w:rPr>
        <w:t>竞选文件</w:t>
      </w:r>
      <w:r>
        <w:rPr>
          <w:rFonts w:hint="default" w:ascii="Times New Roman" w:hAnsi="Times New Roman" w:eastAsia="宋体" w:cs="Times New Roman"/>
          <w:snapToGrid w:val="0"/>
          <w:color w:val="auto"/>
          <w:szCs w:val="24"/>
        </w:rPr>
        <w:t>的编制</w:t>
      </w:r>
      <w:r>
        <w:rPr>
          <w:color w:val="auto"/>
        </w:rPr>
        <w:tab/>
      </w:r>
      <w:r>
        <w:rPr>
          <w:color w:val="auto"/>
        </w:rPr>
        <w:fldChar w:fldCharType="begin"/>
      </w:r>
      <w:r>
        <w:rPr>
          <w:color w:val="auto"/>
        </w:rPr>
        <w:instrText xml:space="preserve"> PAGEREF _Toc18549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54943948">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_Toc28044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 xml:space="preserve">4.  </w:t>
      </w:r>
      <w:r>
        <w:rPr>
          <w:rFonts w:hint="default" w:ascii="Times New Roman" w:hAnsi="Times New Roman" w:eastAsia="宋体" w:cs="Times New Roman"/>
          <w:snapToGrid w:val="0"/>
          <w:color w:val="auto"/>
          <w:lang w:eastAsia="zh-CN"/>
        </w:rPr>
        <w:t>竞选</w:t>
      </w:r>
      <w:r>
        <w:rPr>
          <w:color w:val="auto"/>
        </w:rPr>
        <w:tab/>
      </w:r>
      <w:r>
        <w:rPr>
          <w:color w:val="auto"/>
        </w:rPr>
        <w:fldChar w:fldCharType="begin"/>
      </w:r>
      <w:r>
        <w:rPr>
          <w:color w:val="auto"/>
        </w:rPr>
        <w:instrText xml:space="preserve"> PAGEREF _Toc28044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3DD8F554">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_Toc4563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4.1  </w:t>
      </w:r>
      <w:r>
        <w:rPr>
          <w:rFonts w:hint="default" w:ascii="Times New Roman" w:hAnsi="Times New Roman" w:eastAsia="宋体" w:cs="Times New Roman"/>
          <w:snapToGrid w:val="0"/>
          <w:color w:val="auto"/>
          <w:szCs w:val="24"/>
          <w:lang w:eastAsia="zh-CN"/>
        </w:rPr>
        <w:t>竞选文件</w:t>
      </w:r>
      <w:r>
        <w:rPr>
          <w:rFonts w:hint="default" w:ascii="Times New Roman" w:hAnsi="Times New Roman" w:eastAsia="宋体" w:cs="Times New Roman"/>
          <w:snapToGrid w:val="0"/>
          <w:color w:val="auto"/>
          <w:szCs w:val="24"/>
        </w:rPr>
        <w:t>的密封和标记</w:t>
      </w:r>
      <w:r>
        <w:rPr>
          <w:color w:val="auto"/>
        </w:rPr>
        <w:tab/>
      </w:r>
      <w:r>
        <w:rPr>
          <w:color w:val="auto"/>
        </w:rPr>
        <w:fldChar w:fldCharType="begin"/>
      </w:r>
      <w:r>
        <w:rPr>
          <w:color w:val="auto"/>
        </w:rPr>
        <w:instrText xml:space="preserve"> PAGEREF _Toc4563 \h </w:instrText>
      </w:r>
      <w:r>
        <w:rPr>
          <w:color w:val="auto"/>
        </w:rPr>
        <w:fldChar w:fldCharType="separate"/>
      </w:r>
      <w:r>
        <w:rPr>
          <w:color w:val="auto"/>
        </w:rPr>
        <w:t>18</w:t>
      </w:r>
      <w:r>
        <w:rPr>
          <w:color w:val="auto"/>
        </w:rPr>
        <w:fldChar w:fldCharType="end"/>
      </w:r>
      <w:r>
        <w:rPr>
          <w:rFonts w:ascii="宋体" w:hAnsi="宋体"/>
          <w:bCs/>
          <w:i w:val="0"/>
          <w:iCs w:val="0"/>
          <w:color w:val="auto"/>
          <w:szCs w:val="20"/>
          <w:lang w:val="zh-CN"/>
        </w:rPr>
        <w:fldChar w:fldCharType="end"/>
      </w:r>
    </w:p>
    <w:p w14:paraId="62343620">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_Toc21451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4.2  </w:t>
      </w:r>
      <w:r>
        <w:rPr>
          <w:rFonts w:hint="default" w:ascii="Times New Roman" w:hAnsi="Times New Roman" w:eastAsia="宋体" w:cs="Times New Roman"/>
          <w:snapToGrid w:val="0"/>
          <w:color w:val="auto"/>
          <w:szCs w:val="24"/>
          <w:lang w:eastAsia="zh-CN"/>
        </w:rPr>
        <w:t>竞选文件</w:t>
      </w:r>
      <w:r>
        <w:rPr>
          <w:rFonts w:hint="default" w:ascii="Times New Roman" w:hAnsi="Times New Roman" w:eastAsia="宋体" w:cs="Times New Roman"/>
          <w:snapToGrid w:val="0"/>
          <w:color w:val="auto"/>
          <w:szCs w:val="24"/>
        </w:rPr>
        <w:t>的递交</w:t>
      </w:r>
      <w:r>
        <w:rPr>
          <w:color w:val="auto"/>
        </w:rPr>
        <w:tab/>
      </w:r>
      <w:r>
        <w:rPr>
          <w:color w:val="auto"/>
        </w:rPr>
        <w:fldChar w:fldCharType="begin"/>
      </w:r>
      <w:r>
        <w:rPr>
          <w:color w:val="auto"/>
        </w:rPr>
        <w:instrText xml:space="preserve"> PAGEREF _Toc21451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134E7D18">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_Toc1324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 xml:space="preserve">4.3  </w:t>
      </w:r>
      <w:r>
        <w:rPr>
          <w:rFonts w:hint="default" w:ascii="Times New Roman" w:hAnsi="Times New Roman" w:eastAsia="宋体" w:cs="Times New Roman"/>
          <w:snapToGrid w:val="0"/>
          <w:color w:val="auto"/>
          <w:szCs w:val="24"/>
          <w:lang w:eastAsia="zh-CN"/>
        </w:rPr>
        <w:t>竞选文件</w:t>
      </w:r>
      <w:r>
        <w:rPr>
          <w:rFonts w:hint="default" w:ascii="Times New Roman" w:hAnsi="Times New Roman" w:eastAsia="宋体" w:cs="Times New Roman"/>
          <w:snapToGrid w:val="0"/>
          <w:color w:val="auto"/>
          <w:szCs w:val="24"/>
        </w:rPr>
        <w:t>的修改与撤回</w:t>
      </w:r>
      <w:r>
        <w:rPr>
          <w:color w:val="auto"/>
        </w:rPr>
        <w:tab/>
      </w:r>
      <w:r>
        <w:rPr>
          <w:color w:val="auto"/>
        </w:rPr>
        <w:fldChar w:fldCharType="begin"/>
      </w:r>
      <w:r>
        <w:rPr>
          <w:color w:val="auto"/>
        </w:rPr>
        <w:instrText xml:space="preserve"> PAGEREF _Toc1324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60904A3E">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_Toc16416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5.  开标</w:t>
      </w:r>
      <w:r>
        <w:rPr>
          <w:color w:val="auto"/>
        </w:rPr>
        <w:tab/>
      </w:r>
      <w:r>
        <w:rPr>
          <w:color w:val="auto"/>
        </w:rPr>
        <w:fldChar w:fldCharType="begin"/>
      </w:r>
      <w:r>
        <w:rPr>
          <w:color w:val="auto"/>
        </w:rPr>
        <w:instrText xml:space="preserve"> PAGEREF _Toc16416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373B1FC6">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_Toc17200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5.1  开标时间和地点</w:t>
      </w:r>
      <w:r>
        <w:rPr>
          <w:color w:val="auto"/>
        </w:rPr>
        <w:tab/>
      </w:r>
      <w:r>
        <w:rPr>
          <w:color w:val="auto"/>
        </w:rPr>
        <w:fldChar w:fldCharType="begin"/>
      </w:r>
      <w:r>
        <w:rPr>
          <w:color w:val="auto"/>
        </w:rPr>
        <w:instrText xml:space="preserve"> PAGEREF _Toc17200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10CA726E">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_Toc31402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5.2  开标程序</w:t>
      </w:r>
      <w:r>
        <w:rPr>
          <w:color w:val="auto"/>
        </w:rPr>
        <w:tab/>
      </w:r>
      <w:r>
        <w:rPr>
          <w:color w:val="auto"/>
        </w:rPr>
        <w:fldChar w:fldCharType="begin"/>
      </w:r>
      <w:r>
        <w:rPr>
          <w:color w:val="auto"/>
        </w:rPr>
        <w:instrText xml:space="preserve"> PAGEREF _Toc31402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5A4D7DF2">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_Toc15596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5.3  开标异议</w:t>
      </w:r>
      <w:r>
        <w:rPr>
          <w:color w:val="auto"/>
        </w:rPr>
        <w:tab/>
      </w:r>
      <w:r>
        <w:rPr>
          <w:color w:val="auto"/>
        </w:rPr>
        <w:fldChar w:fldCharType="begin"/>
      </w:r>
      <w:r>
        <w:rPr>
          <w:color w:val="auto"/>
        </w:rPr>
        <w:instrText xml:space="preserve"> PAGEREF _Toc15596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3416FE5C">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_Toc31751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6.  评标</w:t>
      </w:r>
      <w:r>
        <w:rPr>
          <w:color w:val="auto"/>
        </w:rPr>
        <w:tab/>
      </w:r>
      <w:r>
        <w:rPr>
          <w:color w:val="auto"/>
        </w:rPr>
        <w:fldChar w:fldCharType="begin"/>
      </w:r>
      <w:r>
        <w:rPr>
          <w:color w:val="auto"/>
        </w:rPr>
        <w:instrText xml:space="preserve"> PAGEREF _Toc31751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3EC6437B">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_Toc11584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6.1  评标委员会</w:t>
      </w:r>
      <w:r>
        <w:rPr>
          <w:color w:val="auto"/>
        </w:rPr>
        <w:tab/>
      </w:r>
      <w:r>
        <w:rPr>
          <w:color w:val="auto"/>
        </w:rPr>
        <w:fldChar w:fldCharType="begin"/>
      </w:r>
      <w:r>
        <w:rPr>
          <w:color w:val="auto"/>
        </w:rPr>
        <w:instrText xml:space="preserve"> PAGEREF _Toc11584 \h </w:instrText>
      </w:r>
      <w:r>
        <w:rPr>
          <w:color w:val="auto"/>
        </w:rPr>
        <w:fldChar w:fldCharType="separate"/>
      </w:r>
      <w:r>
        <w:rPr>
          <w:color w:val="auto"/>
        </w:rPr>
        <w:t>19</w:t>
      </w:r>
      <w:r>
        <w:rPr>
          <w:color w:val="auto"/>
        </w:rPr>
        <w:fldChar w:fldCharType="end"/>
      </w:r>
      <w:r>
        <w:rPr>
          <w:rFonts w:ascii="宋体" w:hAnsi="宋体"/>
          <w:bCs/>
          <w:i w:val="0"/>
          <w:iCs w:val="0"/>
          <w:color w:val="auto"/>
          <w:szCs w:val="20"/>
          <w:lang w:val="zh-CN"/>
        </w:rPr>
        <w:fldChar w:fldCharType="end"/>
      </w:r>
    </w:p>
    <w:p w14:paraId="2700862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_Toc3432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6.2  评标原则</w:t>
      </w:r>
      <w:r>
        <w:rPr>
          <w:color w:val="auto"/>
        </w:rPr>
        <w:tab/>
      </w:r>
      <w:r>
        <w:rPr>
          <w:color w:val="auto"/>
        </w:rPr>
        <w:fldChar w:fldCharType="begin"/>
      </w:r>
      <w:r>
        <w:rPr>
          <w:color w:val="auto"/>
        </w:rPr>
        <w:instrText xml:space="preserve"> PAGEREF _Toc3432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7199C9B1">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_Toc4899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6.3  评标</w:t>
      </w:r>
      <w:r>
        <w:rPr>
          <w:color w:val="auto"/>
        </w:rPr>
        <w:tab/>
      </w:r>
      <w:r>
        <w:rPr>
          <w:color w:val="auto"/>
        </w:rPr>
        <w:fldChar w:fldCharType="begin"/>
      </w:r>
      <w:r>
        <w:rPr>
          <w:color w:val="auto"/>
        </w:rPr>
        <w:instrText xml:space="preserve"> PAGEREF _Toc4899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49C8EE9B">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_Toc19019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7.  合同授予</w:t>
      </w:r>
      <w:r>
        <w:rPr>
          <w:color w:val="auto"/>
        </w:rPr>
        <w:tab/>
      </w:r>
      <w:r>
        <w:rPr>
          <w:color w:val="auto"/>
        </w:rPr>
        <w:fldChar w:fldCharType="begin"/>
      </w:r>
      <w:r>
        <w:rPr>
          <w:color w:val="auto"/>
        </w:rPr>
        <w:instrText xml:space="preserve"> PAGEREF _Toc19019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5541FA16">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_Toc23285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7.1  定标方式</w:t>
      </w:r>
      <w:r>
        <w:rPr>
          <w:color w:val="auto"/>
        </w:rPr>
        <w:tab/>
      </w:r>
      <w:r>
        <w:rPr>
          <w:color w:val="auto"/>
        </w:rPr>
        <w:fldChar w:fldCharType="begin"/>
      </w:r>
      <w:r>
        <w:rPr>
          <w:color w:val="auto"/>
        </w:rPr>
        <w:instrText xml:space="preserve"> PAGEREF _Toc23285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799CEFE0">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_Toc6402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7.2  中标公示及中标通知</w:t>
      </w:r>
      <w:r>
        <w:rPr>
          <w:color w:val="auto"/>
        </w:rPr>
        <w:tab/>
      </w:r>
      <w:r>
        <w:rPr>
          <w:color w:val="auto"/>
        </w:rPr>
        <w:fldChar w:fldCharType="begin"/>
      </w:r>
      <w:r>
        <w:rPr>
          <w:color w:val="auto"/>
        </w:rPr>
        <w:instrText xml:space="preserve"> PAGEREF _Toc6402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357B070C">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_Toc5996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7.3  履约担保</w:t>
      </w:r>
      <w:r>
        <w:rPr>
          <w:color w:val="auto"/>
        </w:rPr>
        <w:tab/>
      </w:r>
      <w:r>
        <w:rPr>
          <w:color w:val="auto"/>
        </w:rPr>
        <w:fldChar w:fldCharType="begin"/>
      </w:r>
      <w:r>
        <w:rPr>
          <w:color w:val="auto"/>
        </w:rPr>
        <w:instrText xml:space="preserve"> PAGEREF _Toc5996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3043233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_Toc6253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7.4  签订合同</w:t>
      </w:r>
      <w:r>
        <w:rPr>
          <w:color w:val="auto"/>
        </w:rPr>
        <w:tab/>
      </w:r>
      <w:r>
        <w:rPr>
          <w:color w:val="auto"/>
        </w:rPr>
        <w:fldChar w:fldCharType="begin"/>
      </w:r>
      <w:r>
        <w:rPr>
          <w:color w:val="auto"/>
        </w:rPr>
        <w:instrText xml:space="preserve"> PAGEREF _Toc6253 \h </w:instrText>
      </w:r>
      <w:r>
        <w:rPr>
          <w:color w:val="auto"/>
        </w:rPr>
        <w:fldChar w:fldCharType="separate"/>
      </w:r>
      <w:r>
        <w:rPr>
          <w:color w:val="auto"/>
        </w:rPr>
        <w:t>20</w:t>
      </w:r>
      <w:r>
        <w:rPr>
          <w:color w:val="auto"/>
        </w:rPr>
        <w:fldChar w:fldCharType="end"/>
      </w:r>
      <w:r>
        <w:rPr>
          <w:rFonts w:ascii="宋体" w:hAnsi="宋体"/>
          <w:bCs/>
          <w:i w:val="0"/>
          <w:iCs w:val="0"/>
          <w:color w:val="auto"/>
          <w:szCs w:val="20"/>
          <w:lang w:val="zh-CN"/>
        </w:rPr>
        <w:fldChar w:fldCharType="end"/>
      </w:r>
    </w:p>
    <w:p w14:paraId="16534DC4">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_Toc28384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8.  重新</w:t>
      </w:r>
      <w:r>
        <w:rPr>
          <w:rFonts w:hint="default" w:ascii="Times New Roman" w:hAnsi="Times New Roman" w:eastAsia="宋体" w:cs="Times New Roman"/>
          <w:snapToGrid w:val="0"/>
          <w:color w:val="auto"/>
          <w:lang w:eastAsia="zh-CN"/>
        </w:rPr>
        <w:t>比选</w:t>
      </w:r>
      <w:r>
        <w:rPr>
          <w:rFonts w:hint="default" w:ascii="Times New Roman" w:hAnsi="Times New Roman" w:eastAsia="宋体" w:cs="Times New Roman"/>
          <w:snapToGrid w:val="0"/>
          <w:color w:val="auto"/>
        </w:rPr>
        <w:t>和不再</w:t>
      </w:r>
      <w:r>
        <w:rPr>
          <w:rFonts w:hint="default" w:ascii="Times New Roman" w:hAnsi="Times New Roman" w:eastAsia="宋体" w:cs="Times New Roman"/>
          <w:snapToGrid w:val="0"/>
          <w:color w:val="auto"/>
          <w:lang w:eastAsia="zh-CN"/>
        </w:rPr>
        <w:t>比选</w:t>
      </w:r>
      <w:r>
        <w:rPr>
          <w:color w:val="auto"/>
        </w:rPr>
        <w:tab/>
      </w:r>
      <w:r>
        <w:rPr>
          <w:color w:val="auto"/>
        </w:rPr>
        <w:fldChar w:fldCharType="begin"/>
      </w:r>
      <w:r>
        <w:rPr>
          <w:color w:val="auto"/>
        </w:rPr>
        <w:instrText xml:space="preserve"> PAGEREF _Toc28384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4DCC45C2">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_Toc13460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8.1  重新</w:t>
      </w:r>
      <w:r>
        <w:rPr>
          <w:rFonts w:hint="default" w:ascii="Times New Roman" w:hAnsi="Times New Roman" w:eastAsia="宋体" w:cs="Times New Roman"/>
          <w:snapToGrid w:val="0"/>
          <w:color w:val="auto"/>
          <w:szCs w:val="24"/>
          <w:lang w:eastAsia="zh-CN"/>
        </w:rPr>
        <w:t>比选</w:t>
      </w:r>
      <w:r>
        <w:rPr>
          <w:rFonts w:hint="default" w:ascii="Times New Roman" w:hAnsi="Times New Roman" w:eastAsia="宋体" w:cs="Times New Roman"/>
          <w:snapToGrid w:val="0"/>
          <w:color w:val="auto"/>
          <w:szCs w:val="24"/>
        </w:rPr>
        <w:t>的情形</w:t>
      </w:r>
      <w:r>
        <w:rPr>
          <w:color w:val="auto"/>
        </w:rPr>
        <w:tab/>
      </w:r>
      <w:r>
        <w:rPr>
          <w:color w:val="auto"/>
        </w:rPr>
        <w:fldChar w:fldCharType="begin"/>
      </w:r>
      <w:r>
        <w:rPr>
          <w:color w:val="auto"/>
        </w:rPr>
        <w:instrText xml:space="preserve"> PAGEREF _Toc13460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799886F9">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_Toc18434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8.2  重新</w:t>
      </w:r>
      <w:r>
        <w:rPr>
          <w:rFonts w:hint="default" w:ascii="Times New Roman" w:hAnsi="Times New Roman" w:eastAsia="宋体" w:cs="Times New Roman"/>
          <w:snapToGrid w:val="0"/>
          <w:color w:val="auto"/>
          <w:szCs w:val="24"/>
          <w:lang w:eastAsia="zh-CN"/>
        </w:rPr>
        <w:t>比选</w:t>
      </w:r>
      <w:r>
        <w:rPr>
          <w:rFonts w:hint="default" w:ascii="Times New Roman" w:hAnsi="Times New Roman" w:eastAsia="宋体" w:cs="Times New Roman"/>
          <w:snapToGrid w:val="0"/>
          <w:color w:val="auto"/>
          <w:szCs w:val="24"/>
        </w:rPr>
        <w:t>和不再</w:t>
      </w:r>
      <w:r>
        <w:rPr>
          <w:rFonts w:hint="default" w:ascii="Times New Roman" w:hAnsi="Times New Roman" w:eastAsia="宋体" w:cs="Times New Roman"/>
          <w:snapToGrid w:val="0"/>
          <w:color w:val="auto"/>
          <w:szCs w:val="24"/>
          <w:lang w:eastAsia="zh-CN"/>
        </w:rPr>
        <w:t>比选</w:t>
      </w:r>
      <w:r>
        <w:rPr>
          <w:color w:val="auto"/>
        </w:rPr>
        <w:tab/>
      </w:r>
      <w:r>
        <w:rPr>
          <w:color w:val="auto"/>
        </w:rPr>
        <w:fldChar w:fldCharType="begin"/>
      </w:r>
      <w:r>
        <w:rPr>
          <w:color w:val="auto"/>
        </w:rPr>
        <w:instrText xml:space="preserve"> PAGEREF _Toc18434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153D8A38">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_Toc24837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9.  纪律和监督</w:t>
      </w:r>
      <w:r>
        <w:rPr>
          <w:color w:val="auto"/>
        </w:rPr>
        <w:tab/>
      </w:r>
      <w:r>
        <w:rPr>
          <w:color w:val="auto"/>
        </w:rPr>
        <w:fldChar w:fldCharType="begin"/>
      </w:r>
      <w:r>
        <w:rPr>
          <w:color w:val="auto"/>
        </w:rPr>
        <w:instrText xml:space="preserve"> PAGEREF _Toc24837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12D5550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_Toc22854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9.1  对</w:t>
      </w:r>
      <w:r>
        <w:rPr>
          <w:rFonts w:hint="default" w:ascii="Times New Roman" w:hAnsi="Times New Roman" w:eastAsia="宋体" w:cs="Times New Roman"/>
          <w:snapToGrid w:val="0"/>
          <w:color w:val="auto"/>
          <w:szCs w:val="24"/>
          <w:lang w:eastAsia="zh-CN"/>
        </w:rPr>
        <w:t>比选人</w:t>
      </w:r>
      <w:r>
        <w:rPr>
          <w:rFonts w:hint="default" w:ascii="Times New Roman" w:hAnsi="Times New Roman" w:eastAsia="宋体" w:cs="Times New Roman"/>
          <w:snapToGrid w:val="0"/>
          <w:color w:val="auto"/>
          <w:szCs w:val="24"/>
        </w:rPr>
        <w:t>的纪律要求</w:t>
      </w:r>
      <w:r>
        <w:rPr>
          <w:color w:val="auto"/>
        </w:rPr>
        <w:tab/>
      </w:r>
      <w:r>
        <w:rPr>
          <w:color w:val="auto"/>
        </w:rPr>
        <w:fldChar w:fldCharType="begin"/>
      </w:r>
      <w:r>
        <w:rPr>
          <w:color w:val="auto"/>
        </w:rPr>
        <w:instrText xml:space="preserve"> PAGEREF _Toc22854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6F61AFF7">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_Toc12060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9.2  对</w:t>
      </w:r>
      <w:r>
        <w:rPr>
          <w:rFonts w:hint="default" w:ascii="Times New Roman" w:hAnsi="Times New Roman" w:eastAsia="宋体" w:cs="Times New Roman"/>
          <w:snapToGrid w:val="0"/>
          <w:color w:val="auto"/>
          <w:szCs w:val="24"/>
          <w:lang w:eastAsia="zh-CN"/>
        </w:rPr>
        <w:t>竞选人</w:t>
      </w:r>
      <w:r>
        <w:rPr>
          <w:rFonts w:hint="default" w:ascii="Times New Roman" w:hAnsi="Times New Roman" w:eastAsia="宋体" w:cs="Times New Roman"/>
          <w:snapToGrid w:val="0"/>
          <w:color w:val="auto"/>
          <w:szCs w:val="24"/>
        </w:rPr>
        <w:t>的纪律要求</w:t>
      </w:r>
      <w:r>
        <w:rPr>
          <w:color w:val="auto"/>
        </w:rPr>
        <w:tab/>
      </w:r>
      <w:r>
        <w:rPr>
          <w:color w:val="auto"/>
        </w:rPr>
        <w:fldChar w:fldCharType="begin"/>
      </w:r>
      <w:r>
        <w:rPr>
          <w:color w:val="auto"/>
        </w:rPr>
        <w:instrText xml:space="preserve"> PAGEREF _Toc12060 \h </w:instrText>
      </w:r>
      <w:r>
        <w:rPr>
          <w:color w:val="auto"/>
        </w:rPr>
        <w:fldChar w:fldCharType="separate"/>
      </w:r>
      <w:r>
        <w:rPr>
          <w:color w:val="auto"/>
        </w:rPr>
        <w:t>21</w:t>
      </w:r>
      <w:r>
        <w:rPr>
          <w:color w:val="auto"/>
        </w:rPr>
        <w:fldChar w:fldCharType="end"/>
      </w:r>
      <w:r>
        <w:rPr>
          <w:rFonts w:ascii="宋体" w:hAnsi="宋体"/>
          <w:bCs/>
          <w:i w:val="0"/>
          <w:iCs w:val="0"/>
          <w:color w:val="auto"/>
          <w:szCs w:val="20"/>
          <w:lang w:val="zh-CN"/>
        </w:rPr>
        <w:fldChar w:fldCharType="end"/>
      </w:r>
    </w:p>
    <w:p w14:paraId="53C91F5A">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_Toc6267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9.3  对评标委员会成员的纪律要求</w:t>
      </w:r>
      <w:r>
        <w:rPr>
          <w:color w:val="auto"/>
        </w:rPr>
        <w:tab/>
      </w:r>
      <w:r>
        <w:rPr>
          <w:color w:val="auto"/>
        </w:rPr>
        <w:fldChar w:fldCharType="begin"/>
      </w:r>
      <w:r>
        <w:rPr>
          <w:color w:val="auto"/>
        </w:rPr>
        <w:instrText xml:space="preserve"> PAGEREF _Toc6267 \h </w:instrText>
      </w:r>
      <w:r>
        <w:rPr>
          <w:color w:val="auto"/>
        </w:rPr>
        <w:fldChar w:fldCharType="separate"/>
      </w:r>
      <w:r>
        <w:rPr>
          <w:color w:val="auto"/>
        </w:rPr>
        <w:t>22</w:t>
      </w:r>
      <w:r>
        <w:rPr>
          <w:color w:val="auto"/>
        </w:rPr>
        <w:fldChar w:fldCharType="end"/>
      </w:r>
      <w:r>
        <w:rPr>
          <w:rFonts w:ascii="宋体" w:hAnsi="宋体"/>
          <w:bCs/>
          <w:i w:val="0"/>
          <w:iCs w:val="0"/>
          <w:color w:val="auto"/>
          <w:szCs w:val="20"/>
          <w:lang w:val="zh-CN"/>
        </w:rPr>
        <w:fldChar w:fldCharType="end"/>
      </w:r>
    </w:p>
    <w:p w14:paraId="463A654F">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_Toc26536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9.4  对与评标活动有关的工作人员的纪律要求</w:t>
      </w:r>
      <w:r>
        <w:rPr>
          <w:color w:val="auto"/>
        </w:rPr>
        <w:tab/>
      </w:r>
      <w:r>
        <w:rPr>
          <w:color w:val="auto"/>
        </w:rPr>
        <w:fldChar w:fldCharType="begin"/>
      </w:r>
      <w:r>
        <w:rPr>
          <w:color w:val="auto"/>
        </w:rPr>
        <w:instrText xml:space="preserve"> PAGEREF _Toc26536 \h </w:instrText>
      </w:r>
      <w:r>
        <w:rPr>
          <w:color w:val="auto"/>
        </w:rPr>
        <w:fldChar w:fldCharType="separate"/>
      </w:r>
      <w:r>
        <w:rPr>
          <w:color w:val="auto"/>
        </w:rPr>
        <w:t>22</w:t>
      </w:r>
      <w:r>
        <w:rPr>
          <w:color w:val="auto"/>
        </w:rPr>
        <w:fldChar w:fldCharType="end"/>
      </w:r>
      <w:r>
        <w:rPr>
          <w:rFonts w:ascii="宋体" w:hAnsi="宋体"/>
          <w:bCs/>
          <w:i w:val="0"/>
          <w:iCs w:val="0"/>
          <w:color w:val="auto"/>
          <w:szCs w:val="20"/>
          <w:lang w:val="zh-CN"/>
        </w:rPr>
        <w:fldChar w:fldCharType="end"/>
      </w:r>
    </w:p>
    <w:p w14:paraId="062EED55">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_Toc19073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szCs w:val="24"/>
        </w:rPr>
        <w:t>9.5  投诉</w:t>
      </w:r>
      <w:r>
        <w:rPr>
          <w:color w:val="auto"/>
        </w:rPr>
        <w:tab/>
      </w:r>
      <w:r>
        <w:rPr>
          <w:color w:val="auto"/>
        </w:rPr>
        <w:fldChar w:fldCharType="begin"/>
      </w:r>
      <w:r>
        <w:rPr>
          <w:color w:val="auto"/>
        </w:rPr>
        <w:instrText xml:space="preserve"> PAGEREF _Toc19073 \h </w:instrText>
      </w:r>
      <w:r>
        <w:rPr>
          <w:color w:val="auto"/>
        </w:rPr>
        <w:fldChar w:fldCharType="separate"/>
      </w:r>
      <w:r>
        <w:rPr>
          <w:color w:val="auto"/>
        </w:rPr>
        <w:t>22</w:t>
      </w:r>
      <w:r>
        <w:rPr>
          <w:color w:val="auto"/>
        </w:rPr>
        <w:fldChar w:fldCharType="end"/>
      </w:r>
      <w:r>
        <w:rPr>
          <w:rFonts w:ascii="宋体" w:hAnsi="宋体"/>
          <w:bCs/>
          <w:i w:val="0"/>
          <w:iCs w:val="0"/>
          <w:color w:val="auto"/>
          <w:szCs w:val="20"/>
          <w:lang w:val="zh-CN"/>
        </w:rPr>
        <w:fldChar w:fldCharType="end"/>
      </w:r>
    </w:p>
    <w:p w14:paraId="4516CB7B">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_Toc20659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10. 需要补充的其他内容</w:t>
      </w:r>
      <w:r>
        <w:rPr>
          <w:color w:val="auto"/>
        </w:rPr>
        <w:tab/>
      </w:r>
      <w:r>
        <w:rPr>
          <w:color w:val="auto"/>
        </w:rPr>
        <w:fldChar w:fldCharType="begin"/>
      </w:r>
      <w:r>
        <w:rPr>
          <w:color w:val="auto"/>
        </w:rPr>
        <w:instrText xml:space="preserve"> PAGEREF _Toc20659 \h </w:instrText>
      </w:r>
      <w:r>
        <w:rPr>
          <w:color w:val="auto"/>
        </w:rPr>
        <w:fldChar w:fldCharType="separate"/>
      </w:r>
      <w:r>
        <w:rPr>
          <w:color w:val="auto"/>
        </w:rPr>
        <w:t>22</w:t>
      </w:r>
      <w:r>
        <w:rPr>
          <w:color w:val="auto"/>
        </w:rPr>
        <w:fldChar w:fldCharType="end"/>
      </w:r>
      <w:r>
        <w:rPr>
          <w:rFonts w:ascii="宋体" w:hAnsi="宋体"/>
          <w:bCs/>
          <w:i w:val="0"/>
          <w:iCs w:val="0"/>
          <w:color w:val="auto"/>
          <w:szCs w:val="20"/>
          <w:lang w:val="zh-CN"/>
        </w:rPr>
        <w:fldChar w:fldCharType="end"/>
      </w:r>
    </w:p>
    <w:p w14:paraId="6E4B373A">
      <w:pPr>
        <w:pStyle w:val="31"/>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_Toc27662 </w:instrText>
      </w:r>
      <w:r>
        <w:rPr>
          <w:rFonts w:ascii="宋体" w:hAnsi="宋体"/>
          <w:bCs/>
          <w:i w:val="0"/>
          <w:iCs w:val="0"/>
          <w:color w:val="auto"/>
          <w:szCs w:val="20"/>
          <w:lang w:val="zh-CN"/>
        </w:rPr>
        <w:fldChar w:fldCharType="separate"/>
      </w:r>
      <w:r>
        <w:rPr>
          <w:rFonts w:ascii="宋体" w:hAnsi="宋体"/>
          <w:color w:val="auto"/>
        </w:rPr>
        <w:t xml:space="preserve">第三章 </w:t>
      </w:r>
      <w:r>
        <w:rPr>
          <w:rFonts w:hint="eastAsia" w:ascii="宋体" w:hAnsi="宋体"/>
          <w:color w:val="auto"/>
        </w:rPr>
        <w:t xml:space="preserve"> </w:t>
      </w:r>
      <w:r>
        <w:rPr>
          <w:rFonts w:ascii="宋体" w:hAnsi="宋体"/>
          <w:color w:val="auto"/>
        </w:rPr>
        <w:t>评标办法（</w:t>
      </w:r>
      <w:r>
        <w:rPr>
          <w:rFonts w:hint="eastAsia" w:ascii="宋体" w:hAnsi="宋体"/>
          <w:snapToGrid w:val="0"/>
          <w:color w:val="auto"/>
          <w:kern w:val="0"/>
        </w:rPr>
        <w:t>经评审的最低投标价法</w:t>
      </w:r>
      <w:r>
        <w:rPr>
          <w:rFonts w:ascii="宋体" w:hAnsi="宋体"/>
          <w:color w:val="auto"/>
        </w:rPr>
        <w:t>）</w:t>
      </w:r>
      <w:r>
        <w:rPr>
          <w:color w:val="auto"/>
        </w:rPr>
        <w:tab/>
      </w:r>
      <w:r>
        <w:rPr>
          <w:color w:val="auto"/>
        </w:rPr>
        <w:fldChar w:fldCharType="begin"/>
      </w:r>
      <w:r>
        <w:rPr>
          <w:color w:val="auto"/>
        </w:rPr>
        <w:instrText xml:space="preserve"> PAGEREF _Toc27662 \h </w:instrText>
      </w:r>
      <w:r>
        <w:rPr>
          <w:color w:val="auto"/>
        </w:rPr>
        <w:fldChar w:fldCharType="separate"/>
      </w:r>
      <w:r>
        <w:rPr>
          <w:color w:val="auto"/>
        </w:rPr>
        <w:t>25</w:t>
      </w:r>
      <w:r>
        <w:rPr>
          <w:color w:val="auto"/>
        </w:rPr>
        <w:fldChar w:fldCharType="end"/>
      </w:r>
      <w:r>
        <w:rPr>
          <w:rFonts w:ascii="宋体" w:hAnsi="宋体"/>
          <w:bCs/>
          <w:i w:val="0"/>
          <w:iCs w:val="0"/>
          <w:color w:val="auto"/>
          <w:szCs w:val="20"/>
          <w:lang w:val="zh-CN"/>
        </w:rPr>
        <w:fldChar w:fldCharType="end"/>
      </w:r>
    </w:p>
    <w:p w14:paraId="0288C301">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_Toc15192 </w:instrText>
      </w:r>
      <w:r>
        <w:rPr>
          <w:rFonts w:ascii="宋体" w:hAnsi="宋体"/>
          <w:bCs/>
          <w:i w:val="0"/>
          <w:iCs w:val="0"/>
          <w:color w:val="auto"/>
          <w:szCs w:val="20"/>
          <w:lang w:val="zh-CN"/>
        </w:rPr>
        <w:fldChar w:fldCharType="separate"/>
      </w:r>
      <w:r>
        <w:rPr>
          <w:rFonts w:hint="eastAsia" w:ascii="宋体" w:hAnsi="宋体"/>
          <w:color w:val="auto"/>
        </w:rPr>
        <w:t>评标办法前附表</w:t>
      </w:r>
      <w:r>
        <w:rPr>
          <w:color w:val="auto"/>
        </w:rPr>
        <w:tab/>
      </w:r>
      <w:r>
        <w:rPr>
          <w:color w:val="auto"/>
        </w:rPr>
        <w:fldChar w:fldCharType="begin"/>
      </w:r>
      <w:r>
        <w:rPr>
          <w:color w:val="auto"/>
        </w:rPr>
        <w:instrText xml:space="preserve"> PAGEREF _Toc15192 \h </w:instrText>
      </w:r>
      <w:r>
        <w:rPr>
          <w:color w:val="auto"/>
        </w:rPr>
        <w:fldChar w:fldCharType="separate"/>
      </w:r>
      <w:r>
        <w:rPr>
          <w:color w:val="auto"/>
        </w:rPr>
        <w:t>25</w:t>
      </w:r>
      <w:r>
        <w:rPr>
          <w:color w:val="auto"/>
        </w:rPr>
        <w:fldChar w:fldCharType="end"/>
      </w:r>
      <w:r>
        <w:rPr>
          <w:rFonts w:ascii="宋体" w:hAnsi="宋体"/>
          <w:bCs/>
          <w:i w:val="0"/>
          <w:iCs w:val="0"/>
          <w:color w:val="auto"/>
          <w:szCs w:val="20"/>
          <w:lang w:val="zh-CN"/>
        </w:rPr>
        <w:fldChar w:fldCharType="end"/>
      </w:r>
    </w:p>
    <w:p w14:paraId="61787A63">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_Toc10196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1.  评标方法</w:t>
      </w:r>
      <w:r>
        <w:rPr>
          <w:color w:val="auto"/>
        </w:rPr>
        <w:tab/>
      </w:r>
      <w:r>
        <w:rPr>
          <w:color w:val="auto"/>
        </w:rPr>
        <w:fldChar w:fldCharType="begin"/>
      </w:r>
      <w:r>
        <w:rPr>
          <w:color w:val="auto"/>
        </w:rPr>
        <w:instrText xml:space="preserve"> PAGEREF _Toc10196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44A48448">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_Toc22534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2.  评审标准</w:t>
      </w:r>
      <w:r>
        <w:rPr>
          <w:color w:val="auto"/>
        </w:rPr>
        <w:tab/>
      </w:r>
      <w:r>
        <w:rPr>
          <w:color w:val="auto"/>
        </w:rPr>
        <w:fldChar w:fldCharType="begin"/>
      </w:r>
      <w:r>
        <w:rPr>
          <w:color w:val="auto"/>
        </w:rPr>
        <w:instrText xml:space="preserve"> PAGEREF _Toc22534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3406BD4F">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_Toc6260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2.1初步评审标准</w:t>
      </w:r>
      <w:r>
        <w:rPr>
          <w:color w:val="auto"/>
        </w:rPr>
        <w:tab/>
      </w:r>
      <w:r>
        <w:rPr>
          <w:color w:val="auto"/>
        </w:rPr>
        <w:fldChar w:fldCharType="begin"/>
      </w:r>
      <w:r>
        <w:rPr>
          <w:color w:val="auto"/>
        </w:rPr>
        <w:instrText xml:space="preserve"> PAGEREF _Toc6260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3FE496D3">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_Toc3658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2.2详细评审标准</w:t>
      </w:r>
      <w:r>
        <w:rPr>
          <w:color w:val="auto"/>
        </w:rPr>
        <w:tab/>
      </w:r>
      <w:r>
        <w:rPr>
          <w:color w:val="auto"/>
        </w:rPr>
        <w:fldChar w:fldCharType="begin"/>
      </w:r>
      <w:r>
        <w:rPr>
          <w:color w:val="auto"/>
        </w:rPr>
        <w:instrText xml:space="preserve"> PAGEREF _Toc3658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40C3B288">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_Toc18645 </w:instrText>
      </w:r>
      <w:r>
        <w:rPr>
          <w:rFonts w:ascii="宋体" w:hAnsi="宋体"/>
          <w:bCs/>
          <w:i w:val="0"/>
          <w:iCs w:val="0"/>
          <w:color w:val="auto"/>
          <w:szCs w:val="20"/>
          <w:lang w:val="zh-CN"/>
        </w:rPr>
        <w:fldChar w:fldCharType="separate"/>
      </w:r>
      <w:r>
        <w:rPr>
          <w:rFonts w:hint="default" w:ascii="Times New Roman" w:hAnsi="Times New Roman" w:eastAsia="宋体" w:cs="Times New Roman"/>
          <w:snapToGrid w:val="0"/>
          <w:color w:val="auto"/>
        </w:rPr>
        <w:t>3.  评标程序</w:t>
      </w:r>
      <w:r>
        <w:rPr>
          <w:color w:val="auto"/>
        </w:rPr>
        <w:tab/>
      </w:r>
      <w:r>
        <w:rPr>
          <w:color w:val="auto"/>
        </w:rPr>
        <w:fldChar w:fldCharType="begin"/>
      </w:r>
      <w:r>
        <w:rPr>
          <w:color w:val="auto"/>
        </w:rPr>
        <w:instrText xml:space="preserve"> PAGEREF _Toc18645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0FAE202E">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_Toc16578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3.1</w:t>
      </w:r>
      <w:r>
        <w:rPr>
          <w:rFonts w:hint="eastAsia" w:cs="Times New Roman"/>
          <w:color w:val="auto"/>
          <w:szCs w:val="21"/>
          <w:lang w:eastAsia="zh-CN"/>
        </w:rPr>
        <w:t>竞选报价</w:t>
      </w:r>
      <w:r>
        <w:rPr>
          <w:rFonts w:hint="default" w:ascii="Times New Roman" w:hAnsi="Times New Roman" w:eastAsia="宋体" w:cs="Times New Roman"/>
          <w:color w:val="auto"/>
          <w:szCs w:val="21"/>
        </w:rPr>
        <w:t>排序</w:t>
      </w:r>
      <w:r>
        <w:rPr>
          <w:color w:val="auto"/>
        </w:rPr>
        <w:tab/>
      </w:r>
      <w:r>
        <w:rPr>
          <w:color w:val="auto"/>
        </w:rPr>
        <w:fldChar w:fldCharType="begin"/>
      </w:r>
      <w:r>
        <w:rPr>
          <w:color w:val="auto"/>
        </w:rPr>
        <w:instrText xml:space="preserve"> PAGEREF _Toc16578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3A995F55">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_Toc12096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3.2初步评审和详细评审</w:t>
      </w:r>
      <w:r>
        <w:rPr>
          <w:color w:val="auto"/>
        </w:rPr>
        <w:tab/>
      </w:r>
      <w:r>
        <w:rPr>
          <w:color w:val="auto"/>
        </w:rPr>
        <w:fldChar w:fldCharType="begin"/>
      </w:r>
      <w:r>
        <w:rPr>
          <w:color w:val="auto"/>
        </w:rPr>
        <w:instrText xml:space="preserve"> PAGEREF _Toc12096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1998C80B">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_Toc14888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 xml:space="preserve">3.3 </w:t>
      </w:r>
      <w:r>
        <w:rPr>
          <w:rFonts w:hint="eastAsia" w:cs="Times New Roman"/>
          <w:color w:val="auto"/>
          <w:szCs w:val="21"/>
          <w:lang w:eastAsia="zh-CN"/>
        </w:rPr>
        <w:t>竞选</w:t>
      </w:r>
      <w:r>
        <w:rPr>
          <w:rFonts w:hint="default" w:ascii="Times New Roman" w:hAnsi="Times New Roman" w:eastAsia="宋体" w:cs="Times New Roman"/>
          <w:color w:val="auto"/>
          <w:szCs w:val="21"/>
        </w:rPr>
        <w:t>文件的澄清和补正</w:t>
      </w:r>
      <w:r>
        <w:rPr>
          <w:color w:val="auto"/>
        </w:rPr>
        <w:tab/>
      </w:r>
      <w:r>
        <w:rPr>
          <w:color w:val="auto"/>
        </w:rPr>
        <w:fldChar w:fldCharType="begin"/>
      </w:r>
      <w:r>
        <w:rPr>
          <w:color w:val="auto"/>
        </w:rPr>
        <w:instrText xml:space="preserve"> PAGEREF _Toc14888 \h </w:instrText>
      </w:r>
      <w:r>
        <w:rPr>
          <w:color w:val="auto"/>
        </w:rPr>
        <w:fldChar w:fldCharType="separate"/>
      </w:r>
      <w:r>
        <w:rPr>
          <w:color w:val="auto"/>
        </w:rPr>
        <w:t>28</w:t>
      </w:r>
      <w:r>
        <w:rPr>
          <w:color w:val="auto"/>
        </w:rPr>
        <w:fldChar w:fldCharType="end"/>
      </w:r>
      <w:r>
        <w:rPr>
          <w:rFonts w:ascii="宋体" w:hAnsi="宋体"/>
          <w:bCs/>
          <w:i w:val="0"/>
          <w:iCs w:val="0"/>
          <w:color w:val="auto"/>
          <w:szCs w:val="20"/>
          <w:lang w:val="zh-CN"/>
        </w:rPr>
        <w:fldChar w:fldCharType="end"/>
      </w:r>
    </w:p>
    <w:p w14:paraId="369BA362">
      <w:pPr>
        <w:pStyle w:val="22"/>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_Toc19129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szCs w:val="21"/>
        </w:rPr>
        <w:t>3.4 评标结果</w:t>
      </w:r>
      <w:r>
        <w:rPr>
          <w:color w:val="auto"/>
        </w:rPr>
        <w:tab/>
      </w:r>
      <w:r>
        <w:rPr>
          <w:color w:val="auto"/>
        </w:rPr>
        <w:fldChar w:fldCharType="begin"/>
      </w:r>
      <w:r>
        <w:rPr>
          <w:color w:val="auto"/>
        </w:rPr>
        <w:instrText xml:space="preserve"> PAGEREF _Toc19129 \h </w:instrText>
      </w:r>
      <w:r>
        <w:rPr>
          <w:color w:val="auto"/>
        </w:rPr>
        <w:fldChar w:fldCharType="separate"/>
      </w:r>
      <w:r>
        <w:rPr>
          <w:color w:val="auto"/>
        </w:rPr>
        <w:t>29</w:t>
      </w:r>
      <w:r>
        <w:rPr>
          <w:color w:val="auto"/>
        </w:rPr>
        <w:fldChar w:fldCharType="end"/>
      </w:r>
      <w:r>
        <w:rPr>
          <w:rFonts w:ascii="宋体" w:hAnsi="宋体"/>
          <w:bCs/>
          <w:i w:val="0"/>
          <w:iCs w:val="0"/>
          <w:color w:val="auto"/>
          <w:szCs w:val="20"/>
          <w:lang w:val="zh-CN"/>
        </w:rPr>
        <w:fldChar w:fldCharType="end"/>
      </w:r>
    </w:p>
    <w:p w14:paraId="5D871CA4">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_Toc10203 </w:instrText>
      </w:r>
      <w:r>
        <w:rPr>
          <w:rFonts w:ascii="宋体" w:hAnsi="宋体"/>
          <w:bCs/>
          <w:i w:val="0"/>
          <w:iCs w:val="0"/>
          <w:color w:val="auto"/>
          <w:szCs w:val="20"/>
          <w:lang w:val="zh-CN"/>
        </w:rPr>
        <w:fldChar w:fldCharType="separate"/>
      </w:r>
      <w:r>
        <w:rPr>
          <w:rFonts w:hint="eastAsia" w:ascii="宋体" w:hAnsi="宋体" w:eastAsia="宋体" w:cs="Times New Roman"/>
          <w:color w:val="auto"/>
          <w:lang w:eastAsia="zh-CN"/>
        </w:rPr>
        <w:t>附件A：经评审的最低投标价法否决</w:t>
      </w:r>
      <w:r>
        <w:rPr>
          <w:rFonts w:hint="eastAsia" w:ascii="宋体" w:hAnsi="宋体" w:cs="Times New Roman"/>
          <w:color w:val="auto"/>
          <w:lang w:eastAsia="zh-CN"/>
        </w:rPr>
        <w:t>竞选</w:t>
      </w:r>
      <w:r>
        <w:rPr>
          <w:rFonts w:hint="eastAsia" w:ascii="宋体" w:hAnsi="宋体" w:eastAsia="宋体" w:cs="Times New Roman"/>
          <w:color w:val="auto"/>
          <w:lang w:eastAsia="zh-CN"/>
        </w:rPr>
        <w:t>情况一览表</w:t>
      </w:r>
      <w:r>
        <w:rPr>
          <w:color w:val="auto"/>
        </w:rPr>
        <w:tab/>
      </w:r>
      <w:r>
        <w:rPr>
          <w:color w:val="auto"/>
        </w:rPr>
        <w:fldChar w:fldCharType="begin"/>
      </w:r>
      <w:r>
        <w:rPr>
          <w:color w:val="auto"/>
        </w:rPr>
        <w:instrText xml:space="preserve"> PAGEREF _Toc10203 \h </w:instrText>
      </w:r>
      <w:r>
        <w:rPr>
          <w:color w:val="auto"/>
        </w:rPr>
        <w:fldChar w:fldCharType="separate"/>
      </w:r>
      <w:r>
        <w:rPr>
          <w:color w:val="auto"/>
        </w:rPr>
        <w:t>30</w:t>
      </w:r>
      <w:r>
        <w:rPr>
          <w:color w:val="auto"/>
        </w:rPr>
        <w:fldChar w:fldCharType="end"/>
      </w:r>
      <w:r>
        <w:rPr>
          <w:rFonts w:ascii="宋体" w:hAnsi="宋体"/>
          <w:bCs/>
          <w:i w:val="0"/>
          <w:iCs w:val="0"/>
          <w:color w:val="auto"/>
          <w:szCs w:val="20"/>
          <w:lang w:val="zh-CN"/>
        </w:rPr>
        <w:fldChar w:fldCharType="end"/>
      </w:r>
    </w:p>
    <w:p w14:paraId="646B71F8">
      <w:pPr>
        <w:pStyle w:val="31"/>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_Toc15332 </w:instrText>
      </w:r>
      <w:r>
        <w:rPr>
          <w:rFonts w:ascii="宋体" w:hAnsi="宋体"/>
          <w:bCs/>
          <w:i w:val="0"/>
          <w:iCs w:val="0"/>
          <w:color w:val="auto"/>
          <w:szCs w:val="20"/>
          <w:lang w:val="zh-CN"/>
        </w:rPr>
        <w:fldChar w:fldCharType="separate"/>
      </w:r>
      <w:r>
        <w:rPr>
          <w:rFonts w:ascii="方正小标宋_GBK" w:eastAsia="方正小标宋_GBK"/>
          <w:color w:val="auto"/>
        </w:rPr>
        <w:t>第</w:t>
      </w:r>
      <w:r>
        <w:rPr>
          <w:rFonts w:hint="eastAsia" w:ascii="方正小标宋_GBK" w:eastAsia="方正小标宋_GBK"/>
          <w:color w:val="auto"/>
        </w:rPr>
        <w:t xml:space="preserve">四章  </w:t>
      </w:r>
      <w:r>
        <w:rPr>
          <w:rFonts w:hint="eastAsia" w:ascii="方正小标宋_GBK" w:eastAsia="方正小标宋_GBK"/>
          <w:bCs/>
          <w:color w:val="auto"/>
          <w:lang w:val="en-US" w:eastAsia="zh-CN"/>
        </w:rPr>
        <w:t>服务</w:t>
      </w:r>
      <w:r>
        <w:rPr>
          <w:rFonts w:hint="eastAsia" w:ascii="方正小标宋_GBK" w:eastAsia="方正小标宋_GBK"/>
          <w:bCs/>
          <w:color w:val="auto"/>
        </w:rPr>
        <w:t>合同</w:t>
      </w:r>
      <w:r>
        <w:rPr>
          <w:color w:val="auto"/>
        </w:rPr>
        <w:tab/>
      </w:r>
      <w:r>
        <w:rPr>
          <w:color w:val="auto"/>
        </w:rPr>
        <w:fldChar w:fldCharType="begin"/>
      </w:r>
      <w:r>
        <w:rPr>
          <w:color w:val="auto"/>
        </w:rPr>
        <w:instrText xml:space="preserve"> PAGEREF _Toc15332 \h </w:instrText>
      </w:r>
      <w:r>
        <w:rPr>
          <w:color w:val="auto"/>
        </w:rPr>
        <w:fldChar w:fldCharType="separate"/>
      </w:r>
      <w:r>
        <w:rPr>
          <w:color w:val="auto"/>
        </w:rPr>
        <w:t>32</w:t>
      </w:r>
      <w:r>
        <w:rPr>
          <w:color w:val="auto"/>
        </w:rPr>
        <w:fldChar w:fldCharType="end"/>
      </w:r>
      <w:r>
        <w:rPr>
          <w:rFonts w:ascii="宋体" w:hAnsi="宋体"/>
          <w:bCs/>
          <w:i w:val="0"/>
          <w:iCs w:val="0"/>
          <w:color w:val="auto"/>
          <w:szCs w:val="20"/>
          <w:lang w:val="zh-CN"/>
        </w:rPr>
        <w:fldChar w:fldCharType="end"/>
      </w:r>
    </w:p>
    <w:p w14:paraId="3B53C01F">
      <w:pPr>
        <w:pStyle w:val="31"/>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_Toc13738 </w:instrText>
      </w:r>
      <w:r>
        <w:rPr>
          <w:rFonts w:ascii="宋体" w:hAnsi="宋体"/>
          <w:bCs/>
          <w:i w:val="0"/>
          <w:iCs w:val="0"/>
          <w:color w:val="auto"/>
          <w:szCs w:val="20"/>
          <w:lang w:val="zh-CN"/>
        </w:rPr>
        <w:fldChar w:fldCharType="separate"/>
      </w:r>
      <w:r>
        <w:rPr>
          <w:rFonts w:hint="eastAsia" w:ascii="宋体" w:hAnsi="宋体"/>
          <w:color w:val="auto"/>
          <w:lang w:eastAsia="zh-CN"/>
        </w:rPr>
        <w:t>第五章</w:t>
      </w:r>
      <w:r>
        <w:rPr>
          <w:rFonts w:hint="eastAsia" w:ascii="宋体" w:hAnsi="宋体"/>
          <w:color w:val="auto"/>
        </w:rPr>
        <w:t xml:space="preserve">  </w:t>
      </w:r>
      <w:r>
        <w:rPr>
          <w:rFonts w:ascii="宋体" w:hAnsi="宋体"/>
          <w:color w:val="auto"/>
        </w:rPr>
        <w:t>技术标准和要求</w:t>
      </w:r>
      <w:r>
        <w:rPr>
          <w:color w:val="auto"/>
        </w:rPr>
        <w:tab/>
      </w:r>
      <w:r>
        <w:rPr>
          <w:color w:val="auto"/>
        </w:rPr>
        <w:fldChar w:fldCharType="begin"/>
      </w:r>
      <w:r>
        <w:rPr>
          <w:color w:val="auto"/>
        </w:rPr>
        <w:instrText xml:space="preserve"> PAGEREF _Toc13738 \h </w:instrText>
      </w:r>
      <w:r>
        <w:rPr>
          <w:color w:val="auto"/>
        </w:rPr>
        <w:fldChar w:fldCharType="separate"/>
      </w:r>
      <w:r>
        <w:rPr>
          <w:color w:val="auto"/>
        </w:rPr>
        <w:t>34</w:t>
      </w:r>
      <w:r>
        <w:rPr>
          <w:color w:val="auto"/>
        </w:rPr>
        <w:fldChar w:fldCharType="end"/>
      </w:r>
      <w:r>
        <w:rPr>
          <w:rFonts w:ascii="宋体" w:hAnsi="宋体"/>
          <w:bCs/>
          <w:i w:val="0"/>
          <w:iCs w:val="0"/>
          <w:color w:val="auto"/>
          <w:szCs w:val="20"/>
          <w:lang w:val="zh-CN"/>
        </w:rPr>
        <w:fldChar w:fldCharType="end"/>
      </w:r>
    </w:p>
    <w:p w14:paraId="21C1401A">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_Toc15914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1.</w:t>
      </w:r>
      <w:r>
        <w:rPr>
          <w:rFonts w:hint="default" w:ascii="Times New Roman" w:hAnsi="Times New Roman" w:eastAsia="宋体" w:cs="Times New Roman"/>
          <w:color w:val="auto"/>
        </w:rPr>
        <w:t>检验依据</w:t>
      </w:r>
      <w:r>
        <w:rPr>
          <w:color w:val="auto"/>
        </w:rPr>
        <w:tab/>
      </w:r>
      <w:r>
        <w:rPr>
          <w:color w:val="auto"/>
        </w:rPr>
        <w:fldChar w:fldCharType="begin"/>
      </w:r>
      <w:r>
        <w:rPr>
          <w:color w:val="auto"/>
        </w:rPr>
        <w:instrText xml:space="preserve"> PAGEREF _Toc15914 \h </w:instrText>
      </w:r>
      <w:r>
        <w:rPr>
          <w:color w:val="auto"/>
        </w:rPr>
        <w:fldChar w:fldCharType="separate"/>
      </w:r>
      <w:r>
        <w:rPr>
          <w:color w:val="auto"/>
        </w:rPr>
        <w:t>34</w:t>
      </w:r>
      <w:r>
        <w:rPr>
          <w:color w:val="auto"/>
        </w:rPr>
        <w:fldChar w:fldCharType="end"/>
      </w:r>
      <w:r>
        <w:rPr>
          <w:rFonts w:ascii="宋体" w:hAnsi="宋体"/>
          <w:bCs/>
          <w:i w:val="0"/>
          <w:iCs w:val="0"/>
          <w:color w:val="auto"/>
          <w:szCs w:val="20"/>
          <w:lang w:val="zh-CN"/>
        </w:rPr>
        <w:fldChar w:fldCharType="end"/>
      </w:r>
    </w:p>
    <w:p w14:paraId="57F37AE1">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_Toc15585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2.服务要求</w:t>
      </w:r>
      <w:r>
        <w:rPr>
          <w:color w:val="auto"/>
        </w:rPr>
        <w:tab/>
      </w:r>
      <w:r>
        <w:rPr>
          <w:color w:val="auto"/>
        </w:rPr>
        <w:fldChar w:fldCharType="begin"/>
      </w:r>
      <w:r>
        <w:rPr>
          <w:color w:val="auto"/>
        </w:rPr>
        <w:instrText xml:space="preserve"> PAGEREF _Toc15585 \h </w:instrText>
      </w:r>
      <w:r>
        <w:rPr>
          <w:color w:val="auto"/>
        </w:rPr>
        <w:fldChar w:fldCharType="separate"/>
      </w:r>
      <w:r>
        <w:rPr>
          <w:color w:val="auto"/>
        </w:rPr>
        <w:t>34</w:t>
      </w:r>
      <w:r>
        <w:rPr>
          <w:color w:val="auto"/>
        </w:rPr>
        <w:fldChar w:fldCharType="end"/>
      </w:r>
      <w:r>
        <w:rPr>
          <w:rFonts w:ascii="宋体" w:hAnsi="宋体"/>
          <w:bCs/>
          <w:i w:val="0"/>
          <w:iCs w:val="0"/>
          <w:color w:val="auto"/>
          <w:szCs w:val="20"/>
          <w:lang w:val="zh-CN"/>
        </w:rPr>
        <w:fldChar w:fldCharType="end"/>
      </w:r>
    </w:p>
    <w:p w14:paraId="2A605193">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_Toc19204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3. 检验范围与内容</w:t>
      </w:r>
      <w:r>
        <w:rPr>
          <w:color w:val="auto"/>
        </w:rPr>
        <w:tab/>
      </w:r>
      <w:r>
        <w:rPr>
          <w:color w:val="auto"/>
        </w:rPr>
        <w:fldChar w:fldCharType="begin"/>
      </w:r>
      <w:r>
        <w:rPr>
          <w:color w:val="auto"/>
        </w:rPr>
        <w:instrText xml:space="preserve"> PAGEREF _Toc19204 \h </w:instrText>
      </w:r>
      <w:r>
        <w:rPr>
          <w:color w:val="auto"/>
        </w:rPr>
        <w:fldChar w:fldCharType="separate"/>
      </w:r>
      <w:r>
        <w:rPr>
          <w:color w:val="auto"/>
        </w:rPr>
        <w:t>35</w:t>
      </w:r>
      <w:r>
        <w:rPr>
          <w:color w:val="auto"/>
        </w:rPr>
        <w:fldChar w:fldCharType="end"/>
      </w:r>
      <w:r>
        <w:rPr>
          <w:rFonts w:ascii="宋体" w:hAnsi="宋体"/>
          <w:bCs/>
          <w:i w:val="0"/>
          <w:iCs w:val="0"/>
          <w:color w:val="auto"/>
          <w:szCs w:val="20"/>
          <w:lang w:val="zh-CN"/>
        </w:rPr>
        <w:fldChar w:fldCharType="end"/>
      </w:r>
    </w:p>
    <w:p w14:paraId="46DF8200">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_Toc18675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4. 技术质量要求</w:t>
      </w:r>
      <w:r>
        <w:rPr>
          <w:color w:val="auto"/>
        </w:rPr>
        <w:tab/>
      </w:r>
      <w:r>
        <w:rPr>
          <w:color w:val="auto"/>
        </w:rPr>
        <w:fldChar w:fldCharType="begin"/>
      </w:r>
      <w:r>
        <w:rPr>
          <w:color w:val="auto"/>
        </w:rPr>
        <w:instrText xml:space="preserve"> PAGEREF _Toc18675 \h </w:instrText>
      </w:r>
      <w:r>
        <w:rPr>
          <w:color w:val="auto"/>
        </w:rPr>
        <w:fldChar w:fldCharType="separate"/>
      </w:r>
      <w:r>
        <w:rPr>
          <w:color w:val="auto"/>
        </w:rPr>
        <w:t>38</w:t>
      </w:r>
      <w:r>
        <w:rPr>
          <w:color w:val="auto"/>
        </w:rPr>
        <w:fldChar w:fldCharType="end"/>
      </w:r>
      <w:r>
        <w:rPr>
          <w:rFonts w:ascii="宋体" w:hAnsi="宋体"/>
          <w:bCs/>
          <w:i w:val="0"/>
          <w:iCs w:val="0"/>
          <w:color w:val="auto"/>
          <w:szCs w:val="20"/>
          <w:lang w:val="zh-CN"/>
        </w:rPr>
        <w:fldChar w:fldCharType="end"/>
      </w:r>
    </w:p>
    <w:p w14:paraId="66CB824D">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_Toc16528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5. 设备与人员要求</w:t>
      </w:r>
      <w:r>
        <w:rPr>
          <w:color w:val="auto"/>
        </w:rPr>
        <w:tab/>
      </w:r>
      <w:r>
        <w:rPr>
          <w:color w:val="auto"/>
        </w:rPr>
        <w:fldChar w:fldCharType="begin"/>
      </w:r>
      <w:r>
        <w:rPr>
          <w:color w:val="auto"/>
        </w:rPr>
        <w:instrText xml:space="preserve"> PAGEREF _Toc16528 \h </w:instrText>
      </w:r>
      <w:r>
        <w:rPr>
          <w:color w:val="auto"/>
        </w:rPr>
        <w:fldChar w:fldCharType="separate"/>
      </w:r>
      <w:r>
        <w:rPr>
          <w:color w:val="auto"/>
        </w:rPr>
        <w:t>39</w:t>
      </w:r>
      <w:r>
        <w:rPr>
          <w:color w:val="auto"/>
        </w:rPr>
        <w:fldChar w:fldCharType="end"/>
      </w:r>
      <w:r>
        <w:rPr>
          <w:rFonts w:ascii="宋体" w:hAnsi="宋体"/>
          <w:bCs/>
          <w:i w:val="0"/>
          <w:iCs w:val="0"/>
          <w:color w:val="auto"/>
          <w:szCs w:val="20"/>
          <w:lang w:val="zh-CN"/>
        </w:rPr>
        <w:fldChar w:fldCharType="end"/>
      </w:r>
    </w:p>
    <w:p w14:paraId="0BD00839">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_Toc1584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6. 验收标准</w:t>
      </w:r>
      <w:r>
        <w:rPr>
          <w:color w:val="auto"/>
        </w:rPr>
        <w:tab/>
      </w:r>
      <w:r>
        <w:rPr>
          <w:color w:val="auto"/>
        </w:rPr>
        <w:fldChar w:fldCharType="begin"/>
      </w:r>
      <w:r>
        <w:rPr>
          <w:color w:val="auto"/>
        </w:rPr>
        <w:instrText xml:space="preserve"> PAGEREF _Toc1584 \h </w:instrText>
      </w:r>
      <w:r>
        <w:rPr>
          <w:color w:val="auto"/>
        </w:rPr>
        <w:fldChar w:fldCharType="separate"/>
      </w:r>
      <w:r>
        <w:rPr>
          <w:color w:val="auto"/>
        </w:rPr>
        <w:t>39</w:t>
      </w:r>
      <w:r>
        <w:rPr>
          <w:color w:val="auto"/>
        </w:rPr>
        <w:fldChar w:fldCharType="end"/>
      </w:r>
      <w:r>
        <w:rPr>
          <w:rFonts w:ascii="宋体" w:hAnsi="宋体"/>
          <w:bCs/>
          <w:i w:val="0"/>
          <w:iCs w:val="0"/>
          <w:color w:val="auto"/>
          <w:szCs w:val="20"/>
          <w:lang w:val="zh-CN"/>
        </w:rPr>
        <w:fldChar w:fldCharType="end"/>
      </w:r>
    </w:p>
    <w:p w14:paraId="0AD64FAF">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_Toc28123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7. 其他要求</w:t>
      </w:r>
      <w:r>
        <w:rPr>
          <w:color w:val="auto"/>
        </w:rPr>
        <w:tab/>
      </w:r>
      <w:r>
        <w:rPr>
          <w:color w:val="auto"/>
        </w:rPr>
        <w:fldChar w:fldCharType="begin"/>
      </w:r>
      <w:r>
        <w:rPr>
          <w:color w:val="auto"/>
        </w:rPr>
        <w:instrText xml:space="preserve"> PAGEREF _Toc28123 \h </w:instrText>
      </w:r>
      <w:r>
        <w:rPr>
          <w:color w:val="auto"/>
        </w:rPr>
        <w:fldChar w:fldCharType="separate"/>
      </w:r>
      <w:r>
        <w:rPr>
          <w:color w:val="auto"/>
        </w:rPr>
        <w:t>41</w:t>
      </w:r>
      <w:r>
        <w:rPr>
          <w:color w:val="auto"/>
        </w:rPr>
        <w:fldChar w:fldCharType="end"/>
      </w:r>
      <w:r>
        <w:rPr>
          <w:rFonts w:ascii="宋体" w:hAnsi="宋体"/>
          <w:bCs/>
          <w:i w:val="0"/>
          <w:iCs w:val="0"/>
          <w:color w:val="auto"/>
          <w:szCs w:val="20"/>
          <w:lang w:val="zh-CN"/>
        </w:rPr>
        <w:fldChar w:fldCharType="end"/>
      </w:r>
    </w:p>
    <w:p w14:paraId="0764E2E5">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_Toc4966 </w:instrText>
      </w:r>
      <w:r>
        <w:rPr>
          <w:rFonts w:ascii="宋体" w:hAnsi="宋体"/>
          <w:bCs/>
          <w:i w:val="0"/>
          <w:iCs w:val="0"/>
          <w:color w:val="auto"/>
          <w:szCs w:val="20"/>
          <w:lang w:val="zh-CN"/>
        </w:rPr>
        <w:fldChar w:fldCharType="separate"/>
      </w:r>
      <w:r>
        <w:rPr>
          <w:rFonts w:hint="default" w:ascii="Times New Roman" w:hAnsi="Times New Roman" w:eastAsia="宋体" w:cs="Times New Roman"/>
          <w:color w:val="auto"/>
          <w:lang w:val="en-US" w:eastAsia="zh-CN"/>
        </w:rPr>
        <w:t>8. 附件</w:t>
      </w:r>
      <w:r>
        <w:rPr>
          <w:color w:val="auto"/>
        </w:rPr>
        <w:tab/>
      </w:r>
      <w:r>
        <w:rPr>
          <w:color w:val="auto"/>
        </w:rPr>
        <w:fldChar w:fldCharType="begin"/>
      </w:r>
      <w:r>
        <w:rPr>
          <w:color w:val="auto"/>
        </w:rPr>
        <w:instrText xml:space="preserve"> PAGEREF _Toc4966 \h </w:instrText>
      </w:r>
      <w:r>
        <w:rPr>
          <w:color w:val="auto"/>
        </w:rPr>
        <w:fldChar w:fldCharType="separate"/>
      </w:r>
      <w:r>
        <w:rPr>
          <w:color w:val="auto"/>
        </w:rPr>
        <w:t>41</w:t>
      </w:r>
      <w:r>
        <w:rPr>
          <w:color w:val="auto"/>
        </w:rPr>
        <w:fldChar w:fldCharType="end"/>
      </w:r>
      <w:r>
        <w:rPr>
          <w:rFonts w:ascii="宋体" w:hAnsi="宋体"/>
          <w:bCs/>
          <w:i w:val="0"/>
          <w:iCs w:val="0"/>
          <w:color w:val="auto"/>
          <w:szCs w:val="20"/>
          <w:lang w:val="zh-CN"/>
        </w:rPr>
        <w:fldChar w:fldCharType="end"/>
      </w:r>
    </w:p>
    <w:p w14:paraId="10F71619">
      <w:pPr>
        <w:pStyle w:val="31"/>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_Toc14991 </w:instrText>
      </w:r>
      <w:r>
        <w:rPr>
          <w:rFonts w:ascii="宋体" w:hAnsi="宋体"/>
          <w:bCs/>
          <w:i w:val="0"/>
          <w:iCs w:val="0"/>
          <w:color w:val="auto"/>
          <w:szCs w:val="20"/>
          <w:lang w:val="zh-CN"/>
        </w:rPr>
        <w:fldChar w:fldCharType="separate"/>
      </w:r>
      <w:r>
        <w:rPr>
          <w:rFonts w:hint="eastAsia" w:ascii="宋体" w:hAnsi="宋体"/>
          <w:color w:val="auto"/>
          <w:lang w:eastAsia="zh-CN"/>
        </w:rPr>
        <w:t>第六章</w:t>
      </w:r>
      <w:r>
        <w:rPr>
          <w:rFonts w:hint="eastAsia" w:ascii="宋体" w:hAnsi="宋体"/>
          <w:color w:val="auto"/>
        </w:rPr>
        <w:t xml:space="preserve">  </w:t>
      </w:r>
      <w:r>
        <w:rPr>
          <w:rFonts w:hint="eastAsia" w:ascii="宋体" w:hAnsi="宋体"/>
          <w:color w:val="auto"/>
          <w:lang w:eastAsia="zh-CN"/>
        </w:rPr>
        <w:t>竞选文件</w:t>
      </w:r>
      <w:r>
        <w:rPr>
          <w:rFonts w:hint="eastAsia" w:ascii="宋体" w:hAnsi="宋体"/>
          <w:color w:val="auto"/>
        </w:rPr>
        <w:t>格式</w:t>
      </w:r>
      <w:r>
        <w:rPr>
          <w:color w:val="auto"/>
        </w:rPr>
        <w:tab/>
      </w:r>
      <w:r>
        <w:rPr>
          <w:color w:val="auto"/>
        </w:rPr>
        <w:fldChar w:fldCharType="begin"/>
      </w:r>
      <w:r>
        <w:rPr>
          <w:color w:val="auto"/>
        </w:rPr>
        <w:instrText xml:space="preserve"> PAGEREF _Toc14991 \h </w:instrText>
      </w:r>
      <w:r>
        <w:rPr>
          <w:color w:val="auto"/>
        </w:rPr>
        <w:fldChar w:fldCharType="separate"/>
      </w:r>
      <w:r>
        <w:rPr>
          <w:color w:val="auto"/>
        </w:rPr>
        <w:t>42</w:t>
      </w:r>
      <w:r>
        <w:rPr>
          <w:color w:val="auto"/>
        </w:rPr>
        <w:fldChar w:fldCharType="end"/>
      </w:r>
      <w:r>
        <w:rPr>
          <w:rFonts w:ascii="宋体" w:hAnsi="宋体"/>
          <w:bCs/>
          <w:i w:val="0"/>
          <w:iCs w:val="0"/>
          <w:color w:val="auto"/>
          <w:szCs w:val="20"/>
          <w:lang w:val="zh-CN"/>
        </w:rPr>
        <w:fldChar w:fldCharType="end"/>
      </w:r>
    </w:p>
    <w:p w14:paraId="71E6F6E0">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_Toc13671 </w:instrText>
      </w:r>
      <w:r>
        <w:rPr>
          <w:rFonts w:ascii="宋体" w:hAnsi="宋体"/>
          <w:bCs/>
          <w:i w:val="0"/>
          <w:iCs w:val="0"/>
          <w:color w:val="auto"/>
          <w:szCs w:val="20"/>
          <w:lang w:val="zh-CN"/>
        </w:rPr>
        <w:fldChar w:fldCharType="separate"/>
      </w:r>
      <w:r>
        <w:rPr>
          <w:rFonts w:hint="eastAsia" w:ascii="宋体" w:hAnsi="宋体" w:cs="宋体"/>
          <w:color w:val="auto"/>
          <w:szCs w:val="28"/>
        </w:rPr>
        <w:t>一、竞选函</w:t>
      </w:r>
      <w:r>
        <w:rPr>
          <w:color w:val="auto"/>
        </w:rPr>
        <w:tab/>
      </w:r>
      <w:r>
        <w:rPr>
          <w:color w:val="auto"/>
        </w:rPr>
        <w:fldChar w:fldCharType="begin"/>
      </w:r>
      <w:r>
        <w:rPr>
          <w:color w:val="auto"/>
        </w:rPr>
        <w:instrText xml:space="preserve"> PAGEREF _Toc13671 \h </w:instrText>
      </w:r>
      <w:r>
        <w:rPr>
          <w:color w:val="auto"/>
        </w:rPr>
        <w:fldChar w:fldCharType="separate"/>
      </w:r>
      <w:r>
        <w:rPr>
          <w:color w:val="auto"/>
        </w:rPr>
        <w:t>43</w:t>
      </w:r>
      <w:r>
        <w:rPr>
          <w:color w:val="auto"/>
        </w:rPr>
        <w:fldChar w:fldCharType="end"/>
      </w:r>
      <w:r>
        <w:rPr>
          <w:rFonts w:ascii="宋体" w:hAnsi="宋体"/>
          <w:bCs/>
          <w:i w:val="0"/>
          <w:iCs w:val="0"/>
          <w:color w:val="auto"/>
          <w:szCs w:val="20"/>
          <w:lang w:val="zh-CN"/>
        </w:rPr>
        <w:fldChar w:fldCharType="end"/>
      </w:r>
    </w:p>
    <w:p w14:paraId="4DF5C40C">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_Toc3291 </w:instrText>
      </w:r>
      <w:r>
        <w:rPr>
          <w:rFonts w:ascii="宋体" w:hAnsi="宋体"/>
          <w:bCs/>
          <w:i w:val="0"/>
          <w:iCs w:val="0"/>
          <w:color w:val="auto"/>
          <w:szCs w:val="20"/>
          <w:lang w:val="zh-CN"/>
        </w:rPr>
        <w:fldChar w:fldCharType="separate"/>
      </w:r>
      <w:r>
        <w:rPr>
          <w:rFonts w:hint="eastAsia" w:ascii="宋体" w:hAnsi="宋体" w:cs="宋体"/>
          <w:color w:val="auto"/>
          <w:szCs w:val="28"/>
        </w:rPr>
        <w:t>二、法定代表人身份证明及授权委托书</w:t>
      </w:r>
      <w:r>
        <w:rPr>
          <w:color w:val="auto"/>
        </w:rPr>
        <w:tab/>
      </w:r>
      <w:r>
        <w:rPr>
          <w:color w:val="auto"/>
        </w:rPr>
        <w:fldChar w:fldCharType="begin"/>
      </w:r>
      <w:r>
        <w:rPr>
          <w:color w:val="auto"/>
        </w:rPr>
        <w:instrText xml:space="preserve"> PAGEREF _Toc3291 \h </w:instrText>
      </w:r>
      <w:r>
        <w:rPr>
          <w:color w:val="auto"/>
        </w:rPr>
        <w:fldChar w:fldCharType="separate"/>
      </w:r>
      <w:r>
        <w:rPr>
          <w:color w:val="auto"/>
        </w:rPr>
        <w:t>44</w:t>
      </w:r>
      <w:r>
        <w:rPr>
          <w:color w:val="auto"/>
        </w:rPr>
        <w:fldChar w:fldCharType="end"/>
      </w:r>
      <w:r>
        <w:rPr>
          <w:rFonts w:ascii="宋体" w:hAnsi="宋体"/>
          <w:bCs/>
          <w:i w:val="0"/>
          <w:iCs w:val="0"/>
          <w:color w:val="auto"/>
          <w:szCs w:val="20"/>
          <w:lang w:val="zh-CN"/>
        </w:rPr>
        <w:fldChar w:fldCharType="end"/>
      </w:r>
    </w:p>
    <w:p w14:paraId="2F16CBB2">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_Toc9148 </w:instrText>
      </w:r>
      <w:r>
        <w:rPr>
          <w:rFonts w:ascii="宋体" w:hAnsi="宋体"/>
          <w:bCs/>
          <w:i w:val="0"/>
          <w:iCs w:val="0"/>
          <w:color w:val="auto"/>
          <w:szCs w:val="20"/>
          <w:lang w:val="zh-CN"/>
        </w:rPr>
        <w:fldChar w:fldCharType="separate"/>
      </w:r>
      <w:r>
        <w:rPr>
          <w:rFonts w:hint="eastAsia" w:ascii="宋体" w:hAnsi="宋体" w:cs="宋体"/>
          <w:color w:val="auto"/>
          <w:szCs w:val="28"/>
        </w:rPr>
        <w:t>三、竞选人基本情况表</w:t>
      </w:r>
      <w:r>
        <w:rPr>
          <w:color w:val="auto"/>
        </w:rPr>
        <w:tab/>
      </w:r>
      <w:r>
        <w:rPr>
          <w:color w:val="auto"/>
        </w:rPr>
        <w:fldChar w:fldCharType="begin"/>
      </w:r>
      <w:r>
        <w:rPr>
          <w:color w:val="auto"/>
        </w:rPr>
        <w:instrText xml:space="preserve"> PAGEREF _Toc9148 \h </w:instrText>
      </w:r>
      <w:r>
        <w:rPr>
          <w:color w:val="auto"/>
        </w:rPr>
        <w:fldChar w:fldCharType="separate"/>
      </w:r>
      <w:r>
        <w:rPr>
          <w:color w:val="auto"/>
        </w:rPr>
        <w:t>46</w:t>
      </w:r>
      <w:r>
        <w:rPr>
          <w:color w:val="auto"/>
        </w:rPr>
        <w:fldChar w:fldCharType="end"/>
      </w:r>
      <w:r>
        <w:rPr>
          <w:rFonts w:ascii="宋体" w:hAnsi="宋体"/>
          <w:bCs/>
          <w:i w:val="0"/>
          <w:iCs w:val="0"/>
          <w:color w:val="auto"/>
          <w:szCs w:val="20"/>
          <w:lang w:val="zh-CN"/>
        </w:rPr>
        <w:fldChar w:fldCharType="end"/>
      </w:r>
    </w:p>
    <w:p w14:paraId="5C7E5DA3">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_Toc26576 </w:instrText>
      </w:r>
      <w:r>
        <w:rPr>
          <w:rFonts w:ascii="宋体" w:hAnsi="宋体"/>
          <w:bCs/>
          <w:i w:val="0"/>
          <w:iCs w:val="0"/>
          <w:color w:val="auto"/>
          <w:szCs w:val="20"/>
          <w:lang w:val="zh-CN"/>
        </w:rPr>
        <w:fldChar w:fldCharType="separate"/>
      </w:r>
      <w:r>
        <w:rPr>
          <w:rFonts w:hint="eastAsia" w:ascii="宋体" w:hAnsi="宋体" w:cs="宋体"/>
          <w:color w:val="auto"/>
          <w:szCs w:val="28"/>
        </w:rPr>
        <w:t>四、承诺</w:t>
      </w:r>
      <w:r>
        <w:rPr>
          <w:color w:val="auto"/>
        </w:rPr>
        <w:tab/>
      </w:r>
      <w:r>
        <w:rPr>
          <w:color w:val="auto"/>
        </w:rPr>
        <w:fldChar w:fldCharType="begin"/>
      </w:r>
      <w:r>
        <w:rPr>
          <w:color w:val="auto"/>
        </w:rPr>
        <w:instrText xml:space="preserve"> PAGEREF _Toc26576 \h </w:instrText>
      </w:r>
      <w:r>
        <w:rPr>
          <w:color w:val="auto"/>
        </w:rPr>
        <w:fldChar w:fldCharType="separate"/>
      </w:r>
      <w:r>
        <w:rPr>
          <w:color w:val="auto"/>
        </w:rPr>
        <w:t>47</w:t>
      </w:r>
      <w:r>
        <w:rPr>
          <w:color w:val="auto"/>
        </w:rPr>
        <w:fldChar w:fldCharType="end"/>
      </w:r>
      <w:r>
        <w:rPr>
          <w:rFonts w:ascii="宋体" w:hAnsi="宋体"/>
          <w:bCs/>
          <w:i w:val="0"/>
          <w:iCs w:val="0"/>
          <w:color w:val="auto"/>
          <w:szCs w:val="20"/>
          <w:lang w:val="zh-CN"/>
        </w:rPr>
        <w:fldChar w:fldCharType="end"/>
      </w:r>
    </w:p>
    <w:p w14:paraId="18D0F903">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_Toc8219 </w:instrText>
      </w:r>
      <w:r>
        <w:rPr>
          <w:rFonts w:ascii="宋体" w:hAnsi="宋体"/>
          <w:bCs/>
          <w:i w:val="0"/>
          <w:iCs w:val="0"/>
          <w:color w:val="auto"/>
          <w:szCs w:val="20"/>
          <w:lang w:val="zh-CN"/>
        </w:rPr>
        <w:fldChar w:fldCharType="separate"/>
      </w:r>
      <w:r>
        <w:rPr>
          <w:rFonts w:hint="eastAsia" w:ascii="宋体" w:hAnsi="宋体" w:cs="宋体"/>
          <w:color w:val="auto"/>
          <w:szCs w:val="28"/>
        </w:rPr>
        <w:t>五、竞选设备技术性能指标的详细描述</w:t>
      </w:r>
      <w:r>
        <w:rPr>
          <w:color w:val="auto"/>
        </w:rPr>
        <w:tab/>
      </w:r>
      <w:r>
        <w:rPr>
          <w:color w:val="auto"/>
        </w:rPr>
        <w:fldChar w:fldCharType="begin"/>
      </w:r>
      <w:r>
        <w:rPr>
          <w:color w:val="auto"/>
        </w:rPr>
        <w:instrText xml:space="preserve"> PAGEREF _Toc8219 \h </w:instrText>
      </w:r>
      <w:r>
        <w:rPr>
          <w:color w:val="auto"/>
        </w:rPr>
        <w:fldChar w:fldCharType="separate"/>
      </w:r>
      <w:r>
        <w:rPr>
          <w:color w:val="auto"/>
        </w:rPr>
        <w:t>48</w:t>
      </w:r>
      <w:r>
        <w:rPr>
          <w:color w:val="auto"/>
        </w:rPr>
        <w:fldChar w:fldCharType="end"/>
      </w:r>
      <w:r>
        <w:rPr>
          <w:rFonts w:ascii="宋体" w:hAnsi="宋体"/>
          <w:bCs/>
          <w:i w:val="0"/>
          <w:iCs w:val="0"/>
          <w:color w:val="auto"/>
          <w:szCs w:val="20"/>
          <w:lang w:val="zh-CN"/>
        </w:rPr>
        <w:fldChar w:fldCharType="end"/>
      </w:r>
    </w:p>
    <w:p w14:paraId="348FA553">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_Toc19859 </w:instrText>
      </w:r>
      <w:r>
        <w:rPr>
          <w:rFonts w:ascii="宋体" w:hAnsi="宋体"/>
          <w:bCs/>
          <w:i w:val="0"/>
          <w:iCs w:val="0"/>
          <w:color w:val="auto"/>
          <w:szCs w:val="20"/>
          <w:lang w:val="zh-CN"/>
        </w:rPr>
        <w:fldChar w:fldCharType="separate"/>
      </w:r>
      <w:r>
        <w:rPr>
          <w:rFonts w:hint="eastAsia" w:ascii="宋体" w:hAnsi="宋体" w:cs="宋体"/>
          <w:color w:val="auto"/>
          <w:szCs w:val="28"/>
        </w:rPr>
        <w:t>六、技术支持资料</w:t>
      </w:r>
      <w:r>
        <w:rPr>
          <w:color w:val="auto"/>
        </w:rPr>
        <w:tab/>
      </w:r>
      <w:r>
        <w:rPr>
          <w:color w:val="auto"/>
        </w:rPr>
        <w:fldChar w:fldCharType="begin"/>
      </w:r>
      <w:r>
        <w:rPr>
          <w:color w:val="auto"/>
        </w:rPr>
        <w:instrText xml:space="preserve"> PAGEREF _Toc19859 \h </w:instrText>
      </w:r>
      <w:r>
        <w:rPr>
          <w:color w:val="auto"/>
        </w:rPr>
        <w:fldChar w:fldCharType="separate"/>
      </w:r>
      <w:r>
        <w:rPr>
          <w:color w:val="auto"/>
        </w:rPr>
        <w:t>49</w:t>
      </w:r>
      <w:r>
        <w:rPr>
          <w:color w:val="auto"/>
        </w:rPr>
        <w:fldChar w:fldCharType="end"/>
      </w:r>
      <w:r>
        <w:rPr>
          <w:rFonts w:ascii="宋体" w:hAnsi="宋体"/>
          <w:bCs/>
          <w:i w:val="0"/>
          <w:iCs w:val="0"/>
          <w:color w:val="auto"/>
          <w:szCs w:val="20"/>
          <w:lang w:val="zh-CN"/>
        </w:rPr>
        <w:fldChar w:fldCharType="end"/>
      </w:r>
    </w:p>
    <w:p w14:paraId="5E9C8A47">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_Toc22099 </w:instrText>
      </w:r>
      <w:r>
        <w:rPr>
          <w:rFonts w:ascii="宋体" w:hAnsi="宋体"/>
          <w:bCs/>
          <w:i w:val="0"/>
          <w:iCs w:val="0"/>
          <w:color w:val="auto"/>
          <w:szCs w:val="20"/>
          <w:lang w:val="zh-CN"/>
        </w:rPr>
        <w:fldChar w:fldCharType="separate"/>
      </w:r>
      <w:r>
        <w:rPr>
          <w:rFonts w:hint="eastAsia"/>
          <w:color w:val="auto"/>
        </w:rPr>
        <w:t>七</w:t>
      </w:r>
      <w:r>
        <w:rPr>
          <w:color w:val="auto"/>
        </w:rPr>
        <w:t>、商务和技术偏差表</w:t>
      </w:r>
      <w:r>
        <w:rPr>
          <w:color w:val="auto"/>
        </w:rPr>
        <w:tab/>
      </w:r>
      <w:r>
        <w:rPr>
          <w:color w:val="auto"/>
        </w:rPr>
        <w:fldChar w:fldCharType="begin"/>
      </w:r>
      <w:r>
        <w:rPr>
          <w:color w:val="auto"/>
        </w:rPr>
        <w:instrText xml:space="preserve"> PAGEREF _Toc22099 \h </w:instrText>
      </w:r>
      <w:r>
        <w:rPr>
          <w:color w:val="auto"/>
        </w:rPr>
        <w:fldChar w:fldCharType="separate"/>
      </w:r>
      <w:r>
        <w:rPr>
          <w:color w:val="auto"/>
        </w:rPr>
        <w:t>50</w:t>
      </w:r>
      <w:r>
        <w:rPr>
          <w:color w:val="auto"/>
        </w:rPr>
        <w:fldChar w:fldCharType="end"/>
      </w:r>
      <w:r>
        <w:rPr>
          <w:rFonts w:ascii="宋体" w:hAnsi="宋体"/>
          <w:bCs/>
          <w:i w:val="0"/>
          <w:iCs w:val="0"/>
          <w:color w:val="auto"/>
          <w:szCs w:val="20"/>
          <w:lang w:val="zh-CN"/>
        </w:rPr>
        <w:fldChar w:fldCharType="end"/>
      </w:r>
    </w:p>
    <w:p w14:paraId="49963802">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_Toc3077 </w:instrText>
      </w:r>
      <w:r>
        <w:rPr>
          <w:rFonts w:ascii="宋体" w:hAnsi="宋体"/>
          <w:bCs/>
          <w:i w:val="0"/>
          <w:iCs w:val="0"/>
          <w:color w:val="auto"/>
          <w:szCs w:val="20"/>
          <w:lang w:val="zh-CN"/>
        </w:rPr>
        <w:fldChar w:fldCharType="separate"/>
      </w:r>
      <w:r>
        <w:rPr>
          <w:rFonts w:hint="eastAsia"/>
          <w:color w:val="auto"/>
        </w:rPr>
        <w:t>八</w:t>
      </w:r>
      <w:r>
        <w:rPr>
          <w:color w:val="auto"/>
        </w:rPr>
        <w:t>、分项报价表</w:t>
      </w:r>
      <w:r>
        <w:rPr>
          <w:color w:val="auto"/>
        </w:rPr>
        <w:tab/>
      </w:r>
      <w:r>
        <w:rPr>
          <w:color w:val="auto"/>
        </w:rPr>
        <w:fldChar w:fldCharType="begin"/>
      </w:r>
      <w:r>
        <w:rPr>
          <w:color w:val="auto"/>
        </w:rPr>
        <w:instrText xml:space="preserve"> PAGEREF _Toc3077 \h </w:instrText>
      </w:r>
      <w:r>
        <w:rPr>
          <w:color w:val="auto"/>
        </w:rPr>
        <w:fldChar w:fldCharType="separate"/>
      </w:r>
      <w:r>
        <w:rPr>
          <w:color w:val="auto"/>
        </w:rPr>
        <w:t>51</w:t>
      </w:r>
      <w:r>
        <w:rPr>
          <w:color w:val="auto"/>
        </w:rPr>
        <w:fldChar w:fldCharType="end"/>
      </w:r>
      <w:r>
        <w:rPr>
          <w:rFonts w:ascii="宋体" w:hAnsi="宋体"/>
          <w:bCs/>
          <w:i w:val="0"/>
          <w:iCs w:val="0"/>
          <w:color w:val="auto"/>
          <w:szCs w:val="20"/>
          <w:lang w:val="zh-CN"/>
        </w:rPr>
        <w:fldChar w:fldCharType="end"/>
      </w:r>
    </w:p>
    <w:p w14:paraId="0A3ACFF4">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_Toc12492 </w:instrText>
      </w:r>
      <w:r>
        <w:rPr>
          <w:rFonts w:ascii="宋体" w:hAnsi="宋体"/>
          <w:bCs/>
          <w:i w:val="0"/>
          <w:iCs w:val="0"/>
          <w:color w:val="auto"/>
          <w:szCs w:val="20"/>
          <w:lang w:val="zh-CN"/>
        </w:rPr>
        <w:fldChar w:fldCharType="separate"/>
      </w:r>
      <w:r>
        <w:rPr>
          <w:rFonts w:hint="eastAsia" w:ascii="宋体" w:hAnsi="宋体" w:cs="宋体"/>
          <w:color w:val="auto"/>
          <w:szCs w:val="28"/>
        </w:rPr>
        <w:t>九、技术服务和质保期服务计划</w:t>
      </w:r>
      <w:r>
        <w:rPr>
          <w:color w:val="auto"/>
        </w:rPr>
        <w:tab/>
      </w:r>
      <w:r>
        <w:rPr>
          <w:color w:val="auto"/>
        </w:rPr>
        <w:fldChar w:fldCharType="begin"/>
      </w:r>
      <w:r>
        <w:rPr>
          <w:color w:val="auto"/>
        </w:rPr>
        <w:instrText xml:space="preserve"> PAGEREF _Toc12492 \h </w:instrText>
      </w:r>
      <w:r>
        <w:rPr>
          <w:color w:val="auto"/>
        </w:rPr>
        <w:fldChar w:fldCharType="separate"/>
      </w:r>
      <w:r>
        <w:rPr>
          <w:color w:val="auto"/>
        </w:rPr>
        <w:t>52</w:t>
      </w:r>
      <w:r>
        <w:rPr>
          <w:color w:val="auto"/>
        </w:rPr>
        <w:fldChar w:fldCharType="end"/>
      </w:r>
      <w:r>
        <w:rPr>
          <w:rFonts w:ascii="宋体" w:hAnsi="宋体"/>
          <w:bCs/>
          <w:i w:val="0"/>
          <w:iCs w:val="0"/>
          <w:color w:val="auto"/>
          <w:szCs w:val="20"/>
          <w:lang w:val="zh-CN"/>
        </w:rPr>
        <w:fldChar w:fldCharType="end"/>
      </w:r>
    </w:p>
    <w:p w14:paraId="65BE3D1A">
      <w:pPr>
        <w:pStyle w:val="37"/>
        <w:tabs>
          <w:tab w:val="right" w:leader="dot" w:pos="9469"/>
        </w:tabs>
        <w:rPr>
          <w:color w:val="auto"/>
        </w:rPr>
      </w:pPr>
      <w:r>
        <w:rPr>
          <w:rFonts w:ascii="宋体" w:hAnsi="宋体"/>
          <w:bCs/>
          <w:i w:val="0"/>
          <w:iCs w:val="0"/>
          <w:color w:val="auto"/>
          <w:szCs w:val="20"/>
          <w:lang w:val="zh-CN"/>
        </w:rPr>
        <w:fldChar w:fldCharType="begin"/>
      </w:r>
      <w:r>
        <w:rPr>
          <w:rFonts w:ascii="宋体" w:hAnsi="宋体"/>
          <w:bCs/>
          <w:i w:val="0"/>
          <w:iCs w:val="0"/>
          <w:color w:val="auto"/>
          <w:szCs w:val="20"/>
          <w:lang w:val="zh-CN"/>
        </w:rPr>
        <w:instrText xml:space="preserve"> HYPERLINK \l _Toc4054 </w:instrText>
      </w:r>
      <w:r>
        <w:rPr>
          <w:rFonts w:ascii="宋体" w:hAnsi="宋体"/>
          <w:bCs/>
          <w:i w:val="0"/>
          <w:iCs w:val="0"/>
          <w:color w:val="auto"/>
          <w:szCs w:val="20"/>
          <w:lang w:val="zh-CN"/>
        </w:rPr>
        <w:fldChar w:fldCharType="separate"/>
      </w:r>
      <w:r>
        <w:rPr>
          <w:rFonts w:hint="eastAsia" w:ascii="宋体" w:hAnsi="宋体" w:cs="宋体"/>
          <w:color w:val="auto"/>
          <w:szCs w:val="28"/>
        </w:rPr>
        <w:t>十、其他资料</w:t>
      </w:r>
      <w:r>
        <w:rPr>
          <w:color w:val="auto"/>
        </w:rPr>
        <w:tab/>
      </w:r>
      <w:r>
        <w:rPr>
          <w:color w:val="auto"/>
        </w:rPr>
        <w:fldChar w:fldCharType="begin"/>
      </w:r>
      <w:r>
        <w:rPr>
          <w:color w:val="auto"/>
        </w:rPr>
        <w:instrText xml:space="preserve"> PAGEREF _Toc4054 \h </w:instrText>
      </w:r>
      <w:r>
        <w:rPr>
          <w:color w:val="auto"/>
        </w:rPr>
        <w:fldChar w:fldCharType="separate"/>
      </w:r>
      <w:r>
        <w:rPr>
          <w:color w:val="auto"/>
        </w:rPr>
        <w:t>53</w:t>
      </w:r>
      <w:r>
        <w:rPr>
          <w:color w:val="auto"/>
        </w:rPr>
        <w:fldChar w:fldCharType="end"/>
      </w:r>
      <w:r>
        <w:rPr>
          <w:rFonts w:ascii="宋体" w:hAnsi="宋体"/>
          <w:bCs/>
          <w:i w:val="0"/>
          <w:iCs w:val="0"/>
          <w:color w:val="auto"/>
          <w:szCs w:val="20"/>
          <w:lang w:val="zh-CN"/>
        </w:rPr>
        <w:fldChar w:fldCharType="end"/>
      </w:r>
    </w:p>
    <w:p w14:paraId="71C0734A">
      <w:pPr>
        <w:pStyle w:val="22"/>
        <w:tabs>
          <w:tab w:val="right" w:leader="dot" w:pos="9469"/>
        </w:tabs>
        <w:rPr>
          <w:rFonts w:ascii="宋体" w:hAnsi="宋体"/>
          <w:color w:val="auto"/>
        </w:rPr>
        <w:sectPr>
          <w:headerReference r:id="rId8" w:type="default"/>
          <w:footerReference r:id="rId9" w:type="default"/>
          <w:pgSz w:w="11907" w:h="16840"/>
          <w:pgMar w:top="1304" w:right="1134" w:bottom="1304" w:left="1304" w:header="851" w:footer="992" w:gutter="0"/>
          <w:pgNumType w:fmt="numberInDash" w:start="1"/>
          <w:cols w:space="720" w:num="1"/>
          <w:docGrid w:linePitch="312" w:charSpace="0"/>
        </w:sectPr>
      </w:pPr>
      <w:r>
        <w:rPr>
          <w:rFonts w:ascii="宋体" w:hAnsi="宋体"/>
          <w:bCs/>
          <w:i w:val="0"/>
          <w:iCs w:val="0"/>
          <w:color w:val="auto"/>
          <w:szCs w:val="20"/>
          <w:lang w:val="zh-CN"/>
        </w:rPr>
        <w:fldChar w:fldCharType="end"/>
      </w:r>
      <w:bookmarkEnd w:id="1"/>
      <w:bookmarkStart w:id="2" w:name="_Toc430530414"/>
    </w:p>
    <w:bookmarkEnd w:id="2"/>
    <w:p w14:paraId="790EAB9A">
      <w:pPr>
        <w:spacing w:line="360" w:lineRule="auto"/>
        <w:rPr>
          <w:rFonts w:ascii="宋体" w:hAnsi="宋体"/>
          <w:color w:val="auto"/>
        </w:rPr>
      </w:pPr>
    </w:p>
    <w:p w14:paraId="13F806A2">
      <w:pPr>
        <w:pStyle w:val="3"/>
        <w:spacing w:line="360" w:lineRule="auto"/>
        <w:jc w:val="center"/>
        <w:rPr>
          <w:rFonts w:ascii="宋体" w:hAnsi="宋体"/>
          <w:snapToGrid w:val="0"/>
          <w:color w:val="auto"/>
          <w:kern w:val="0"/>
        </w:rPr>
      </w:pPr>
      <w:bookmarkStart w:id="3" w:name="_Toc430530415"/>
      <w:bookmarkStart w:id="4" w:name="_Toc224103298"/>
      <w:bookmarkStart w:id="5" w:name="_Toc287620666"/>
      <w:bookmarkStart w:id="6" w:name="_Toc25764"/>
      <w:bookmarkStart w:id="7" w:name="_Toc287607727"/>
      <w:bookmarkStart w:id="8" w:name="_Toc10054"/>
      <w:bookmarkStart w:id="9" w:name="_Toc277082535"/>
      <w:bookmarkStart w:id="10" w:name="_Toc509218691"/>
      <w:r>
        <w:rPr>
          <w:rFonts w:ascii="宋体" w:hAnsi="宋体"/>
          <w:snapToGrid w:val="0"/>
          <w:color w:val="auto"/>
          <w:kern w:val="0"/>
        </w:rPr>
        <w:t xml:space="preserve">第一章  </w:t>
      </w:r>
      <w:r>
        <w:rPr>
          <w:rFonts w:hint="eastAsia" w:ascii="宋体" w:hAnsi="宋体"/>
          <w:snapToGrid w:val="0"/>
          <w:color w:val="auto"/>
          <w:kern w:val="0"/>
          <w:lang w:eastAsia="zh-CN"/>
        </w:rPr>
        <w:t>比选公告</w:t>
      </w:r>
      <w:bookmarkEnd w:id="3"/>
      <w:bookmarkEnd w:id="4"/>
      <w:bookmarkEnd w:id="5"/>
      <w:bookmarkEnd w:id="6"/>
      <w:bookmarkEnd w:id="7"/>
      <w:bookmarkEnd w:id="8"/>
      <w:bookmarkEnd w:id="9"/>
      <w:bookmarkEnd w:id="10"/>
    </w:p>
    <w:p w14:paraId="6EF4DF0C">
      <w:pPr>
        <w:autoSpaceDE w:val="0"/>
        <w:autoSpaceDN w:val="0"/>
        <w:adjustRightInd w:val="0"/>
        <w:snapToGrid w:val="0"/>
        <w:spacing w:line="360" w:lineRule="auto"/>
        <w:jc w:val="center"/>
        <w:rPr>
          <w:rFonts w:hint="default" w:ascii="Times New Roman" w:hAnsi="Times New Roman" w:eastAsia="宋体" w:cs="Times New Roman"/>
          <w:snapToGrid w:val="0"/>
          <w:color w:val="auto"/>
          <w:kern w:val="0"/>
          <w:sz w:val="28"/>
          <w:szCs w:val="28"/>
          <w:lang w:eastAsia="zh-CN"/>
        </w:rPr>
      </w:pPr>
      <w:r>
        <w:rPr>
          <w:rFonts w:hint="default" w:ascii="Times New Roman" w:hAnsi="Times New Roman" w:eastAsia="宋体" w:cs="Times New Roman"/>
          <w:snapToGrid w:val="0"/>
          <w:color w:val="auto"/>
          <w:kern w:val="0"/>
          <w:sz w:val="28"/>
          <w:szCs w:val="28"/>
          <w:u w:val="single"/>
        </w:rPr>
        <w:t>重庆博杰能源有限公司二期压力管道定期检验项目</w:t>
      </w:r>
      <w:r>
        <w:rPr>
          <w:rFonts w:hint="default" w:ascii="Times New Roman" w:hAnsi="Times New Roman" w:eastAsia="宋体" w:cs="Times New Roman"/>
          <w:snapToGrid w:val="0"/>
          <w:color w:val="auto"/>
          <w:w w:val="99"/>
          <w:kern w:val="0"/>
          <w:sz w:val="28"/>
          <w:szCs w:val="28"/>
          <w:lang w:eastAsia="zh-CN"/>
        </w:rPr>
        <w:t>比选公告</w:t>
      </w:r>
    </w:p>
    <w:p w14:paraId="5647432C">
      <w:pPr>
        <w:pStyle w:val="4"/>
        <w:spacing w:before="0" w:after="0" w:line="360" w:lineRule="auto"/>
        <w:rPr>
          <w:rFonts w:hint="default" w:ascii="Times New Roman" w:hAnsi="Times New Roman" w:eastAsia="宋体" w:cs="Times New Roman"/>
          <w:snapToGrid w:val="0"/>
          <w:color w:val="auto"/>
          <w:sz w:val="28"/>
          <w:szCs w:val="28"/>
        </w:rPr>
      </w:pPr>
      <w:bookmarkStart w:id="11" w:name="_Toc430530416"/>
      <w:bookmarkStart w:id="12" w:name="_Toc24274"/>
      <w:bookmarkStart w:id="13" w:name="_Toc287607728"/>
      <w:bookmarkStart w:id="14" w:name="_Toc287620667"/>
      <w:bookmarkStart w:id="15" w:name="_Toc224103299"/>
      <w:bookmarkStart w:id="16" w:name="_Toc200359427"/>
      <w:bookmarkStart w:id="17" w:name="_Toc3427"/>
      <w:bookmarkStart w:id="18" w:name="_Toc200359238"/>
      <w:bookmarkStart w:id="19" w:name="_Toc509218692"/>
      <w:bookmarkStart w:id="20" w:name="_Toc277082536"/>
      <w:r>
        <w:rPr>
          <w:rFonts w:hint="default" w:ascii="Times New Roman" w:hAnsi="Times New Roman" w:eastAsia="宋体" w:cs="Times New Roman"/>
          <w:snapToGrid w:val="0"/>
          <w:color w:val="auto"/>
          <w:sz w:val="28"/>
          <w:szCs w:val="28"/>
        </w:rPr>
        <w:t xml:space="preserve">1.  </w:t>
      </w:r>
      <w:r>
        <w:rPr>
          <w:rFonts w:hint="default" w:ascii="Times New Roman" w:hAnsi="Times New Roman" w:eastAsia="宋体" w:cs="Times New Roman"/>
          <w:snapToGrid w:val="0"/>
          <w:color w:val="auto"/>
          <w:sz w:val="28"/>
          <w:szCs w:val="28"/>
          <w:lang w:eastAsia="zh-CN"/>
        </w:rPr>
        <w:t>比选</w:t>
      </w:r>
      <w:r>
        <w:rPr>
          <w:rFonts w:hint="default" w:ascii="Times New Roman" w:hAnsi="Times New Roman" w:eastAsia="宋体" w:cs="Times New Roman"/>
          <w:snapToGrid w:val="0"/>
          <w:color w:val="auto"/>
          <w:sz w:val="28"/>
          <w:szCs w:val="28"/>
        </w:rPr>
        <w:t>条件</w:t>
      </w:r>
      <w:bookmarkEnd w:id="11"/>
      <w:bookmarkEnd w:id="12"/>
      <w:bookmarkEnd w:id="13"/>
      <w:bookmarkEnd w:id="14"/>
      <w:bookmarkEnd w:id="15"/>
      <w:bookmarkEnd w:id="16"/>
      <w:bookmarkEnd w:id="17"/>
      <w:bookmarkEnd w:id="18"/>
      <w:bookmarkEnd w:id="19"/>
      <w:bookmarkEnd w:id="20"/>
    </w:p>
    <w:p w14:paraId="36E39F5A">
      <w:pPr>
        <w:tabs>
          <w:tab w:val="left" w:pos="3315"/>
          <w:tab w:val="left" w:pos="3390"/>
          <w:tab w:val="left" w:pos="6120"/>
          <w:tab w:val="left" w:pos="8850"/>
        </w:tabs>
        <w:autoSpaceDE w:val="0"/>
        <w:autoSpaceDN w:val="0"/>
        <w:adjustRightInd w:val="0"/>
        <w:snapToGrid w:val="0"/>
        <w:spacing w:line="360" w:lineRule="auto"/>
        <w:ind w:firstLine="420"/>
        <w:jc w:val="both"/>
        <w:rPr>
          <w:rFonts w:hint="default" w:ascii="Times New Roman" w:hAnsi="Times New Roman" w:eastAsia="宋体" w:cs="Times New Roman"/>
          <w:snapToGrid w:val="0"/>
          <w:color w:val="auto"/>
          <w:kern w:val="0"/>
          <w:szCs w:val="21"/>
          <w:lang w:val="en-US" w:eastAsia="zh-CN"/>
        </w:rPr>
      </w:pPr>
      <w:r>
        <w:rPr>
          <w:rFonts w:hint="default" w:ascii="Times New Roman" w:hAnsi="Times New Roman" w:eastAsia="宋体" w:cs="Times New Roman"/>
          <w:snapToGrid w:val="0"/>
          <w:color w:val="auto"/>
          <w:kern w:val="0"/>
          <w:szCs w:val="21"/>
        </w:rPr>
        <w:t>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u w:val="single"/>
        </w:rPr>
        <w:t>重庆博杰能源有限公司二期压力管道定期检验项目</w:t>
      </w:r>
      <w:r>
        <w:rPr>
          <w:rFonts w:hint="default" w:ascii="Times New Roman" w:hAnsi="Times New Roman" w:eastAsia="宋体" w:cs="Times New Roman"/>
          <w:snapToGrid w:val="0"/>
          <w:color w:val="auto"/>
          <w:kern w:val="0"/>
          <w:szCs w:val="21"/>
        </w:rPr>
        <w:t>已由</w:t>
      </w:r>
      <w:r>
        <w:rPr>
          <w:rFonts w:hint="default" w:ascii="Times New Roman" w:hAnsi="Times New Roman" w:eastAsia="宋体" w:cs="Times New Roman"/>
          <w:snapToGrid w:val="0"/>
          <w:color w:val="auto"/>
          <w:kern w:val="0"/>
          <w:szCs w:val="21"/>
          <w:u w:val="single"/>
        </w:rPr>
        <w:t>重庆博杰能源有限公司</w:t>
      </w:r>
      <w:r>
        <w:rPr>
          <w:rFonts w:hint="default" w:ascii="Times New Roman" w:hAnsi="Times New Roman" w:eastAsia="宋体" w:cs="Times New Roman"/>
          <w:snapToGrid w:val="0"/>
          <w:color w:val="auto"/>
          <w:kern w:val="0"/>
          <w:szCs w:val="21"/>
        </w:rPr>
        <w:t>批准建设，项目业主为</w:t>
      </w:r>
      <w:r>
        <w:rPr>
          <w:rFonts w:hint="default" w:ascii="Times New Roman" w:hAnsi="Times New Roman" w:eastAsia="宋体" w:cs="Times New Roman"/>
          <w:snapToGrid w:val="0"/>
          <w:color w:val="auto"/>
          <w:kern w:val="0"/>
          <w:szCs w:val="21"/>
          <w:u w:val="single"/>
        </w:rPr>
        <w:t>重庆博杰能源有限公司</w:t>
      </w:r>
      <w:r>
        <w:rPr>
          <w:rFonts w:hint="default" w:ascii="Times New Roman" w:hAnsi="Times New Roman" w:eastAsia="宋体" w:cs="Times New Roman"/>
          <w:snapToGrid w:val="0"/>
          <w:color w:val="auto"/>
          <w:kern w:val="0"/>
          <w:szCs w:val="21"/>
        </w:rPr>
        <w:t>，建设资金来自</w:t>
      </w:r>
      <w:r>
        <w:rPr>
          <w:rFonts w:hint="default" w:ascii="Times New Roman" w:hAnsi="Times New Roman" w:eastAsia="宋体" w:cs="Times New Roman"/>
          <w:snapToGrid w:val="0"/>
          <w:color w:val="auto"/>
          <w:kern w:val="0"/>
          <w:szCs w:val="21"/>
          <w:u w:val="single"/>
        </w:rPr>
        <w:t xml:space="preserve"> 重庆博杰能源有限公司</w:t>
      </w:r>
      <w:r>
        <w:rPr>
          <w:rFonts w:hint="default" w:ascii="Times New Roman" w:hAnsi="Times New Roman" w:eastAsia="宋体" w:cs="Times New Roman"/>
          <w:snapToGrid w:val="0"/>
          <w:color w:val="auto"/>
          <w:kern w:val="0"/>
          <w:szCs w:val="21"/>
          <w:u w:val="single"/>
          <w:lang w:val="en-US" w:eastAsia="zh-CN"/>
        </w:rPr>
        <w:t>自筹</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rPr>
        <w:t>，项目出资比例为</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u w:val="single"/>
          <w:lang w:val="en-US" w:eastAsia="zh-CN"/>
        </w:rPr>
        <w:t>100%</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position w:val="-2"/>
          <w:szCs w:val="21"/>
        </w:rPr>
        <w:t>为</w:t>
      </w:r>
      <w:r>
        <w:rPr>
          <w:rFonts w:hint="default" w:ascii="Times New Roman" w:hAnsi="Times New Roman" w:eastAsia="宋体" w:cs="Times New Roman"/>
          <w:snapToGrid w:val="0"/>
          <w:color w:val="auto"/>
          <w:kern w:val="0"/>
          <w:szCs w:val="21"/>
          <w:u w:val="single"/>
        </w:rPr>
        <w:t xml:space="preserve"> 重庆博杰能源有限公司 </w:t>
      </w:r>
      <w:r>
        <w:rPr>
          <w:rFonts w:hint="default" w:ascii="Times New Roman" w:hAnsi="Times New Roman" w:eastAsia="宋体" w:cs="Times New Roman"/>
          <w:snapToGrid w:val="0"/>
          <w:color w:val="auto"/>
          <w:kern w:val="0"/>
          <w:position w:val="-2"/>
          <w:szCs w:val="21"/>
        </w:rPr>
        <w:t>。项目已具备</w:t>
      </w:r>
      <w:r>
        <w:rPr>
          <w:rFonts w:hint="default" w:ascii="Times New Roman" w:hAnsi="Times New Roman" w:eastAsia="宋体" w:cs="Times New Roman"/>
          <w:snapToGrid w:val="0"/>
          <w:color w:val="auto"/>
          <w:kern w:val="0"/>
          <w:position w:val="-2"/>
          <w:szCs w:val="21"/>
          <w:lang w:eastAsia="zh-CN"/>
        </w:rPr>
        <w:t>比选</w:t>
      </w:r>
      <w:r>
        <w:rPr>
          <w:rFonts w:hint="default" w:ascii="Times New Roman" w:hAnsi="Times New Roman" w:eastAsia="宋体" w:cs="Times New Roman"/>
          <w:snapToGrid w:val="0"/>
          <w:color w:val="auto"/>
          <w:kern w:val="0"/>
          <w:position w:val="-2"/>
          <w:szCs w:val="21"/>
        </w:rPr>
        <w:t>条件，现对</w:t>
      </w:r>
      <w:r>
        <w:rPr>
          <w:rFonts w:hint="default" w:ascii="Times New Roman" w:hAnsi="Times New Roman" w:eastAsia="宋体" w:cs="Times New Roman"/>
          <w:snapToGrid w:val="0"/>
          <w:color w:val="auto"/>
          <w:kern w:val="0"/>
          <w:position w:val="-2"/>
          <w:szCs w:val="21"/>
          <w:u w:val="none"/>
        </w:rPr>
        <w:t>该项目</w:t>
      </w:r>
      <w:r>
        <w:rPr>
          <w:rFonts w:hint="default" w:ascii="Times New Roman" w:hAnsi="Times New Roman" w:eastAsia="宋体" w:cs="Times New Roman"/>
          <w:snapToGrid w:val="0"/>
          <w:color w:val="auto"/>
          <w:kern w:val="0"/>
          <w:position w:val="-2"/>
          <w:szCs w:val="21"/>
        </w:rPr>
        <w:t>进行公开竞争性比选</w:t>
      </w:r>
      <w:r>
        <w:rPr>
          <w:rFonts w:hint="default" w:ascii="Times New Roman" w:hAnsi="Times New Roman" w:eastAsia="宋体" w:cs="Times New Roman"/>
          <w:snapToGrid w:val="0"/>
          <w:color w:val="auto"/>
          <w:kern w:val="0"/>
          <w:position w:val="-2"/>
          <w:szCs w:val="21"/>
          <w:lang w:eastAsia="zh-CN"/>
        </w:rPr>
        <w:t>，</w:t>
      </w:r>
      <w:r>
        <w:rPr>
          <w:rFonts w:hint="default" w:ascii="Times New Roman" w:hAnsi="Times New Roman" w:eastAsia="宋体" w:cs="Times New Roman"/>
          <w:snapToGrid w:val="0"/>
          <w:color w:val="auto"/>
          <w:kern w:val="0"/>
          <w:position w:val="-2"/>
          <w:szCs w:val="21"/>
          <w:lang w:val="en-US" w:eastAsia="zh-CN"/>
        </w:rPr>
        <w:t>评标办法采用</w:t>
      </w:r>
      <w:r>
        <w:rPr>
          <w:rFonts w:hint="default" w:ascii="Times New Roman" w:hAnsi="Times New Roman" w:eastAsia="宋体" w:cs="Times New Roman"/>
          <w:snapToGrid w:val="0"/>
          <w:color w:val="auto"/>
          <w:kern w:val="0"/>
          <w:position w:val="-2"/>
          <w:szCs w:val="21"/>
        </w:rPr>
        <w:t>经评审的最低投标价法</w:t>
      </w:r>
      <w:r>
        <w:rPr>
          <w:rFonts w:hint="default" w:ascii="Times New Roman" w:hAnsi="Times New Roman" w:eastAsia="宋体" w:cs="Times New Roman"/>
          <w:snapToGrid w:val="0"/>
          <w:color w:val="auto"/>
          <w:kern w:val="0"/>
          <w:position w:val="-2"/>
          <w:szCs w:val="21"/>
          <w:lang w:eastAsia="zh-CN"/>
        </w:rPr>
        <w:t>。</w:t>
      </w:r>
    </w:p>
    <w:p w14:paraId="6819702C">
      <w:pPr>
        <w:pStyle w:val="4"/>
        <w:spacing w:before="0" w:after="0" w:line="360" w:lineRule="auto"/>
        <w:rPr>
          <w:rFonts w:hint="default" w:ascii="Times New Roman" w:hAnsi="Times New Roman" w:eastAsia="宋体" w:cs="Times New Roman"/>
          <w:snapToGrid w:val="0"/>
          <w:color w:val="auto"/>
          <w:sz w:val="28"/>
          <w:szCs w:val="28"/>
        </w:rPr>
      </w:pPr>
      <w:bookmarkStart w:id="21" w:name="_Toc430530417"/>
      <w:bookmarkStart w:id="22" w:name="_Toc277082537"/>
      <w:bookmarkStart w:id="23" w:name="_Toc287607729"/>
      <w:bookmarkStart w:id="24" w:name="_Toc287620668"/>
      <w:bookmarkStart w:id="25" w:name="_Toc509218693"/>
      <w:bookmarkStart w:id="26" w:name="_Toc200359239"/>
      <w:bookmarkStart w:id="27" w:name="_Toc224103300"/>
      <w:bookmarkStart w:id="28" w:name="_Toc3837"/>
      <w:bookmarkStart w:id="29" w:name="_Toc200359428"/>
      <w:bookmarkStart w:id="30" w:name="_Toc8532"/>
      <w:r>
        <w:rPr>
          <w:rFonts w:hint="default" w:ascii="Times New Roman" w:hAnsi="Times New Roman" w:eastAsia="宋体" w:cs="Times New Roman"/>
          <w:snapToGrid w:val="0"/>
          <w:color w:val="auto"/>
          <w:sz w:val="28"/>
          <w:szCs w:val="28"/>
        </w:rPr>
        <w:t>2.  项目概况与</w:t>
      </w:r>
      <w:r>
        <w:rPr>
          <w:rFonts w:hint="default" w:ascii="Times New Roman" w:hAnsi="Times New Roman" w:eastAsia="宋体" w:cs="Times New Roman"/>
          <w:snapToGrid w:val="0"/>
          <w:color w:val="auto"/>
          <w:sz w:val="28"/>
          <w:szCs w:val="28"/>
          <w:lang w:eastAsia="zh-CN"/>
        </w:rPr>
        <w:t>比选</w:t>
      </w:r>
      <w:r>
        <w:rPr>
          <w:rFonts w:hint="default" w:ascii="Times New Roman" w:hAnsi="Times New Roman" w:eastAsia="宋体" w:cs="Times New Roman"/>
          <w:snapToGrid w:val="0"/>
          <w:color w:val="auto"/>
          <w:sz w:val="28"/>
          <w:szCs w:val="28"/>
        </w:rPr>
        <w:t>范围</w:t>
      </w:r>
      <w:bookmarkEnd w:id="21"/>
      <w:bookmarkEnd w:id="22"/>
      <w:bookmarkEnd w:id="23"/>
      <w:bookmarkEnd w:id="24"/>
      <w:bookmarkEnd w:id="25"/>
      <w:bookmarkEnd w:id="26"/>
      <w:bookmarkEnd w:id="27"/>
      <w:bookmarkEnd w:id="28"/>
      <w:bookmarkEnd w:id="29"/>
      <w:bookmarkEnd w:id="30"/>
    </w:p>
    <w:p w14:paraId="4C1B2A58">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u w:val="single"/>
        </w:rPr>
      </w:pPr>
      <w:r>
        <w:rPr>
          <w:rFonts w:hint="default" w:ascii="Times New Roman" w:hAnsi="Times New Roman" w:eastAsia="宋体" w:cs="Times New Roman"/>
          <w:snapToGrid w:val="0"/>
          <w:color w:val="auto"/>
          <w:kern w:val="0"/>
          <w:szCs w:val="21"/>
        </w:rPr>
        <w:t>2.1 建设地点：</w:t>
      </w:r>
      <w:r>
        <w:rPr>
          <w:rFonts w:hint="default" w:ascii="Times New Roman" w:hAnsi="Times New Roman" w:eastAsia="宋体" w:cs="Times New Roman"/>
          <w:snapToGrid w:val="0"/>
          <w:color w:val="auto"/>
          <w:kern w:val="0"/>
          <w:szCs w:val="21"/>
          <w:u w:val="single"/>
        </w:rPr>
        <w:t xml:space="preserve"> 重庆市垫江县 </w:t>
      </w:r>
    </w:p>
    <w:p w14:paraId="0CEF74F9">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u w:val="single"/>
          <w:lang w:val="en-US" w:eastAsia="zh-CN"/>
        </w:rPr>
      </w:pPr>
      <w:r>
        <w:rPr>
          <w:rFonts w:hint="default" w:ascii="Times New Roman" w:hAnsi="Times New Roman" w:eastAsia="宋体" w:cs="Times New Roman"/>
          <w:snapToGrid w:val="0"/>
          <w:color w:val="auto"/>
          <w:kern w:val="0"/>
          <w:szCs w:val="21"/>
        </w:rPr>
        <w:t>2.2 项目概况：</w:t>
      </w:r>
      <w:r>
        <w:rPr>
          <w:rFonts w:hint="default" w:ascii="Times New Roman" w:hAnsi="Times New Roman" w:eastAsia="宋体" w:cs="Times New Roman"/>
          <w:snapToGrid w:val="0"/>
          <w:color w:val="auto"/>
          <w:kern w:val="0"/>
          <w:szCs w:val="21"/>
          <w:u w:val="single"/>
        </w:rPr>
        <w:t>全面定期检验覆盖</w:t>
      </w:r>
      <w:r>
        <w:rPr>
          <w:rFonts w:hint="default" w:ascii="Times New Roman" w:hAnsi="Times New Roman" w:eastAsia="宋体" w:cs="Times New Roman"/>
          <w:snapToGrid w:val="0"/>
          <w:color w:val="auto"/>
          <w:kern w:val="0"/>
          <w:szCs w:val="21"/>
          <w:u w:val="single"/>
          <w:lang w:eastAsia="zh-CN"/>
        </w:rPr>
        <w:t>比选人</w:t>
      </w:r>
      <w:r>
        <w:rPr>
          <w:rFonts w:hint="default" w:ascii="Times New Roman" w:hAnsi="Times New Roman" w:eastAsia="宋体" w:cs="Times New Roman"/>
          <w:snapToGrid w:val="0"/>
          <w:color w:val="auto"/>
          <w:kern w:val="0"/>
          <w:szCs w:val="21"/>
          <w:u w:val="single"/>
        </w:rPr>
        <w:t>厂区219条在用压力管道</w:t>
      </w:r>
      <w:r>
        <w:rPr>
          <w:rFonts w:hint="default" w:ascii="Times New Roman" w:hAnsi="Times New Roman" w:eastAsia="宋体" w:cs="Times New Roman"/>
          <w:snapToGrid w:val="0"/>
          <w:color w:val="auto"/>
          <w:kern w:val="0"/>
          <w:szCs w:val="21"/>
          <w:u w:val="single"/>
          <w:lang w:eastAsia="zh-CN"/>
        </w:rPr>
        <w:t>，按TSG D7005-2018标准执行，对低温、高压、高温、易燃易爆介质管道增加专项检验内容。</w:t>
      </w:r>
    </w:p>
    <w:p w14:paraId="50740EA1">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u w:val="single"/>
        </w:rPr>
      </w:pPr>
      <w:r>
        <w:rPr>
          <w:rFonts w:hint="default" w:ascii="Times New Roman" w:hAnsi="Times New Roman" w:eastAsia="宋体" w:cs="Times New Roman"/>
          <w:snapToGrid w:val="0"/>
          <w:color w:val="auto"/>
          <w:kern w:val="0"/>
          <w:szCs w:val="21"/>
        </w:rPr>
        <w:t>2.3 本次</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合同估算金额：</w:t>
      </w:r>
      <w:r>
        <w:rPr>
          <w:rFonts w:hint="default" w:ascii="Times New Roman" w:hAnsi="Times New Roman" w:eastAsia="宋体" w:cs="Times New Roman"/>
          <w:snapToGrid w:val="0"/>
          <w:color w:val="auto"/>
          <w:kern w:val="0"/>
          <w:szCs w:val="21"/>
          <w:u w:val="single"/>
        </w:rPr>
        <w:t xml:space="preserve">  </w:t>
      </w:r>
      <w:r>
        <w:rPr>
          <w:rFonts w:hint="eastAsia" w:cs="Times New Roman"/>
          <w:snapToGrid w:val="0"/>
          <w:color w:val="auto"/>
          <w:kern w:val="0"/>
          <w:szCs w:val="21"/>
          <w:u w:val="single"/>
          <w:lang w:val="en-US" w:eastAsia="zh-CN"/>
        </w:rPr>
        <w:t>23万元</w:t>
      </w:r>
      <w:r>
        <w:rPr>
          <w:rFonts w:hint="default" w:ascii="Times New Roman" w:hAnsi="Times New Roman" w:eastAsia="宋体" w:cs="Times New Roman"/>
          <w:snapToGrid w:val="0"/>
          <w:color w:val="auto"/>
          <w:kern w:val="0"/>
          <w:szCs w:val="21"/>
          <w:u w:val="single"/>
        </w:rPr>
        <w:t>（含</w:t>
      </w:r>
      <w:r>
        <w:rPr>
          <w:rFonts w:hint="eastAsia" w:cs="Times New Roman"/>
          <w:snapToGrid w:val="0"/>
          <w:color w:val="auto"/>
          <w:kern w:val="0"/>
          <w:szCs w:val="21"/>
          <w:u w:val="single"/>
          <w:lang w:val="en-US" w:eastAsia="zh-CN"/>
        </w:rPr>
        <w:t>6%</w:t>
      </w:r>
      <w:r>
        <w:rPr>
          <w:rFonts w:hint="default" w:ascii="Times New Roman" w:hAnsi="Times New Roman" w:eastAsia="宋体" w:cs="Times New Roman"/>
          <w:snapToGrid w:val="0"/>
          <w:color w:val="auto"/>
          <w:kern w:val="0"/>
          <w:szCs w:val="21"/>
          <w:u w:val="single"/>
        </w:rPr>
        <w:t>增值税）。</w:t>
      </w:r>
    </w:p>
    <w:p w14:paraId="3E043EC5">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u w:val="single"/>
        </w:rPr>
      </w:pPr>
      <w:r>
        <w:rPr>
          <w:rFonts w:hint="default" w:ascii="Times New Roman" w:hAnsi="Times New Roman" w:eastAsia="宋体" w:cs="Times New Roman"/>
          <w:snapToGrid w:val="0"/>
          <w:color w:val="auto"/>
          <w:kern w:val="0"/>
          <w:szCs w:val="21"/>
        </w:rPr>
        <w:t xml:space="preserve">2.4 </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范围：</w:t>
      </w:r>
      <w:r>
        <w:rPr>
          <w:rFonts w:hint="default" w:ascii="Times New Roman" w:hAnsi="Times New Roman" w:eastAsia="宋体" w:cs="Times New Roman"/>
          <w:snapToGrid w:val="0"/>
          <w:color w:val="auto"/>
          <w:kern w:val="0"/>
          <w:szCs w:val="21"/>
          <w:u w:val="single"/>
        </w:rPr>
        <w:t>本次检验覆盖</w:t>
      </w:r>
      <w:r>
        <w:rPr>
          <w:rFonts w:hint="default" w:ascii="Times New Roman" w:hAnsi="Times New Roman" w:eastAsia="宋体" w:cs="Times New Roman"/>
          <w:snapToGrid w:val="0"/>
          <w:color w:val="auto"/>
          <w:kern w:val="0"/>
          <w:szCs w:val="21"/>
          <w:u w:val="single"/>
          <w:lang w:eastAsia="zh-CN"/>
        </w:rPr>
        <w:t>比选人</w:t>
      </w:r>
      <w:r>
        <w:rPr>
          <w:rFonts w:hint="default" w:ascii="Times New Roman" w:hAnsi="Times New Roman" w:eastAsia="宋体" w:cs="Times New Roman"/>
          <w:snapToGrid w:val="0"/>
          <w:color w:val="auto"/>
          <w:kern w:val="0"/>
          <w:szCs w:val="21"/>
          <w:u w:val="single"/>
        </w:rPr>
        <w:t>厂区219条在用压力管道（含GC1、GC2两个等级），管道总长度6443.2米，对接焊口共计3338个（其中GC1级管道焊口867个），涵盖管道全系统及附属设施，具体明细详见附件1《压力管道特性表》。</w:t>
      </w:r>
    </w:p>
    <w:p w14:paraId="79F4E03D">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u w:val="single"/>
        </w:rPr>
      </w:pPr>
      <w:r>
        <w:rPr>
          <w:rFonts w:hint="default" w:ascii="Times New Roman" w:hAnsi="Times New Roman" w:eastAsia="宋体" w:cs="Times New Roman"/>
          <w:snapToGrid w:val="0"/>
          <w:color w:val="auto"/>
          <w:kern w:val="0"/>
          <w:szCs w:val="21"/>
          <w:u w:val="single"/>
        </w:rPr>
        <w:t xml:space="preserve"> </w:t>
      </w:r>
      <w:bookmarkStart w:id="31" w:name="_Hlk226447022"/>
      <w:r>
        <w:rPr>
          <w:rFonts w:hint="default" w:ascii="Times New Roman" w:hAnsi="Times New Roman" w:eastAsia="宋体" w:cs="Times New Roman"/>
          <w:snapToGrid w:val="0"/>
          <w:color w:val="auto"/>
          <w:kern w:val="0"/>
          <w:szCs w:val="21"/>
          <w:u w:val="single"/>
        </w:rPr>
        <w:t>检验对象包含：管道本体、管件（弯头、三通、异径管、管帽等）、阀门、法兰、焊接接头、支吊架、安全附件检查（安全阀、压力表、紧急切断阀、阻火器等）、防腐/保冷/保温层、静电接地装置、标识系统等。</w:t>
      </w:r>
      <w:bookmarkEnd w:id="31"/>
    </w:p>
    <w:p w14:paraId="0E8820DF">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2.5 工期要求：</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u w:val="single"/>
        </w:rPr>
        <w:t>现场检验工期：≤5个日历天；报告编制及交付工期：现场检验完成后15日历天内</w:t>
      </w:r>
      <w:r>
        <w:rPr>
          <w:rFonts w:hint="default" w:ascii="Times New Roman" w:hAnsi="Times New Roman" w:eastAsia="宋体" w:cs="Times New Roman"/>
          <w:snapToGrid w:val="0"/>
          <w:color w:val="auto"/>
          <w:kern w:val="0"/>
          <w:szCs w:val="21"/>
          <w:u w:val="single"/>
          <w:lang w:eastAsia="zh-CN"/>
        </w:rPr>
        <w:t>。</w:t>
      </w:r>
    </w:p>
    <w:p w14:paraId="0DB787F3">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2.6 标段划分（如有）：</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u w:val="single"/>
          <w:lang w:val="en-US" w:eastAsia="zh-CN"/>
        </w:rPr>
        <w:t>/</w:t>
      </w:r>
      <w:r>
        <w:rPr>
          <w:rFonts w:hint="default" w:ascii="Times New Roman" w:hAnsi="Times New Roman" w:eastAsia="宋体" w:cs="Times New Roman"/>
          <w:snapToGrid w:val="0"/>
          <w:color w:val="auto"/>
          <w:kern w:val="0"/>
          <w:szCs w:val="21"/>
          <w:u w:val="single"/>
        </w:rPr>
        <w:t xml:space="preserve">    </w:t>
      </w:r>
    </w:p>
    <w:p w14:paraId="6E06EC68">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2.</w:t>
      </w:r>
      <w:r>
        <w:rPr>
          <w:rFonts w:hint="default" w:ascii="Times New Roman" w:hAnsi="Times New Roman" w:eastAsia="宋体" w:cs="Times New Roman"/>
          <w:snapToGrid w:val="0"/>
          <w:color w:val="auto"/>
          <w:kern w:val="0"/>
          <w:szCs w:val="21"/>
          <w:lang w:val="en-US"/>
        </w:rPr>
        <w:t>7</w:t>
      </w:r>
      <w:r>
        <w:rPr>
          <w:rFonts w:hint="default" w:ascii="Times New Roman" w:hAnsi="Times New Roman" w:eastAsia="宋体" w:cs="Times New Roman"/>
          <w:snapToGrid w:val="0"/>
          <w:color w:val="auto"/>
          <w:kern w:val="0"/>
          <w:szCs w:val="21"/>
        </w:rPr>
        <w:t xml:space="preserve"> 其他：</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u w:val="single"/>
          <w:lang w:val="en-US" w:eastAsia="zh-CN"/>
        </w:rPr>
        <w:t>/</w:t>
      </w:r>
      <w:r>
        <w:rPr>
          <w:rFonts w:hint="default" w:ascii="Times New Roman" w:hAnsi="Times New Roman" w:eastAsia="宋体" w:cs="Times New Roman"/>
          <w:snapToGrid w:val="0"/>
          <w:color w:val="auto"/>
          <w:kern w:val="0"/>
          <w:szCs w:val="21"/>
          <w:u w:val="single"/>
        </w:rPr>
        <w:t xml:space="preserve">     </w:t>
      </w:r>
    </w:p>
    <w:p w14:paraId="15E65087">
      <w:pPr>
        <w:pStyle w:val="4"/>
        <w:spacing w:before="0" w:after="0" w:line="360" w:lineRule="auto"/>
        <w:rPr>
          <w:rFonts w:hint="default" w:ascii="Times New Roman" w:hAnsi="Times New Roman" w:eastAsia="宋体" w:cs="Times New Roman"/>
          <w:snapToGrid w:val="0"/>
          <w:color w:val="auto"/>
          <w:sz w:val="28"/>
          <w:szCs w:val="28"/>
        </w:rPr>
      </w:pPr>
      <w:bookmarkStart w:id="32" w:name="_Toc200359240"/>
      <w:bookmarkStart w:id="33" w:name="_Toc430530418"/>
      <w:bookmarkStart w:id="34" w:name="_Toc200359429"/>
      <w:bookmarkStart w:id="35" w:name="_Toc287607730"/>
      <w:bookmarkStart w:id="36" w:name="_Toc6296"/>
      <w:bookmarkStart w:id="37" w:name="_Toc277082538"/>
      <w:bookmarkStart w:id="38" w:name="_Toc287620669"/>
      <w:bookmarkStart w:id="39" w:name="_Toc21962"/>
      <w:bookmarkStart w:id="40" w:name="_Toc224103301"/>
      <w:bookmarkStart w:id="41" w:name="_Toc509218694"/>
      <w:r>
        <w:rPr>
          <w:rFonts w:hint="default" w:ascii="Times New Roman" w:hAnsi="Times New Roman" w:eastAsia="宋体" w:cs="Times New Roman"/>
          <w:snapToGrid w:val="0"/>
          <w:color w:val="auto"/>
          <w:sz w:val="28"/>
          <w:szCs w:val="28"/>
          <w:lang w:val="en-US" w:eastAsia="zh-CN"/>
        </w:rPr>
        <w:t>4</w:t>
      </w:r>
      <w:r>
        <w:rPr>
          <w:rFonts w:hint="default" w:ascii="Times New Roman" w:hAnsi="Times New Roman" w:eastAsia="宋体" w:cs="Times New Roman"/>
          <w:snapToGrid w:val="0"/>
          <w:color w:val="auto"/>
          <w:sz w:val="28"/>
          <w:szCs w:val="28"/>
        </w:rPr>
        <w:t xml:space="preserve">.  </w:t>
      </w:r>
      <w:r>
        <w:rPr>
          <w:rFonts w:hint="default" w:ascii="Times New Roman" w:hAnsi="Times New Roman" w:eastAsia="宋体" w:cs="Times New Roman"/>
          <w:snapToGrid w:val="0"/>
          <w:color w:val="auto"/>
          <w:sz w:val="28"/>
          <w:szCs w:val="28"/>
          <w:lang w:eastAsia="zh-CN"/>
        </w:rPr>
        <w:t>竞选人</w:t>
      </w:r>
      <w:r>
        <w:rPr>
          <w:rFonts w:hint="default" w:ascii="Times New Roman" w:hAnsi="Times New Roman" w:eastAsia="宋体" w:cs="Times New Roman"/>
          <w:snapToGrid w:val="0"/>
          <w:color w:val="auto"/>
          <w:sz w:val="28"/>
          <w:szCs w:val="28"/>
        </w:rPr>
        <w:t>资格要求</w:t>
      </w:r>
      <w:bookmarkEnd w:id="32"/>
      <w:bookmarkEnd w:id="33"/>
      <w:bookmarkEnd w:id="34"/>
      <w:bookmarkEnd w:id="35"/>
      <w:bookmarkEnd w:id="36"/>
      <w:bookmarkEnd w:id="37"/>
      <w:bookmarkEnd w:id="38"/>
      <w:bookmarkEnd w:id="39"/>
      <w:bookmarkEnd w:id="40"/>
      <w:bookmarkEnd w:id="41"/>
    </w:p>
    <w:p w14:paraId="3E5EEB27">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4</w:t>
      </w:r>
      <w:r>
        <w:rPr>
          <w:rFonts w:hint="default" w:ascii="Times New Roman" w:hAnsi="Times New Roman" w:eastAsia="宋体" w:cs="Times New Roman"/>
          <w:snapToGrid w:val="0"/>
          <w:color w:val="auto"/>
          <w:kern w:val="0"/>
          <w:szCs w:val="21"/>
        </w:rPr>
        <w:t>.1  本次</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要求</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须具备以下条件：</w:t>
      </w:r>
    </w:p>
    <w:p w14:paraId="3CD6179D">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4</w:t>
      </w:r>
      <w:r>
        <w:rPr>
          <w:rFonts w:hint="default" w:ascii="Times New Roman" w:hAnsi="Times New Roman" w:eastAsia="宋体" w:cs="Times New Roman"/>
          <w:snapToGrid w:val="0"/>
          <w:color w:val="auto"/>
          <w:kern w:val="0"/>
          <w:szCs w:val="21"/>
        </w:rPr>
        <w:t>.1.1 本次</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要求</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具备的资质条件：</w:t>
      </w:r>
    </w:p>
    <w:p w14:paraId="006707F2">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w:t>
      </w:r>
      <w:r>
        <w:rPr>
          <w:rFonts w:hint="eastAsia" w:cs="Times New Roman"/>
          <w:snapToGrid w:val="0"/>
          <w:color w:val="auto"/>
          <w:kern w:val="0"/>
          <w:szCs w:val="21"/>
          <w:lang w:val="en-US" w:eastAsia="zh-CN"/>
        </w:rPr>
        <w:t xml:space="preserve"> </w:t>
      </w:r>
      <w:r>
        <w:rPr>
          <w:rFonts w:hint="default" w:ascii="Times New Roman" w:hAnsi="Times New Roman" w:eastAsia="宋体" w:cs="Times New Roman"/>
          <w:snapToGrid w:val="0"/>
          <w:color w:val="auto"/>
          <w:kern w:val="0"/>
          <w:szCs w:val="21"/>
        </w:rPr>
        <w:t>具备有效的营业执照；（提供有效的营业执照复印件。）</w:t>
      </w:r>
    </w:p>
    <w:p w14:paraId="0BA87176">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注：不得将竞选人营业执照记载的经营范围作为评审因素。</w:t>
      </w:r>
    </w:p>
    <w:p w14:paraId="428573DC">
      <w:pPr>
        <w:numPr>
          <w:ilvl w:val="0"/>
          <w:numId w:val="1"/>
        </w:num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lang w:eastAsia="zh-CN"/>
        </w:rPr>
      </w:pPr>
      <w:r>
        <w:rPr>
          <w:rFonts w:hint="eastAsia" w:ascii="宋体" w:hAnsi="宋体" w:eastAsia="宋体" w:cs="宋体"/>
          <w:color w:val="auto"/>
          <w:szCs w:val="21"/>
        </w:rPr>
        <w:t>竞选人须具有有效期内的中华人民共和国《特种设备检验检验机构核准证》（</w:t>
      </w:r>
      <w:r>
        <w:rPr>
          <w:rFonts w:hint="eastAsia" w:ascii="宋体" w:hAnsi="宋体" w:eastAsia="宋体" w:cs="宋体"/>
          <w:color w:val="auto"/>
          <w:szCs w:val="21"/>
        </w:rPr>
        <w:t>甲</w:t>
      </w:r>
      <w:r>
        <w:rPr>
          <w:rFonts w:hint="eastAsia" w:ascii="宋体" w:hAnsi="宋体" w:cs="宋体"/>
          <w:color w:val="auto"/>
          <w:szCs w:val="21"/>
          <w:lang w:val="en-US" w:eastAsia="zh-CN"/>
        </w:rPr>
        <w:t>类</w:t>
      </w:r>
      <w:r>
        <w:rPr>
          <w:rFonts w:hint="eastAsia" w:ascii="宋体" w:hAnsi="宋体" w:eastAsia="宋体" w:cs="宋体"/>
          <w:color w:val="auto"/>
          <w:szCs w:val="21"/>
        </w:rPr>
        <w:t>B1级及以上</w:t>
      </w:r>
      <w:r>
        <w:rPr>
          <w:rFonts w:hint="eastAsia" w:ascii="宋体" w:hAnsi="宋体" w:eastAsia="宋体" w:cs="宋体"/>
          <w:color w:val="auto"/>
          <w:szCs w:val="21"/>
        </w:rPr>
        <w:t>），核准项目至少包含压力管道DD3检验项目。</w:t>
      </w:r>
      <w:r>
        <w:rPr>
          <w:rFonts w:hint="default" w:ascii="Times New Roman" w:hAnsi="Times New Roman" w:eastAsia="宋体" w:cs="Times New Roman"/>
          <w:snapToGrid w:val="0"/>
          <w:color w:val="auto"/>
          <w:kern w:val="0"/>
          <w:szCs w:val="21"/>
          <w:lang w:eastAsia="zh-CN"/>
        </w:rPr>
        <w:t>（提供:有效的《</w:t>
      </w:r>
      <w:r>
        <w:rPr>
          <w:rFonts w:hint="default" w:ascii="Times New Roman" w:hAnsi="Times New Roman" w:eastAsia="宋体" w:cs="Times New Roman"/>
          <w:snapToGrid w:val="0"/>
          <w:color w:val="auto"/>
          <w:kern w:val="0"/>
          <w:szCs w:val="21"/>
        </w:rPr>
        <w:t>特种设备检验检验机构核准证</w:t>
      </w:r>
      <w:r>
        <w:rPr>
          <w:rFonts w:hint="default" w:ascii="Times New Roman" w:hAnsi="Times New Roman" w:eastAsia="宋体" w:cs="Times New Roman"/>
          <w:snapToGrid w:val="0"/>
          <w:color w:val="auto"/>
          <w:kern w:val="0"/>
          <w:szCs w:val="21"/>
          <w:lang w:eastAsia="zh-CN"/>
        </w:rPr>
        <w:t>》复印件。）</w:t>
      </w:r>
    </w:p>
    <w:p w14:paraId="26606F6E">
      <w:pPr>
        <w:tabs>
          <w:tab w:val="left" w:pos="3840"/>
          <w:tab w:val="left" w:pos="5300"/>
        </w:tabs>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kern w:val="0"/>
          <w:szCs w:val="21"/>
          <w:lang w:val="en-US" w:eastAsia="zh-CN"/>
        </w:rPr>
        <w:t>4</w:t>
      </w:r>
      <w:r>
        <w:rPr>
          <w:rFonts w:hint="default" w:ascii="Times New Roman" w:hAnsi="Times New Roman" w:eastAsia="宋体" w:cs="Times New Roman"/>
          <w:snapToGrid w:val="0"/>
          <w:color w:val="auto"/>
          <w:kern w:val="0"/>
          <w:szCs w:val="21"/>
        </w:rPr>
        <w:t>.1.</w:t>
      </w:r>
      <w:r>
        <w:rPr>
          <w:rFonts w:hint="default" w:ascii="Times New Roman" w:hAnsi="Times New Roman" w:eastAsia="宋体" w:cs="Times New Roman"/>
          <w:snapToGrid w:val="0"/>
          <w:color w:val="auto"/>
          <w:kern w:val="0"/>
          <w:szCs w:val="21"/>
          <w:lang w:val="en-US" w:eastAsia="zh-CN"/>
        </w:rPr>
        <w:t>2</w:t>
      </w:r>
      <w:r>
        <w:rPr>
          <w:rFonts w:hint="default" w:ascii="Times New Roman" w:hAnsi="Times New Roman" w:eastAsia="宋体" w:cs="Times New Roman"/>
          <w:snapToGrid w:val="0"/>
          <w:color w:val="auto"/>
          <w:kern w:val="0"/>
          <w:szCs w:val="21"/>
        </w:rPr>
        <w:t xml:space="preserve">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还应在人员、</w:t>
      </w:r>
      <w:r>
        <w:rPr>
          <w:rFonts w:hint="default" w:ascii="Times New Roman" w:hAnsi="Times New Roman" w:eastAsia="宋体" w:cs="Times New Roman"/>
          <w:snapToGrid w:val="0"/>
          <w:color w:val="auto"/>
          <w:kern w:val="0"/>
          <w:szCs w:val="21"/>
          <w:lang w:val="en-US" w:eastAsia="zh-CN"/>
        </w:rPr>
        <w:t>业绩、</w:t>
      </w:r>
      <w:r>
        <w:rPr>
          <w:rFonts w:hint="default" w:ascii="Times New Roman" w:hAnsi="Times New Roman" w:eastAsia="宋体" w:cs="Times New Roman"/>
          <w:snapToGrid w:val="0"/>
          <w:color w:val="auto"/>
          <w:kern w:val="0"/>
          <w:szCs w:val="21"/>
        </w:rPr>
        <w:t>设备、资金等方面具有相应的</w:t>
      </w:r>
      <w:r>
        <w:rPr>
          <w:rFonts w:hint="default" w:ascii="Times New Roman" w:hAnsi="Times New Roman" w:eastAsia="宋体" w:cs="Times New Roman"/>
          <w:snapToGrid w:val="0"/>
          <w:color w:val="auto"/>
          <w:kern w:val="0"/>
          <w:szCs w:val="21"/>
          <w:lang w:val="en-US" w:eastAsia="zh-CN"/>
        </w:rPr>
        <w:t>检验</w:t>
      </w:r>
      <w:r>
        <w:rPr>
          <w:rFonts w:hint="default" w:ascii="Times New Roman" w:hAnsi="Times New Roman" w:eastAsia="宋体" w:cs="Times New Roman"/>
          <w:snapToGrid w:val="0"/>
          <w:color w:val="auto"/>
          <w:kern w:val="0"/>
          <w:szCs w:val="21"/>
        </w:rPr>
        <w:t>能力，详见</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第二章</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须知前附表第1.4.1项内容。</w:t>
      </w:r>
    </w:p>
    <w:p w14:paraId="04B8094F">
      <w:pPr>
        <w:tabs>
          <w:tab w:val="left" w:pos="3045"/>
          <w:tab w:val="left" w:pos="8310"/>
        </w:tabs>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4</w:t>
      </w:r>
      <w:r>
        <w:rPr>
          <w:rFonts w:hint="default" w:ascii="Times New Roman" w:hAnsi="Times New Roman" w:eastAsia="宋体" w:cs="Times New Roman"/>
          <w:snapToGrid w:val="0"/>
          <w:color w:val="auto"/>
          <w:kern w:val="0"/>
          <w:szCs w:val="21"/>
        </w:rPr>
        <w:t>.2  本次</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不接受联合体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w:t>
      </w:r>
    </w:p>
    <w:p w14:paraId="1A1648D5">
      <w:pPr>
        <w:pStyle w:val="4"/>
        <w:spacing w:before="0" w:after="0" w:line="360" w:lineRule="auto"/>
        <w:rPr>
          <w:rFonts w:hint="default" w:ascii="Times New Roman" w:hAnsi="Times New Roman" w:eastAsia="宋体" w:cs="Times New Roman"/>
          <w:snapToGrid w:val="0"/>
          <w:color w:val="auto"/>
          <w:sz w:val="28"/>
          <w:szCs w:val="28"/>
        </w:rPr>
      </w:pPr>
      <w:bookmarkStart w:id="42" w:name="_Toc277082539"/>
      <w:bookmarkStart w:id="43" w:name="_Toc200359241"/>
      <w:bookmarkStart w:id="44" w:name="_Toc24104"/>
      <w:bookmarkStart w:id="45" w:name="_Toc287607731"/>
      <w:bookmarkStart w:id="46" w:name="_Toc2750"/>
      <w:bookmarkStart w:id="47" w:name="_Toc287620670"/>
      <w:bookmarkStart w:id="48" w:name="_Toc200359430"/>
      <w:bookmarkStart w:id="49" w:name="_Toc509218695"/>
      <w:bookmarkStart w:id="50" w:name="_Toc430530419"/>
      <w:bookmarkStart w:id="51" w:name="_Toc224103302"/>
      <w:r>
        <w:rPr>
          <w:rFonts w:hint="default" w:ascii="Times New Roman" w:hAnsi="Times New Roman" w:eastAsia="宋体" w:cs="Times New Roman"/>
          <w:snapToGrid w:val="0"/>
          <w:color w:val="auto"/>
          <w:sz w:val="28"/>
          <w:szCs w:val="28"/>
          <w:lang w:val="en-US" w:eastAsia="zh-CN"/>
        </w:rPr>
        <w:t>5</w:t>
      </w:r>
      <w:r>
        <w:rPr>
          <w:rFonts w:hint="default" w:ascii="Times New Roman" w:hAnsi="Times New Roman" w:eastAsia="宋体" w:cs="Times New Roman"/>
          <w:snapToGrid w:val="0"/>
          <w:color w:val="auto"/>
          <w:sz w:val="28"/>
          <w:szCs w:val="28"/>
        </w:rPr>
        <w:t xml:space="preserve">.  </w:t>
      </w:r>
      <w:r>
        <w:rPr>
          <w:rFonts w:hint="default" w:ascii="Times New Roman" w:hAnsi="Times New Roman" w:eastAsia="宋体" w:cs="Times New Roman"/>
          <w:snapToGrid w:val="0"/>
          <w:color w:val="auto"/>
          <w:sz w:val="28"/>
          <w:szCs w:val="28"/>
          <w:lang w:eastAsia="zh-CN"/>
        </w:rPr>
        <w:t>比选文件</w:t>
      </w:r>
      <w:r>
        <w:rPr>
          <w:rFonts w:hint="default" w:ascii="Times New Roman" w:hAnsi="Times New Roman" w:eastAsia="宋体" w:cs="Times New Roman"/>
          <w:snapToGrid w:val="0"/>
          <w:color w:val="auto"/>
          <w:sz w:val="28"/>
          <w:szCs w:val="28"/>
        </w:rPr>
        <w:t>的获取</w:t>
      </w:r>
      <w:bookmarkEnd w:id="42"/>
      <w:bookmarkEnd w:id="43"/>
      <w:bookmarkEnd w:id="44"/>
      <w:bookmarkEnd w:id="45"/>
      <w:bookmarkEnd w:id="46"/>
      <w:bookmarkEnd w:id="47"/>
      <w:bookmarkEnd w:id="48"/>
      <w:bookmarkEnd w:id="49"/>
      <w:bookmarkEnd w:id="50"/>
      <w:bookmarkEnd w:id="51"/>
    </w:p>
    <w:p w14:paraId="26374C6A">
      <w:pPr>
        <w:tabs>
          <w:tab w:val="left" w:pos="2420"/>
          <w:tab w:val="left" w:pos="5445"/>
        </w:tabs>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5</w:t>
      </w:r>
      <w:r>
        <w:rPr>
          <w:rFonts w:hint="default" w:ascii="Times New Roman" w:hAnsi="Times New Roman" w:eastAsia="宋体" w:cs="Times New Roman"/>
          <w:snapToGrid w:val="0"/>
          <w:color w:val="auto"/>
          <w:kern w:val="0"/>
          <w:szCs w:val="21"/>
        </w:rPr>
        <w:t>.1  凡有意参加比选的竞选人，请在垫江县人民政府官网（http://www.cqsdj.gov.cn/）上下载本项目比选文件、清单以及补遗文件等比选前公布的所有项目资料，无论供应商下载与否，均视为已知晓所有比选文件内容。</w:t>
      </w:r>
    </w:p>
    <w:p w14:paraId="52D12729">
      <w:pPr>
        <w:tabs>
          <w:tab w:val="left" w:pos="2420"/>
          <w:tab w:val="left" w:pos="5445"/>
        </w:tabs>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5</w:t>
      </w:r>
      <w:r>
        <w:rPr>
          <w:rFonts w:hint="default" w:ascii="Times New Roman" w:hAnsi="Times New Roman" w:eastAsia="宋体" w:cs="Times New Roman"/>
          <w:snapToGrid w:val="0"/>
          <w:color w:val="auto"/>
          <w:kern w:val="0"/>
          <w:szCs w:val="21"/>
        </w:rPr>
        <w:t>.2  提问结束时间：</w:t>
      </w:r>
      <w:r>
        <w:rPr>
          <w:rFonts w:hint="default" w:ascii="Times New Roman" w:hAnsi="Times New Roman" w:eastAsia="宋体" w:cs="Times New Roman"/>
          <w:snapToGrid w:val="0"/>
          <w:color w:val="auto"/>
          <w:kern w:val="0"/>
          <w:szCs w:val="21"/>
          <w:u w:val="single"/>
        </w:rPr>
        <w:t xml:space="preserve"> 2026 </w:t>
      </w:r>
      <w:r>
        <w:rPr>
          <w:rFonts w:hint="default" w:ascii="Times New Roman" w:hAnsi="Times New Roman" w:eastAsia="宋体" w:cs="Times New Roman"/>
          <w:snapToGrid w:val="0"/>
          <w:color w:val="auto"/>
          <w:kern w:val="0"/>
          <w:szCs w:val="21"/>
        </w:rPr>
        <w:t>年</w:t>
      </w:r>
      <w:r>
        <w:rPr>
          <w:rFonts w:hint="default" w:ascii="Times New Roman" w:hAnsi="Times New Roman" w:eastAsia="宋体" w:cs="Times New Roman"/>
          <w:snapToGrid w:val="0"/>
          <w:color w:val="auto"/>
          <w:kern w:val="0"/>
          <w:szCs w:val="21"/>
          <w:u w:val="single"/>
        </w:rPr>
        <w:t xml:space="preserve"> 5 </w:t>
      </w:r>
      <w:r>
        <w:rPr>
          <w:rFonts w:hint="default" w:ascii="Times New Roman" w:hAnsi="Times New Roman" w:eastAsia="宋体" w:cs="Times New Roman"/>
          <w:snapToGrid w:val="0"/>
          <w:color w:val="auto"/>
          <w:kern w:val="0"/>
          <w:szCs w:val="21"/>
        </w:rPr>
        <w:t>月</w:t>
      </w:r>
      <w:r>
        <w:rPr>
          <w:rFonts w:hint="default" w:ascii="Times New Roman" w:hAnsi="Times New Roman" w:eastAsia="宋体" w:cs="Times New Roman"/>
          <w:snapToGrid w:val="0"/>
          <w:color w:val="auto"/>
          <w:kern w:val="0"/>
          <w:szCs w:val="21"/>
          <w:u w:val="single"/>
        </w:rPr>
        <w:t xml:space="preserve"> </w:t>
      </w:r>
      <w:r>
        <w:rPr>
          <w:rFonts w:hint="eastAsia" w:cs="Times New Roman"/>
          <w:snapToGrid w:val="0"/>
          <w:color w:val="auto"/>
          <w:kern w:val="0"/>
          <w:szCs w:val="21"/>
          <w:u w:val="single"/>
          <w:lang w:val="en-US" w:eastAsia="zh-CN"/>
        </w:rPr>
        <w:t>20</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rPr>
        <w:t xml:space="preserve"> 日</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u w:val="single"/>
        </w:rPr>
        <w:t>1</w:t>
      </w:r>
      <w:r>
        <w:rPr>
          <w:rFonts w:hint="eastAsia" w:cs="Times New Roman"/>
          <w:snapToGrid w:val="0"/>
          <w:color w:val="auto"/>
          <w:kern w:val="0"/>
          <w:szCs w:val="21"/>
          <w:u w:val="single"/>
          <w:lang w:val="en-US" w:eastAsia="zh-CN"/>
        </w:rPr>
        <w:t xml:space="preserve">7 </w:t>
      </w:r>
      <w:r>
        <w:rPr>
          <w:rFonts w:hint="default" w:ascii="Times New Roman" w:hAnsi="Times New Roman" w:eastAsia="宋体" w:cs="Times New Roman"/>
          <w:snapToGrid w:val="0"/>
          <w:color w:val="auto"/>
          <w:kern w:val="0"/>
          <w:szCs w:val="21"/>
        </w:rPr>
        <w:t>时</w:t>
      </w:r>
      <w:r>
        <w:rPr>
          <w:rFonts w:hint="eastAsia"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u w:val="single"/>
        </w:rPr>
        <w:t>00</w:t>
      </w:r>
      <w:r>
        <w:rPr>
          <w:rFonts w:hint="eastAsia"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rPr>
        <w:t>分</w:t>
      </w:r>
      <w:r>
        <w:rPr>
          <w:rFonts w:hint="default" w:ascii="Times New Roman" w:hAnsi="Times New Roman" w:eastAsia="宋体" w:cs="Times New Roman"/>
          <w:snapToGrid w:val="0"/>
          <w:color w:val="auto"/>
          <w:kern w:val="0"/>
          <w:szCs w:val="21"/>
        </w:rPr>
        <w:t>。请各位竞选人在提问开始至结束时间内，将提问内容盖章后发送至比选代理机构邮箱15030287@qq.com。</w:t>
      </w:r>
      <w:bookmarkStart w:id="720" w:name="_GoBack"/>
      <w:bookmarkEnd w:id="720"/>
    </w:p>
    <w:p w14:paraId="2ACAAE3F">
      <w:pPr>
        <w:tabs>
          <w:tab w:val="left" w:pos="2420"/>
          <w:tab w:val="left" w:pos="5445"/>
        </w:tabs>
        <w:autoSpaceDE w:val="0"/>
        <w:autoSpaceDN w:val="0"/>
        <w:adjustRightInd w:val="0"/>
        <w:snapToGrid w:val="0"/>
        <w:spacing w:line="360" w:lineRule="auto"/>
        <w:ind w:firstLine="42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5</w:t>
      </w:r>
      <w:r>
        <w:rPr>
          <w:rFonts w:hint="default" w:ascii="Times New Roman" w:hAnsi="Times New Roman" w:eastAsia="宋体" w:cs="Times New Roman"/>
          <w:snapToGrid w:val="0"/>
          <w:color w:val="auto"/>
          <w:kern w:val="0"/>
          <w:szCs w:val="21"/>
        </w:rPr>
        <w:t>.3  比选人应在</w:t>
      </w:r>
      <w:r>
        <w:rPr>
          <w:rFonts w:hint="default" w:ascii="Times New Roman" w:hAnsi="Times New Roman" w:eastAsia="宋体" w:cs="Times New Roman"/>
          <w:snapToGrid w:val="0"/>
          <w:color w:val="auto"/>
          <w:kern w:val="0"/>
          <w:szCs w:val="21"/>
          <w:u w:val="single"/>
        </w:rPr>
        <w:t xml:space="preserve"> 2026 </w:t>
      </w:r>
      <w:r>
        <w:rPr>
          <w:rFonts w:hint="default" w:ascii="Times New Roman" w:hAnsi="Times New Roman" w:eastAsia="宋体" w:cs="Times New Roman"/>
          <w:snapToGrid w:val="0"/>
          <w:color w:val="auto"/>
          <w:kern w:val="0"/>
          <w:szCs w:val="21"/>
        </w:rPr>
        <w:t>年</w:t>
      </w:r>
      <w:r>
        <w:rPr>
          <w:rFonts w:hint="default" w:ascii="Times New Roman" w:hAnsi="Times New Roman" w:eastAsia="宋体" w:cs="Times New Roman"/>
          <w:snapToGrid w:val="0"/>
          <w:color w:val="auto"/>
          <w:kern w:val="0"/>
          <w:szCs w:val="21"/>
          <w:u w:val="single"/>
        </w:rPr>
        <w:t xml:space="preserve"> 5 </w:t>
      </w:r>
      <w:r>
        <w:rPr>
          <w:rFonts w:hint="default" w:ascii="Times New Roman" w:hAnsi="Times New Roman" w:eastAsia="宋体" w:cs="Times New Roman"/>
          <w:snapToGrid w:val="0"/>
          <w:color w:val="auto"/>
          <w:kern w:val="0"/>
          <w:szCs w:val="21"/>
        </w:rPr>
        <w:t>月</w:t>
      </w:r>
      <w:r>
        <w:rPr>
          <w:rFonts w:hint="default" w:ascii="Times New Roman" w:hAnsi="Times New Roman" w:eastAsia="宋体" w:cs="Times New Roman"/>
          <w:snapToGrid w:val="0"/>
          <w:color w:val="auto"/>
          <w:kern w:val="0"/>
          <w:szCs w:val="21"/>
          <w:u w:val="single"/>
        </w:rPr>
        <w:t xml:space="preserve"> </w:t>
      </w:r>
      <w:r>
        <w:rPr>
          <w:rFonts w:hint="eastAsia" w:cs="Times New Roman"/>
          <w:snapToGrid w:val="0"/>
          <w:color w:val="auto"/>
          <w:kern w:val="0"/>
          <w:szCs w:val="21"/>
          <w:u w:val="single"/>
          <w:lang w:val="en-US" w:eastAsia="zh-CN"/>
        </w:rPr>
        <w:t>21</w:t>
      </w:r>
      <w:r>
        <w:rPr>
          <w:rFonts w:hint="default" w:ascii="Times New Roman" w:hAnsi="Times New Roman" w:eastAsia="宋体" w:cs="Times New Roman"/>
          <w:snapToGrid w:val="0"/>
          <w:color w:val="auto"/>
          <w:kern w:val="0"/>
          <w:szCs w:val="21"/>
          <w:u w:val="single"/>
        </w:rPr>
        <w:t xml:space="preserve"> </w:t>
      </w:r>
      <w:r>
        <w:rPr>
          <w:rFonts w:hint="default" w:ascii="Times New Roman" w:hAnsi="Times New Roman" w:eastAsia="宋体" w:cs="Times New Roman"/>
          <w:snapToGrid w:val="0"/>
          <w:color w:val="auto"/>
          <w:kern w:val="0"/>
          <w:szCs w:val="21"/>
        </w:rPr>
        <w:t>日</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u w:val="single"/>
        </w:rPr>
        <w:t>17</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rPr>
        <w:t>时</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u w:val="single"/>
        </w:rPr>
        <w:t>00</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rPr>
        <w:t>分前集中对各竞选人通过邮箱进行</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回复。</w:t>
      </w:r>
    </w:p>
    <w:p w14:paraId="275A4D3B">
      <w:pPr>
        <w:pStyle w:val="4"/>
        <w:spacing w:before="0" w:after="0" w:line="360" w:lineRule="auto"/>
        <w:rPr>
          <w:rFonts w:hint="default" w:ascii="Times New Roman" w:hAnsi="Times New Roman" w:eastAsia="宋体" w:cs="Times New Roman"/>
          <w:snapToGrid w:val="0"/>
          <w:color w:val="auto"/>
          <w:sz w:val="28"/>
          <w:szCs w:val="28"/>
        </w:rPr>
      </w:pPr>
      <w:bookmarkStart w:id="52" w:name="_Toc200359431"/>
      <w:bookmarkStart w:id="53" w:name="_Toc224103303"/>
      <w:bookmarkStart w:id="54" w:name="_Toc430530420"/>
      <w:bookmarkStart w:id="55" w:name="_Toc18111"/>
      <w:bookmarkStart w:id="56" w:name="_Toc509218696"/>
      <w:bookmarkStart w:id="57" w:name="_Toc277082540"/>
      <w:bookmarkStart w:id="58" w:name="_Toc287620671"/>
      <w:bookmarkStart w:id="59" w:name="_Toc6364"/>
      <w:bookmarkStart w:id="60" w:name="_Toc200359242"/>
      <w:bookmarkStart w:id="61" w:name="_Toc287607732"/>
      <w:r>
        <w:rPr>
          <w:rFonts w:hint="default" w:ascii="Times New Roman" w:hAnsi="Times New Roman" w:eastAsia="宋体" w:cs="Times New Roman"/>
          <w:snapToGrid w:val="0"/>
          <w:color w:val="auto"/>
          <w:sz w:val="28"/>
          <w:szCs w:val="28"/>
          <w:lang w:val="en-US" w:eastAsia="zh-CN"/>
        </w:rPr>
        <w:t>6</w:t>
      </w:r>
      <w:r>
        <w:rPr>
          <w:rFonts w:hint="default" w:ascii="Times New Roman" w:hAnsi="Times New Roman" w:eastAsia="宋体" w:cs="Times New Roman"/>
          <w:snapToGrid w:val="0"/>
          <w:color w:val="auto"/>
          <w:sz w:val="28"/>
          <w:szCs w:val="28"/>
        </w:rPr>
        <w:t xml:space="preserve">.  </w:t>
      </w:r>
      <w:r>
        <w:rPr>
          <w:rFonts w:hint="default" w:ascii="Times New Roman" w:hAnsi="Times New Roman" w:eastAsia="宋体" w:cs="Times New Roman"/>
          <w:snapToGrid w:val="0"/>
          <w:color w:val="auto"/>
          <w:sz w:val="28"/>
          <w:szCs w:val="28"/>
          <w:lang w:eastAsia="zh-CN"/>
        </w:rPr>
        <w:t>竞选文件</w:t>
      </w:r>
      <w:r>
        <w:rPr>
          <w:rFonts w:hint="default" w:ascii="Times New Roman" w:hAnsi="Times New Roman" w:eastAsia="宋体" w:cs="Times New Roman"/>
          <w:snapToGrid w:val="0"/>
          <w:color w:val="auto"/>
          <w:sz w:val="28"/>
          <w:szCs w:val="28"/>
        </w:rPr>
        <w:t>的递交</w:t>
      </w:r>
      <w:bookmarkEnd w:id="52"/>
      <w:bookmarkEnd w:id="53"/>
      <w:bookmarkEnd w:id="54"/>
      <w:bookmarkEnd w:id="55"/>
      <w:bookmarkEnd w:id="56"/>
      <w:bookmarkEnd w:id="57"/>
      <w:bookmarkEnd w:id="58"/>
      <w:bookmarkEnd w:id="59"/>
      <w:bookmarkEnd w:id="60"/>
      <w:bookmarkEnd w:id="61"/>
    </w:p>
    <w:p w14:paraId="4960E487">
      <w:pPr>
        <w:tabs>
          <w:tab w:val="left" w:pos="2000"/>
          <w:tab w:val="left" w:pos="5580"/>
          <w:tab w:val="left" w:pos="6220"/>
          <w:tab w:val="left" w:pos="6840"/>
          <w:tab w:val="left" w:pos="7460"/>
          <w:tab w:val="left" w:pos="810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6</w:t>
      </w:r>
      <w:r>
        <w:rPr>
          <w:rFonts w:hint="default" w:ascii="Times New Roman" w:hAnsi="Times New Roman" w:eastAsia="宋体" w:cs="Times New Roman"/>
          <w:snapToGrid w:val="0"/>
          <w:color w:val="auto"/>
          <w:kern w:val="0"/>
          <w:szCs w:val="21"/>
        </w:rPr>
        <w:t xml:space="preserve">.1  </w:t>
      </w:r>
      <w:r>
        <w:rPr>
          <w:rFonts w:hint="default" w:ascii="Times New Roman" w:hAnsi="Times New Roman" w:eastAsia="宋体" w:cs="Times New Roman"/>
          <w:snapToGrid w:val="0"/>
          <w:color w:val="auto"/>
          <w:kern w:val="0"/>
          <w:szCs w:val="21"/>
          <w:lang w:val="en-US" w:eastAsia="zh-CN"/>
        </w:rPr>
        <w:t>竞选文件递交截止时间：</w:t>
      </w:r>
      <w:r>
        <w:rPr>
          <w:rFonts w:hint="default" w:ascii="Times New Roman" w:hAnsi="Times New Roman" w:eastAsia="宋体" w:cs="Times New Roman"/>
          <w:snapToGrid w:val="0"/>
          <w:color w:val="auto"/>
          <w:kern w:val="0"/>
          <w:szCs w:val="21"/>
          <w:u w:val="single"/>
          <w:lang w:val="en-US" w:eastAsia="zh-CN"/>
        </w:rPr>
        <w:t xml:space="preserve"> 2026 </w:t>
      </w:r>
      <w:r>
        <w:rPr>
          <w:rFonts w:hint="default" w:ascii="Times New Roman" w:hAnsi="Times New Roman" w:eastAsia="宋体" w:cs="Times New Roman"/>
          <w:snapToGrid w:val="0"/>
          <w:color w:val="auto"/>
          <w:kern w:val="0"/>
          <w:szCs w:val="21"/>
          <w:lang w:val="en-US" w:eastAsia="zh-CN"/>
        </w:rPr>
        <w:t>年</w:t>
      </w:r>
      <w:r>
        <w:rPr>
          <w:rFonts w:hint="default" w:ascii="Times New Roman" w:hAnsi="Times New Roman" w:eastAsia="宋体" w:cs="Times New Roman"/>
          <w:snapToGrid w:val="0"/>
          <w:color w:val="auto"/>
          <w:kern w:val="0"/>
          <w:szCs w:val="21"/>
          <w:u w:val="single"/>
          <w:lang w:val="en-US" w:eastAsia="zh-CN"/>
        </w:rPr>
        <w:t xml:space="preserve"> 5 </w:t>
      </w:r>
      <w:r>
        <w:rPr>
          <w:rFonts w:hint="default" w:ascii="Times New Roman" w:hAnsi="Times New Roman" w:eastAsia="宋体" w:cs="Times New Roman"/>
          <w:snapToGrid w:val="0"/>
          <w:color w:val="auto"/>
          <w:kern w:val="0"/>
          <w:szCs w:val="21"/>
          <w:lang w:val="en-US" w:eastAsia="zh-CN"/>
        </w:rPr>
        <w:t>月</w:t>
      </w:r>
      <w:r>
        <w:rPr>
          <w:rFonts w:hint="eastAsia" w:cs="Times New Roman"/>
          <w:snapToGrid w:val="0"/>
          <w:color w:val="auto"/>
          <w:kern w:val="0"/>
          <w:szCs w:val="21"/>
          <w:u w:val="single"/>
          <w:lang w:val="en-US" w:eastAsia="zh-CN"/>
        </w:rPr>
        <w:t xml:space="preserve"> 25</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lang w:val="en-US" w:eastAsia="zh-CN"/>
        </w:rPr>
        <w:t>日</w:t>
      </w:r>
      <w:r>
        <w:rPr>
          <w:rFonts w:hint="default" w:ascii="Times New Roman" w:hAnsi="Times New Roman" w:eastAsia="宋体" w:cs="Times New Roman"/>
          <w:snapToGrid w:val="0"/>
          <w:color w:val="auto"/>
          <w:kern w:val="0"/>
          <w:szCs w:val="21"/>
          <w:u w:val="single"/>
          <w:lang w:val="en-US" w:eastAsia="zh-CN"/>
        </w:rPr>
        <w:t>10：00</w:t>
      </w:r>
      <w:r>
        <w:rPr>
          <w:rFonts w:hint="default" w:ascii="Times New Roman" w:hAnsi="Times New Roman" w:eastAsia="宋体" w:cs="Times New Roman"/>
          <w:snapToGrid w:val="0"/>
          <w:color w:val="auto"/>
          <w:kern w:val="0"/>
          <w:szCs w:val="21"/>
          <w:lang w:val="en-US" w:eastAsia="zh-CN"/>
        </w:rPr>
        <w:t>（北京时间）</w:t>
      </w:r>
      <w:r>
        <w:rPr>
          <w:rFonts w:hint="default" w:ascii="Times New Roman" w:hAnsi="Times New Roman" w:eastAsia="宋体" w:cs="Times New Roman"/>
          <w:snapToGrid w:val="0"/>
          <w:color w:val="auto"/>
          <w:kern w:val="0"/>
          <w:szCs w:val="21"/>
          <w:lang w:val="en-US" w:eastAsia="zh-CN"/>
        </w:rPr>
        <w:t>，竞选人还须同时递交加盖竞选人公章的营业执照复印件、法定代表人身份证明书、法定代表人授权委托书（如有）。</w:t>
      </w:r>
    </w:p>
    <w:p w14:paraId="564979F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6</w:t>
      </w:r>
      <w:r>
        <w:rPr>
          <w:rFonts w:hint="default" w:ascii="Times New Roman" w:hAnsi="Times New Roman" w:eastAsia="宋体" w:cs="Times New Roman"/>
          <w:snapToGrid w:val="0"/>
          <w:color w:val="auto"/>
          <w:kern w:val="0"/>
          <w:szCs w:val="21"/>
        </w:rPr>
        <w:t>.2  竞选文件递交地点：</w:t>
      </w:r>
      <w:r>
        <w:rPr>
          <w:rFonts w:hint="default" w:ascii="Times New Roman" w:hAnsi="Times New Roman" w:eastAsia="宋体" w:cs="Times New Roman"/>
          <w:snapToGrid w:val="0"/>
          <w:color w:val="auto"/>
          <w:kern w:val="0"/>
          <w:szCs w:val="21"/>
          <w:lang w:val="en-US" w:eastAsia="zh-CN"/>
        </w:rPr>
        <w:t>重庆博杰能源有限公司三楼会议室</w:t>
      </w:r>
      <w:r>
        <w:rPr>
          <w:rFonts w:hint="default" w:ascii="Times New Roman" w:hAnsi="Times New Roman" w:eastAsia="宋体" w:cs="Times New Roman"/>
          <w:snapToGrid w:val="0"/>
          <w:color w:val="auto"/>
          <w:kern w:val="0"/>
          <w:szCs w:val="21"/>
        </w:rPr>
        <w:t>。</w:t>
      </w:r>
    </w:p>
    <w:p w14:paraId="05968AE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 xml:space="preserve">6.3  </w:t>
      </w:r>
      <w:r>
        <w:rPr>
          <w:rFonts w:hint="default" w:ascii="Times New Roman" w:hAnsi="Times New Roman" w:eastAsia="宋体" w:cs="Times New Roman"/>
          <w:snapToGrid w:val="0"/>
          <w:color w:val="auto"/>
          <w:kern w:val="0"/>
          <w:szCs w:val="21"/>
        </w:rPr>
        <w:t>竞选人在竞选文件递交截止时间前未按要求递交文件的，将拒绝接收竞选文件。</w:t>
      </w:r>
    </w:p>
    <w:p w14:paraId="3B8406B3">
      <w:pPr>
        <w:pStyle w:val="4"/>
        <w:spacing w:before="0" w:after="0" w:line="360" w:lineRule="auto"/>
        <w:rPr>
          <w:rFonts w:hint="default" w:ascii="Times New Roman" w:hAnsi="Times New Roman" w:eastAsia="宋体" w:cs="Times New Roman"/>
          <w:snapToGrid w:val="0"/>
          <w:color w:val="auto"/>
          <w:sz w:val="28"/>
          <w:szCs w:val="28"/>
        </w:rPr>
      </w:pPr>
      <w:bookmarkStart w:id="62" w:name="_Toc200359243"/>
      <w:bookmarkStart w:id="63" w:name="_Toc19588"/>
      <w:bookmarkStart w:id="64" w:name="_Toc28442"/>
      <w:bookmarkStart w:id="65" w:name="_Toc509218697"/>
      <w:bookmarkStart w:id="66" w:name="_Toc200359432"/>
      <w:bookmarkStart w:id="67" w:name="_Toc287607733"/>
      <w:bookmarkStart w:id="68" w:name="_Toc224103304"/>
      <w:bookmarkStart w:id="69" w:name="_Toc430530421"/>
      <w:bookmarkStart w:id="70" w:name="_Toc287620672"/>
      <w:bookmarkStart w:id="71" w:name="_Toc277082541"/>
      <w:r>
        <w:rPr>
          <w:rFonts w:hint="default" w:ascii="Times New Roman" w:hAnsi="Times New Roman" w:eastAsia="宋体" w:cs="Times New Roman"/>
          <w:snapToGrid w:val="0"/>
          <w:color w:val="auto"/>
          <w:sz w:val="28"/>
          <w:szCs w:val="28"/>
          <w:lang w:val="en-US" w:eastAsia="zh-CN"/>
        </w:rPr>
        <w:t>7</w:t>
      </w:r>
      <w:r>
        <w:rPr>
          <w:rFonts w:hint="default" w:ascii="Times New Roman" w:hAnsi="Times New Roman" w:eastAsia="宋体" w:cs="Times New Roman"/>
          <w:snapToGrid w:val="0"/>
          <w:color w:val="auto"/>
          <w:sz w:val="28"/>
          <w:szCs w:val="28"/>
        </w:rPr>
        <w:t>.  发布公告的媒介</w:t>
      </w:r>
      <w:bookmarkEnd w:id="62"/>
      <w:bookmarkEnd w:id="63"/>
      <w:bookmarkEnd w:id="64"/>
      <w:bookmarkEnd w:id="65"/>
      <w:bookmarkEnd w:id="66"/>
      <w:bookmarkEnd w:id="67"/>
      <w:bookmarkEnd w:id="68"/>
      <w:bookmarkEnd w:id="69"/>
      <w:bookmarkEnd w:id="70"/>
      <w:bookmarkEnd w:id="71"/>
    </w:p>
    <w:p w14:paraId="668282E8">
      <w:pPr>
        <w:tabs>
          <w:tab w:val="left" w:pos="4950"/>
        </w:tabs>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本次</w:t>
      </w:r>
      <w:r>
        <w:rPr>
          <w:rFonts w:hint="default" w:ascii="Times New Roman" w:hAnsi="Times New Roman" w:eastAsia="宋体" w:cs="Times New Roman"/>
          <w:snapToGrid w:val="0"/>
          <w:color w:val="auto"/>
          <w:kern w:val="0"/>
          <w:szCs w:val="21"/>
          <w:lang w:eastAsia="zh-CN"/>
        </w:rPr>
        <w:t>比选公告</w:t>
      </w:r>
      <w:r>
        <w:rPr>
          <w:rFonts w:hint="default" w:ascii="Times New Roman" w:hAnsi="Times New Roman" w:eastAsia="宋体" w:cs="Times New Roman"/>
          <w:snapToGrid w:val="0"/>
          <w:color w:val="auto"/>
          <w:kern w:val="0"/>
          <w:szCs w:val="21"/>
        </w:rPr>
        <w:t>在</w:t>
      </w:r>
      <w:r>
        <w:rPr>
          <w:rFonts w:hint="default" w:ascii="Times New Roman" w:hAnsi="Times New Roman" w:eastAsia="宋体" w:cs="Times New Roman"/>
          <w:snapToGrid w:val="0"/>
          <w:color w:val="auto"/>
          <w:kern w:val="0"/>
          <w:szCs w:val="21"/>
          <w:u w:val="single"/>
        </w:rPr>
        <w:t xml:space="preserve"> 垫江县人民政府官网（http://www.cqsdj.gov.cn/）</w:t>
      </w:r>
      <w:r>
        <w:rPr>
          <w:rFonts w:hint="default" w:ascii="Times New Roman" w:hAnsi="Times New Roman" w:eastAsia="宋体" w:cs="Times New Roman"/>
          <w:snapToGrid w:val="0"/>
          <w:color w:val="auto"/>
          <w:kern w:val="0"/>
          <w:szCs w:val="21"/>
        </w:rPr>
        <w:t>上发布。</w:t>
      </w:r>
    </w:p>
    <w:p w14:paraId="2CDA3F27">
      <w:pPr>
        <w:pStyle w:val="4"/>
        <w:spacing w:before="0" w:after="0" w:line="360" w:lineRule="auto"/>
        <w:rPr>
          <w:rFonts w:hint="default" w:ascii="Times New Roman" w:hAnsi="Times New Roman" w:eastAsia="宋体" w:cs="Times New Roman"/>
          <w:snapToGrid w:val="0"/>
          <w:color w:val="auto"/>
          <w:sz w:val="28"/>
          <w:szCs w:val="28"/>
        </w:rPr>
      </w:pPr>
      <w:bookmarkStart w:id="72" w:name="_Toc430530422"/>
      <w:bookmarkStart w:id="73" w:name="_Toc509218698"/>
      <w:bookmarkStart w:id="74" w:name="_Toc277082542"/>
      <w:bookmarkStart w:id="75" w:name="_Toc224103305"/>
      <w:bookmarkStart w:id="76" w:name="_Toc287607734"/>
      <w:bookmarkStart w:id="77" w:name="_Toc13429"/>
      <w:bookmarkStart w:id="78" w:name="_Toc287620673"/>
      <w:bookmarkStart w:id="79" w:name="_Toc23065"/>
      <w:r>
        <w:rPr>
          <w:rFonts w:hint="default" w:ascii="Times New Roman" w:hAnsi="Times New Roman" w:eastAsia="宋体" w:cs="Times New Roman"/>
          <w:snapToGrid w:val="0"/>
          <w:color w:val="auto"/>
          <w:sz w:val="28"/>
          <w:szCs w:val="28"/>
          <w:lang w:val="en-US" w:eastAsia="zh-CN"/>
        </w:rPr>
        <w:t>8</w:t>
      </w:r>
      <w:r>
        <w:rPr>
          <w:rFonts w:hint="default" w:ascii="Times New Roman" w:hAnsi="Times New Roman" w:eastAsia="宋体" w:cs="Times New Roman"/>
          <w:snapToGrid w:val="0"/>
          <w:color w:val="auto"/>
          <w:sz w:val="28"/>
          <w:szCs w:val="28"/>
        </w:rPr>
        <w:t>.  联系方式</w:t>
      </w:r>
      <w:bookmarkEnd w:id="72"/>
      <w:bookmarkEnd w:id="73"/>
      <w:bookmarkEnd w:id="74"/>
      <w:bookmarkEnd w:id="75"/>
      <w:bookmarkEnd w:id="76"/>
      <w:bookmarkEnd w:id="77"/>
      <w:bookmarkEnd w:id="78"/>
      <w:bookmarkEnd w:id="79"/>
    </w:p>
    <w:p w14:paraId="38C4AB5C">
      <w:pPr>
        <w:tabs>
          <w:tab w:val="left" w:pos="5140"/>
          <w:tab w:val="left" w:pos="852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比 选</w:t>
      </w:r>
      <w:r>
        <w:rPr>
          <w:rFonts w:hint="default" w:ascii="Times New Roman" w:hAnsi="Times New Roman" w:eastAsia="宋体" w:cs="Times New Roman"/>
          <w:snapToGrid w:val="0"/>
          <w:color w:val="auto"/>
          <w:kern w:val="0"/>
          <w:szCs w:val="21"/>
        </w:rPr>
        <w:t xml:space="preserve"> 人：</w:t>
      </w:r>
      <w:r>
        <w:rPr>
          <w:rFonts w:hint="default" w:ascii="Times New Roman" w:hAnsi="Times New Roman" w:eastAsia="宋体" w:cs="Times New Roman"/>
          <w:snapToGrid w:val="0"/>
          <w:color w:val="auto"/>
          <w:kern w:val="0"/>
          <w:szCs w:val="21"/>
          <w:u w:val="single"/>
        </w:rPr>
        <w:t xml:space="preserve"> 重庆博杰能源有限公司</w:t>
      </w:r>
      <w:r>
        <w:rPr>
          <w:rFonts w:hint="default" w:ascii="Times New Roman" w:hAnsi="Times New Roman" w:eastAsia="宋体" w:cs="Times New Roman"/>
          <w:snapToGrid w:val="0"/>
          <w:color w:val="auto"/>
          <w:kern w:val="0"/>
          <w:szCs w:val="21"/>
          <w:u w:val="single"/>
          <w:lang w:val="en-US" w:eastAsia="zh-CN"/>
        </w:rPr>
        <w:t xml:space="preserve">        </w:t>
      </w:r>
      <w:r>
        <w:rPr>
          <w:rFonts w:hint="default" w:ascii="Times New Roman" w:hAnsi="Times New Roman" w:eastAsia="宋体" w:cs="Times New Roman"/>
          <w:snapToGrid w:val="0"/>
          <w:color w:val="auto"/>
          <w:kern w:val="0"/>
          <w:szCs w:val="21"/>
        </w:rPr>
        <w:t xml:space="preserve">     </w:t>
      </w:r>
      <w:r>
        <w:rPr>
          <w:rFonts w:hint="default" w:ascii="Times New Roman" w:hAnsi="Times New Roman" w:eastAsia="宋体" w:cs="Times New Roman"/>
          <w:snapToGrid w:val="0"/>
          <w:color w:val="auto"/>
          <w:kern w:val="0"/>
          <w:szCs w:val="21"/>
          <w:lang w:val="en-US" w:eastAsia="zh-CN"/>
        </w:rPr>
        <w:t>比选</w:t>
      </w:r>
      <w:r>
        <w:rPr>
          <w:rFonts w:hint="default" w:ascii="Times New Roman" w:hAnsi="Times New Roman" w:eastAsia="宋体" w:cs="Times New Roman"/>
          <w:snapToGrid w:val="0"/>
          <w:color w:val="auto"/>
          <w:kern w:val="0"/>
          <w:szCs w:val="21"/>
        </w:rPr>
        <w:t>代理机构：</w:t>
      </w:r>
      <w:r>
        <w:rPr>
          <w:rFonts w:hint="default" w:ascii="Times New Roman" w:hAnsi="Times New Roman" w:eastAsia="宋体" w:cs="Times New Roman"/>
          <w:snapToGrid w:val="0"/>
          <w:color w:val="auto"/>
          <w:kern w:val="0"/>
          <w:szCs w:val="21"/>
          <w:u w:val="single"/>
        </w:rPr>
        <w:t xml:space="preserve"> 重庆市工程管理有限公司                           </w:t>
      </w:r>
    </w:p>
    <w:p w14:paraId="6C41D07A">
      <w:pPr>
        <w:tabs>
          <w:tab w:val="left" w:pos="5140"/>
          <w:tab w:val="left" w:pos="842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地    址：</w:t>
      </w:r>
      <w:r>
        <w:rPr>
          <w:rFonts w:hint="default" w:ascii="Times New Roman" w:hAnsi="Times New Roman" w:eastAsia="宋体" w:cs="Times New Roman"/>
          <w:snapToGrid w:val="0"/>
          <w:color w:val="auto"/>
          <w:kern w:val="0"/>
          <w:szCs w:val="21"/>
          <w:u w:val="single"/>
        </w:rPr>
        <w:t>重庆市垫江县澄溪镇通集村1组201号</w:t>
      </w:r>
      <w:r>
        <w:rPr>
          <w:rFonts w:hint="default" w:ascii="Times New Roman" w:hAnsi="Times New Roman" w:eastAsia="宋体" w:cs="Times New Roman"/>
          <w:snapToGrid w:val="0"/>
          <w:color w:val="auto"/>
          <w:kern w:val="0"/>
          <w:szCs w:val="21"/>
        </w:rPr>
        <w:t xml:space="preserve">  地    址：</w:t>
      </w:r>
      <w:r>
        <w:rPr>
          <w:rFonts w:hint="default" w:ascii="Times New Roman" w:hAnsi="Times New Roman" w:eastAsia="宋体" w:cs="Times New Roman"/>
          <w:snapToGrid w:val="0"/>
          <w:color w:val="auto"/>
          <w:kern w:val="0"/>
          <w:position w:val="-3"/>
          <w:szCs w:val="21"/>
          <w:u w:val="single"/>
        </w:rPr>
        <w:t xml:space="preserve"> 重庆市两江新区重庆咨询大厦A栋 </w:t>
      </w:r>
    </w:p>
    <w:p w14:paraId="75FE3C0F">
      <w:pPr>
        <w:tabs>
          <w:tab w:val="left" w:pos="5140"/>
          <w:tab w:val="left" w:pos="8420"/>
        </w:tabs>
        <w:autoSpaceDE w:val="0"/>
        <w:autoSpaceDN w:val="0"/>
        <w:adjustRightInd w:val="0"/>
        <w:snapToGrid w:val="0"/>
        <w:spacing w:line="360" w:lineRule="auto"/>
        <w:ind w:firstLine="420" w:firstLineChars="200"/>
        <w:jc w:val="left"/>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val="en-US" w:eastAsia="zh-CN"/>
        </w:rPr>
        <w:t>项目负责人</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u w:val="single"/>
        </w:rPr>
        <w:t xml:space="preserve">  张老师                   </w:t>
      </w:r>
      <w:r>
        <w:rPr>
          <w:rFonts w:hint="default" w:ascii="Times New Roman" w:hAnsi="Times New Roman" w:eastAsia="宋体" w:cs="Times New Roman"/>
          <w:snapToGrid w:val="0"/>
          <w:color w:val="auto"/>
          <w:kern w:val="0"/>
          <w:szCs w:val="21"/>
        </w:rPr>
        <w:t xml:space="preserve">    </w:t>
      </w:r>
      <w:r>
        <w:rPr>
          <w:rFonts w:hint="default" w:ascii="Times New Roman" w:hAnsi="Times New Roman" w:eastAsia="宋体" w:cs="Times New Roman"/>
          <w:snapToGrid w:val="0"/>
          <w:color w:val="auto"/>
          <w:kern w:val="0"/>
          <w:szCs w:val="21"/>
          <w:lang w:val="en-US" w:eastAsia="zh-CN"/>
        </w:rPr>
        <w:t xml:space="preserve"> 项目负责人</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u w:val="single"/>
        </w:rPr>
        <w:t xml:space="preserve"> 李老师                                </w:t>
      </w:r>
    </w:p>
    <w:p w14:paraId="1423552C">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color w:val="auto"/>
          <w:kern w:val="0"/>
          <w:szCs w:val="21"/>
          <w:u w:val="single"/>
        </w:rPr>
      </w:pPr>
      <w:r>
        <w:rPr>
          <w:rFonts w:hint="default" w:ascii="Times New Roman" w:hAnsi="Times New Roman" w:eastAsia="宋体" w:cs="Times New Roman"/>
          <w:snapToGrid w:val="0"/>
          <w:color w:val="auto"/>
          <w:kern w:val="0"/>
          <w:szCs w:val="21"/>
        </w:rPr>
        <w:t>电    话：</w:t>
      </w:r>
      <w:r>
        <w:rPr>
          <w:rFonts w:hint="default" w:ascii="Times New Roman" w:hAnsi="Times New Roman" w:eastAsia="宋体" w:cs="Times New Roman"/>
          <w:snapToGrid w:val="0"/>
          <w:color w:val="auto"/>
          <w:kern w:val="0"/>
          <w:szCs w:val="21"/>
          <w:u w:val="single"/>
        </w:rPr>
        <w:t xml:space="preserve">   15520148666               </w:t>
      </w:r>
      <w:r>
        <w:rPr>
          <w:rFonts w:hint="default" w:ascii="Times New Roman" w:hAnsi="Times New Roman" w:eastAsia="宋体" w:cs="Times New Roman"/>
          <w:snapToGrid w:val="0"/>
          <w:color w:val="auto"/>
          <w:kern w:val="0"/>
          <w:szCs w:val="21"/>
        </w:rPr>
        <w:t xml:space="preserve">    </w:t>
      </w:r>
      <w:r>
        <w:rPr>
          <w:rFonts w:hint="default" w:ascii="Times New Roman" w:hAnsi="Times New Roman" w:eastAsia="宋体" w:cs="Times New Roman"/>
          <w:snapToGrid w:val="0"/>
          <w:color w:val="auto"/>
          <w:kern w:val="0"/>
          <w:szCs w:val="21"/>
          <w:lang w:val="en-US" w:eastAsia="zh-CN"/>
        </w:rPr>
        <w:t xml:space="preserve"> </w:t>
      </w:r>
      <w:r>
        <w:rPr>
          <w:rFonts w:hint="default" w:ascii="Times New Roman" w:hAnsi="Times New Roman" w:eastAsia="宋体" w:cs="Times New Roman"/>
          <w:snapToGrid w:val="0"/>
          <w:color w:val="auto"/>
          <w:kern w:val="0"/>
          <w:szCs w:val="21"/>
        </w:rPr>
        <w:t>电    话：</w:t>
      </w:r>
      <w:r>
        <w:rPr>
          <w:rFonts w:hint="default" w:ascii="Times New Roman" w:hAnsi="Times New Roman" w:eastAsia="宋体" w:cs="Times New Roman"/>
          <w:snapToGrid w:val="0"/>
          <w:color w:val="auto"/>
          <w:kern w:val="0"/>
          <w:szCs w:val="21"/>
          <w:u w:val="single"/>
        </w:rPr>
        <w:t xml:space="preserve">  023-63868576                     </w:t>
      </w:r>
      <w:r>
        <w:rPr>
          <w:rFonts w:ascii="宋体" w:hAnsi="宋体"/>
          <w:snapToGrid w:val="0"/>
          <w:color w:val="auto"/>
          <w:kern w:val="0"/>
          <w:szCs w:val="21"/>
          <w:u w:val="single"/>
        </w:rPr>
        <w:t xml:space="preserve">          </w:t>
      </w:r>
    </w:p>
    <w:p w14:paraId="2183997C">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lang w:val="en-US" w:eastAsia="zh-CN"/>
        </w:rPr>
      </w:pPr>
    </w:p>
    <w:p w14:paraId="5FDF4EB5">
      <w:pPr>
        <w:tabs>
          <w:tab w:val="left" w:pos="5140"/>
          <w:tab w:val="left" w:pos="8420"/>
        </w:tabs>
        <w:autoSpaceDE w:val="0"/>
        <w:autoSpaceDN w:val="0"/>
        <w:adjustRightInd w:val="0"/>
        <w:snapToGrid w:val="0"/>
        <w:spacing w:line="360" w:lineRule="auto"/>
        <w:ind w:firstLine="420" w:firstLineChars="200"/>
        <w:jc w:val="left"/>
        <w:rPr>
          <w:rFonts w:ascii="宋体" w:hAnsi="宋体"/>
          <w:snapToGrid w:val="0"/>
          <w:color w:val="auto"/>
          <w:kern w:val="0"/>
          <w:szCs w:val="21"/>
          <w:u w:val="single"/>
        </w:rPr>
      </w:pPr>
    </w:p>
    <w:p w14:paraId="0C068C71">
      <w:pPr>
        <w:tabs>
          <w:tab w:val="left" w:pos="5140"/>
          <w:tab w:val="left" w:pos="8420"/>
        </w:tabs>
        <w:autoSpaceDE w:val="0"/>
        <w:autoSpaceDN w:val="0"/>
        <w:adjustRightInd w:val="0"/>
        <w:snapToGrid w:val="0"/>
        <w:spacing w:line="360" w:lineRule="auto"/>
        <w:jc w:val="left"/>
        <w:rPr>
          <w:rFonts w:ascii="宋体" w:hAnsi="宋体"/>
          <w:snapToGrid w:val="0"/>
          <w:color w:val="auto"/>
          <w:kern w:val="0"/>
          <w:szCs w:val="21"/>
          <w:u w:val="single"/>
        </w:rPr>
      </w:pPr>
    </w:p>
    <w:p w14:paraId="7C526680">
      <w:pPr>
        <w:autoSpaceDE w:val="0"/>
        <w:autoSpaceDN w:val="0"/>
        <w:adjustRightInd w:val="0"/>
        <w:snapToGrid w:val="0"/>
        <w:spacing w:line="360" w:lineRule="auto"/>
        <w:ind w:firstLine="3906" w:firstLineChars="1860"/>
        <w:jc w:val="right"/>
        <w:rPr>
          <w:rFonts w:ascii="宋体" w:hAnsi="宋体"/>
          <w:snapToGrid w:val="0"/>
          <w:color w:val="auto"/>
          <w:kern w:val="0"/>
          <w:sz w:val="20"/>
          <w:szCs w:val="20"/>
        </w:rPr>
      </w:pPr>
      <w:r>
        <w:rPr>
          <w:rFonts w:hint="eastAsia" w:ascii="宋体" w:hAnsi="宋体"/>
          <w:snapToGrid w:val="0"/>
          <w:color w:val="auto"/>
          <w:kern w:val="0"/>
          <w:szCs w:val="21"/>
        </w:rPr>
        <w:t xml:space="preserve"> </w:t>
      </w:r>
    </w:p>
    <w:p w14:paraId="4A57BD13">
      <w:pPr>
        <w:pStyle w:val="3"/>
        <w:spacing w:before="0" w:after="0" w:line="360" w:lineRule="auto"/>
        <w:jc w:val="both"/>
        <w:rPr>
          <w:rFonts w:ascii="宋体" w:hAnsi="宋体"/>
          <w:bCs w:val="0"/>
          <w:snapToGrid w:val="0"/>
          <w:color w:val="auto"/>
          <w:kern w:val="0"/>
        </w:rPr>
      </w:pPr>
      <w:r>
        <w:rPr>
          <w:rFonts w:ascii="宋体" w:hAnsi="宋体"/>
          <w:snapToGrid w:val="0"/>
          <w:color w:val="auto"/>
          <w:kern w:val="0"/>
          <w:szCs w:val="21"/>
        </w:rPr>
        <w:br w:type="page"/>
      </w:r>
      <w:bookmarkStart w:id="80" w:name="_Toc287620683"/>
      <w:bookmarkStart w:id="81" w:name="_Toc430530432"/>
      <w:bookmarkStart w:id="82" w:name="_Toc224103315"/>
      <w:bookmarkStart w:id="83" w:name="_Toc23562"/>
      <w:bookmarkStart w:id="84" w:name="_Toc287607744"/>
      <w:bookmarkStart w:id="85" w:name="_Toc23831"/>
      <w:r>
        <w:rPr>
          <w:rFonts w:ascii="宋体" w:hAnsi="宋体"/>
          <w:snapToGrid w:val="0"/>
          <w:color w:val="auto"/>
          <w:kern w:val="0"/>
        </w:rPr>
        <w:t xml:space="preserve">第二章  </w:t>
      </w:r>
      <w:r>
        <w:rPr>
          <w:rFonts w:hint="eastAsia" w:ascii="宋体" w:hAnsi="宋体"/>
          <w:snapToGrid w:val="0"/>
          <w:color w:val="auto"/>
          <w:kern w:val="0"/>
          <w:lang w:eastAsia="zh-CN"/>
        </w:rPr>
        <w:t>竞选人</w:t>
      </w:r>
      <w:r>
        <w:rPr>
          <w:rFonts w:ascii="宋体" w:hAnsi="宋体"/>
          <w:snapToGrid w:val="0"/>
          <w:color w:val="auto"/>
          <w:kern w:val="0"/>
        </w:rPr>
        <w:t>须知</w:t>
      </w:r>
      <w:bookmarkEnd w:id="80"/>
      <w:bookmarkEnd w:id="81"/>
      <w:bookmarkEnd w:id="82"/>
      <w:bookmarkEnd w:id="83"/>
      <w:bookmarkEnd w:id="84"/>
      <w:bookmarkEnd w:id="85"/>
      <w:bookmarkStart w:id="86" w:name="_Toc277082551"/>
      <w:bookmarkStart w:id="87" w:name="_Toc287620684"/>
      <w:bookmarkStart w:id="88" w:name="_Toc224103316"/>
      <w:bookmarkStart w:id="89" w:name="_Toc287607745"/>
      <w:bookmarkStart w:id="90" w:name="_Toc430530433"/>
    </w:p>
    <w:p w14:paraId="0CDF52B8">
      <w:pPr>
        <w:pStyle w:val="4"/>
        <w:spacing w:before="100" w:after="100" w:line="360" w:lineRule="auto"/>
        <w:rPr>
          <w:rFonts w:ascii="宋体" w:hAnsi="宋体"/>
          <w:color w:val="auto"/>
        </w:rPr>
      </w:pPr>
      <w:bookmarkStart w:id="91" w:name="_Toc509218708"/>
      <w:bookmarkStart w:id="92" w:name="_Toc14054"/>
      <w:bookmarkStart w:id="93" w:name="_Toc17983"/>
      <w:r>
        <w:rPr>
          <w:rFonts w:hint="eastAsia" w:ascii="宋体" w:hAnsi="宋体"/>
          <w:color w:val="auto"/>
          <w:lang w:val="en-US" w:eastAsia="zh-CN"/>
        </w:rPr>
        <w:t>竞选</w:t>
      </w:r>
      <w:r>
        <w:rPr>
          <w:rFonts w:hint="eastAsia" w:ascii="宋体" w:hAnsi="宋体"/>
          <w:color w:val="auto"/>
        </w:rPr>
        <w:t>人须知前附表</w:t>
      </w:r>
      <w:bookmarkEnd w:id="86"/>
      <w:bookmarkEnd w:id="87"/>
      <w:bookmarkEnd w:id="88"/>
      <w:bookmarkEnd w:id="89"/>
      <w:bookmarkEnd w:id="90"/>
      <w:bookmarkEnd w:id="91"/>
      <w:bookmarkEnd w:id="92"/>
      <w:bookmarkEnd w:id="93"/>
    </w:p>
    <w:p w14:paraId="41C414D1">
      <w:pPr>
        <w:spacing w:line="360" w:lineRule="auto"/>
        <w:ind w:firstLine="420" w:firstLineChars="200"/>
        <w:rPr>
          <w:rFonts w:ascii="宋体" w:hAnsi="宋体"/>
          <w:color w:val="auto"/>
          <w:szCs w:val="21"/>
        </w:rPr>
      </w:pPr>
      <w:r>
        <w:rPr>
          <w:rFonts w:ascii="宋体" w:hAnsi="宋体"/>
          <w:color w:val="auto"/>
          <w:szCs w:val="21"/>
        </w:rPr>
        <w:t>正文内容不允许修改。若</w:t>
      </w:r>
      <w:r>
        <w:rPr>
          <w:rFonts w:hint="eastAsia" w:ascii="宋体" w:hAnsi="宋体"/>
          <w:color w:val="auto"/>
          <w:szCs w:val="21"/>
          <w:lang w:eastAsia="zh-CN"/>
        </w:rPr>
        <w:t>竞选人</w:t>
      </w:r>
      <w:r>
        <w:rPr>
          <w:rFonts w:ascii="宋体" w:hAnsi="宋体"/>
          <w:color w:val="auto"/>
          <w:szCs w:val="21"/>
        </w:rPr>
        <w:t>须知前附表与正文不一致的地方，以</w:t>
      </w:r>
      <w:r>
        <w:rPr>
          <w:rFonts w:hint="eastAsia" w:ascii="宋体" w:hAnsi="宋体"/>
          <w:color w:val="auto"/>
          <w:szCs w:val="21"/>
          <w:lang w:eastAsia="zh-CN"/>
        </w:rPr>
        <w:t>竞选人</w:t>
      </w:r>
      <w:r>
        <w:rPr>
          <w:rFonts w:ascii="宋体" w:hAnsi="宋体"/>
          <w:color w:val="auto"/>
          <w:szCs w:val="21"/>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5A7A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86B00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条 款 号</w:t>
            </w:r>
          </w:p>
        </w:tc>
        <w:tc>
          <w:tcPr>
            <w:tcW w:w="1644" w:type="dxa"/>
            <w:vAlign w:val="center"/>
          </w:tcPr>
          <w:p w14:paraId="3FDD8ED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条款名称</w:t>
            </w:r>
          </w:p>
        </w:tc>
        <w:tc>
          <w:tcPr>
            <w:tcW w:w="6490" w:type="dxa"/>
            <w:vAlign w:val="center"/>
          </w:tcPr>
          <w:p w14:paraId="46A1DB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编  列  内  容</w:t>
            </w:r>
          </w:p>
        </w:tc>
      </w:tr>
      <w:tr w14:paraId="5B153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3256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644" w:type="dxa"/>
            <w:vAlign w:val="center"/>
          </w:tcPr>
          <w:p w14:paraId="1DE7DE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比选人</w:t>
            </w:r>
          </w:p>
        </w:tc>
        <w:tc>
          <w:tcPr>
            <w:tcW w:w="6490" w:type="dxa"/>
            <w:vAlign w:val="center"/>
          </w:tcPr>
          <w:p w14:paraId="3F2A4E86">
            <w:pPr>
              <w:keepNext w:val="0"/>
              <w:keepLines w:val="0"/>
              <w:pageBreakBefore w:val="0"/>
              <w:kinsoku/>
              <w:wordWrap/>
              <w:overflowPunct/>
              <w:topLinePunct w:val="0"/>
              <w:bidi w:val="0"/>
              <w:snapToGrid w:val="0"/>
              <w:spacing w:line="400" w:lineRule="exact"/>
              <w:textAlignment w:val="auto"/>
              <w:rPr>
                <w:rFonts w:hint="eastAsia"/>
                <w:color w:val="auto"/>
              </w:rPr>
            </w:pPr>
            <w:r>
              <w:rPr>
                <w:rFonts w:hint="eastAsia"/>
                <w:color w:val="auto"/>
              </w:rPr>
              <w:t>名称：重庆博杰能源有限公司</w:t>
            </w:r>
          </w:p>
          <w:p w14:paraId="1DAAE72C">
            <w:pPr>
              <w:keepNext w:val="0"/>
              <w:keepLines w:val="0"/>
              <w:pageBreakBefore w:val="0"/>
              <w:kinsoku/>
              <w:wordWrap/>
              <w:overflowPunct/>
              <w:topLinePunct w:val="0"/>
              <w:bidi w:val="0"/>
              <w:snapToGrid w:val="0"/>
              <w:spacing w:line="400" w:lineRule="exact"/>
              <w:textAlignment w:val="auto"/>
              <w:rPr>
                <w:rFonts w:hint="eastAsia"/>
                <w:color w:val="auto"/>
              </w:rPr>
            </w:pPr>
            <w:r>
              <w:rPr>
                <w:rFonts w:hint="eastAsia"/>
                <w:color w:val="auto"/>
              </w:rPr>
              <w:t xml:space="preserve">地址：重庆市垫江县澄溪镇通集村1组201号     </w:t>
            </w:r>
          </w:p>
          <w:p w14:paraId="54CDD907">
            <w:pPr>
              <w:keepNext w:val="0"/>
              <w:keepLines w:val="0"/>
              <w:pageBreakBefore w:val="0"/>
              <w:kinsoku/>
              <w:wordWrap/>
              <w:overflowPunct/>
              <w:topLinePunct w:val="0"/>
              <w:bidi w:val="0"/>
              <w:snapToGrid w:val="0"/>
              <w:spacing w:line="400" w:lineRule="exact"/>
              <w:textAlignment w:val="auto"/>
              <w:rPr>
                <w:rFonts w:hint="eastAsia"/>
                <w:color w:val="auto"/>
              </w:rPr>
            </w:pPr>
            <w:r>
              <w:rPr>
                <w:rFonts w:hint="eastAsia"/>
                <w:color w:val="auto"/>
              </w:rPr>
              <w:t>联系人：张老师</w:t>
            </w:r>
          </w:p>
          <w:p w14:paraId="31094B24">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rPr>
            </w:pPr>
            <w:r>
              <w:rPr>
                <w:rFonts w:hint="eastAsia"/>
                <w:color w:val="auto"/>
              </w:rPr>
              <w:t xml:space="preserve">电话： 15520148666 </w:t>
            </w:r>
          </w:p>
        </w:tc>
      </w:tr>
      <w:tr w14:paraId="177D8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9DF6B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644" w:type="dxa"/>
            <w:vAlign w:val="center"/>
          </w:tcPr>
          <w:p w14:paraId="44AB46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代理机构</w:t>
            </w:r>
          </w:p>
        </w:tc>
        <w:tc>
          <w:tcPr>
            <w:tcW w:w="6490" w:type="dxa"/>
            <w:vAlign w:val="center"/>
          </w:tcPr>
          <w:p w14:paraId="48E9C80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名称：重庆市工程管理有限公司</w:t>
            </w:r>
          </w:p>
          <w:p w14:paraId="58884DEF">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地址：重庆市江北区五简路2号重庆咨询大厦A栋</w:t>
            </w:r>
          </w:p>
          <w:p w14:paraId="79F3CE80">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联系人：李老师</w:t>
            </w:r>
          </w:p>
          <w:p w14:paraId="1F77CC2B">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电话：023-63868576  </w:t>
            </w:r>
          </w:p>
        </w:tc>
      </w:tr>
      <w:tr w14:paraId="2E263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8E93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644" w:type="dxa"/>
            <w:vAlign w:val="center"/>
          </w:tcPr>
          <w:p w14:paraId="3685310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6490" w:type="dxa"/>
            <w:vAlign w:val="center"/>
          </w:tcPr>
          <w:p w14:paraId="6FC38910">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u w:val="single"/>
                <w:lang w:val="en-US" w:eastAsia="zh-CN"/>
              </w:rPr>
              <w:t xml:space="preserve"> 重庆博杰能源有限公司二期压力管道定期检验项目      </w:t>
            </w:r>
          </w:p>
        </w:tc>
      </w:tr>
      <w:tr w14:paraId="4013F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CEEDE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644" w:type="dxa"/>
            <w:vAlign w:val="center"/>
          </w:tcPr>
          <w:p w14:paraId="0DDEE30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建设地点</w:t>
            </w:r>
          </w:p>
        </w:tc>
        <w:tc>
          <w:tcPr>
            <w:tcW w:w="6490" w:type="dxa"/>
            <w:vAlign w:val="center"/>
          </w:tcPr>
          <w:p w14:paraId="1761B62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highlight w:val="none"/>
                <w:u w:val="single"/>
                <w:lang w:val="en-US" w:eastAsia="zh-CN"/>
              </w:rPr>
              <w:t xml:space="preserve"> 详见第一章比选公告2.1款。       </w:t>
            </w:r>
          </w:p>
        </w:tc>
      </w:tr>
      <w:tr w14:paraId="616E6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62D05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1.1.6</w:t>
            </w:r>
          </w:p>
        </w:tc>
        <w:tc>
          <w:tcPr>
            <w:tcW w:w="1644" w:type="dxa"/>
            <w:vAlign w:val="center"/>
          </w:tcPr>
          <w:p w14:paraId="3C5C521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建设规模</w:t>
            </w:r>
          </w:p>
        </w:tc>
        <w:tc>
          <w:tcPr>
            <w:tcW w:w="6490" w:type="dxa"/>
            <w:vAlign w:val="center"/>
          </w:tcPr>
          <w:p w14:paraId="344BA3C0">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snapToGrid w:val="0"/>
                <w:color w:val="auto"/>
                <w:kern w:val="0"/>
                <w:szCs w:val="21"/>
              </w:rPr>
            </w:pPr>
            <w:r>
              <w:rPr>
                <w:rFonts w:hint="eastAsia" w:ascii="宋体" w:hAnsi="宋体" w:eastAsia="宋体" w:cs="宋体"/>
                <w:snapToGrid w:val="0"/>
                <w:color w:val="auto"/>
                <w:kern w:val="0"/>
                <w:szCs w:val="21"/>
                <w:u w:val="single"/>
              </w:rPr>
              <w:t xml:space="preserve"> 详见第一章比选公告2.2款。       </w:t>
            </w:r>
          </w:p>
        </w:tc>
      </w:tr>
      <w:tr w14:paraId="47B76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2D62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644" w:type="dxa"/>
            <w:vAlign w:val="center"/>
          </w:tcPr>
          <w:p w14:paraId="5DA6C70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6490" w:type="dxa"/>
            <w:vAlign w:val="center"/>
          </w:tcPr>
          <w:p w14:paraId="1E96E754">
            <w:pPr>
              <w:keepNext w:val="0"/>
              <w:keepLines w:val="0"/>
              <w:pageBreakBefore w:val="0"/>
              <w:tabs>
                <w:tab w:val="left" w:pos="3840"/>
                <w:tab w:val="left" w:pos="5300"/>
              </w:tabs>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u w:val="single"/>
              </w:rPr>
              <w:t xml:space="preserve"> 比选人自筹       </w:t>
            </w:r>
          </w:p>
        </w:tc>
      </w:tr>
      <w:tr w14:paraId="7E682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2C17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644" w:type="dxa"/>
            <w:vAlign w:val="center"/>
          </w:tcPr>
          <w:p w14:paraId="5431712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6490" w:type="dxa"/>
            <w:vAlign w:val="center"/>
          </w:tcPr>
          <w:p w14:paraId="27C6693E">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u w:val="single"/>
              </w:rPr>
              <w:t>100%</w:t>
            </w:r>
          </w:p>
        </w:tc>
      </w:tr>
      <w:tr w14:paraId="3246CD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CAD0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644" w:type="dxa"/>
            <w:vAlign w:val="center"/>
          </w:tcPr>
          <w:p w14:paraId="7E26873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资金落实情况</w:t>
            </w:r>
          </w:p>
        </w:tc>
        <w:tc>
          <w:tcPr>
            <w:tcW w:w="6490" w:type="dxa"/>
            <w:vAlign w:val="center"/>
          </w:tcPr>
          <w:p w14:paraId="70BC70CA">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u w:val="single"/>
              </w:rPr>
              <w:t>已落实</w:t>
            </w:r>
          </w:p>
        </w:tc>
      </w:tr>
      <w:tr w14:paraId="5AFBA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8A861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644" w:type="dxa"/>
            <w:vAlign w:val="center"/>
          </w:tcPr>
          <w:p w14:paraId="4D10D2E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范围</w:t>
            </w:r>
          </w:p>
        </w:tc>
        <w:tc>
          <w:tcPr>
            <w:tcW w:w="6490" w:type="dxa"/>
            <w:vAlign w:val="center"/>
          </w:tcPr>
          <w:p w14:paraId="2C1BD24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i/>
                <w:color w:val="auto"/>
                <w:szCs w:val="21"/>
              </w:rPr>
            </w:pPr>
            <w:r>
              <w:rPr>
                <w:rFonts w:hint="eastAsia" w:ascii="宋体" w:hAnsi="宋体" w:eastAsia="宋体" w:cs="宋体"/>
                <w:color w:val="auto"/>
                <w:szCs w:val="21"/>
                <w:u w:val="single"/>
              </w:rPr>
              <w:t xml:space="preserve"> 详见第一章比选公告2.4款。      </w:t>
            </w:r>
          </w:p>
        </w:tc>
      </w:tr>
      <w:tr w14:paraId="5FA563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AB672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644" w:type="dxa"/>
            <w:vAlign w:val="center"/>
          </w:tcPr>
          <w:p w14:paraId="63D7950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tc>
        <w:tc>
          <w:tcPr>
            <w:tcW w:w="6490" w:type="dxa"/>
            <w:vAlign w:val="center"/>
          </w:tcPr>
          <w:p w14:paraId="085094F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现场检验工期：</w:t>
            </w:r>
            <w:r>
              <w:rPr>
                <w:rFonts w:hint="eastAsia" w:ascii="宋体" w:hAnsi="宋体" w:eastAsia="宋体" w:cs="宋体"/>
                <w:color w:val="auto"/>
                <w:kern w:val="0"/>
                <w:szCs w:val="21"/>
                <w:lang w:val="en-US" w:eastAsia="zh-CN"/>
              </w:rPr>
              <w:t>≤5个</w:t>
            </w:r>
            <w:r>
              <w:rPr>
                <w:rFonts w:hint="eastAsia" w:ascii="宋体" w:hAnsi="宋体" w:eastAsia="宋体" w:cs="宋体"/>
                <w:color w:val="auto"/>
                <w:kern w:val="0"/>
                <w:szCs w:val="21"/>
              </w:rPr>
              <w:t>日历天</w:t>
            </w:r>
            <w:r>
              <w:rPr>
                <w:rFonts w:hint="eastAsia" w:ascii="宋体" w:hAnsi="宋体" w:cs="宋体"/>
                <w:color w:val="auto"/>
                <w:kern w:val="0"/>
                <w:szCs w:val="21"/>
                <w:lang w:eastAsia="zh-CN"/>
              </w:rPr>
              <w:t>；</w:t>
            </w:r>
            <w:r>
              <w:rPr>
                <w:rFonts w:hint="eastAsia" w:ascii="宋体" w:hAnsi="宋体" w:eastAsia="宋体" w:cs="宋体"/>
                <w:color w:val="auto"/>
                <w:kern w:val="0"/>
                <w:szCs w:val="21"/>
              </w:rPr>
              <w:t>报告编制及交付工期：现场检验完成后</w:t>
            </w:r>
            <w:r>
              <w:rPr>
                <w:rFonts w:hint="eastAsia" w:ascii="宋体" w:hAnsi="宋体" w:eastAsia="宋体" w:cs="宋体"/>
                <w:color w:val="auto"/>
                <w:kern w:val="0"/>
                <w:szCs w:val="21"/>
                <w:lang w:val="en-US" w:eastAsia="zh-CN"/>
              </w:rPr>
              <w:t>15</w:t>
            </w:r>
            <w:r>
              <w:rPr>
                <w:rFonts w:hint="eastAsia" w:ascii="宋体" w:hAnsi="宋体" w:eastAsia="宋体" w:cs="宋体"/>
                <w:color w:val="auto"/>
                <w:kern w:val="0"/>
                <w:szCs w:val="21"/>
              </w:rPr>
              <w:t>日历天内</w:t>
            </w:r>
            <w:r>
              <w:rPr>
                <w:rFonts w:hint="eastAsia" w:ascii="宋体" w:hAnsi="宋体" w:cs="宋体"/>
                <w:color w:val="auto"/>
                <w:kern w:val="0"/>
                <w:szCs w:val="21"/>
                <w:lang w:eastAsia="zh-CN"/>
              </w:rPr>
              <w:t>。</w:t>
            </w:r>
          </w:p>
        </w:tc>
      </w:tr>
      <w:tr w14:paraId="2CF2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1DADF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1644" w:type="dxa"/>
            <w:vAlign w:val="center"/>
          </w:tcPr>
          <w:p w14:paraId="754E4F8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6490" w:type="dxa"/>
            <w:vAlign w:val="center"/>
          </w:tcPr>
          <w:p w14:paraId="17589128">
            <w:pPr>
              <w:keepNext w:val="0"/>
              <w:keepLines w:val="0"/>
              <w:pageBreakBefore w:val="0"/>
              <w:kinsoku/>
              <w:wordWrap/>
              <w:overflowPunct/>
              <w:topLinePunct w:val="0"/>
              <w:bidi w:val="0"/>
              <w:snapToGrid w:val="0"/>
              <w:spacing w:line="400" w:lineRule="exact"/>
              <w:ind w:firstLine="420" w:firstLineChars="200"/>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符合强制性质量标准，</w:t>
            </w:r>
            <w:r>
              <w:rPr>
                <w:rFonts w:hint="eastAsia" w:ascii="宋体" w:hAnsi="宋体" w:eastAsia="宋体" w:cs="宋体"/>
                <w:color w:val="auto"/>
                <w:szCs w:val="21"/>
                <w:u w:val="single"/>
              </w:rPr>
              <w:t>符合国家和重庆市现行有关质量验收规范要求，并达到合格标准</w:t>
            </w:r>
            <w:r>
              <w:rPr>
                <w:rFonts w:hint="eastAsia" w:ascii="宋体" w:hAnsi="宋体" w:eastAsia="宋体" w:cs="宋体"/>
                <w:color w:val="auto"/>
                <w:szCs w:val="21"/>
              </w:rPr>
              <w:t>。</w:t>
            </w:r>
            <w:r>
              <w:rPr>
                <w:rFonts w:hint="eastAsia" w:ascii="宋体" w:hAnsi="宋体" w:eastAsia="宋体" w:cs="宋体"/>
                <w:color w:val="auto"/>
                <w:szCs w:val="21"/>
                <w:u w:val="single"/>
              </w:rPr>
              <w:t>符合</w:t>
            </w:r>
            <w:r>
              <w:rPr>
                <w:rFonts w:hint="eastAsia" w:ascii="宋体" w:hAnsi="宋体" w:cs="宋体"/>
                <w:color w:val="auto"/>
                <w:szCs w:val="21"/>
                <w:u w:val="single"/>
                <w:lang w:val="en-US" w:eastAsia="zh-CN"/>
              </w:rPr>
              <w:t>比选文件第五章验收标准。</w:t>
            </w:r>
          </w:p>
        </w:tc>
      </w:tr>
      <w:tr w14:paraId="6BEB7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CBCC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6787DD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A94B30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CE11A8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461039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0368E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F16DAE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2247FC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4B6161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8C821E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AEE3D7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0F3A10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60DC5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A11347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E0C288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000FFD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DF349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F3CD3D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1.4.1</w:t>
            </w:r>
          </w:p>
          <w:p w14:paraId="76359F6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AE69A2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F35408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2FAE1D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273DA2C">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kern w:val="0"/>
                <w:szCs w:val="21"/>
              </w:rPr>
            </w:pPr>
          </w:p>
          <w:p w14:paraId="5DC7480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0D17534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85340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ADD62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20728E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AC04B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1DF7E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tc>
        <w:tc>
          <w:tcPr>
            <w:tcW w:w="1644" w:type="dxa"/>
            <w:vAlign w:val="center"/>
          </w:tcPr>
          <w:p w14:paraId="61818F2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D491A2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10E3C0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D7C5F2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FBAC65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05DF09C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27CD1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AE74B0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E7826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9D1894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719AF7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A5B2E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012EC2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07E244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B054AE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2BDEC1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F8817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379A3C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资质条件、能力和信誉</w:t>
            </w:r>
          </w:p>
          <w:p w14:paraId="7ED675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107FB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7C35A6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451386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061EEB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CF8B8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A8A4EA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57405B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9B5539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0E0343B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58E324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0B742A6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4AFD6C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48BF0C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6857DD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E5253A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6C5C3EE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20DC7A7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192EF27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0AD60C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4D727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3469303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7FFAC56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p w14:paraId="5EB2F96F">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kern w:val="0"/>
                <w:szCs w:val="21"/>
              </w:rPr>
            </w:pPr>
          </w:p>
        </w:tc>
        <w:tc>
          <w:tcPr>
            <w:tcW w:w="6490" w:type="dxa"/>
            <w:vAlign w:val="center"/>
          </w:tcPr>
          <w:p w14:paraId="76DAF27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bookmarkStart w:id="94" w:name="OLE_LINK1"/>
            <w:r>
              <w:rPr>
                <w:rFonts w:hint="eastAsia" w:ascii="宋体" w:hAnsi="宋体" w:eastAsia="宋体" w:cs="宋体"/>
                <w:color w:val="auto"/>
                <w:szCs w:val="21"/>
              </w:rPr>
              <w:t>本项目比选实行资格后审，</w:t>
            </w:r>
            <w:r>
              <w:rPr>
                <w:rFonts w:hint="eastAsia" w:ascii="宋体" w:hAnsi="宋体" w:eastAsia="宋体" w:cs="宋体"/>
                <w:color w:val="auto"/>
                <w:szCs w:val="21"/>
                <w:lang w:eastAsia="zh-CN"/>
              </w:rPr>
              <w:t>竞选人</w:t>
            </w:r>
            <w:r>
              <w:rPr>
                <w:rFonts w:hint="eastAsia" w:ascii="宋体" w:hAnsi="宋体" w:eastAsia="宋体" w:cs="宋体"/>
                <w:color w:val="auto"/>
                <w:szCs w:val="21"/>
              </w:rPr>
              <w:t>应</w:t>
            </w:r>
            <w:bookmarkStart w:id="95" w:name="一是"/>
            <w:bookmarkEnd w:id="95"/>
            <w:r>
              <w:rPr>
                <w:rFonts w:hint="eastAsia" w:ascii="宋体" w:hAnsi="宋体" w:eastAsia="宋体" w:cs="宋体"/>
                <w:color w:val="auto"/>
                <w:szCs w:val="21"/>
              </w:rPr>
              <w:t>具备以下资格条件：</w:t>
            </w:r>
          </w:p>
          <w:bookmarkEnd w:id="94"/>
          <w:p w14:paraId="056630A1">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1.资质条件、</w:t>
            </w:r>
            <w:r>
              <w:rPr>
                <w:rFonts w:hint="eastAsia" w:ascii="宋体" w:hAnsi="宋体" w:eastAsia="宋体" w:cs="宋体"/>
                <w:b/>
                <w:color w:val="auto"/>
                <w:szCs w:val="21"/>
                <w:lang w:eastAsia="zh-CN"/>
              </w:rPr>
              <w:t>独立法人资格</w:t>
            </w:r>
            <w:r>
              <w:rPr>
                <w:rFonts w:hint="eastAsia" w:ascii="宋体" w:hAnsi="宋体" w:eastAsia="宋体" w:cs="宋体"/>
                <w:b/>
                <w:color w:val="auto"/>
                <w:szCs w:val="21"/>
              </w:rPr>
              <w:t>及安全生产条件</w:t>
            </w:r>
          </w:p>
          <w:p w14:paraId="60F46DAB">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）具备</w:t>
            </w:r>
            <w:r>
              <w:rPr>
                <w:rFonts w:hint="eastAsia" w:ascii="宋体" w:hAnsi="宋体" w:eastAsia="宋体" w:cs="宋体"/>
                <w:color w:val="auto"/>
                <w:szCs w:val="21"/>
                <w:lang w:val="en-US" w:eastAsia="zh-CN"/>
              </w:rPr>
              <w:t>独立法人资格</w:t>
            </w:r>
            <w:r>
              <w:rPr>
                <w:rFonts w:hint="eastAsia" w:ascii="宋体" w:hAnsi="宋体" w:eastAsia="宋体" w:cs="宋体"/>
                <w:color w:val="auto"/>
                <w:szCs w:val="21"/>
              </w:rPr>
              <w:t>。</w:t>
            </w:r>
          </w:p>
          <w:p w14:paraId="59F1450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提供</w:t>
            </w:r>
            <w:r>
              <w:rPr>
                <w:rFonts w:hint="eastAsia" w:ascii="宋体" w:hAnsi="宋体" w:eastAsia="宋体" w:cs="宋体"/>
                <w:color w:val="auto"/>
                <w:szCs w:val="21"/>
                <w:lang w:eastAsia="zh-CN"/>
              </w:rPr>
              <w:t>：</w:t>
            </w:r>
            <w:r>
              <w:rPr>
                <w:rFonts w:hint="eastAsia" w:ascii="宋体" w:hAnsi="宋体" w:eastAsia="宋体" w:cs="宋体"/>
                <w:color w:val="auto"/>
                <w:szCs w:val="21"/>
              </w:rPr>
              <w:t>有效的营业执照。</w:t>
            </w:r>
            <w:r>
              <w:rPr>
                <w:rFonts w:hint="eastAsia" w:ascii="宋体" w:hAnsi="宋体" w:cs="宋体"/>
                <w:color w:val="auto"/>
                <w:szCs w:val="21"/>
                <w:lang w:eastAsia="zh-CN"/>
              </w:rPr>
              <w:t>（</w:t>
            </w:r>
            <w:r>
              <w:rPr>
                <w:rFonts w:hint="eastAsia" w:ascii="宋体" w:hAnsi="宋体" w:cs="宋体"/>
                <w:color w:val="auto"/>
                <w:szCs w:val="21"/>
                <w:lang w:val="en-US" w:eastAsia="zh-CN"/>
              </w:rPr>
              <w:t>复印件并加盖公章</w:t>
            </w:r>
            <w:r>
              <w:rPr>
                <w:rFonts w:hint="eastAsia" w:ascii="宋体" w:hAnsi="宋体" w:cs="宋体"/>
                <w:color w:val="auto"/>
                <w:szCs w:val="21"/>
                <w:lang w:eastAsia="zh-CN"/>
              </w:rPr>
              <w:t>）</w:t>
            </w:r>
          </w:p>
          <w:p w14:paraId="668C2E1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注：不得将</w:t>
            </w:r>
            <w:r>
              <w:rPr>
                <w:rFonts w:hint="eastAsia" w:ascii="宋体" w:hAnsi="宋体" w:eastAsia="宋体" w:cs="宋体"/>
                <w:color w:val="auto"/>
                <w:szCs w:val="21"/>
                <w:lang w:eastAsia="zh-CN"/>
              </w:rPr>
              <w:t>竞选人</w:t>
            </w:r>
            <w:r>
              <w:rPr>
                <w:rFonts w:hint="eastAsia" w:ascii="宋体" w:hAnsi="宋体" w:eastAsia="宋体" w:cs="宋体"/>
                <w:color w:val="auto"/>
                <w:szCs w:val="21"/>
              </w:rPr>
              <w:t>营业执照记载的经营范围作为评审因素。</w:t>
            </w:r>
          </w:p>
          <w:p w14:paraId="53F8FD8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（2）竞选人须具有有效期内的中华人民共和国《特种设备检验检验机构核准证》（甲</w:t>
            </w:r>
            <w:r>
              <w:rPr>
                <w:rFonts w:hint="eastAsia" w:ascii="宋体" w:hAnsi="宋体" w:cs="宋体"/>
                <w:color w:val="auto"/>
                <w:szCs w:val="21"/>
                <w:lang w:val="en-US" w:eastAsia="zh-CN"/>
              </w:rPr>
              <w:t>类</w:t>
            </w:r>
            <w:r>
              <w:rPr>
                <w:rFonts w:hint="eastAsia" w:ascii="宋体" w:hAnsi="宋体" w:eastAsia="宋体" w:cs="宋体"/>
                <w:color w:val="auto"/>
                <w:szCs w:val="21"/>
              </w:rPr>
              <w:t>B1级及以上），核准项目至少包含压力管道DD3检验项目。（提供:有效的《特种设备检验检验机构核准证》复印件。）</w:t>
            </w:r>
            <w:r>
              <w:rPr>
                <w:rFonts w:hint="eastAsia" w:ascii="宋体" w:hAnsi="宋体" w:cs="宋体"/>
                <w:color w:val="auto"/>
                <w:szCs w:val="21"/>
                <w:lang w:eastAsia="zh-CN"/>
              </w:rPr>
              <w:t>（</w:t>
            </w:r>
            <w:r>
              <w:rPr>
                <w:rFonts w:hint="eastAsia" w:ascii="宋体" w:hAnsi="宋体" w:cs="宋体"/>
                <w:color w:val="auto"/>
                <w:szCs w:val="21"/>
                <w:lang w:val="en-US" w:eastAsia="zh-CN"/>
              </w:rPr>
              <w:t>复印件并加盖公章</w:t>
            </w:r>
            <w:r>
              <w:rPr>
                <w:rFonts w:hint="eastAsia" w:ascii="宋体" w:hAnsi="宋体" w:cs="宋体"/>
                <w:color w:val="auto"/>
                <w:szCs w:val="21"/>
                <w:lang w:eastAsia="zh-CN"/>
              </w:rPr>
              <w:t>）</w:t>
            </w:r>
          </w:p>
          <w:p w14:paraId="4E3AA9C7">
            <w:pPr>
              <w:keepNext w:val="0"/>
              <w:keepLines w:val="0"/>
              <w:pageBreakBefore w:val="0"/>
              <w:kinsoku/>
              <w:wordWrap/>
              <w:overflowPunct/>
              <w:topLinePunct w:val="0"/>
              <w:autoSpaceDE w:val="0"/>
              <w:autoSpaceDN w:val="0"/>
              <w:bidi w:val="0"/>
              <w:adjustRightInd w:val="0"/>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.业绩要求</w:t>
            </w:r>
          </w:p>
          <w:p w14:paraId="3B1F133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u w:val="single"/>
              </w:rPr>
            </w:pPr>
            <w:r>
              <w:rPr>
                <w:rFonts w:hint="default" w:ascii="Times New Roman" w:hAnsi="Times New Roman" w:eastAsia="宋体" w:cs="Times New Roman"/>
                <w:color w:val="auto"/>
                <w:kern w:val="0"/>
                <w:sz w:val="21"/>
                <w:szCs w:val="21"/>
                <w:highlight w:val="none"/>
                <w:lang w:eastAsia="zh-CN"/>
              </w:rPr>
              <w:t>竞选人</w:t>
            </w:r>
            <w:r>
              <w:rPr>
                <w:rFonts w:hint="default" w:ascii="Times New Roman" w:hAnsi="Times New Roman" w:eastAsia="宋体" w:cs="Times New Roman"/>
                <w:snapToGrid/>
                <w:color w:val="auto"/>
                <w:sz w:val="21"/>
                <w:szCs w:val="21"/>
                <w:highlight w:val="none"/>
                <w:u w:val="none"/>
                <w:lang w:val="en-US" w:eastAsia="zh-CN"/>
              </w:rPr>
              <w:t>自</w:t>
            </w:r>
            <w:r>
              <w:rPr>
                <w:rFonts w:hint="default" w:ascii="Times New Roman" w:hAnsi="Times New Roman" w:eastAsia="宋体" w:cs="Times New Roman"/>
                <w:snapToGrid/>
                <w:color w:val="auto"/>
                <w:sz w:val="21"/>
                <w:szCs w:val="21"/>
                <w:highlight w:val="none"/>
                <w:u w:val="single"/>
                <w:lang w:eastAsia="zh-CN"/>
              </w:rPr>
              <w:t xml:space="preserve"> </w:t>
            </w:r>
            <w:r>
              <w:rPr>
                <w:rFonts w:hint="default" w:ascii="Times New Roman" w:hAnsi="Times New Roman" w:eastAsia="宋体" w:cs="Times New Roman"/>
                <w:snapToGrid/>
                <w:color w:val="auto"/>
                <w:sz w:val="21"/>
                <w:szCs w:val="21"/>
                <w:highlight w:val="none"/>
                <w:u w:val="single"/>
                <w:lang w:val="en-US" w:eastAsia="zh-CN"/>
              </w:rPr>
              <w:t>2023</w:t>
            </w:r>
            <w:r>
              <w:rPr>
                <w:rFonts w:hint="default" w:ascii="Times New Roman" w:hAnsi="Times New Roman" w:eastAsia="宋体" w:cs="Times New Roman"/>
                <w:snapToGrid/>
                <w:color w:val="auto"/>
                <w:sz w:val="21"/>
                <w:szCs w:val="21"/>
                <w:highlight w:val="none"/>
                <w:u w:val="single"/>
                <w:lang w:eastAsia="zh-CN"/>
              </w:rPr>
              <w:t xml:space="preserve"> </w:t>
            </w:r>
            <w:r>
              <w:rPr>
                <w:rFonts w:hint="default" w:ascii="Times New Roman" w:hAnsi="Times New Roman" w:eastAsia="宋体" w:cs="Times New Roman"/>
                <w:snapToGrid/>
                <w:color w:val="auto"/>
                <w:sz w:val="21"/>
                <w:szCs w:val="21"/>
                <w:highlight w:val="none"/>
                <w:u w:val="none"/>
                <w:lang w:eastAsia="zh-CN"/>
              </w:rPr>
              <w:t>年</w:t>
            </w:r>
            <w:r>
              <w:rPr>
                <w:rFonts w:hint="default" w:ascii="Times New Roman" w:hAnsi="Times New Roman" w:cs="Times New Roman"/>
                <w:snapToGrid/>
                <w:color w:val="auto"/>
                <w:sz w:val="21"/>
                <w:szCs w:val="21"/>
                <w:highlight w:val="none"/>
                <w:u w:val="single"/>
                <w:lang w:val="en-US" w:eastAsia="zh-CN"/>
              </w:rPr>
              <w:t xml:space="preserve"> </w:t>
            </w:r>
            <w:r>
              <w:rPr>
                <w:rFonts w:hint="default" w:ascii="Times New Roman" w:hAnsi="Times New Roman" w:eastAsia="宋体" w:cs="Times New Roman"/>
                <w:snapToGrid/>
                <w:color w:val="auto"/>
                <w:sz w:val="21"/>
                <w:szCs w:val="21"/>
                <w:highlight w:val="none"/>
                <w:u w:val="single"/>
                <w:lang w:eastAsia="zh-CN"/>
              </w:rPr>
              <w:t>1</w:t>
            </w:r>
            <w:r>
              <w:rPr>
                <w:rFonts w:hint="default" w:ascii="Times New Roman" w:hAnsi="Times New Roman" w:cs="Times New Roman"/>
                <w:snapToGrid/>
                <w:color w:val="auto"/>
                <w:sz w:val="21"/>
                <w:szCs w:val="21"/>
                <w:highlight w:val="none"/>
                <w:u w:val="single"/>
                <w:lang w:val="en-US" w:eastAsia="zh-CN"/>
              </w:rPr>
              <w:t xml:space="preserve"> </w:t>
            </w:r>
            <w:r>
              <w:rPr>
                <w:rFonts w:hint="default" w:ascii="Times New Roman" w:hAnsi="Times New Roman" w:eastAsia="宋体" w:cs="Times New Roman"/>
                <w:snapToGrid/>
                <w:color w:val="auto"/>
                <w:sz w:val="21"/>
                <w:szCs w:val="21"/>
                <w:highlight w:val="none"/>
                <w:u w:val="none"/>
                <w:lang w:eastAsia="zh-CN"/>
              </w:rPr>
              <w:t>月</w:t>
            </w:r>
            <w:r>
              <w:rPr>
                <w:rFonts w:hint="default" w:ascii="Times New Roman" w:hAnsi="Times New Roman" w:cs="Times New Roman"/>
                <w:snapToGrid/>
                <w:color w:val="auto"/>
                <w:sz w:val="21"/>
                <w:szCs w:val="21"/>
                <w:highlight w:val="none"/>
                <w:u w:val="single"/>
                <w:lang w:val="en-US" w:eastAsia="zh-CN"/>
              </w:rPr>
              <w:t xml:space="preserve"> </w:t>
            </w:r>
            <w:r>
              <w:rPr>
                <w:rFonts w:hint="default" w:ascii="Times New Roman" w:hAnsi="Times New Roman" w:eastAsia="宋体" w:cs="Times New Roman"/>
                <w:snapToGrid/>
                <w:color w:val="auto"/>
                <w:sz w:val="21"/>
                <w:szCs w:val="21"/>
                <w:highlight w:val="none"/>
                <w:u w:val="single"/>
                <w:lang w:eastAsia="zh-CN"/>
              </w:rPr>
              <w:t>1</w:t>
            </w:r>
            <w:r>
              <w:rPr>
                <w:rFonts w:hint="default" w:ascii="Times New Roman" w:hAnsi="Times New Roman" w:cs="Times New Roman"/>
                <w:snapToGrid/>
                <w:color w:val="auto"/>
                <w:sz w:val="21"/>
                <w:szCs w:val="21"/>
                <w:highlight w:val="none"/>
                <w:u w:val="single"/>
                <w:lang w:val="en-US" w:eastAsia="zh-CN"/>
              </w:rPr>
              <w:t xml:space="preserve"> </w:t>
            </w:r>
            <w:r>
              <w:rPr>
                <w:rFonts w:hint="default" w:ascii="Times New Roman" w:hAnsi="Times New Roman" w:eastAsia="宋体" w:cs="Times New Roman"/>
                <w:snapToGrid/>
                <w:color w:val="auto"/>
                <w:sz w:val="21"/>
                <w:szCs w:val="21"/>
                <w:highlight w:val="none"/>
                <w:u w:val="none"/>
                <w:lang w:eastAsia="zh-CN"/>
              </w:rPr>
              <w:t>日起</w:t>
            </w:r>
            <w:r>
              <w:rPr>
                <w:rFonts w:hint="default" w:ascii="Times New Roman" w:hAnsi="Times New Roman" w:eastAsia="宋体" w:cs="Times New Roman"/>
                <w:color w:val="auto"/>
                <w:szCs w:val="21"/>
                <w:highlight w:val="none"/>
              </w:rPr>
              <w:t>至</w:t>
            </w:r>
            <w:r>
              <w:rPr>
                <w:rFonts w:hint="default" w:ascii="Times New Roman" w:hAnsi="Times New Roman" w:eastAsia="宋体" w:cs="Times New Roman"/>
                <w:color w:val="auto"/>
                <w:szCs w:val="21"/>
                <w:highlight w:val="none"/>
                <w:lang w:eastAsia="zh-CN"/>
              </w:rPr>
              <w:t>比选截止</w:t>
            </w:r>
            <w:r>
              <w:rPr>
                <w:rFonts w:hint="default" w:ascii="Times New Roman" w:hAnsi="Times New Roman" w:eastAsia="宋体" w:cs="Times New Roman"/>
                <w:color w:val="auto"/>
                <w:szCs w:val="21"/>
                <w:highlight w:val="none"/>
              </w:rPr>
              <w:t>日止（以</w:t>
            </w:r>
            <w:r>
              <w:rPr>
                <w:rFonts w:hint="eastAsia" w:cs="Times New Roman"/>
                <w:color w:val="auto"/>
                <w:szCs w:val="21"/>
                <w:highlight w:val="none"/>
                <w:lang w:val="en-US" w:eastAsia="zh-CN"/>
              </w:rPr>
              <w:t>竣工验收</w:t>
            </w:r>
            <w:r>
              <w:rPr>
                <w:rFonts w:hint="default" w:ascii="Times New Roman" w:hAnsi="Times New Roman" w:eastAsia="宋体" w:cs="Times New Roman"/>
                <w:color w:val="auto"/>
                <w:szCs w:val="21"/>
                <w:highlight w:val="none"/>
                <w:lang w:val="en-US" w:eastAsia="zh-CN"/>
              </w:rPr>
              <w:t>时间</w:t>
            </w:r>
            <w:r>
              <w:rPr>
                <w:rFonts w:hint="default" w:ascii="Times New Roman" w:hAnsi="Times New Roman" w:eastAsia="宋体" w:cs="Times New Roman"/>
                <w:color w:val="auto"/>
                <w:szCs w:val="21"/>
                <w:highlight w:val="none"/>
              </w:rPr>
              <w:t>为准）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完成过</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1</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lang w:eastAsia="zh-CN"/>
              </w:rPr>
              <w:t>项含GC1级、低温/高压工况的工业压力管道定期检验项目，单项目管道总长度不低于6000米，需提供项目合同复印件、验收报告及业主证明。</w:t>
            </w:r>
          </w:p>
          <w:p w14:paraId="79558C2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lang w:eastAsia="zh-CN"/>
              </w:rPr>
              <w:t>：</w:t>
            </w:r>
            <w:r>
              <w:rPr>
                <w:rFonts w:hint="eastAsia" w:ascii="宋体" w:hAnsi="宋体" w:eastAsia="宋体" w:cs="Times New Roman"/>
                <w:color w:val="auto"/>
                <w:u w:val="single"/>
              </w:rPr>
              <w:t>提供合同、</w:t>
            </w:r>
            <w:r>
              <w:rPr>
                <w:rFonts w:hint="eastAsia" w:ascii="宋体" w:hAnsi="宋体" w:eastAsia="宋体" w:cs="宋体"/>
                <w:color w:val="auto"/>
                <w:szCs w:val="21"/>
                <w:highlight w:val="none"/>
                <w:u w:val="single"/>
                <w:lang w:eastAsia="zh-CN"/>
              </w:rPr>
              <w:t>验收报告及业主证明</w:t>
            </w:r>
            <w:r>
              <w:rPr>
                <w:rFonts w:hint="eastAsia" w:ascii="宋体" w:hAnsi="宋体" w:eastAsia="宋体" w:cs="宋体"/>
                <w:color w:val="auto"/>
                <w:szCs w:val="21"/>
                <w:highlight w:val="none"/>
                <w:u w:val="none"/>
                <w:lang w:val="en-US" w:eastAsia="zh-CN"/>
              </w:rPr>
              <w:t>。</w:t>
            </w:r>
            <w:r>
              <w:rPr>
                <w:rFonts w:hint="eastAsia" w:ascii="宋体" w:hAnsi="宋体" w:cs="宋体"/>
                <w:color w:val="auto"/>
                <w:szCs w:val="21"/>
                <w:lang w:eastAsia="zh-CN"/>
              </w:rPr>
              <w:t>（</w:t>
            </w:r>
            <w:r>
              <w:rPr>
                <w:rFonts w:hint="eastAsia" w:ascii="宋体" w:hAnsi="宋体" w:cs="宋体"/>
                <w:color w:val="auto"/>
                <w:szCs w:val="21"/>
                <w:lang w:val="en-US" w:eastAsia="zh-CN"/>
              </w:rPr>
              <w:t>复印件并加盖公章</w:t>
            </w:r>
            <w:r>
              <w:rPr>
                <w:rFonts w:hint="eastAsia" w:ascii="宋体" w:hAnsi="宋体" w:cs="宋体"/>
                <w:color w:val="auto"/>
                <w:szCs w:val="21"/>
                <w:lang w:eastAsia="zh-CN"/>
              </w:rPr>
              <w:t>）</w:t>
            </w:r>
          </w:p>
          <w:p w14:paraId="0133F8A0">
            <w:pPr>
              <w:keepNext w:val="0"/>
              <w:keepLines w:val="0"/>
              <w:pageBreakBefore w:val="0"/>
              <w:kinsoku/>
              <w:wordWrap/>
              <w:overflowPunct/>
              <w:topLinePunct w:val="0"/>
              <w:bidi w:val="0"/>
              <w:adjustRightInd w:val="0"/>
              <w:snapToGrid w:val="0"/>
              <w:spacing w:line="400" w:lineRule="exact"/>
              <w:ind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lang w:val="en-US" w:eastAsia="zh-CN"/>
              </w:rPr>
              <w:t>3</w:t>
            </w:r>
            <w:r>
              <w:rPr>
                <w:rFonts w:hint="eastAsia" w:ascii="宋体" w:hAnsi="宋体" w:eastAsia="宋体" w:cs="宋体"/>
                <w:b/>
                <w:color w:val="auto"/>
                <w:szCs w:val="21"/>
              </w:rPr>
              <w:t>.</w:t>
            </w:r>
            <w:r>
              <w:rPr>
                <w:rFonts w:hint="eastAsia" w:ascii="宋体" w:hAnsi="宋体" w:cs="宋体"/>
                <w:b/>
                <w:color w:val="auto"/>
                <w:szCs w:val="21"/>
                <w:lang w:val="en-US" w:eastAsia="zh-CN"/>
              </w:rPr>
              <w:t>竞选</w:t>
            </w:r>
            <w:r>
              <w:rPr>
                <w:rFonts w:hint="eastAsia" w:ascii="宋体" w:hAnsi="宋体" w:eastAsia="宋体" w:cs="宋体"/>
                <w:b/>
                <w:color w:val="auto"/>
                <w:szCs w:val="21"/>
                <w:lang w:eastAsia="zh-CN"/>
              </w:rPr>
              <w:t>截止</w:t>
            </w:r>
            <w:r>
              <w:rPr>
                <w:rFonts w:hint="eastAsia" w:ascii="宋体" w:hAnsi="宋体" w:eastAsia="宋体" w:cs="宋体"/>
                <w:b/>
                <w:color w:val="auto"/>
                <w:szCs w:val="21"/>
              </w:rPr>
              <w:t>日</w:t>
            </w:r>
            <w:r>
              <w:rPr>
                <w:rFonts w:hint="eastAsia" w:ascii="宋体" w:hAnsi="宋体" w:cs="宋体"/>
                <w:b/>
                <w:color w:val="auto"/>
                <w:szCs w:val="21"/>
                <w:lang w:val="en-US" w:eastAsia="zh-CN"/>
              </w:rPr>
              <w:t>投标</w:t>
            </w:r>
            <w:r>
              <w:rPr>
                <w:rFonts w:hint="eastAsia" w:ascii="宋体" w:hAnsi="宋体" w:eastAsia="宋体" w:cs="宋体"/>
                <w:b/>
                <w:color w:val="auto"/>
                <w:szCs w:val="21"/>
              </w:rPr>
              <w:t>资格情况</w:t>
            </w:r>
          </w:p>
          <w:p w14:paraId="7A4864B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竞选人</w:t>
            </w:r>
            <w:r>
              <w:rPr>
                <w:rFonts w:hint="eastAsia" w:ascii="宋体" w:hAnsi="宋体" w:eastAsia="宋体" w:cs="宋体"/>
                <w:color w:val="auto"/>
                <w:szCs w:val="21"/>
              </w:rPr>
              <w:t>不得存在下列情形之一：</w:t>
            </w:r>
          </w:p>
          <w:p w14:paraId="39DED624">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（1）被人民法院列入失信被执行人名单且在被执行期内；</w:t>
            </w:r>
          </w:p>
          <w:p w14:paraId="05D1C48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lang w:val="en-US" w:eastAsia="zh-CN"/>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rPr>
              <w:t>）被国家、重庆市（含市或任意区县）有关行政部门处以暂停投标资格行政处罚</w:t>
            </w:r>
            <w:r>
              <w:rPr>
                <w:rFonts w:hint="eastAsia" w:ascii="宋体" w:hAnsi="宋体" w:eastAsia="宋体" w:cs="宋体"/>
                <w:color w:val="auto"/>
                <w:sz w:val="21"/>
                <w:szCs w:val="21"/>
                <w:highlight w:val="none"/>
                <w:lang w:val="en-US" w:eastAsia="zh-CN"/>
              </w:rPr>
              <w:t>或暂停在渝承揽新业务</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且在暂停期限内</w:t>
            </w:r>
            <w:r>
              <w:rPr>
                <w:rFonts w:hint="eastAsia" w:ascii="宋体" w:hAnsi="宋体" w:eastAsia="宋体" w:cs="宋体"/>
                <w:color w:val="auto"/>
                <w:szCs w:val="21"/>
                <w:lang w:eastAsia="zh-CN"/>
              </w:rPr>
              <w:t>；</w:t>
            </w:r>
          </w:p>
          <w:p w14:paraId="507CA37A">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提供</w:t>
            </w:r>
            <w:r>
              <w:rPr>
                <w:rFonts w:hint="eastAsia" w:ascii="宋体" w:hAnsi="宋体" w:eastAsia="宋体" w:cs="宋体"/>
                <w:color w:val="auto"/>
                <w:lang w:eastAsia="zh-CN"/>
              </w:rPr>
              <w:t>：</w:t>
            </w:r>
            <w:r>
              <w:rPr>
                <w:rFonts w:hint="eastAsia" w:ascii="宋体" w:hAnsi="宋体" w:eastAsia="宋体" w:cs="宋体"/>
                <w:color w:val="auto"/>
              </w:rPr>
              <w:t>承诺</w:t>
            </w:r>
            <w:r>
              <w:rPr>
                <w:rFonts w:hint="eastAsia" w:ascii="宋体" w:hAnsi="宋体" w:eastAsia="宋体" w:cs="宋体"/>
                <w:color w:val="auto"/>
                <w:lang w:eastAsia="zh-CN"/>
              </w:rPr>
              <w:t>（</w:t>
            </w:r>
            <w:r>
              <w:rPr>
                <w:rFonts w:hint="eastAsia" w:ascii="宋体" w:hAnsi="宋体" w:eastAsia="宋体" w:cs="宋体"/>
                <w:color w:val="auto"/>
                <w:szCs w:val="21"/>
                <w:highlight w:val="none"/>
                <w:lang w:val="en-US" w:eastAsia="zh-CN"/>
              </w:rPr>
              <w:t>格式见第六章竞选文件格式</w:t>
            </w:r>
            <w:r>
              <w:rPr>
                <w:rFonts w:hint="eastAsia" w:ascii="宋体" w:hAnsi="宋体" w:eastAsia="宋体" w:cs="宋体"/>
                <w:color w:val="auto"/>
                <w:lang w:eastAsia="zh-CN"/>
              </w:rPr>
              <w:t>）</w:t>
            </w:r>
            <w:r>
              <w:rPr>
                <w:rFonts w:hint="eastAsia" w:ascii="宋体" w:hAnsi="宋体" w:cs="宋体"/>
                <w:color w:val="auto"/>
                <w:lang w:val="en-US" w:eastAsia="zh-CN"/>
              </w:rPr>
              <w:t>并加盖公章</w:t>
            </w:r>
            <w:r>
              <w:rPr>
                <w:rFonts w:hint="eastAsia" w:ascii="宋体" w:hAnsi="宋体" w:eastAsia="宋体" w:cs="宋体"/>
                <w:color w:val="auto"/>
              </w:rPr>
              <w:t>。</w:t>
            </w:r>
          </w:p>
          <w:p w14:paraId="66E56667">
            <w:pPr>
              <w:keepNext w:val="0"/>
              <w:keepLines w:val="0"/>
              <w:pageBreakBefore w:val="0"/>
              <w:numPr>
                <w:ilvl w:val="0"/>
                <w:numId w:val="2"/>
              </w:numPr>
              <w:kinsoku/>
              <w:wordWrap/>
              <w:overflowPunct/>
              <w:topLinePunct w:val="0"/>
              <w:bidi w:val="0"/>
              <w:spacing w:line="400" w:lineRule="exact"/>
              <w:ind w:firstLine="422" w:firstLineChars="200"/>
              <w:textAlignment w:val="auto"/>
              <w:rPr>
                <w:rFonts w:ascii="宋体" w:hAnsi="宋体"/>
                <w:b/>
                <w:color w:val="auto"/>
                <w:szCs w:val="21"/>
              </w:rPr>
            </w:pPr>
            <w:r>
              <w:rPr>
                <w:rFonts w:ascii="宋体" w:hAnsi="宋体"/>
                <w:b/>
                <w:color w:val="auto"/>
                <w:szCs w:val="21"/>
              </w:rPr>
              <w:t>项目经理资格要求</w:t>
            </w:r>
          </w:p>
          <w:p w14:paraId="6FB9EE0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.1</w:t>
            </w:r>
            <w:r>
              <w:rPr>
                <w:rFonts w:hint="eastAsia" w:ascii="宋体" w:hAnsi="宋体"/>
                <w:color w:val="auto"/>
                <w:szCs w:val="21"/>
                <w:lang w:val="en-US" w:eastAsia="zh-CN"/>
              </w:rPr>
              <w:t>竞选</w:t>
            </w:r>
            <w:r>
              <w:rPr>
                <w:rFonts w:hint="eastAsia"/>
                <w:color w:val="auto"/>
                <w:szCs w:val="21"/>
              </w:rPr>
              <w:t>人拟派的</w:t>
            </w:r>
            <w:r>
              <w:rPr>
                <w:color w:val="auto"/>
                <w:szCs w:val="21"/>
              </w:rPr>
              <w:t>项目经理须</w:t>
            </w:r>
            <w:r>
              <w:rPr>
                <w:rFonts w:hint="eastAsia"/>
                <w:color w:val="auto"/>
                <w:szCs w:val="21"/>
                <w:lang w:val="en-US" w:eastAsia="zh-CN"/>
              </w:rPr>
              <w:t>是</w:t>
            </w:r>
            <w:r>
              <w:rPr>
                <w:rFonts w:hint="eastAsia" w:ascii="宋体" w:hAnsi="宋体"/>
                <w:color w:val="auto"/>
                <w:szCs w:val="21"/>
                <w:lang w:val="en-US" w:eastAsia="zh-CN"/>
              </w:rPr>
              <w:t>竞选</w:t>
            </w:r>
            <w:r>
              <w:rPr>
                <w:rFonts w:hint="eastAsia"/>
                <w:color w:val="auto"/>
                <w:szCs w:val="21"/>
                <w:lang w:val="en-US" w:eastAsia="zh-CN"/>
              </w:rPr>
              <w:t>单位人员，</w:t>
            </w:r>
            <w:r>
              <w:rPr>
                <w:rFonts w:hint="eastAsia" w:ascii="宋体" w:hAnsi="宋体"/>
                <w:color w:val="auto"/>
                <w:szCs w:val="21"/>
                <w:lang w:val="en-US" w:eastAsia="zh-CN"/>
              </w:rPr>
              <w:t>持《压力管道检验师资格证》</w:t>
            </w:r>
            <w:r>
              <w:rPr>
                <w:rFonts w:hint="eastAsia" w:ascii="宋体" w:hAnsi="宋体"/>
                <w:color w:val="auto"/>
                <w:szCs w:val="21"/>
              </w:rPr>
              <w:t>。</w:t>
            </w:r>
          </w:p>
          <w:p w14:paraId="5E8ACF3B">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rPr>
            </w:pPr>
            <w:r>
              <w:rPr>
                <w:rFonts w:hint="eastAsia" w:ascii="宋体" w:hAnsi="宋体"/>
                <w:color w:val="auto"/>
                <w:lang w:val="en-US" w:eastAsia="zh-CN"/>
              </w:rPr>
              <w:t>4</w:t>
            </w:r>
            <w:r>
              <w:rPr>
                <w:rFonts w:ascii="宋体" w:hAnsi="宋体"/>
                <w:color w:val="auto"/>
              </w:rPr>
              <w:t>.2.1到岗履职要求：承诺拟派项目经理中标后在本项目任职，签订合同时拟派的项目经理必须与</w:t>
            </w:r>
            <w:r>
              <w:rPr>
                <w:rFonts w:hint="eastAsia" w:ascii="宋体" w:hAnsi="宋体"/>
                <w:color w:val="auto"/>
                <w:lang w:eastAsia="zh-CN"/>
              </w:rPr>
              <w:t>竞选</w:t>
            </w:r>
            <w:r>
              <w:rPr>
                <w:rFonts w:ascii="宋体" w:hAnsi="宋体"/>
                <w:color w:val="auto"/>
              </w:rPr>
              <w:t>文件中的项目经理一致，</w:t>
            </w:r>
            <w:r>
              <w:rPr>
                <w:rFonts w:hint="eastAsia" w:ascii="宋体" w:hAnsi="宋体"/>
                <w:color w:val="auto"/>
              </w:rPr>
              <w:t>未经</w:t>
            </w:r>
            <w:r>
              <w:rPr>
                <w:rFonts w:hint="eastAsia" w:ascii="宋体" w:hAnsi="宋体"/>
                <w:color w:val="auto"/>
                <w:lang w:eastAsia="zh-CN"/>
              </w:rPr>
              <w:t>比选人</w:t>
            </w:r>
            <w:r>
              <w:rPr>
                <w:rFonts w:hint="eastAsia" w:ascii="宋体" w:hAnsi="宋体"/>
                <w:color w:val="auto"/>
              </w:rPr>
              <w:t>书面同意，不得擅自更换项目</w:t>
            </w:r>
            <w:r>
              <w:rPr>
                <w:rFonts w:hint="eastAsia" w:ascii="宋体" w:hAnsi="宋体"/>
                <w:color w:val="auto"/>
                <w:lang w:val="en-US" w:eastAsia="zh-CN"/>
              </w:rPr>
              <w:t>经理</w:t>
            </w:r>
            <w:r>
              <w:rPr>
                <w:rFonts w:hint="eastAsia" w:ascii="宋体" w:hAnsi="宋体"/>
                <w:color w:val="auto"/>
              </w:rPr>
              <w:t>及核心检验人员；若需更换，更换人员的资质、经验不得低于原人员，并提前3个工作日向</w:t>
            </w:r>
            <w:r>
              <w:rPr>
                <w:rFonts w:hint="eastAsia" w:ascii="宋体" w:hAnsi="宋体"/>
                <w:color w:val="auto"/>
                <w:lang w:eastAsia="zh-CN"/>
              </w:rPr>
              <w:t>比选人</w:t>
            </w:r>
            <w:r>
              <w:rPr>
                <w:rFonts w:hint="eastAsia" w:ascii="宋体" w:hAnsi="宋体"/>
                <w:color w:val="auto"/>
              </w:rPr>
              <w:t>提交更换申请及新人员资质证明。</w:t>
            </w:r>
          </w:p>
          <w:p w14:paraId="1C79C39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rPr>
            </w:pPr>
            <w:r>
              <w:rPr>
                <w:rFonts w:hint="eastAsia" w:ascii="宋体" w:hAnsi="宋体"/>
                <w:color w:val="auto"/>
                <w:lang w:val="en-US" w:eastAsia="zh-CN"/>
              </w:rPr>
              <w:t>4</w:t>
            </w:r>
            <w:r>
              <w:rPr>
                <w:rFonts w:ascii="宋体" w:hAnsi="宋体"/>
                <w:color w:val="auto"/>
              </w:rPr>
              <w:t>.2.3为保证</w:t>
            </w:r>
            <w:r>
              <w:rPr>
                <w:rFonts w:hint="eastAsia" w:ascii="宋体" w:hAnsi="宋体"/>
                <w:color w:val="auto"/>
                <w:lang w:eastAsia="zh-CN"/>
              </w:rPr>
              <w:t>竞选人</w:t>
            </w:r>
            <w:r>
              <w:rPr>
                <w:rFonts w:ascii="宋体" w:hAnsi="宋体"/>
                <w:color w:val="auto"/>
              </w:rPr>
              <w:t>拟派的项目经理到本项目到岗履职，</w:t>
            </w:r>
            <w:r>
              <w:rPr>
                <w:rFonts w:hint="eastAsia" w:ascii="宋体" w:hAnsi="宋体"/>
                <w:color w:val="auto"/>
                <w:lang w:eastAsia="zh-CN"/>
              </w:rPr>
              <w:t>竞选人</w:t>
            </w:r>
            <w:r>
              <w:rPr>
                <w:rFonts w:ascii="宋体" w:hAnsi="宋体"/>
                <w:color w:val="auto"/>
              </w:rPr>
              <w:t>还需承诺：</w:t>
            </w:r>
          </w:p>
          <w:p w14:paraId="716DCD1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color w:val="auto"/>
              </w:rPr>
            </w:pPr>
            <w:r>
              <w:rPr>
                <w:rFonts w:hint="eastAsia" w:ascii="宋体" w:hAnsi="宋体"/>
                <w:color w:val="auto"/>
              </w:rPr>
              <w:t>项目</w:t>
            </w:r>
            <w:r>
              <w:rPr>
                <w:rFonts w:hint="eastAsia" w:ascii="宋体" w:hAnsi="宋体"/>
                <w:color w:val="auto"/>
                <w:lang w:val="en-US" w:eastAsia="zh-CN"/>
              </w:rPr>
              <w:t>经理</w:t>
            </w:r>
            <w:r>
              <w:rPr>
                <w:rFonts w:hint="eastAsia" w:ascii="宋体" w:hAnsi="宋体"/>
                <w:color w:val="auto"/>
              </w:rPr>
              <w:t>全程驻场，统筹现场检验工作，及时协调解决检验过程中的技术、安全、进度问题，每日参加</w:t>
            </w:r>
            <w:r>
              <w:rPr>
                <w:rFonts w:hint="eastAsia" w:ascii="宋体" w:hAnsi="宋体"/>
                <w:color w:val="auto"/>
                <w:lang w:eastAsia="zh-CN"/>
              </w:rPr>
              <w:t>比选人</w:t>
            </w:r>
            <w:r>
              <w:rPr>
                <w:rFonts w:hint="eastAsia" w:ascii="宋体" w:hAnsi="宋体"/>
                <w:color w:val="auto"/>
              </w:rPr>
              <w:t>组织的生产协调会，提交检验工作进度报告</w:t>
            </w:r>
            <w:r>
              <w:rPr>
                <w:rFonts w:ascii="宋体" w:hAnsi="宋体"/>
                <w:color w:val="auto"/>
              </w:rPr>
              <w:t>。</w:t>
            </w:r>
          </w:p>
          <w:p w14:paraId="15F2816D">
            <w:pPr>
              <w:keepNext w:val="0"/>
              <w:keepLines w:val="0"/>
              <w:pageBreakBefore w:val="0"/>
              <w:numPr>
                <w:ilvl w:val="0"/>
                <w:numId w:val="0"/>
              </w:numPr>
              <w:kinsoku/>
              <w:wordWrap/>
              <w:overflowPunct/>
              <w:topLinePunct w:val="0"/>
              <w:bidi w:val="0"/>
              <w:spacing w:line="400" w:lineRule="exact"/>
              <w:ind w:firstLine="420" w:firstLineChars="200"/>
              <w:textAlignment w:val="auto"/>
              <w:rPr>
                <w:rFonts w:hint="default" w:ascii="宋体" w:hAnsi="宋体" w:eastAsia="宋体"/>
                <w:color w:val="auto"/>
                <w:kern w:val="0"/>
                <w:szCs w:val="21"/>
                <w:lang w:val="en-US" w:eastAsia="zh-CN"/>
              </w:rPr>
            </w:pPr>
            <w:r>
              <w:rPr>
                <w:rFonts w:hint="eastAsia" w:ascii="宋体" w:hAnsi="宋体"/>
                <w:color w:val="auto"/>
                <w:kern w:val="0"/>
                <w:szCs w:val="21"/>
              </w:rPr>
              <w:t>提供</w:t>
            </w:r>
            <w:r>
              <w:rPr>
                <w:rFonts w:hint="eastAsia" w:ascii="宋体" w:hAnsi="宋体"/>
                <w:color w:val="auto"/>
                <w:kern w:val="0"/>
                <w:szCs w:val="21"/>
                <w:lang w:eastAsia="zh-CN"/>
              </w:rPr>
              <w:t>：</w:t>
            </w:r>
            <w:r>
              <w:rPr>
                <w:rFonts w:hint="eastAsia" w:ascii="宋体" w:hAnsi="宋体"/>
                <w:color w:val="auto"/>
                <w:kern w:val="0"/>
                <w:szCs w:val="21"/>
              </w:rPr>
              <w:t>拟派项目经理</w:t>
            </w:r>
            <w:r>
              <w:rPr>
                <w:rFonts w:hint="eastAsia" w:ascii="宋体" w:hAnsi="宋体"/>
                <w:color w:val="auto"/>
                <w:kern w:val="0"/>
                <w:szCs w:val="21"/>
                <w:lang w:val="en-US" w:eastAsia="zh-CN"/>
              </w:rPr>
              <w:t>有效的</w:t>
            </w:r>
            <w:r>
              <w:rPr>
                <w:rFonts w:hint="eastAsia" w:ascii="宋体" w:hAnsi="宋体"/>
                <w:color w:val="auto"/>
                <w:kern w:val="0"/>
                <w:szCs w:val="21"/>
              </w:rPr>
              <w:t>身份证、</w:t>
            </w:r>
            <w:r>
              <w:rPr>
                <w:rFonts w:hint="eastAsia" w:ascii="宋体" w:hAnsi="宋体"/>
                <w:color w:val="auto"/>
                <w:kern w:val="0"/>
                <w:szCs w:val="21"/>
                <w:lang w:val="en-US" w:eastAsia="zh-CN"/>
              </w:rPr>
              <w:t>资格证</w:t>
            </w:r>
            <w:r>
              <w:rPr>
                <w:rFonts w:hint="eastAsia" w:ascii="宋体" w:hAnsi="宋体"/>
                <w:color w:val="auto"/>
                <w:kern w:val="0"/>
                <w:szCs w:val="21"/>
              </w:rPr>
              <w:t>、</w:t>
            </w:r>
            <w:r>
              <w:rPr>
                <w:rFonts w:hint="eastAsia" w:ascii="宋体" w:hAnsi="宋体"/>
                <w:color w:val="auto"/>
                <w:kern w:val="0"/>
                <w:szCs w:val="21"/>
                <w:lang w:eastAsia="zh-CN"/>
              </w:rPr>
              <w:t>竞选人</w:t>
            </w:r>
            <w:r>
              <w:rPr>
                <w:rFonts w:hint="eastAsia" w:ascii="宋体" w:hAnsi="宋体"/>
                <w:color w:val="auto"/>
                <w:kern w:val="0"/>
                <w:szCs w:val="21"/>
              </w:rPr>
              <w:t>为其缴纳的养老保险证明材料</w:t>
            </w:r>
            <w:r>
              <w:rPr>
                <w:rFonts w:hint="eastAsia" w:ascii="宋体" w:hAnsi="宋体"/>
                <w:color w:val="auto"/>
                <w:kern w:val="0"/>
                <w:szCs w:val="21"/>
                <w:lang w:eastAsia="zh-CN"/>
              </w:rPr>
              <w:t>、</w:t>
            </w:r>
            <w:r>
              <w:rPr>
                <w:rFonts w:hint="eastAsia" w:ascii="宋体" w:hAnsi="宋体"/>
                <w:color w:val="auto"/>
                <w:kern w:val="0"/>
                <w:szCs w:val="21"/>
              </w:rPr>
              <w:t>承诺（格式见第</w:t>
            </w:r>
            <w:r>
              <w:rPr>
                <w:rFonts w:hint="eastAsia" w:ascii="宋体" w:hAnsi="宋体"/>
                <w:color w:val="auto"/>
                <w:kern w:val="0"/>
                <w:szCs w:val="21"/>
                <w:lang w:val="en-US" w:eastAsia="zh-CN"/>
              </w:rPr>
              <w:t>六</w:t>
            </w:r>
            <w:r>
              <w:rPr>
                <w:rFonts w:hint="eastAsia" w:ascii="宋体" w:hAnsi="宋体"/>
                <w:color w:val="auto"/>
                <w:kern w:val="0"/>
                <w:szCs w:val="21"/>
              </w:rPr>
              <w:t>章</w:t>
            </w:r>
            <w:r>
              <w:rPr>
                <w:rFonts w:hint="eastAsia" w:ascii="宋体" w:hAnsi="宋体"/>
                <w:color w:val="auto"/>
                <w:kern w:val="0"/>
                <w:szCs w:val="21"/>
                <w:lang w:eastAsia="zh-CN"/>
              </w:rPr>
              <w:t>竞选</w:t>
            </w:r>
            <w:r>
              <w:rPr>
                <w:rFonts w:hint="eastAsia" w:ascii="宋体" w:hAnsi="宋体"/>
                <w:color w:val="auto"/>
                <w:kern w:val="0"/>
                <w:szCs w:val="21"/>
              </w:rPr>
              <w:t>文件格式）</w:t>
            </w:r>
            <w:r>
              <w:rPr>
                <w:rFonts w:hint="eastAsia" w:ascii="宋体" w:hAnsi="宋体"/>
                <w:color w:val="auto"/>
                <w:kern w:val="0"/>
                <w:szCs w:val="21"/>
                <w:lang w:val="en-US" w:eastAsia="zh-CN"/>
              </w:rPr>
              <w:t>并加盖公章。</w:t>
            </w:r>
          </w:p>
          <w:p w14:paraId="4DDF282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.3</w:t>
            </w:r>
            <w:r>
              <w:rPr>
                <w:rFonts w:hint="eastAsia" w:ascii="宋体" w:hAnsi="宋体"/>
                <w:color w:val="auto"/>
                <w:szCs w:val="21"/>
                <w:lang w:val="en-US" w:eastAsia="zh-CN"/>
              </w:rPr>
              <w:t xml:space="preserve"> </w:t>
            </w:r>
            <w:r>
              <w:rPr>
                <w:rFonts w:hint="eastAsia" w:ascii="宋体" w:hAnsi="宋体"/>
                <w:color w:val="auto"/>
                <w:szCs w:val="21"/>
              </w:rPr>
              <w:t>项目经理业绩</w:t>
            </w:r>
          </w:p>
          <w:p w14:paraId="195CC5E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u w:val="single"/>
              </w:rPr>
            </w:pPr>
            <w:r>
              <w:rPr>
                <w:rFonts w:hint="eastAsia" w:asciiTheme="minorEastAsia" w:hAnsiTheme="minorEastAsia" w:eastAsiaTheme="minorEastAsia" w:cstheme="minorEastAsia"/>
                <w:color w:val="auto"/>
                <w:kern w:val="0"/>
                <w:sz w:val="21"/>
                <w:szCs w:val="21"/>
                <w:lang w:eastAsia="zh-CN"/>
              </w:rPr>
              <w:t>竞选人</w:t>
            </w:r>
            <w:r>
              <w:rPr>
                <w:rFonts w:hint="eastAsia" w:asciiTheme="minorEastAsia" w:hAnsiTheme="minorEastAsia" w:eastAsiaTheme="minorEastAsia" w:cstheme="minorEastAsia"/>
                <w:color w:val="auto"/>
                <w:kern w:val="0"/>
                <w:sz w:val="21"/>
                <w:szCs w:val="21"/>
                <w:lang w:val="en-US" w:eastAsia="zh-CN"/>
              </w:rPr>
              <w:t>拟派的项目经理</w:t>
            </w:r>
            <w:r>
              <w:rPr>
                <w:rFonts w:hint="eastAsia" w:asciiTheme="minorEastAsia" w:hAnsiTheme="minorEastAsia" w:eastAsiaTheme="minorEastAsia" w:cstheme="minorEastAsia"/>
                <w:snapToGrid/>
                <w:color w:val="auto"/>
                <w:sz w:val="21"/>
                <w:szCs w:val="21"/>
                <w:u w:val="none"/>
                <w:lang w:val="en-US" w:eastAsia="zh-CN"/>
              </w:rPr>
              <w:t>自</w:t>
            </w:r>
            <w:r>
              <w:rPr>
                <w:rFonts w:hint="eastAsia" w:asciiTheme="minorEastAsia" w:hAnsiTheme="minorEastAsia" w:eastAsiaTheme="minorEastAsia" w:cstheme="minorEastAsia"/>
                <w:snapToGrid/>
                <w:color w:val="auto"/>
                <w:sz w:val="21"/>
                <w:szCs w:val="21"/>
                <w:u w:val="single"/>
                <w:lang w:eastAsia="zh-CN"/>
              </w:rPr>
              <w:t xml:space="preserve"> </w:t>
            </w:r>
            <w:r>
              <w:rPr>
                <w:rFonts w:hint="eastAsia" w:asciiTheme="minorEastAsia" w:hAnsiTheme="minorEastAsia" w:eastAsiaTheme="minorEastAsia" w:cstheme="minorEastAsia"/>
                <w:snapToGrid/>
                <w:color w:val="auto"/>
                <w:sz w:val="21"/>
                <w:szCs w:val="21"/>
                <w:u w:val="single"/>
                <w:lang w:val="en-US" w:eastAsia="zh-CN"/>
              </w:rPr>
              <w:t>2023</w:t>
            </w:r>
            <w:r>
              <w:rPr>
                <w:rFonts w:hint="eastAsia" w:asciiTheme="minorEastAsia" w:hAnsiTheme="minorEastAsia" w:eastAsiaTheme="minorEastAsia" w:cstheme="minorEastAsia"/>
                <w:snapToGrid/>
                <w:color w:val="auto"/>
                <w:sz w:val="21"/>
                <w:szCs w:val="21"/>
                <w:u w:val="single"/>
                <w:lang w:eastAsia="zh-CN"/>
              </w:rPr>
              <w:t xml:space="preserve"> </w:t>
            </w:r>
            <w:r>
              <w:rPr>
                <w:rFonts w:hint="eastAsia" w:asciiTheme="minorEastAsia" w:hAnsiTheme="minorEastAsia" w:eastAsiaTheme="minorEastAsia" w:cstheme="minorEastAsia"/>
                <w:snapToGrid/>
                <w:color w:val="auto"/>
                <w:sz w:val="21"/>
                <w:szCs w:val="21"/>
                <w:u w:val="none"/>
                <w:lang w:eastAsia="zh-CN"/>
              </w:rPr>
              <w:t>年1月1日起</w:t>
            </w:r>
            <w:r>
              <w:rPr>
                <w:rFonts w:hint="eastAsia" w:ascii="宋体" w:hAnsi="宋体" w:cs="宋体"/>
                <w:color w:val="auto"/>
                <w:kern w:val="0"/>
                <w:szCs w:val="21"/>
              </w:rPr>
              <w:t>至</w:t>
            </w:r>
            <w:r>
              <w:rPr>
                <w:rFonts w:hint="eastAsia" w:ascii="宋体" w:hAnsi="宋体"/>
                <w:color w:val="auto"/>
                <w:kern w:val="0"/>
                <w:szCs w:val="21"/>
                <w:lang w:eastAsia="zh-CN"/>
              </w:rPr>
              <w:t>竞选</w:t>
            </w:r>
            <w:r>
              <w:rPr>
                <w:rFonts w:hint="eastAsia" w:ascii="宋体" w:hAnsi="宋体"/>
                <w:color w:val="auto"/>
                <w:kern w:val="0"/>
                <w:szCs w:val="21"/>
              </w:rPr>
              <w:t>截止日止（以竣工时间为准）</w:t>
            </w:r>
            <w:r>
              <w:rPr>
                <w:rFonts w:hint="eastAsia" w:ascii="宋体" w:hAnsi="宋体"/>
                <w:color w:val="auto"/>
                <w:kern w:val="0"/>
                <w:szCs w:val="21"/>
                <w:lang w:eastAsia="zh-CN"/>
              </w:rPr>
              <w:t>，</w:t>
            </w:r>
            <w:r>
              <w:rPr>
                <w:rFonts w:hint="eastAsia" w:ascii="宋体" w:hAnsi="宋体"/>
                <w:color w:val="auto"/>
                <w:kern w:val="0"/>
                <w:szCs w:val="21"/>
                <w:highlight w:val="none"/>
                <w:lang w:val="en-US" w:eastAsia="zh-CN"/>
              </w:rPr>
              <w:t>完成</w:t>
            </w:r>
            <w:r>
              <w:rPr>
                <w:rFonts w:hint="eastAsia" w:ascii="宋体" w:hAnsi="宋体"/>
                <w:color w:val="auto"/>
                <w:szCs w:val="21"/>
                <w:highlight w:val="none"/>
                <w:lang w:val="en-US" w:eastAsia="zh-CN"/>
              </w:rPr>
              <w:t>过</w:t>
            </w:r>
            <w:r>
              <w:rPr>
                <w:rFonts w:hint="eastAsia" w:ascii="宋体" w:hAnsi="宋体"/>
                <w:color w:val="auto"/>
                <w:szCs w:val="21"/>
                <w:highlight w:val="none"/>
              </w:rPr>
              <w:t>1个</w:t>
            </w:r>
            <w:r>
              <w:rPr>
                <w:rFonts w:hint="eastAsia" w:ascii="宋体" w:hAnsi="宋体"/>
                <w:color w:val="auto"/>
                <w:szCs w:val="21"/>
                <w:u w:val="single"/>
                <w:lang w:val="en-US" w:eastAsia="zh-CN"/>
              </w:rPr>
              <w:t>GC1级、低温/高压管道检验项目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并在该业绩中担任</w:t>
            </w:r>
            <w:r>
              <w:rPr>
                <w:rFonts w:hint="eastAsia" w:ascii="宋体" w:hAnsi="宋体"/>
                <w:color w:val="auto"/>
                <w:szCs w:val="21"/>
                <w:highlight w:val="none"/>
                <w:u w:val="single"/>
                <w:lang w:val="en-US" w:eastAsia="zh-CN"/>
              </w:rPr>
              <w:t>项目经理</w:t>
            </w:r>
            <w:r>
              <w:rPr>
                <w:rFonts w:hint="eastAsia" w:ascii="宋体" w:hAnsi="宋体"/>
                <w:color w:val="auto"/>
                <w:szCs w:val="21"/>
                <w:highlight w:val="none"/>
              </w:rPr>
              <w:t>。</w:t>
            </w:r>
          </w:p>
          <w:p w14:paraId="2AFAC1FA">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color w:val="auto"/>
                <w:kern w:val="0"/>
                <w:szCs w:val="21"/>
              </w:rPr>
            </w:pPr>
            <w:r>
              <w:rPr>
                <w:rFonts w:hint="eastAsia" w:ascii="宋体" w:hAnsi="宋体"/>
                <w:color w:val="auto"/>
                <w:szCs w:val="21"/>
              </w:rPr>
              <w:t>提供</w:t>
            </w:r>
            <w:r>
              <w:rPr>
                <w:rFonts w:hint="eastAsia" w:ascii="宋体" w:hAnsi="宋体"/>
                <w:color w:val="auto"/>
                <w:szCs w:val="21"/>
                <w:lang w:eastAsia="zh-CN"/>
              </w:rPr>
              <w:t>：</w:t>
            </w:r>
            <w:r>
              <w:rPr>
                <w:rFonts w:hint="eastAsia" w:ascii="宋体" w:hAnsi="宋体"/>
                <w:color w:val="auto"/>
                <w:szCs w:val="21"/>
              </w:rPr>
              <w:t>该业绩的合同协议书和</w:t>
            </w:r>
            <w:r>
              <w:rPr>
                <w:rFonts w:hint="eastAsia" w:ascii="宋体" w:hAnsi="宋体"/>
                <w:color w:val="auto"/>
                <w:szCs w:val="21"/>
                <w:lang w:val="en-US" w:eastAsia="zh-CN"/>
              </w:rPr>
              <w:t>项目</w:t>
            </w:r>
            <w:r>
              <w:rPr>
                <w:rFonts w:hint="eastAsia" w:ascii="宋体" w:hAnsi="宋体"/>
                <w:color w:val="auto"/>
                <w:szCs w:val="21"/>
              </w:rPr>
              <w:t>竣工验收合格的证明材料</w:t>
            </w:r>
            <w:r>
              <w:rPr>
                <w:rFonts w:hint="eastAsia" w:ascii="宋体" w:hAnsi="宋体"/>
                <w:color w:val="auto"/>
                <w:szCs w:val="21"/>
                <w:lang w:val="en-US" w:eastAsia="zh-CN"/>
              </w:rPr>
              <w:t>并加盖公章</w:t>
            </w:r>
            <w:r>
              <w:rPr>
                <w:rFonts w:hint="eastAsia" w:ascii="宋体" w:hAnsi="宋体"/>
                <w:color w:val="auto"/>
                <w:szCs w:val="21"/>
              </w:rPr>
              <w:t>。若</w:t>
            </w:r>
            <w:r>
              <w:rPr>
                <w:rFonts w:hint="eastAsia" w:ascii="宋体" w:hAnsi="宋体"/>
                <w:color w:val="auto"/>
                <w:szCs w:val="21"/>
                <w:lang w:val="en-US" w:eastAsia="zh-CN"/>
              </w:rPr>
              <w:t>提供的业绩证明材料不能</w:t>
            </w:r>
            <w:r>
              <w:rPr>
                <w:rFonts w:hint="eastAsia" w:ascii="宋体" w:hAnsi="宋体"/>
                <w:color w:val="auto"/>
                <w:szCs w:val="21"/>
              </w:rPr>
              <w:t>体现</w:t>
            </w:r>
            <w:r>
              <w:rPr>
                <w:rFonts w:hint="eastAsia" w:ascii="宋体" w:hAnsi="宋体"/>
                <w:color w:val="auto"/>
                <w:szCs w:val="21"/>
                <w:lang w:val="en-US" w:eastAsia="zh-CN"/>
              </w:rPr>
              <w:t>上述业绩指标</w:t>
            </w:r>
            <w:r>
              <w:rPr>
                <w:rFonts w:hint="eastAsia" w:ascii="宋体" w:hAnsi="宋体"/>
                <w:color w:val="auto"/>
                <w:szCs w:val="21"/>
              </w:rPr>
              <w:t>的，应补充提供</w:t>
            </w:r>
            <w:r>
              <w:rPr>
                <w:rFonts w:hint="eastAsia" w:ascii="宋体" w:hAnsi="宋体"/>
                <w:color w:val="auto"/>
                <w:szCs w:val="21"/>
                <w:highlight w:val="none"/>
                <w:u w:val="none"/>
                <w:lang w:eastAsia="zh-CN"/>
              </w:rPr>
              <w:t>业主证明</w:t>
            </w:r>
            <w:r>
              <w:rPr>
                <w:rFonts w:hint="eastAsia" w:ascii="宋体" w:hAnsi="宋体"/>
                <w:color w:val="auto"/>
                <w:szCs w:val="21"/>
              </w:rPr>
              <w:t>。</w:t>
            </w:r>
          </w:p>
          <w:p w14:paraId="620F1E8E">
            <w:pPr>
              <w:keepNext w:val="0"/>
              <w:keepLines w:val="0"/>
              <w:pageBreakBefore w:val="0"/>
              <w:numPr>
                <w:ilvl w:val="0"/>
                <w:numId w:val="2"/>
              </w:numPr>
              <w:kinsoku/>
              <w:wordWrap/>
              <w:overflowPunct/>
              <w:topLinePunct w:val="0"/>
              <w:autoSpaceDE w:val="0"/>
              <w:autoSpaceDN w:val="0"/>
              <w:bidi w:val="0"/>
              <w:adjustRightInd w:val="0"/>
              <w:snapToGrid w:val="0"/>
              <w:spacing w:line="400" w:lineRule="exact"/>
              <w:ind w:left="0" w:leftChars="0" w:firstLine="42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t>其他要求</w:t>
            </w:r>
          </w:p>
          <w:p w14:paraId="55E40317">
            <w:pPr>
              <w:pStyle w:val="2"/>
              <w:numPr>
                <w:ilvl w:val="0"/>
                <w:numId w:val="0"/>
              </w:numPr>
              <w:ind w:leftChars="200"/>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ascii="Segoe UI" w:hAnsi="Segoe UI" w:eastAsia="Segoe UI" w:cs="Segoe UI"/>
                <w:i w:val="0"/>
                <w:iCs w:val="0"/>
                <w:caps w:val="0"/>
                <w:color w:val="auto"/>
                <w:spacing w:val="0"/>
                <w:sz w:val="21"/>
                <w:szCs w:val="21"/>
                <w:shd w:val="clear" w:fill="FFFFFF"/>
              </w:rPr>
              <w:t>其他主要人员要求</w:t>
            </w:r>
          </w:p>
          <w:p w14:paraId="5DC928A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现场检验人员：≥4名，要求持有压力管道检验员（师）资质证书及职业注册证书、持有应急管理局培训合格的</w:t>
            </w:r>
            <w:r>
              <w:rPr>
                <w:rFonts w:hint="eastAsia" w:ascii="宋体" w:hAnsi="宋体"/>
                <w:color w:val="auto"/>
                <w:szCs w:val="21"/>
                <w:lang w:val="en-US" w:eastAsia="zh-CN"/>
              </w:rPr>
              <w:t>特种作业操作证（高处作业）</w:t>
            </w:r>
            <w:r>
              <w:rPr>
                <w:rFonts w:hint="eastAsia" w:ascii="宋体" w:hAnsi="宋体"/>
                <w:color w:val="auto"/>
                <w:szCs w:val="21"/>
              </w:rPr>
              <w:t>，熟悉低温（-196℃）、高压（≥5MPa）管道检验流程，具备现场壁厚测定、隐患识别实操能力。</w:t>
            </w:r>
          </w:p>
          <w:p w14:paraId="4F3CE48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无损检测人员：每类检测（UT、RT、MT、PT）至少配备2名Ⅱ级及以上持证人员，证书在有效期内，可同时开展多区域同步检测作业；RT检测人员需提供无损检测注册证明。</w:t>
            </w:r>
          </w:p>
          <w:p w14:paraId="2BE5540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rPr>
            </w:pPr>
            <w:r>
              <w:rPr>
                <w:rFonts w:hint="eastAsia" w:ascii="宋体" w:hAnsi="宋体"/>
                <w:color w:val="auto"/>
                <w:szCs w:val="21"/>
              </w:rPr>
              <w:t>检验单位需提供1名及以上的注册安全工程师</w:t>
            </w:r>
          </w:p>
          <w:p w14:paraId="4705A3F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olor w:val="auto"/>
                <w:szCs w:val="21"/>
                <w:lang w:val="en-US" w:eastAsia="zh-CN"/>
              </w:rPr>
            </w:pPr>
            <w:r>
              <w:rPr>
                <w:rFonts w:hint="eastAsia" w:ascii="宋体" w:hAnsi="宋体"/>
                <w:color w:val="auto"/>
                <w:kern w:val="0"/>
                <w:szCs w:val="21"/>
              </w:rPr>
              <w:t>提供</w:t>
            </w:r>
            <w:r>
              <w:rPr>
                <w:rFonts w:hint="eastAsia" w:ascii="宋体" w:hAnsi="宋体"/>
                <w:color w:val="auto"/>
                <w:kern w:val="0"/>
                <w:szCs w:val="21"/>
                <w:lang w:eastAsia="zh-CN"/>
              </w:rPr>
              <w:t>：</w:t>
            </w:r>
            <w:r>
              <w:rPr>
                <w:rFonts w:hint="eastAsia" w:ascii="宋体" w:hAnsi="宋体"/>
                <w:color w:val="auto"/>
                <w:kern w:val="0"/>
                <w:szCs w:val="21"/>
              </w:rPr>
              <w:t>拟派人</w:t>
            </w:r>
            <w:r>
              <w:rPr>
                <w:rFonts w:hint="eastAsia" w:ascii="宋体" w:hAnsi="宋体"/>
                <w:color w:val="auto"/>
                <w:kern w:val="0"/>
                <w:szCs w:val="21"/>
                <w:lang w:val="en-US" w:eastAsia="zh-CN"/>
              </w:rPr>
              <w:t>员有效的</w:t>
            </w:r>
            <w:r>
              <w:rPr>
                <w:rFonts w:hint="eastAsia" w:ascii="宋体" w:hAnsi="宋体"/>
                <w:color w:val="auto"/>
                <w:kern w:val="0"/>
                <w:szCs w:val="21"/>
              </w:rPr>
              <w:t>身份证、</w:t>
            </w:r>
            <w:r>
              <w:rPr>
                <w:rFonts w:hint="eastAsia" w:ascii="宋体" w:hAnsi="宋体"/>
                <w:color w:val="auto"/>
                <w:kern w:val="0"/>
                <w:szCs w:val="21"/>
                <w:lang w:val="en-US" w:eastAsia="zh-CN"/>
              </w:rPr>
              <w:t>资格</w:t>
            </w:r>
            <w:r>
              <w:rPr>
                <w:rFonts w:hint="eastAsia" w:ascii="宋体" w:hAnsi="宋体"/>
                <w:color w:val="auto"/>
                <w:kern w:val="0"/>
                <w:szCs w:val="21"/>
              </w:rPr>
              <w:t>证及</w:t>
            </w:r>
            <w:r>
              <w:rPr>
                <w:rFonts w:hint="eastAsia" w:ascii="宋体" w:hAnsi="宋体"/>
                <w:color w:val="auto"/>
                <w:kern w:val="0"/>
                <w:szCs w:val="21"/>
                <w:lang w:eastAsia="zh-CN"/>
              </w:rPr>
              <w:t>竞选人</w:t>
            </w:r>
            <w:r>
              <w:rPr>
                <w:rFonts w:hint="eastAsia" w:ascii="宋体" w:hAnsi="宋体"/>
                <w:color w:val="auto"/>
                <w:kern w:val="0"/>
                <w:szCs w:val="21"/>
              </w:rPr>
              <w:t>本单位为其缴纳的养老保险证明材料</w:t>
            </w:r>
            <w:r>
              <w:rPr>
                <w:rFonts w:hint="eastAsia" w:ascii="宋体" w:hAnsi="宋体"/>
                <w:color w:val="auto"/>
                <w:kern w:val="0"/>
                <w:szCs w:val="21"/>
                <w:lang w:val="en-US" w:eastAsia="zh-CN"/>
              </w:rPr>
              <w:t>并加盖公章</w:t>
            </w:r>
            <w:r>
              <w:rPr>
                <w:rFonts w:hint="eastAsia" w:ascii="宋体" w:hAnsi="宋体"/>
                <w:color w:val="auto"/>
                <w:kern w:val="0"/>
                <w:szCs w:val="21"/>
              </w:rPr>
              <w:t>。</w:t>
            </w:r>
          </w:p>
          <w:p w14:paraId="25A54D0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ascii="宋体" w:hAnsi="宋体"/>
                <w:color w:val="auto"/>
                <w:szCs w:val="21"/>
              </w:rPr>
            </w:pPr>
            <w:r>
              <w:rPr>
                <w:rFonts w:ascii="宋体" w:hAnsi="宋体"/>
                <w:color w:val="auto"/>
                <w:kern w:val="0"/>
                <w:szCs w:val="21"/>
              </w:rPr>
              <w:t>（2）</w:t>
            </w:r>
            <w:r>
              <w:rPr>
                <w:rFonts w:ascii="宋体" w:hAnsi="宋体"/>
                <w:color w:val="auto"/>
                <w:szCs w:val="21"/>
              </w:rPr>
              <w:t>主要管理人员：</w:t>
            </w:r>
          </w:p>
          <w:p w14:paraId="717E1E4B">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ascii="宋体" w:hAnsi="宋体"/>
                <w:color w:val="auto"/>
                <w:szCs w:val="21"/>
              </w:rPr>
            </w:pPr>
            <w:r>
              <w:rPr>
                <w:rFonts w:hint="eastAsia" w:ascii="宋体" w:hAnsi="宋体"/>
                <w:color w:val="auto"/>
                <w:szCs w:val="21"/>
              </w:rPr>
              <w:t>相关岗位管理人员应持有</w:t>
            </w:r>
            <w:r>
              <w:rPr>
                <w:rFonts w:hint="eastAsia" w:ascii="宋体" w:hAnsi="宋体"/>
                <w:color w:val="auto"/>
                <w:szCs w:val="21"/>
                <w:lang w:val="en-US" w:eastAsia="zh-CN"/>
              </w:rPr>
              <w:t>比选人</w:t>
            </w:r>
            <w:r>
              <w:rPr>
                <w:rFonts w:hint="eastAsia" w:ascii="宋体" w:hAnsi="宋体"/>
                <w:color w:val="auto"/>
                <w:szCs w:val="21"/>
              </w:rPr>
              <w:t>要求的岗位证书，并提供</w:t>
            </w:r>
            <w:r>
              <w:rPr>
                <w:rFonts w:hint="eastAsia" w:ascii="宋体" w:hAnsi="宋体"/>
                <w:color w:val="auto"/>
                <w:szCs w:val="21"/>
                <w:lang w:val="en-US" w:eastAsia="zh-CN"/>
              </w:rPr>
              <w:t>竞选</w:t>
            </w:r>
            <w:r>
              <w:rPr>
                <w:rFonts w:hint="eastAsia" w:ascii="宋体" w:hAnsi="宋体"/>
                <w:color w:val="auto"/>
                <w:szCs w:val="21"/>
              </w:rPr>
              <w:t>人为其缴纳的养老保险证明材料。中标后不能满足该要求的，</w:t>
            </w:r>
            <w:r>
              <w:rPr>
                <w:rFonts w:hint="eastAsia" w:ascii="宋体" w:hAnsi="宋体"/>
                <w:color w:val="auto"/>
                <w:szCs w:val="21"/>
                <w:lang w:val="en-US" w:eastAsia="zh-CN"/>
              </w:rPr>
              <w:t>比选</w:t>
            </w:r>
            <w:r>
              <w:rPr>
                <w:rFonts w:hint="eastAsia" w:ascii="宋体" w:hAnsi="宋体"/>
                <w:color w:val="auto"/>
                <w:szCs w:val="21"/>
              </w:rPr>
              <w:t>人可取消</w:t>
            </w:r>
            <w:r>
              <w:rPr>
                <w:rFonts w:hint="eastAsia" w:ascii="宋体" w:hAnsi="宋体"/>
                <w:color w:val="auto"/>
                <w:szCs w:val="21"/>
                <w:lang w:val="en-US" w:eastAsia="zh-CN"/>
              </w:rPr>
              <w:t>竞选人</w:t>
            </w:r>
            <w:r>
              <w:rPr>
                <w:rFonts w:hint="eastAsia" w:ascii="宋体" w:hAnsi="宋体"/>
                <w:color w:val="auto"/>
                <w:szCs w:val="21"/>
              </w:rPr>
              <w:t>中标资格</w:t>
            </w:r>
            <w:r>
              <w:rPr>
                <w:rFonts w:hint="eastAsia" w:asciiTheme="minorEastAsia" w:hAnsiTheme="minorEastAsia" w:eastAsiaTheme="minorEastAsia" w:cstheme="minorEastAsia"/>
                <w:color w:val="auto"/>
                <w:szCs w:val="21"/>
                <w:highlight w:val="none"/>
              </w:rPr>
              <w:t>；签订合同后不满足该要求的，</w:t>
            </w:r>
            <w:r>
              <w:rPr>
                <w:rFonts w:hint="eastAsia" w:asciiTheme="minorEastAsia" w:hAnsiTheme="minorEastAsia" w:eastAsiaTheme="minorEastAsia" w:cstheme="minorEastAsia"/>
                <w:color w:val="auto"/>
                <w:szCs w:val="21"/>
                <w:highlight w:val="none"/>
                <w:lang w:val="en-US" w:eastAsia="zh-CN"/>
              </w:rPr>
              <w:t>比选人</w:t>
            </w:r>
            <w:r>
              <w:rPr>
                <w:rFonts w:hint="eastAsia" w:asciiTheme="minorEastAsia" w:hAnsiTheme="minorEastAsia" w:eastAsiaTheme="minorEastAsia" w:cstheme="minorEastAsia"/>
                <w:color w:val="auto"/>
                <w:szCs w:val="21"/>
                <w:highlight w:val="none"/>
              </w:rPr>
              <w:t>按合同相关条款</w:t>
            </w:r>
            <w:r>
              <w:rPr>
                <w:rFonts w:hint="eastAsia" w:asciiTheme="minorEastAsia" w:hAnsiTheme="minorEastAsia" w:eastAsiaTheme="minorEastAsia" w:cstheme="minorEastAsia"/>
                <w:color w:val="auto"/>
                <w:szCs w:val="21"/>
                <w:highlight w:val="none"/>
                <w:lang w:val="en-US" w:eastAsia="zh-CN"/>
              </w:rPr>
              <w:t>要求竞选人承担责任</w:t>
            </w:r>
            <w:r>
              <w:rPr>
                <w:rFonts w:hint="eastAsia" w:asciiTheme="minorEastAsia" w:hAnsiTheme="minorEastAsia" w:eastAsiaTheme="minorEastAsia" w:cstheme="minorEastAsia"/>
                <w:color w:val="auto"/>
                <w:szCs w:val="21"/>
                <w:highlight w:val="none"/>
              </w:rPr>
              <w:t>并上报行政主管部门；</w:t>
            </w:r>
            <w:r>
              <w:rPr>
                <w:rFonts w:hint="eastAsia" w:ascii="宋体" w:hAnsi="宋体"/>
                <w:color w:val="auto"/>
                <w:szCs w:val="21"/>
              </w:rPr>
              <w:t>给</w:t>
            </w:r>
            <w:r>
              <w:rPr>
                <w:rFonts w:hint="eastAsia" w:ascii="宋体" w:hAnsi="宋体"/>
                <w:color w:val="auto"/>
                <w:szCs w:val="21"/>
                <w:lang w:val="en-US" w:eastAsia="zh-CN"/>
              </w:rPr>
              <w:t>比选</w:t>
            </w:r>
            <w:r>
              <w:rPr>
                <w:rFonts w:hint="eastAsia" w:ascii="宋体" w:hAnsi="宋体"/>
                <w:color w:val="auto"/>
                <w:szCs w:val="21"/>
              </w:rPr>
              <w:t>人造成损失的，</w:t>
            </w:r>
            <w:r>
              <w:rPr>
                <w:rFonts w:hint="eastAsia" w:ascii="宋体" w:hAnsi="宋体"/>
                <w:color w:val="auto"/>
                <w:szCs w:val="21"/>
                <w:lang w:val="en-US" w:eastAsia="zh-CN"/>
              </w:rPr>
              <w:t>竞选</w:t>
            </w:r>
            <w:r>
              <w:rPr>
                <w:rFonts w:hint="eastAsia" w:ascii="宋体" w:hAnsi="宋体"/>
                <w:color w:val="auto"/>
                <w:szCs w:val="21"/>
              </w:rPr>
              <w:t>人依法承担赔偿责任</w:t>
            </w:r>
            <w:r>
              <w:rPr>
                <w:rFonts w:hint="eastAsia" w:ascii="宋体" w:hAnsi="宋体"/>
                <w:color w:val="auto"/>
                <w:szCs w:val="21"/>
                <w:lang w:val="en-US" w:eastAsia="zh-CN"/>
              </w:rPr>
              <w:t>或违约责任</w:t>
            </w:r>
            <w:r>
              <w:rPr>
                <w:rFonts w:hint="eastAsia" w:ascii="宋体" w:hAnsi="宋体"/>
                <w:color w:val="auto"/>
                <w:szCs w:val="21"/>
              </w:rPr>
              <w:t>。</w:t>
            </w:r>
          </w:p>
          <w:p w14:paraId="7EA0686D">
            <w:pPr>
              <w:keepNext w:val="0"/>
              <w:keepLines w:val="0"/>
              <w:pageBreakBefore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
                <w:color w:val="auto"/>
                <w:szCs w:val="21"/>
              </w:rPr>
            </w:pPr>
            <w:r>
              <w:rPr>
                <w:rFonts w:hint="eastAsia" w:ascii="宋体" w:hAnsi="宋体"/>
                <w:color w:val="auto"/>
                <w:szCs w:val="21"/>
              </w:rPr>
              <w:t>提供</w:t>
            </w:r>
            <w:r>
              <w:rPr>
                <w:rFonts w:hint="eastAsia" w:ascii="宋体" w:hAnsi="宋体"/>
                <w:color w:val="auto"/>
                <w:szCs w:val="21"/>
                <w:lang w:eastAsia="zh-CN"/>
              </w:rPr>
              <w:t>：</w:t>
            </w:r>
            <w:r>
              <w:rPr>
                <w:rFonts w:hint="eastAsia" w:ascii="宋体" w:hAnsi="宋体"/>
                <w:color w:val="auto"/>
                <w:szCs w:val="21"/>
              </w:rPr>
              <w:t>承诺（格式见第</w:t>
            </w:r>
            <w:r>
              <w:rPr>
                <w:rFonts w:hint="eastAsia" w:ascii="宋体" w:hAnsi="宋体"/>
                <w:color w:val="auto"/>
                <w:szCs w:val="21"/>
                <w:lang w:val="en-US" w:eastAsia="zh-CN"/>
              </w:rPr>
              <w:t>六</w:t>
            </w:r>
            <w:r>
              <w:rPr>
                <w:rFonts w:hint="eastAsia" w:ascii="宋体" w:hAnsi="宋体"/>
                <w:color w:val="auto"/>
                <w:szCs w:val="21"/>
              </w:rPr>
              <w:t>章</w:t>
            </w:r>
            <w:r>
              <w:rPr>
                <w:rFonts w:hint="eastAsia" w:ascii="宋体" w:hAnsi="宋体"/>
                <w:color w:val="auto"/>
                <w:szCs w:val="21"/>
                <w:lang w:eastAsia="zh-CN"/>
              </w:rPr>
              <w:t>竞选</w:t>
            </w:r>
            <w:r>
              <w:rPr>
                <w:rFonts w:hint="eastAsia" w:ascii="宋体" w:hAnsi="宋体"/>
                <w:color w:val="auto"/>
                <w:szCs w:val="21"/>
              </w:rPr>
              <w:t>文件格式）</w:t>
            </w:r>
            <w:r>
              <w:rPr>
                <w:rFonts w:hint="eastAsia" w:ascii="宋体" w:hAnsi="宋体"/>
                <w:color w:val="auto"/>
                <w:szCs w:val="21"/>
                <w:lang w:val="en-US" w:eastAsia="zh-CN"/>
              </w:rPr>
              <w:t>并加盖公章</w:t>
            </w:r>
            <w:r>
              <w:rPr>
                <w:rFonts w:hint="eastAsia" w:ascii="宋体" w:hAnsi="宋体"/>
                <w:color w:val="auto"/>
                <w:szCs w:val="21"/>
              </w:rPr>
              <w:t>。</w:t>
            </w:r>
          </w:p>
          <w:p w14:paraId="3D28599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法定代表人或</w:t>
            </w:r>
            <w:r>
              <w:rPr>
                <w:rFonts w:hint="eastAsia" w:ascii="宋体" w:hAnsi="宋体" w:eastAsia="宋体" w:cs="宋体"/>
                <w:color w:val="auto"/>
                <w:kern w:val="0"/>
                <w:szCs w:val="21"/>
              </w:rPr>
              <w:t>委托代理人：</w:t>
            </w:r>
          </w:p>
          <w:p w14:paraId="0D0B9C5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法定代表人或</w:t>
            </w:r>
            <w:r>
              <w:rPr>
                <w:rFonts w:hint="eastAsia" w:ascii="宋体" w:hAnsi="宋体" w:eastAsia="宋体" w:cs="宋体"/>
                <w:i w:val="0"/>
                <w:iCs/>
                <w:color w:val="auto"/>
                <w:kern w:val="0"/>
                <w:szCs w:val="21"/>
                <w:highlight w:val="none"/>
              </w:rPr>
              <w:t>委托代理人</w:t>
            </w:r>
            <w:r>
              <w:rPr>
                <w:rFonts w:hint="eastAsia" w:ascii="宋体" w:hAnsi="宋体" w:eastAsia="宋体" w:cs="宋体"/>
                <w:i w:val="0"/>
                <w:iCs/>
                <w:color w:val="auto"/>
                <w:kern w:val="0"/>
                <w:szCs w:val="21"/>
                <w:highlight w:val="none"/>
                <w:lang w:val="en-US" w:eastAsia="zh-CN"/>
              </w:rPr>
              <w:t>代表</w:t>
            </w:r>
            <w:r>
              <w:rPr>
                <w:rFonts w:hint="eastAsia" w:ascii="宋体" w:hAnsi="宋体" w:eastAsia="宋体" w:cs="宋体"/>
                <w:i w:val="0"/>
                <w:iCs/>
                <w:color w:val="auto"/>
                <w:kern w:val="0"/>
                <w:szCs w:val="21"/>
                <w:highlight w:val="none"/>
                <w:lang w:eastAsia="zh-CN"/>
              </w:rPr>
              <w:t>竞选人</w:t>
            </w:r>
            <w:r>
              <w:rPr>
                <w:rFonts w:hint="eastAsia" w:ascii="宋体" w:hAnsi="宋体" w:eastAsia="宋体" w:cs="宋体"/>
                <w:i w:val="0"/>
                <w:iCs/>
                <w:color w:val="auto"/>
                <w:kern w:val="0"/>
                <w:szCs w:val="21"/>
                <w:highlight w:val="none"/>
              </w:rPr>
              <w:t>签署、</w:t>
            </w:r>
            <w:r>
              <w:rPr>
                <w:rFonts w:hint="eastAsia" w:ascii="宋体" w:hAnsi="宋体" w:eastAsia="宋体" w:cs="宋体"/>
                <w:i w:val="0"/>
                <w:iCs/>
                <w:color w:val="auto"/>
                <w:kern w:val="0"/>
                <w:szCs w:val="21"/>
                <w:highlight w:val="none"/>
                <w:lang w:eastAsia="zh-CN"/>
              </w:rPr>
              <w:t>答疑</w:t>
            </w:r>
            <w:r>
              <w:rPr>
                <w:rFonts w:hint="eastAsia" w:ascii="宋体" w:hAnsi="宋体" w:eastAsia="宋体" w:cs="宋体"/>
                <w:i w:val="0"/>
                <w:iCs/>
                <w:color w:val="auto"/>
                <w:kern w:val="0"/>
                <w:szCs w:val="21"/>
                <w:highlight w:val="none"/>
              </w:rPr>
              <w:t>、说明、补正、递交、撤回、修改本项目</w:t>
            </w:r>
            <w:r>
              <w:rPr>
                <w:rFonts w:hint="eastAsia" w:ascii="宋体" w:hAnsi="宋体" w:eastAsia="宋体" w:cs="宋体"/>
                <w:i w:val="0"/>
                <w:iCs/>
                <w:color w:val="auto"/>
                <w:kern w:val="0"/>
                <w:szCs w:val="21"/>
                <w:highlight w:val="none"/>
                <w:lang w:eastAsia="zh-CN"/>
              </w:rPr>
              <w:t>竞选文件</w:t>
            </w:r>
            <w:r>
              <w:rPr>
                <w:rFonts w:hint="eastAsia" w:ascii="宋体" w:hAnsi="宋体" w:eastAsia="宋体" w:cs="宋体"/>
                <w:i w:val="0"/>
                <w:iCs/>
                <w:color w:val="auto"/>
                <w:kern w:val="0"/>
                <w:szCs w:val="21"/>
                <w:highlight w:val="none"/>
              </w:rPr>
              <w:t>、签订合同和处理有关事宜，其法律后果由</w:t>
            </w:r>
            <w:r>
              <w:rPr>
                <w:rFonts w:hint="eastAsia" w:ascii="宋体" w:hAnsi="宋体" w:eastAsia="宋体" w:cs="宋体"/>
                <w:i w:val="0"/>
                <w:iCs/>
                <w:color w:val="auto"/>
                <w:kern w:val="0"/>
                <w:szCs w:val="21"/>
                <w:highlight w:val="none"/>
                <w:lang w:eastAsia="zh-CN"/>
              </w:rPr>
              <w:t>竞选人</w:t>
            </w:r>
            <w:r>
              <w:rPr>
                <w:rFonts w:hint="eastAsia" w:ascii="宋体" w:hAnsi="宋体" w:eastAsia="宋体" w:cs="宋体"/>
                <w:i w:val="0"/>
                <w:iCs/>
                <w:color w:val="auto"/>
                <w:kern w:val="0"/>
                <w:szCs w:val="21"/>
                <w:highlight w:val="none"/>
              </w:rPr>
              <w:t>承担。</w:t>
            </w:r>
            <w:r>
              <w:rPr>
                <w:rFonts w:hint="eastAsia" w:ascii="宋体" w:hAnsi="宋体" w:eastAsia="宋体" w:cs="宋体"/>
                <w:color w:val="auto"/>
                <w:kern w:val="0"/>
                <w:szCs w:val="21"/>
              </w:rPr>
              <w:t>委托代理人</w:t>
            </w:r>
            <w:r>
              <w:rPr>
                <w:rFonts w:hint="eastAsia" w:ascii="宋体" w:hAnsi="宋体" w:eastAsia="宋体" w:cs="宋体"/>
                <w:color w:val="auto"/>
                <w:kern w:val="0"/>
                <w:szCs w:val="21"/>
                <w:lang w:val="en-US" w:eastAsia="zh-CN"/>
              </w:rPr>
              <w:t>须是</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单位人员</w:t>
            </w:r>
            <w:r>
              <w:rPr>
                <w:rFonts w:hint="eastAsia" w:ascii="宋体" w:hAnsi="宋体" w:eastAsia="宋体" w:cs="宋体"/>
                <w:color w:val="auto"/>
                <w:kern w:val="0"/>
                <w:szCs w:val="21"/>
                <w:lang w:eastAsia="zh-CN"/>
              </w:rPr>
              <w:t>。</w:t>
            </w:r>
          </w:p>
          <w:p w14:paraId="253E515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highlight w:val="none"/>
                <w:lang w:val="en-US" w:eastAsia="zh-CN"/>
              </w:rPr>
              <w:t>提供：</w:t>
            </w:r>
            <w:r>
              <w:rPr>
                <w:rFonts w:hint="eastAsia" w:ascii="宋体" w:hAnsi="宋体" w:eastAsia="宋体" w:cs="宋体"/>
                <w:color w:val="auto"/>
                <w:kern w:val="0"/>
                <w:szCs w:val="21"/>
                <w:highlight w:val="none"/>
              </w:rPr>
              <w:t>法定代表人身份证明</w:t>
            </w:r>
            <w:r>
              <w:rPr>
                <w:rFonts w:hint="eastAsia" w:ascii="宋体" w:hAnsi="宋体" w:eastAsia="宋体" w:cs="宋体"/>
                <w:color w:val="auto"/>
                <w:szCs w:val="21"/>
                <w:highlight w:val="none"/>
              </w:rPr>
              <w:t>（格式见</w:t>
            </w:r>
            <w:r>
              <w:rPr>
                <w:rFonts w:hint="eastAsia" w:ascii="宋体" w:hAnsi="宋体" w:eastAsia="宋体" w:cs="宋体"/>
                <w:color w:val="auto"/>
                <w:szCs w:val="21"/>
                <w:highlight w:val="none"/>
                <w:lang w:eastAsia="zh-CN"/>
              </w:rPr>
              <w:t>第六章竞选文件</w:t>
            </w:r>
            <w:r>
              <w:rPr>
                <w:rFonts w:hint="eastAsia" w:ascii="宋体" w:hAnsi="宋体" w:eastAsia="宋体" w:cs="宋体"/>
                <w:color w:val="auto"/>
                <w:szCs w:val="21"/>
                <w:highlight w:val="none"/>
              </w:rPr>
              <w:t>格式）</w:t>
            </w:r>
            <w:r>
              <w:rPr>
                <w:rFonts w:hint="eastAsia" w:ascii="宋体" w:hAnsi="宋体" w:cs="宋体"/>
                <w:color w:val="auto"/>
                <w:szCs w:val="21"/>
                <w:highlight w:val="none"/>
                <w:lang w:val="en-US" w:eastAsia="zh-CN"/>
              </w:rPr>
              <w:t>加盖公章</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法定代表人委托代理人</w:t>
            </w:r>
            <w:r>
              <w:rPr>
                <w:rFonts w:hint="eastAsia" w:ascii="宋体" w:hAnsi="宋体" w:cs="宋体"/>
                <w:color w:val="auto"/>
                <w:kern w:val="0"/>
                <w:szCs w:val="21"/>
                <w:highlight w:val="none"/>
                <w:lang w:val="en-US" w:eastAsia="zh-CN"/>
              </w:rPr>
              <w:t>竞选</w:t>
            </w:r>
            <w:r>
              <w:rPr>
                <w:rFonts w:hint="eastAsia" w:ascii="宋体" w:hAnsi="宋体" w:eastAsia="宋体" w:cs="宋体"/>
                <w:color w:val="auto"/>
                <w:kern w:val="0"/>
                <w:szCs w:val="21"/>
                <w:highlight w:val="none"/>
                <w:lang w:val="en-US" w:eastAsia="zh-CN"/>
              </w:rPr>
              <w:t>的，还须提供</w:t>
            </w:r>
            <w:r>
              <w:rPr>
                <w:rFonts w:hint="eastAsia" w:ascii="宋体" w:hAnsi="宋体" w:eastAsia="宋体" w:cs="宋体"/>
                <w:color w:val="auto"/>
                <w:kern w:val="0"/>
                <w:szCs w:val="21"/>
                <w:highlight w:val="none"/>
              </w:rPr>
              <w:t>授权委托书</w:t>
            </w:r>
            <w:r>
              <w:rPr>
                <w:rFonts w:hint="eastAsia" w:ascii="宋体" w:hAnsi="宋体" w:eastAsia="宋体" w:cs="宋体"/>
                <w:color w:val="auto"/>
                <w:szCs w:val="21"/>
                <w:highlight w:val="none"/>
              </w:rPr>
              <w:t>（格式见</w:t>
            </w:r>
            <w:r>
              <w:rPr>
                <w:rFonts w:hint="eastAsia" w:ascii="宋体" w:hAnsi="宋体" w:eastAsia="宋体" w:cs="宋体"/>
                <w:color w:val="auto"/>
                <w:szCs w:val="21"/>
                <w:highlight w:val="none"/>
                <w:lang w:eastAsia="zh-CN"/>
              </w:rPr>
              <w:t>第六章竞选文件</w:t>
            </w:r>
            <w:r>
              <w:rPr>
                <w:rFonts w:hint="eastAsia" w:ascii="宋体" w:hAnsi="宋体" w:eastAsia="宋体" w:cs="宋体"/>
                <w:color w:val="auto"/>
                <w:szCs w:val="21"/>
                <w:highlight w:val="none"/>
              </w:rPr>
              <w:t>格式）</w:t>
            </w:r>
            <w:r>
              <w:rPr>
                <w:rFonts w:hint="eastAsia" w:ascii="宋体" w:hAnsi="宋体" w:cs="宋体"/>
                <w:color w:val="auto"/>
                <w:szCs w:val="21"/>
                <w:highlight w:val="none"/>
                <w:lang w:val="en-US" w:eastAsia="zh-CN"/>
              </w:rPr>
              <w:t>加盖公章</w:t>
            </w:r>
            <w:r>
              <w:rPr>
                <w:rFonts w:hint="eastAsia" w:ascii="宋体" w:hAnsi="宋体" w:eastAsia="宋体" w:cs="宋体"/>
                <w:color w:val="auto"/>
                <w:kern w:val="0"/>
                <w:szCs w:val="21"/>
              </w:rPr>
              <w:t>。</w:t>
            </w:r>
          </w:p>
          <w:p w14:paraId="3000B5B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设备要求：</w:t>
            </w:r>
          </w:p>
          <w:p w14:paraId="722B34F0">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竞选人</w:t>
            </w:r>
            <w:r>
              <w:rPr>
                <w:rFonts w:hint="eastAsia" w:ascii="宋体" w:hAnsi="宋体" w:eastAsia="宋体" w:cs="宋体"/>
                <w:color w:val="auto"/>
                <w:kern w:val="0"/>
                <w:szCs w:val="21"/>
                <w:highlight w:val="none"/>
                <w:lang w:val="en-US" w:eastAsia="zh-CN"/>
              </w:rPr>
              <w:t>需自带本项目所需的全部检验设备，设备性能稳定、精度符合标准，能满足低温（-196℃）、高压（≥5MPa）、高温（300℃）管道的现场检验需求，所有设备均经法定计量机构校准、在有效期内，严禁使用未校准、超期、损坏的设备。</w:t>
            </w:r>
          </w:p>
          <w:p w14:paraId="719A975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提供</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设备清单及校准证书复印件</w:t>
            </w:r>
            <w:r>
              <w:rPr>
                <w:rFonts w:hint="eastAsia" w:ascii="宋体" w:hAnsi="宋体" w:cs="宋体"/>
                <w:color w:val="auto"/>
                <w:kern w:val="0"/>
                <w:szCs w:val="21"/>
                <w:highlight w:val="none"/>
                <w:lang w:val="en-US" w:eastAsia="zh-CN"/>
              </w:rPr>
              <w:t>并加盖公章）</w:t>
            </w:r>
          </w:p>
          <w:p w14:paraId="703B8B7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5</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竞选文件真实性：</w:t>
            </w:r>
          </w:p>
          <w:p w14:paraId="3C80817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竞选文件</w:t>
            </w:r>
            <w:r>
              <w:rPr>
                <w:rFonts w:hint="eastAsia" w:ascii="宋体" w:hAnsi="宋体" w:eastAsia="宋体" w:cs="宋体"/>
                <w:color w:val="auto"/>
                <w:kern w:val="0"/>
                <w:szCs w:val="21"/>
                <w:highlight w:val="none"/>
              </w:rPr>
              <w:t>中的所有内容</w:t>
            </w:r>
            <w:r>
              <w:rPr>
                <w:rFonts w:hint="eastAsia" w:ascii="宋体" w:hAnsi="宋体" w:eastAsia="宋体" w:cs="宋体"/>
                <w:color w:val="auto"/>
                <w:kern w:val="0"/>
                <w:szCs w:val="21"/>
                <w:highlight w:val="none"/>
                <w:lang w:val="en-US" w:eastAsia="zh-CN"/>
              </w:rPr>
              <w:t>须</w:t>
            </w:r>
            <w:r>
              <w:rPr>
                <w:rFonts w:hint="eastAsia" w:ascii="宋体" w:hAnsi="宋体" w:eastAsia="宋体" w:cs="宋体"/>
                <w:color w:val="auto"/>
                <w:kern w:val="0"/>
                <w:szCs w:val="21"/>
                <w:highlight w:val="none"/>
              </w:rPr>
              <w:t>真实有效，不存在弄虚作假情形。</w:t>
            </w:r>
          </w:p>
          <w:p w14:paraId="6F31F047">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承诺（</w:t>
            </w:r>
            <w:r>
              <w:rPr>
                <w:rFonts w:hint="eastAsia" w:ascii="宋体" w:hAnsi="宋体" w:eastAsia="宋体" w:cs="宋体"/>
                <w:color w:val="auto"/>
                <w:szCs w:val="21"/>
                <w:highlight w:val="none"/>
              </w:rPr>
              <w:t>格式见</w:t>
            </w:r>
            <w:r>
              <w:rPr>
                <w:rFonts w:hint="eastAsia" w:ascii="宋体" w:hAnsi="宋体" w:eastAsia="宋体" w:cs="宋体"/>
                <w:color w:val="auto"/>
                <w:szCs w:val="21"/>
                <w:highlight w:val="none"/>
                <w:lang w:eastAsia="zh-CN"/>
              </w:rPr>
              <w:t>第六章竞选文件</w:t>
            </w:r>
            <w:r>
              <w:rPr>
                <w:rFonts w:hint="eastAsia" w:ascii="宋体" w:hAnsi="宋体" w:eastAsia="宋体" w:cs="宋体"/>
                <w:color w:val="auto"/>
                <w:szCs w:val="21"/>
                <w:highlight w:val="none"/>
              </w:rPr>
              <w:t>格式</w:t>
            </w:r>
            <w:r>
              <w:rPr>
                <w:rFonts w:hint="eastAsia" w:ascii="宋体" w:hAnsi="宋体" w:cs="宋体"/>
                <w:color w:val="auto"/>
                <w:szCs w:val="21"/>
                <w:highlight w:val="none"/>
                <w:lang w:val="en-US" w:eastAsia="zh-CN"/>
              </w:rPr>
              <w:t>并加盖公章</w:t>
            </w:r>
            <w:r>
              <w:rPr>
                <w:rFonts w:hint="eastAsia" w:ascii="宋体" w:hAnsi="宋体" w:eastAsia="宋体" w:cs="宋体"/>
                <w:color w:val="auto"/>
                <w:kern w:val="0"/>
                <w:szCs w:val="21"/>
                <w:highlight w:val="none"/>
              </w:rPr>
              <w:t>）。</w:t>
            </w:r>
          </w:p>
          <w:p w14:paraId="5495DFDA">
            <w:pPr>
              <w:keepNext w:val="0"/>
              <w:keepLines w:val="0"/>
              <w:pageBreakBefore w:val="0"/>
              <w:kinsoku/>
              <w:wordWrap/>
              <w:overflowPunct/>
              <w:topLinePunct w:val="0"/>
              <w:autoSpaceDE w:val="0"/>
              <w:autoSpaceDN w:val="0"/>
              <w:bidi w:val="0"/>
              <w:adjustRightInd w:val="0"/>
              <w:snapToGrid w:val="0"/>
              <w:spacing w:line="400" w:lineRule="exact"/>
              <w:ind w:firstLine="417" w:firstLineChars="198"/>
              <w:textAlignment w:val="auto"/>
              <w:rPr>
                <w:rFonts w:hint="eastAsia" w:ascii="宋体" w:hAnsi="宋体" w:eastAsia="宋体" w:cs="宋体"/>
                <w:b/>
                <w:color w:val="auto"/>
                <w:szCs w:val="21"/>
              </w:rPr>
            </w:pPr>
            <w:r>
              <w:rPr>
                <w:rFonts w:hint="eastAsia" w:ascii="宋体" w:hAnsi="宋体" w:eastAsia="宋体" w:cs="宋体"/>
                <w:b/>
                <w:color w:val="auto"/>
                <w:szCs w:val="21"/>
              </w:rPr>
              <w:t>特别说明：</w:t>
            </w:r>
          </w:p>
          <w:p w14:paraId="21E1ED82">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kern w:val="0"/>
                <w:szCs w:val="21"/>
              </w:rPr>
            </w:pPr>
            <w:r>
              <w:rPr>
                <w:rFonts w:hint="eastAsia" w:ascii="宋体" w:hAnsi="宋体" w:eastAsia="宋体" w:cs="宋体"/>
                <w:color w:val="auto"/>
                <w:szCs w:val="21"/>
              </w:rPr>
              <w:t>（1）上述要求须</w:t>
            </w:r>
            <w:r>
              <w:rPr>
                <w:rFonts w:hint="eastAsia" w:ascii="宋体" w:hAnsi="宋体" w:eastAsia="宋体" w:cs="宋体"/>
                <w:color w:val="auto"/>
                <w:szCs w:val="21"/>
                <w:lang w:val="en-US" w:eastAsia="zh-CN"/>
              </w:rPr>
              <w:t>提供</w:t>
            </w:r>
            <w:r>
              <w:rPr>
                <w:rFonts w:hint="eastAsia" w:ascii="宋体" w:hAnsi="宋体" w:eastAsia="宋体" w:cs="宋体"/>
                <w:color w:val="auto"/>
                <w:szCs w:val="21"/>
              </w:rPr>
              <w:t>的相关证明材料均为</w:t>
            </w:r>
            <w:r>
              <w:rPr>
                <w:rFonts w:hint="eastAsia" w:ascii="宋体" w:hAnsi="宋体" w:cs="宋体"/>
                <w:color w:val="auto"/>
                <w:szCs w:val="21"/>
                <w:lang w:val="en-US" w:eastAsia="zh-CN"/>
              </w:rPr>
              <w:t>复印</w:t>
            </w:r>
            <w:r>
              <w:rPr>
                <w:rFonts w:hint="eastAsia" w:ascii="宋体" w:hAnsi="宋体" w:eastAsia="宋体" w:cs="宋体"/>
                <w:color w:val="auto"/>
                <w:szCs w:val="21"/>
              </w:rPr>
              <w:t>件（原件或复印件均可），</w:t>
            </w:r>
            <w:r>
              <w:rPr>
                <w:rFonts w:hint="eastAsia" w:ascii="宋体" w:hAnsi="宋体" w:cs="宋体"/>
                <w:color w:val="auto"/>
                <w:szCs w:val="21"/>
                <w:lang w:val="en-US" w:eastAsia="zh-CN"/>
              </w:rPr>
              <w:t>文</w:t>
            </w:r>
            <w:r>
              <w:rPr>
                <w:rFonts w:hint="eastAsia" w:ascii="宋体" w:hAnsi="宋体" w:eastAsia="宋体" w:cs="宋体"/>
                <w:color w:val="auto"/>
                <w:szCs w:val="21"/>
              </w:rPr>
              <w:t>件须清晰可辨，</w:t>
            </w:r>
            <w:r>
              <w:rPr>
                <w:rFonts w:hint="eastAsia" w:ascii="宋体" w:hAnsi="宋体" w:cs="宋体"/>
                <w:color w:val="auto"/>
                <w:szCs w:val="21"/>
                <w:lang w:val="en-US" w:eastAsia="zh-CN"/>
              </w:rPr>
              <w:t>并加盖公章。</w:t>
            </w:r>
            <w:r>
              <w:rPr>
                <w:rFonts w:hint="eastAsia" w:ascii="宋体" w:hAnsi="宋体" w:eastAsia="宋体" w:cs="宋体"/>
                <w:color w:val="auto"/>
                <w:kern w:val="0"/>
                <w:szCs w:val="21"/>
              </w:rPr>
              <w:t>有一条不满足，则</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由评标委员会</w:t>
            </w:r>
            <w:r>
              <w:rPr>
                <w:rFonts w:hint="eastAsia" w:ascii="宋体" w:hAnsi="宋体" w:eastAsia="宋体" w:cs="宋体"/>
                <w:color w:val="auto"/>
                <w:szCs w:val="21"/>
              </w:rPr>
              <w:t>作否决</w:t>
            </w:r>
            <w:r>
              <w:rPr>
                <w:rFonts w:hint="eastAsia" w:ascii="宋体" w:hAnsi="宋体" w:cs="宋体"/>
                <w:color w:val="auto"/>
                <w:szCs w:val="21"/>
                <w:lang w:eastAsia="zh-CN"/>
              </w:rPr>
              <w:t>竞选</w:t>
            </w:r>
            <w:r>
              <w:rPr>
                <w:rFonts w:hint="eastAsia" w:ascii="宋体" w:hAnsi="宋体" w:eastAsia="宋体" w:cs="宋体"/>
                <w:color w:val="auto"/>
                <w:szCs w:val="21"/>
              </w:rPr>
              <w:t>处理</w:t>
            </w:r>
            <w:r>
              <w:rPr>
                <w:rFonts w:hint="eastAsia" w:ascii="宋体" w:hAnsi="宋体" w:eastAsia="宋体" w:cs="宋体"/>
                <w:color w:val="auto"/>
                <w:kern w:val="0"/>
                <w:szCs w:val="21"/>
              </w:rPr>
              <w:t>。</w:t>
            </w:r>
          </w:p>
          <w:p w14:paraId="7C236039">
            <w:pPr>
              <w:keepNext w:val="0"/>
              <w:keepLines w:val="0"/>
              <w:pageBreakBefore w:val="0"/>
              <w:kinsoku/>
              <w:wordWrap/>
              <w:overflowPunct/>
              <w:topLinePunct w:val="0"/>
              <w:autoSpaceDE w:val="0"/>
              <w:autoSpaceDN w:val="0"/>
              <w:bidi w:val="0"/>
              <w:adjustRightInd w:val="0"/>
              <w:snapToGrid w:val="0"/>
              <w:spacing w:line="400" w:lineRule="exact"/>
              <w:ind w:firstLine="415" w:firstLineChars="198"/>
              <w:textAlignment w:val="auto"/>
              <w:rPr>
                <w:rFonts w:hint="eastAsia" w:ascii="宋体" w:hAnsi="宋体" w:eastAsia="宋体" w:cs="宋体"/>
                <w:color w:val="auto"/>
                <w:szCs w:val="21"/>
              </w:rPr>
            </w:pPr>
            <w:r>
              <w:rPr>
                <w:rFonts w:hint="eastAsia" w:ascii="宋体" w:hAnsi="宋体" w:eastAsia="宋体" w:cs="宋体"/>
                <w:color w:val="auto"/>
                <w:szCs w:val="21"/>
              </w:rPr>
              <w:t>（2A）</w:t>
            </w:r>
            <w:r>
              <w:rPr>
                <w:rFonts w:hint="eastAsia" w:ascii="宋体" w:hAnsi="宋体" w:eastAsia="宋体" w:cs="宋体"/>
                <w:color w:val="auto"/>
                <w:szCs w:val="21"/>
                <w:u w:val="none"/>
                <w:lang w:eastAsia="zh-CN"/>
              </w:rPr>
              <w:t>比选人</w:t>
            </w:r>
            <w:r>
              <w:rPr>
                <w:rFonts w:hint="eastAsia" w:ascii="宋体" w:hAnsi="宋体" w:eastAsia="宋体" w:cs="宋体"/>
                <w:color w:val="auto"/>
                <w:szCs w:val="21"/>
                <w:u w:val="none"/>
              </w:rPr>
              <w:t>有权对</w:t>
            </w:r>
            <w:r>
              <w:rPr>
                <w:rFonts w:hint="eastAsia" w:ascii="宋体" w:hAnsi="宋体" w:eastAsia="宋体" w:cs="宋体"/>
                <w:color w:val="auto"/>
                <w:szCs w:val="21"/>
                <w:u w:val="none"/>
                <w:lang w:eastAsia="zh-CN"/>
              </w:rPr>
              <w:t>竞选人</w:t>
            </w:r>
            <w:r>
              <w:rPr>
                <w:rFonts w:hint="eastAsia" w:ascii="宋体" w:hAnsi="宋体" w:eastAsia="宋体" w:cs="宋体"/>
                <w:color w:val="auto"/>
                <w:szCs w:val="21"/>
                <w:u w:val="none"/>
              </w:rPr>
              <w:t>提供的资料进行核实，若发现弄虚作假，</w:t>
            </w:r>
            <w:r>
              <w:rPr>
                <w:rFonts w:hint="eastAsia" w:ascii="宋体" w:hAnsi="宋体" w:eastAsia="宋体" w:cs="宋体"/>
                <w:color w:val="auto"/>
                <w:szCs w:val="21"/>
                <w:highlight w:val="none"/>
                <w:u w:val="none"/>
                <w:lang w:val="en-US" w:eastAsia="zh-CN"/>
              </w:rPr>
              <w:t>按相关规定</w:t>
            </w:r>
            <w:r>
              <w:rPr>
                <w:rFonts w:hint="eastAsia" w:ascii="宋体" w:hAnsi="宋体" w:eastAsia="宋体" w:cs="宋体"/>
                <w:color w:val="auto"/>
                <w:szCs w:val="21"/>
                <w:u w:val="none"/>
              </w:rPr>
              <w:t>取消其中标资格，并按相关法律法规报招标投标监督部门，</w:t>
            </w:r>
            <w:r>
              <w:rPr>
                <w:rFonts w:hint="eastAsia" w:ascii="宋体" w:hAnsi="宋体" w:eastAsia="宋体" w:cs="宋体"/>
                <w:color w:val="auto"/>
                <w:szCs w:val="21"/>
                <w:u w:val="none"/>
                <w:lang w:eastAsia="zh-CN"/>
              </w:rPr>
              <w:t>竞选人</w:t>
            </w:r>
            <w:r>
              <w:rPr>
                <w:rFonts w:hint="eastAsia" w:ascii="宋体" w:hAnsi="宋体" w:eastAsia="宋体" w:cs="宋体"/>
                <w:color w:val="auto"/>
                <w:szCs w:val="21"/>
                <w:u w:val="none"/>
              </w:rPr>
              <w:t>承担因此造成的相关责任并赔偿相应损失</w:t>
            </w:r>
            <w:r>
              <w:rPr>
                <w:rFonts w:hint="eastAsia" w:ascii="宋体" w:hAnsi="宋体" w:eastAsia="宋体" w:cs="宋体"/>
                <w:color w:val="auto"/>
                <w:szCs w:val="21"/>
              </w:rPr>
              <w:t>。</w:t>
            </w:r>
          </w:p>
          <w:p w14:paraId="1BC021C6">
            <w:pPr>
              <w:keepNext w:val="0"/>
              <w:keepLines w:val="0"/>
              <w:pageBreakBefore w:val="0"/>
              <w:kinsoku/>
              <w:wordWrap/>
              <w:overflowPunct/>
              <w:topLinePunct w:val="0"/>
              <w:bidi w:val="0"/>
              <w:spacing w:line="400" w:lineRule="exact"/>
              <w:ind w:firstLine="420" w:firstLineChars="200"/>
              <w:textAlignment w:val="auto"/>
              <w:rPr>
                <w:rFonts w:ascii="宋体" w:hAnsi="宋体"/>
                <w:bCs/>
                <w:color w:val="auto"/>
                <w:kern w:val="0"/>
                <w:szCs w:val="21"/>
              </w:rPr>
            </w:pPr>
            <w:r>
              <w:rPr>
                <w:rFonts w:hint="eastAsia" w:ascii="宋体" w:hAnsi="宋体"/>
                <w:bCs/>
                <w:color w:val="auto"/>
                <w:kern w:val="0"/>
                <w:szCs w:val="21"/>
              </w:rPr>
              <w:t>（3）</w:t>
            </w:r>
            <w:r>
              <w:rPr>
                <w:rFonts w:ascii="宋体" w:hAnsi="宋体"/>
                <w:bCs/>
                <w:color w:val="auto"/>
                <w:kern w:val="0"/>
                <w:szCs w:val="21"/>
              </w:rPr>
              <w:t>本</w:t>
            </w:r>
            <w:r>
              <w:rPr>
                <w:rFonts w:hint="eastAsia" w:ascii="宋体" w:hAnsi="宋体"/>
                <w:bCs/>
                <w:color w:val="auto"/>
                <w:kern w:val="0"/>
                <w:szCs w:val="21"/>
                <w:lang w:val="en-US" w:eastAsia="zh-CN"/>
              </w:rPr>
              <w:t>比选</w:t>
            </w:r>
            <w:r>
              <w:rPr>
                <w:rFonts w:ascii="宋体" w:hAnsi="宋体"/>
                <w:bCs/>
                <w:color w:val="auto"/>
                <w:kern w:val="0"/>
                <w:szCs w:val="21"/>
              </w:rPr>
              <w:t>文件中所要求的人员</w:t>
            </w:r>
            <w:r>
              <w:rPr>
                <w:rFonts w:hint="eastAsia" w:ascii="宋体" w:hAnsi="宋体"/>
                <w:bCs/>
                <w:color w:val="auto"/>
                <w:kern w:val="0"/>
                <w:szCs w:val="21"/>
              </w:rPr>
              <w:t>养老保险</w:t>
            </w:r>
            <w:r>
              <w:rPr>
                <w:rFonts w:ascii="宋体" w:hAnsi="宋体"/>
                <w:bCs/>
                <w:color w:val="auto"/>
                <w:kern w:val="0"/>
                <w:szCs w:val="21"/>
              </w:rPr>
              <w:t>证明要求如下：</w:t>
            </w:r>
          </w:p>
          <w:p w14:paraId="14F4EE89">
            <w:pPr>
              <w:keepNext w:val="0"/>
              <w:keepLines w:val="0"/>
              <w:pageBreakBefore w:val="0"/>
              <w:kinsoku/>
              <w:wordWrap/>
              <w:overflowPunct/>
              <w:topLinePunct w:val="0"/>
              <w:bidi w:val="0"/>
              <w:spacing w:line="400" w:lineRule="exact"/>
              <w:ind w:firstLine="420" w:firstLineChars="200"/>
              <w:textAlignment w:val="auto"/>
              <w:rPr>
                <w:rFonts w:ascii="宋体" w:hAnsi="宋体"/>
                <w:bCs/>
                <w:color w:val="auto"/>
                <w:kern w:val="0"/>
                <w:szCs w:val="21"/>
              </w:rPr>
            </w:pPr>
            <w:r>
              <w:rPr>
                <w:rFonts w:ascii="宋体" w:hAnsi="宋体"/>
                <w:bCs/>
                <w:color w:val="auto"/>
                <w:kern w:val="0"/>
                <w:szCs w:val="21"/>
              </w:rPr>
              <w:t>①</w:t>
            </w:r>
            <w:r>
              <w:rPr>
                <w:rFonts w:hint="eastAsia" w:ascii="宋体" w:hAnsi="宋体"/>
                <w:bCs/>
                <w:color w:val="auto"/>
                <w:kern w:val="0"/>
                <w:szCs w:val="21"/>
                <w:lang w:val="en-US" w:eastAsia="zh-CN"/>
              </w:rPr>
              <w:t>企业</w:t>
            </w:r>
            <w:r>
              <w:rPr>
                <w:rFonts w:ascii="宋体" w:hAnsi="宋体"/>
                <w:bCs/>
                <w:color w:val="auto"/>
                <w:kern w:val="0"/>
                <w:szCs w:val="21"/>
              </w:rPr>
              <w:t>提供</w:t>
            </w:r>
            <w:r>
              <w:rPr>
                <w:rFonts w:hint="eastAsia" w:ascii="宋体" w:hAnsi="宋体"/>
                <w:bCs/>
                <w:color w:val="auto"/>
                <w:kern w:val="0"/>
                <w:szCs w:val="21"/>
              </w:rPr>
              <w:t>养老保险</w:t>
            </w:r>
            <w:r>
              <w:rPr>
                <w:rFonts w:ascii="宋体" w:hAnsi="宋体"/>
                <w:bCs/>
                <w:color w:val="auto"/>
                <w:kern w:val="0"/>
                <w:szCs w:val="21"/>
              </w:rPr>
              <w:t>证明，事业单位提供</w:t>
            </w:r>
            <w:r>
              <w:rPr>
                <w:rFonts w:hint="eastAsia" w:ascii="宋体" w:hAnsi="宋体"/>
                <w:bCs/>
                <w:color w:val="auto"/>
                <w:kern w:val="0"/>
                <w:szCs w:val="21"/>
              </w:rPr>
              <w:t>养老保险</w:t>
            </w:r>
            <w:r>
              <w:rPr>
                <w:rFonts w:ascii="宋体" w:hAnsi="宋体"/>
                <w:bCs/>
                <w:color w:val="auto"/>
                <w:kern w:val="0"/>
                <w:szCs w:val="21"/>
              </w:rPr>
              <w:t>证明或行政主管部门在编证明。</w:t>
            </w:r>
          </w:p>
          <w:p w14:paraId="2704BE6A">
            <w:pPr>
              <w:keepNext w:val="0"/>
              <w:keepLines w:val="0"/>
              <w:pageBreakBefore w:val="0"/>
              <w:kinsoku/>
              <w:wordWrap/>
              <w:overflowPunct/>
              <w:topLinePunct w:val="0"/>
              <w:bidi w:val="0"/>
              <w:spacing w:line="400" w:lineRule="exact"/>
              <w:ind w:firstLine="420" w:firstLineChars="200"/>
              <w:textAlignment w:val="auto"/>
              <w:rPr>
                <w:rFonts w:hint="eastAsia" w:ascii="宋体" w:hAnsi="宋体" w:eastAsia="宋体" w:cs="宋体"/>
                <w:color w:val="auto"/>
                <w:szCs w:val="21"/>
              </w:rPr>
            </w:pPr>
            <w:r>
              <w:rPr>
                <w:rFonts w:ascii="宋体" w:hAnsi="宋体"/>
                <w:bCs/>
                <w:color w:val="auto"/>
                <w:kern w:val="0"/>
                <w:szCs w:val="21"/>
              </w:rPr>
              <w:t>②</w:t>
            </w:r>
            <w:r>
              <w:rPr>
                <w:rFonts w:hint="eastAsia" w:ascii="宋体" w:hAnsi="宋体"/>
                <w:bCs/>
                <w:snapToGrid w:val="0"/>
                <w:color w:val="auto"/>
                <w:kern w:val="0"/>
                <w:szCs w:val="21"/>
                <w:highlight w:val="none"/>
                <w:lang w:val="en-US" w:eastAsia="zh-CN"/>
              </w:rPr>
              <w:t>拟派人员在竞选单位</w:t>
            </w:r>
            <w:r>
              <w:rPr>
                <w:rFonts w:ascii="宋体" w:hAnsi="宋体"/>
                <w:bCs/>
                <w:snapToGrid w:val="0"/>
                <w:color w:val="auto"/>
                <w:kern w:val="0"/>
                <w:szCs w:val="21"/>
              </w:rPr>
              <w:t>的</w:t>
            </w:r>
            <w:r>
              <w:rPr>
                <w:rFonts w:hint="eastAsia" w:ascii="宋体" w:hAnsi="宋体"/>
                <w:bCs/>
                <w:snapToGrid w:val="0"/>
                <w:color w:val="auto"/>
                <w:kern w:val="0"/>
                <w:szCs w:val="21"/>
              </w:rPr>
              <w:t>连续养老保险</w:t>
            </w:r>
            <w:r>
              <w:rPr>
                <w:rFonts w:ascii="宋体" w:hAnsi="宋体"/>
                <w:bCs/>
                <w:snapToGrid w:val="0"/>
                <w:color w:val="auto"/>
                <w:kern w:val="0"/>
                <w:szCs w:val="21"/>
              </w:rPr>
              <w:t>证明期限</w:t>
            </w:r>
            <w:r>
              <w:rPr>
                <w:rFonts w:hint="eastAsia" w:ascii="宋体" w:hAnsi="宋体"/>
                <w:bCs/>
                <w:snapToGrid w:val="0"/>
                <w:color w:val="auto"/>
                <w:kern w:val="0"/>
                <w:szCs w:val="21"/>
                <w:lang w:val="en-US" w:eastAsia="zh-CN"/>
              </w:rPr>
              <w:t>须包含</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u w:val="single"/>
                <w:lang w:val="en-US" w:eastAsia="zh-CN"/>
              </w:rPr>
              <w:t>2025</w:t>
            </w:r>
            <w:r>
              <w:rPr>
                <w:rFonts w:hint="eastAsia" w:ascii="宋体" w:hAnsi="宋体"/>
                <w:bCs/>
                <w:snapToGrid w:val="0"/>
                <w:color w:val="auto"/>
                <w:kern w:val="0"/>
                <w:szCs w:val="21"/>
                <w:u w:val="single"/>
              </w:rPr>
              <w:t xml:space="preserve">  </w:t>
            </w:r>
            <w:r>
              <w:rPr>
                <w:rFonts w:ascii="宋体" w:hAnsi="宋体"/>
                <w:bCs/>
                <w:snapToGrid w:val="0"/>
                <w:color w:val="auto"/>
                <w:kern w:val="0"/>
                <w:szCs w:val="21"/>
              </w:rPr>
              <w:t>年</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u w:val="single"/>
                <w:lang w:val="en-US" w:eastAsia="zh-CN"/>
              </w:rPr>
              <w:t>11</w:t>
            </w:r>
            <w:r>
              <w:rPr>
                <w:rFonts w:hint="eastAsia" w:ascii="宋体" w:hAnsi="宋体"/>
                <w:bCs/>
                <w:snapToGrid w:val="0"/>
                <w:color w:val="auto"/>
                <w:kern w:val="0"/>
                <w:szCs w:val="21"/>
                <w:u w:val="single"/>
              </w:rPr>
              <w:t xml:space="preserve"> </w:t>
            </w:r>
            <w:r>
              <w:rPr>
                <w:rFonts w:ascii="宋体" w:hAnsi="宋体"/>
                <w:bCs/>
                <w:snapToGrid w:val="0"/>
                <w:color w:val="auto"/>
                <w:kern w:val="0"/>
                <w:szCs w:val="21"/>
              </w:rPr>
              <w:t>月至</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u w:val="single"/>
                <w:lang w:val="en-US" w:eastAsia="zh-CN"/>
              </w:rPr>
              <w:t>2026</w:t>
            </w:r>
            <w:r>
              <w:rPr>
                <w:rFonts w:hint="eastAsia" w:ascii="宋体" w:hAnsi="宋体"/>
                <w:bCs/>
                <w:snapToGrid w:val="0"/>
                <w:color w:val="auto"/>
                <w:kern w:val="0"/>
                <w:szCs w:val="21"/>
                <w:u w:val="single"/>
              </w:rPr>
              <w:t xml:space="preserve">  </w:t>
            </w:r>
            <w:r>
              <w:rPr>
                <w:rFonts w:ascii="宋体" w:hAnsi="宋体"/>
                <w:bCs/>
                <w:snapToGrid w:val="0"/>
                <w:color w:val="auto"/>
                <w:kern w:val="0"/>
                <w:szCs w:val="21"/>
              </w:rPr>
              <w:t>年</w:t>
            </w:r>
            <w:r>
              <w:rPr>
                <w:rFonts w:hint="eastAsia" w:ascii="宋体" w:hAnsi="宋体"/>
                <w:bCs/>
                <w:snapToGrid w:val="0"/>
                <w:color w:val="auto"/>
                <w:kern w:val="0"/>
                <w:szCs w:val="21"/>
                <w:u w:val="single"/>
              </w:rPr>
              <w:t xml:space="preserve"> </w:t>
            </w:r>
            <w:r>
              <w:rPr>
                <w:rFonts w:hint="eastAsia" w:ascii="宋体" w:hAnsi="宋体"/>
                <w:bCs/>
                <w:snapToGrid w:val="0"/>
                <w:color w:val="auto"/>
                <w:kern w:val="0"/>
                <w:szCs w:val="21"/>
                <w:u w:val="single"/>
                <w:lang w:val="en-US" w:eastAsia="zh-CN"/>
              </w:rPr>
              <w:t>4</w:t>
            </w:r>
            <w:r>
              <w:rPr>
                <w:rFonts w:hint="eastAsia" w:ascii="宋体" w:hAnsi="宋体"/>
                <w:bCs/>
                <w:snapToGrid w:val="0"/>
                <w:color w:val="auto"/>
                <w:kern w:val="0"/>
                <w:szCs w:val="21"/>
                <w:u w:val="single"/>
              </w:rPr>
              <w:t xml:space="preserve"> </w:t>
            </w:r>
            <w:r>
              <w:rPr>
                <w:rFonts w:ascii="宋体" w:hAnsi="宋体"/>
                <w:bCs/>
                <w:snapToGrid w:val="0"/>
                <w:color w:val="auto"/>
                <w:kern w:val="0"/>
                <w:szCs w:val="21"/>
              </w:rPr>
              <w:t>月</w:t>
            </w:r>
            <w:r>
              <w:rPr>
                <w:rFonts w:hint="eastAsia" w:ascii="宋体" w:hAnsi="宋体"/>
                <w:bCs/>
                <w:color w:val="auto"/>
                <w:szCs w:val="21"/>
              </w:rPr>
              <w:t>。提供的养老保险参保证明须体现</w:t>
            </w:r>
            <w:r>
              <w:rPr>
                <w:rFonts w:hint="eastAsia" w:ascii="宋体" w:hAnsi="宋体"/>
                <w:bCs/>
                <w:color w:val="auto"/>
                <w:szCs w:val="21"/>
                <w:lang w:val="en-US" w:eastAsia="zh-CN"/>
              </w:rPr>
              <w:t>拟派</w:t>
            </w:r>
            <w:r>
              <w:rPr>
                <w:rFonts w:hint="eastAsia" w:ascii="宋体" w:hAnsi="宋体"/>
                <w:bCs/>
                <w:color w:val="auto"/>
                <w:szCs w:val="21"/>
              </w:rPr>
              <w:t>人员的姓名、身份证号（或社保号）、单位名称、</w:t>
            </w:r>
            <w:r>
              <w:rPr>
                <w:rFonts w:hint="eastAsia" w:ascii="宋体" w:hAnsi="宋体"/>
                <w:bCs/>
                <w:color w:val="auto"/>
                <w:szCs w:val="21"/>
                <w:highlight w:val="none"/>
                <w:lang w:val="en-US" w:eastAsia="zh-CN"/>
              </w:rPr>
              <w:t>在</w:t>
            </w:r>
            <w:r>
              <w:rPr>
                <w:rFonts w:hint="eastAsia" w:ascii="宋体" w:hAnsi="宋体"/>
                <w:bCs/>
                <w:color w:val="auto"/>
                <w:szCs w:val="21"/>
                <w:lang w:val="en-US" w:eastAsia="zh-CN"/>
              </w:rPr>
              <w:t>竞选单位</w:t>
            </w:r>
            <w:r>
              <w:rPr>
                <w:rFonts w:hint="eastAsia" w:ascii="宋体" w:hAnsi="宋体"/>
                <w:bCs/>
                <w:color w:val="auto"/>
                <w:szCs w:val="21"/>
              </w:rPr>
              <w:t>参保时间（或起始参保时间），并带有社保部门公章或社保部门的有效电子印章。</w:t>
            </w:r>
          </w:p>
        </w:tc>
      </w:tr>
      <w:tr w14:paraId="4748F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248E7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1.4.2</w:t>
            </w:r>
          </w:p>
        </w:tc>
        <w:tc>
          <w:tcPr>
            <w:tcW w:w="1644" w:type="dxa"/>
            <w:vAlign w:val="center"/>
          </w:tcPr>
          <w:p w14:paraId="7104041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是否接受联合体</w:t>
            </w:r>
            <w:r>
              <w:rPr>
                <w:rFonts w:hint="eastAsia" w:ascii="宋体" w:hAnsi="宋体" w:cs="宋体"/>
                <w:color w:val="auto"/>
                <w:kern w:val="0"/>
                <w:szCs w:val="21"/>
                <w:lang w:eastAsia="zh-CN"/>
              </w:rPr>
              <w:t>竞选</w:t>
            </w:r>
          </w:p>
        </w:tc>
        <w:tc>
          <w:tcPr>
            <w:tcW w:w="6490" w:type="dxa"/>
            <w:vAlign w:val="center"/>
          </w:tcPr>
          <w:p w14:paraId="39008B9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不接受</w:t>
            </w:r>
          </w:p>
          <w:p w14:paraId="3CE1F69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p>
        </w:tc>
      </w:tr>
      <w:tr w14:paraId="7E6AC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24512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1.9.1</w:t>
            </w:r>
          </w:p>
        </w:tc>
        <w:tc>
          <w:tcPr>
            <w:tcW w:w="1644" w:type="dxa"/>
            <w:vAlign w:val="center"/>
          </w:tcPr>
          <w:p w14:paraId="6FDDCF5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踏勘现场</w:t>
            </w:r>
          </w:p>
        </w:tc>
        <w:tc>
          <w:tcPr>
            <w:tcW w:w="6490" w:type="dxa"/>
            <w:vAlign w:val="center"/>
          </w:tcPr>
          <w:p w14:paraId="44E8A30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不组织</w:t>
            </w:r>
          </w:p>
        </w:tc>
      </w:tr>
      <w:tr w14:paraId="3CC091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09EB69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1.10.1</w:t>
            </w:r>
          </w:p>
        </w:tc>
        <w:tc>
          <w:tcPr>
            <w:tcW w:w="1644" w:type="dxa"/>
            <w:vAlign w:val="center"/>
          </w:tcPr>
          <w:p w14:paraId="575E5C7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竞选</w:t>
            </w:r>
            <w:r>
              <w:rPr>
                <w:rFonts w:hint="eastAsia" w:ascii="宋体" w:hAnsi="宋体" w:eastAsia="宋体" w:cs="宋体"/>
                <w:color w:val="auto"/>
                <w:kern w:val="0"/>
                <w:szCs w:val="21"/>
              </w:rPr>
              <w:t>预备会</w:t>
            </w:r>
          </w:p>
        </w:tc>
        <w:tc>
          <w:tcPr>
            <w:tcW w:w="6490" w:type="dxa"/>
            <w:vAlign w:val="center"/>
          </w:tcPr>
          <w:p w14:paraId="0E4D136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不召开</w:t>
            </w:r>
          </w:p>
        </w:tc>
      </w:tr>
      <w:tr w14:paraId="69CFFC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4AF6C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1.11</w:t>
            </w:r>
          </w:p>
        </w:tc>
        <w:tc>
          <w:tcPr>
            <w:tcW w:w="1644" w:type="dxa"/>
            <w:vAlign w:val="center"/>
          </w:tcPr>
          <w:p w14:paraId="400AB0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分包</w:t>
            </w:r>
          </w:p>
        </w:tc>
        <w:tc>
          <w:tcPr>
            <w:tcW w:w="6490" w:type="dxa"/>
            <w:vAlign w:val="center"/>
          </w:tcPr>
          <w:p w14:paraId="2F319A2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不允许</w:t>
            </w:r>
          </w:p>
        </w:tc>
      </w:tr>
      <w:tr w14:paraId="3F41C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6A119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644" w:type="dxa"/>
            <w:vAlign w:val="center"/>
          </w:tcPr>
          <w:p w14:paraId="26776C1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的其他材料</w:t>
            </w:r>
          </w:p>
        </w:tc>
        <w:tc>
          <w:tcPr>
            <w:tcW w:w="6490" w:type="dxa"/>
            <w:vAlign w:val="center"/>
          </w:tcPr>
          <w:p w14:paraId="3A0D896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比选人</w:t>
            </w:r>
            <w:r>
              <w:rPr>
                <w:rFonts w:hint="eastAsia" w:ascii="宋体" w:hAnsi="宋体" w:eastAsia="宋体" w:cs="宋体"/>
                <w:color w:val="auto"/>
                <w:szCs w:val="21"/>
              </w:rPr>
              <w:t>发出的</w:t>
            </w:r>
            <w:r>
              <w:rPr>
                <w:rFonts w:hint="eastAsia" w:ascii="宋体" w:hAnsi="宋体" w:eastAsia="宋体" w:cs="宋体"/>
                <w:color w:val="auto"/>
                <w:szCs w:val="21"/>
                <w:lang w:eastAsia="zh-CN"/>
              </w:rPr>
              <w:t>答疑</w:t>
            </w:r>
            <w:r>
              <w:rPr>
                <w:rFonts w:hint="eastAsia" w:ascii="宋体" w:hAnsi="宋体" w:eastAsia="宋体" w:cs="宋体"/>
                <w:color w:val="auto"/>
                <w:szCs w:val="21"/>
              </w:rPr>
              <w:t>及修改</w:t>
            </w:r>
          </w:p>
        </w:tc>
      </w:tr>
      <w:tr w14:paraId="5B7F2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5ABF0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1644" w:type="dxa"/>
            <w:tcBorders>
              <w:bottom w:val="single" w:color="auto" w:sz="4" w:space="0"/>
            </w:tcBorders>
            <w:vAlign w:val="center"/>
          </w:tcPr>
          <w:p w14:paraId="3A99A35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对</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提出疑问的截止时间</w:t>
            </w:r>
          </w:p>
        </w:tc>
        <w:tc>
          <w:tcPr>
            <w:tcW w:w="6490" w:type="dxa"/>
            <w:vAlign w:val="center"/>
          </w:tcPr>
          <w:p w14:paraId="5B36EA98">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应仔细阅读</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及附件的所有内容，如有文字表述不清以及存在错、漏、缺、概念模糊和有可能出现歧义或理解上的偏差的内容等应在</w:t>
            </w:r>
            <w:r>
              <w:rPr>
                <w:rFonts w:hint="eastAsia" w:ascii="宋体" w:hAnsi="宋体" w:eastAsia="宋体" w:cs="宋体"/>
                <w:color w:val="auto"/>
                <w:kern w:val="0"/>
                <w:szCs w:val="21"/>
                <w:lang w:eastAsia="zh-CN"/>
              </w:rPr>
              <w:t>比选公告</w:t>
            </w:r>
            <w:r>
              <w:rPr>
                <w:rFonts w:hint="eastAsia" w:ascii="宋体" w:hAnsi="宋体" w:eastAsia="宋体" w:cs="宋体"/>
                <w:color w:val="auto"/>
                <w:kern w:val="0"/>
                <w:szCs w:val="21"/>
              </w:rPr>
              <w:t>规定的时间前</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将提问内容盖章后的</w:t>
            </w:r>
            <w:r>
              <w:rPr>
                <w:rFonts w:hint="eastAsia" w:ascii="宋体" w:hAnsi="宋体" w:cs="宋体"/>
                <w:color w:val="auto"/>
                <w:kern w:val="0"/>
                <w:szCs w:val="21"/>
                <w:lang w:val="en-US" w:eastAsia="zh-CN"/>
              </w:rPr>
              <w:t>复印件</w:t>
            </w:r>
            <w:r>
              <w:rPr>
                <w:rFonts w:hint="eastAsia" w:ascii="宋体" w:hAnsi="宋体" w:eastAsia="宋体" w:cs="宋体"/>
                <w:color w:val="auto"/>
                <w:kern w:val="0"/>
                <w:szCs w:val="21"/>
              </w:rPr>
              <w:t>发送至比选代理机构邮箱15030287@qq.com。</w:t>
            </w:r>
          </w:p>
        </w:tc>
      </w:tr>
      <w:tr w14:paraId="18EDE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restart"/>
            <w:vAlign w:val="center"/>
          </w:tcPr>
          <w:p w14:paraId="4658DF3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1644" w:type="dxa"/>
            <w:tcBorders>
              <w:top w:val="single" w:color="auto" w:sz="4" w:space="0"/>
            </w:tcBorders>
            <w:vAlign w:val="center"/>
          </w:tcPr>
          <w:p w14:paraId="690B2A8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比选人</w:t>
            </w:r>
            <w:r>
              <w:rPr>
                <w:rFonts w:hint="eastAsia" w:ascii="宋体" w:hAnsi="宋体" w:eastAsia="宋体" w:cs="宋体"/>
                <w:color w:val="auto"/>
                <w:kern w:val="0"/>
                <w:szCs w:val="21"/>
              </w:rPr>
              <w:t>对</w:t>
            </w:r>
            <w:r>
              <w:rPr>
                <w:rFonts w:hint="eastAsia" w:ascii="宋体" w:hAnsi="宋体" w:eastAsia="宋体" w:cs="宋体"/>
                <w:color w:val="auto"/>
                <w:kern w:val="0"/>
                <w:szCs w:val="21"/>
                <w:lang w:eastAsia="zh-CN"/>
              </w:rPr>
              <w:t>比选文件答疑</w:t>
            </w:r>
            <w:r>
              <w:rPr>
                <w:rFonts w:hint="eastAsia" w:ascii="宋体" w:hAnsi="宋体" w:eastAsia="宋体" w:cs="宋体"/>
                <w:color w:val="auto"/>
                <w:kern w:val="0"/>
                <w:szCs w:val="21"/>
              </w:rPr>
              <w:t>的截止时间</w:t>
            </w:r>
          </w:p>
        </w:tc>
        <w:tc>
          <w:tcPr>
            <w:tcW w:w="6490" w:type="dxa"/>
            <w:vAlign w:val="center"/>
          </w:tcPr>
          <w:p w14:paraId="4281A78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color w:val="auto"/>
                <w:szCs w:val="21"/>
                <w:lang w:eastAsia="zh-CN"/>
              </w:rPr>
              <w:t>比选人</w:t>
            </w:r>
            <w:r>
              <w:rPr>
                <w:rFonts w:hint="eastAsia" w:ascii="宋体" w:hAnsi="宋体" w:eastAsia="宋体" w:cs="宋体"/>
                <w:color w:val="auto"/>
                <w:szCs w:val="21"/>
              </w:rPr>
              <w:t>应在</w:t>
            </w:r>
            <w:r>
              <w:rPr>
                <w:rFonts w:hint="eastAsia" w:ascii="宋体" w:hAnsi="宋体" w:eastAsia="宋体" w:cs="宋体"/>
                <w:color w:val="auto"/>
                <w:szCs w:val="21"/>
                <w:lang w:eastAsia="zh-CN"/>
              </w:rPr>
              <w:t>比选公告</w:t>
            </w:r>
            <w:r>
              <w:rPr>
                <w:rFonts w:hint="eastAsia" w:ascii="宋体" w:hAnsi="宋体" w:eastAsia="宋体" w:cs="宋体"/>
                <w:color w:val="auto"/>
                <w:szCs w:val="21"/>
              </w:rPr>
              <w:t>规定的时间前，集中对各竞选人通过邮箱进行</w:t>
            </w:r>
            <w:r>
              <w:rPr>
                <w:rFonts w:hint="eastAsia" w:ascii="宋体" w:hAnsi="宋体" w:eastAsia="宋体" w:cs="宋体"/>
                <w:color w:val="auto"/>
                <w:szCs w:val="21"/>
                <w:lang w:eastAsia="zh-CN"/>
              </w:rPr>
              <w:t>答疑</w:t>
            </w:r>
            <w:r>
              <w:rPr>
                <w:rFonts w:hint="eastAsia" w:ascii="宋体" w:hAnsi="宋体" w:eastAsia="宋体" w:cs="宋体"/>
                <w:color w:val="auto"/>
                <w:szCs w:val="21"/>
              </w:rPr>
              <w:t>回复。</w:t>
            </w:r>
          </w:p>
        </w:tc>
      </w:tr>
      <w:tr w14:paraId="0923F3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Merge w:val="continue"/>
            <w:vAlign w:val="center"/>
          </w:tcPr>
          <w:p w14:paraId="4A6A2C7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tc>
        <w:tc>
          <w:tcPr>
            <w:tcW w:w="1644" w:type="dxa"/>
            <w:vAlign w:val="center"/>
          </w:tcPr>
          <w:p w14:paraId="2FA0C0E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比选截止</w:t>
            </w:r>
            <w:r>
              <w:rPr>
                <w:rFonts w:hint="eastAsia" w:ascii="宋体" w:hAnsi="宋体" w:eastAsia="宋体" w:cs="宋体"/>
                <w:color w:val="auto"/>
                <w:kern w:val="0"/>
                <w:szCs w:val="21"/>
              </w:rPr>
              <w:t>时间</w:t>
            </w:r>
          </w:p>
        </w:tc>
        <w:tc>
          <w:tcPr>
            <w:tcW w:w="6490" w:type="dxa"/>
            <w:vAlign w:val="center"/>
          </w:tcPr>
          <w:p w14:paraId="24FC3FA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详见</w:t>
            </w:r>
            <w:r>
              <w:rPr>
                <w:rFonts w:hint="eastAsia" w:ascii="宋体" w:hAnsi="宋体" w:eastAsia="宋体" w:cs="宋体"/>
                <w:color w:val="auto"/>
                <w:szCs w:val="21"/>
                <w:lang w:eastAsia="zh-CN"/>
              </w:rPr>
              <w:t>比选公告</w:t>
            </w:r>
            <w:r>
              <w:rPr>
                <w:rFonts w:hint="eastAsia" w:ascii="宋体" w:hAnsi="宋体" w:eastAsia="宋体" w:cs="宋体"/>
                <w:color w:val="auto"/>
                <w:szCs w:val="21"/>
              </w:rPr>
              <w:t>规定的</w:t>
            </w:r>
            <w:r>
              <w:rPr>
                <w:rFonts w:hint="eastAsia" w:ascii="宋体" w:hAnsi="宋体" w:eastAsia="宋体" w:cs="宋体"/>
                <w:color w:val="auto"/>
                <w:szCs w:val="21"/>
                <w:lang w:eastAsia="zh-CN"/>
              </w:rPr>
              <w:t>比选截止</w:t>
            </w:r>
            <w:r>
              <w:rPr>
                <w:rFonts w:hint="eastAsia" w:ascii="宋体" w:hAnsi="宋体" w:eastAsia="宋体" w:cs="宋体"/>
                <w:color w:val="auto"/>
                <w:szCs w:val="21"/>
              </w:rPr>
              <w:t>时间。</w:t>
            </w:r>
          </w:p>
        </w:tc>
      </w:tr>
      <w:tr w14:paraId="036D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13226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1644" w:type="dxa"/>
            <w:vAlign w:val="center"/>
          </w:tcPr>
          <w:p w14:paraId="229E85F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比选人</w:t>
            </w:r>
            <w:r>
              <w:rPr>
                <w:rFonts w:hint="eastAsia" w:ascii="宋体" w:hAnsi="宋体" w:eastAsia="宋体" w:cs="宋体"/>
                <w:color w:val="auto"/>
                <w:kern w:val="0"/>
                <w:szCs w:val="21"/>
              </w:rPr>
              <w:t>对</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进行修改的时间</w:t>
            </w:r>
          </w:p>
        </w:tc>
        <w:tc>
          <w:tcPr>
            <w:tcW w:w="6490" w:type="dxa"/>
            <w:vAlign w:val="center"/>
          </w:tcPr>
          <w:p w14:paraId="030F223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snapToGrid w:val="0"/>
                <w:color w:val="auto"/>
                <w:kern w:val="0"/>
                <w:szCs w:val="21"/>
              </w:rPr>
              <w:t>修改内容可能影响</w:t>
            </w:r>
            <w:r>
              <w:rPr>
                <w:rFonts w:hint="eastAsia" w:ascii="宋体" w:hAnsi="宋体" w:eastAsia="宋体" w:cs="宋体"/>
                <w:snapToGrid w:val="0"/>
                <w:color w:val="auto"/>
                <w:kern w:val="0"/>
                <w:szCs w:val="21"/>
                <w:lang w:eastAsia="zh-CN"/>
              </w:rPr>
              <w:t>竞选文件</w:t>
            </w:r>
            <w:r>
              <w:rPr>
                <w:rFonts w:hint="eastAsia" w:ascii="宋体" w:hAnsi="宋体" w:eastAsia="宋体" w:cs="宋体"/>
                <w:snapToGrid w:val="0"/>
                <w:color w:val="auto"/>
                <w:kern w:val="0"/>
                <w:szCs w:val="21"/>
              </w:rPr>
              <w:t>编制的，须在</w:t>
            </w:r>
            <w:r>
              <w:rPr>
                <w:rFonts w:hint="eastAsia" w:ascii="宋体" w:hAnsi="宋体" w:eastAsia="宋体" w:cs="宋体"/>
                <w:snapToGrid w:val="0"/>
                <w:color w:val="auto"/>
                <w:kern w:val="0"/>
                <w:szCs w:val="21"/>
                <w:lang w:eastAsia="zh-CN"/>
              </w:rPr>
              <w:t>比选截止</w:t>
            </w:r>
            <w:r>
              <w:rPr>
                <w:rFonts w:hint="eastAsia" w:ascii="宋体" w:hAnsi="宋体" w:eastAsia="宋体" w:cs="宋体"/>
                <w:snapToGrid w:val="0"/>
                <w:color w:val="auto"/>
                <w:kern w:val="0"/>
                <w:szCs w:val="21"/>
              </w:rPr>
              <w:t>时间</w:t>
            </w:r>
            <w:r>
              <w:rPr>
                <w:rFonts w:hint="eastAsia" w:ascii="宋体" w:hAnsi="宋体" w:cs="宋体"/>
                <w:snapToGrid w:val="0"/>
                <w:color w:val="auto"/>
                <w:kern w:val="0"/>
                <w:szCs w:val="21"/>
                <w:lang w:val="en-US" w:eastAsia="zh-CN"/>
              </w:rPr>
              <w:t>1</w:t>
            </w:r>
            <w:r>
              <w:rPr>
                <w:rFonts w:hint="eastAsia" w:ascii="宋体" w:hAnsi="宋体" w:eastAsia="宋体" w:cs="宋体"/>
                <w:snapToGrid w:val="0"/>
                <w:color w:val="auto"/>
                <w:kern w:val="0"/>
                <w:szCs w:val="21"/>
              </w:rPr>
              <w:t>日前发布，发布时间至</w:t>
            </w:r>
            <w:r>
              <w:rPr>
                <w:rFonts w:hint="eastAsia" w:ascii="宋体" w:hAnsi="宋体" w:eastAsia="宋体" w:cs="宋体"/>
                <w:snapToGrid w:val="0"/>
                <w:color w:val="auto"/>
                <w:kern w:val="0"/>
                <w:szCs w:val="21"/>
                <w:lang w:eastAsia="zh-CN"/>
              </w:rPr>
              <w:t>比选截止</w:t>
            </w:r>
            <w:r>
              <w:rPr>
                <w:rFonts w:hint="eastAsia" w:ascii="宋体" w:hAnsi="宋体" w:eastAsia="宋体" w:cs="宋体"/>
                <w:snapToGrid w:val="0"/>
                <w:color w:val="auto"/>
                <w:kern w:val="0"/>
                <w:szCs w:val="21"/>
              </w:rPr>
              <w:t>时间不足1日的，须相应延后</w:t>
            </w:r>
            <w:r>
              <w:rPr>
                <w:rFonts w:hint="eastAsia" w:ascii="宋体" w:hAnsi="宋体" w:eastAsia="宋体" w:cs="宋体"/>
                <w:snapToGrid w:val="0"/>
                <w:color w:val="auto"/>
                <w:kern w:val="0"/>
                <w:szCs w:val="21"/>
                <w:lang w:eastAsia="zh-CN"/>
              </w:rPr>
              <w:t>比选截止</w:t>
            </w:r>
            <w:r>
              <w:rPr>
                <w:rFonts w:hint="eastAsia" w:ascii="宋体" w:hAnsi="宋体" w:eastAsia="宋体" w:cs="宋体"/>
                <w:snapToGrid w:val="0"/>
                <w:color w:val="auto"/>
                <w:kern w:val="0"/>
                <w:szCs w:val="21"/>
              </w:rPr>
              <w:t>时间。</w:t>
            </w:r>
          </w:p>
        </w:tc>
      </w:tr>
      <w:tr w14:paraId="68599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C5CE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644" w:type="dxa"/>
            <w:vAlign w:val="center"/>
          </w:tcPr>
          <w:p w14:paraId="534236B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对</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及</w:t>
            </w:r>
            <w:r>
              <w:rPr>
                <w:rFonts w:hint="eastAsia" w:ascii="宋体" w:hAnsi="宋体" w:eastAsia="宋体" w:cs="宋体"/>
                <w:color w:val="auto"/>
                <w:kern w:val="0"/>
                <w:szCs w:val="21"/>
                <w:lang w:eastAsia="zh-CN"/>
              </w:rPr>
              <w:t>答疑</w:t>
            </w:r>
            <w:r>
              <w:rPr>
                <w:rFonts w:hint="eastAsia" w:ascii="宋体" w:hAnsi="宋体" w:eastAsia="宋体" w:cs="宋体"/>
                <w:color w:val="auto"/>
                <w:kern w:val="0"/>
                <w:szCs w:val="21"/>
              </w:rPr>
              <w:t>修改提出异议的截止时间</w:t>
            </w:r>
          </w:p>
        </w:tc>
        <w:tc>
          <w:tcPr>
            <w:tcW w:w="6490" w:type="dxa"/>
            <w:vAlign w:val="center"/>
          </w:tcPr>
          <w:p w14:paraId="3BE5359B">
            <w:pPr>
              <w:tabs>
                <w:tab w:val="left" w:pos="2420"/>
                <w:tab w:val="left" w:pos="5445"/>
              </w:tabs>
              <w:autoSpaceDE w:val="0"/>
              <w:autoSpaceDN w:val="0"/>
              <w:adjustRightInd w:val="0"/>
              <w:snapToGrid w:val="0"/>
              <w:spacing w:line="360" w:lineRule="auto"/>
              <w:ind w:firstLine="420"/>
              <w:rPr>
                <w:rFonts w:ascii="宋体" w:hAnsi="宋体"/>
                <w:snapToGrid w:val="0"/>
                <w:color w:val="auto"/>
                <w:kern w:val="0"/>
                <w:szCs w:val="21"/>
              </w:rPr>
            </w:pPr>
            <w:r>
              <w:rPr>
                <w:rFonts w:hint="eastAsia" w:ascii="宋体" w:hAnsi="宋体"/>
                <w:snapToGrid w:val="0"/>
                <w:color w:val="auto"/>
                <w:kern w:val="0"/>
                <w:szCs w:val="21"/>
              </w:rPr>
              <w:t xml:space="preserve"> 提问结束时间：</w:t>
            </w:r>
            <w:r>
              <w:rPr>
                <w:rFonts w:hint="eastAsia" w:ascii="宋体" w:hAnsi="宋体"/>
                <w:snapToGrid w:val="0"/>
                <w:color w:val="auto"/>
                <w:kern w:val="0"/>
                <w:szCs w:val="21"/>
                <w:u w:val="single"/>
              </w:rPr>
              <w:t xml:space="preserve"> 2026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5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20</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17</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时</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00</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分。请各位竞选人在提问开始至结束时间内，将提问内容盖章后的发送至比选代理机构邮箱15030287@qq.com。</w:t>
            </w:r>
          </w:p>
          <w:p w14:paraId="73A87ADD">
            <w:pPr>
              <w:tabs>
                <w:tab w:val="left" w:pos="2420"/>
                <w:tab w:val="left" w:pos="5445"/>
              </w:tabs>
              <w:autoSpaceDE w:val="0"/>
              <w:autoSpaceDN w:val="0"/>
              <w:adjustRightInd w:val="0"/>
              <w:snapToGrid w:val="0"/>
              <w:spacing w:line="360" w:lineRule="auto"/>
              <w:ind w:firstLine="420"/>
              <w:jc w:val="left"/>
              <w:rPr>
                <w:rFonts w:hint="eastAsia" w:ascii="宋体" w:hAnsi="宋体" w:eastAsia="宋体" w:cs="宋体"/>
                <w:snapToGrid w:val="0"/>
                <w:color w:val="auto"/>
                <w:kern w:val="0"/>
                <w:szCs w:val="21"/>
              </w:rPr>
            </w:pPr>
            <w:r>
              <w:rPr>
                <w:rFonts w:hint="eastAsia" w:ascii="宋体" w:hAnsi="宋体"/>
                <w:snapToGrid w:val="0"/>
                <w:color w:val="auto"/>
                <w:kern w:val="0"/>
                <w:szCs w:val="21"/>
              </w:rPr>
              <w:t>比选人应在</w:t>
            </w:r>
            <w:r>
              <w:rPr>
                <w:rFonts w:hint="eastAsia" w:ascii="宋体" w:hAnsi="宋体"/>
                <w:snapToGrid w:val="0"/>
                <w:color w:val="auto"/>
                <w:kern w:val="0"/>
                <w:szCs w:val="21"/>
                <w:u w:val="single"/>
              </w:rPr>
              <w:t xml:space="preserve"> 2026 </w:t>
            </w:r>
            <w:r>
              <w:rPr>
                <w:rFonts w:hint="eastAsia" w:ascii="宋体" w:hAnsi="宋体"/>
                <w:snapToGrid w:val="0"/>
                <w:color w:val="auto"/>
                <w:kern w:val="0"/>
                <w:szCs w:val="21"/>
              </w:rPr>
              <w:t>年</w:t>
            </w:r>
            <w:r>
              <w:rPr>
                <w:rFonts w:hint="eastAsia" w:ascii="宋体" w:hAnsi="宋体"/>
                <w:snapToGrid w:val="0"/>
                <w:color w:val="auto"/>
                <w:kern w:val="0"/>
                <w:szCs w:val="21"/>
                <w:u w:val="single"/>
              </w:rPr>
              <w:t xml:space="preserve"> 5 </w:t>
            </w:r>
            <w:r>
              <w:rPr>
                <w:rFonts w:hint="eastAsia" w:ascii="宋体" w:hAnsi="宋体"/>
                <w:snapToGrid w:val="0"/>
                <w:color w:val="auto"/>
                <w:kern w:val="0"/>
                <w:szCs w:val="21"/>
              </w:rPr>
              <w:t>月</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u w:val="single"/>
                <w:lang w:val="en-US" w:eastAsia="zh-CN"/>
              </w:rPr>
              <w:t>21</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日</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17</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时</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00</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分前集中对各竞选人通过邮箱进行</w:t>
            </w:r>
            <w:r>
              <w:rPr>
                <w:rFonts w:hint="eastAsia" w:ascii="宋体" w:hAnsi="宋体"/>
                <w:snapToGrid w:val="0"/>
                <w:color w:val="auto"/>
                <w:kern w:val="0"/>
                <w:szCs w:val="21"/>
                <w:lang w:eastAsia="zh-CN"/>
              </w:rPr>
              <w:t>答疑</w:t>
            </w:r>
            <w:r>
              <w:rPr>
                <w:rFonts w:hint="eastAsia" w:ascii="宋体" w:hAnsi="宋体"/>
                <w:snapToGrid w:val="0"/>
                <w:color w:val="auto"/>
                <w:kern w:val="0"/>
                <w:szCs w:val="21"/>
              </w:rPr>
              <w:t>回复。</w:t>
            </w:r>
          </w:p>
        </w:tc>
      </w:tr>
      <w:tr w14:paraId="3B26A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1E274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644" w:type="dxa"/>
            <w:vAlign w:val="center"/>
          </w:tcPr>
          <w:p w14:paraId="331912E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的其他材料</w:t>
            </w:r>
          </w:p>
        </w:tc>
        <w:tc>
          <w:tcPr>
            <w:tcW w:w="6490" w:type="dxa"/>
            <w:vAlign w:val="center"/>
          </w:tcPr>
          <w:p w14:paraId="6979CD2D">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竞选人</w:t>
            </w:r>
            <w:r>
              <w:rPr>
                <w:rFonts w:hint="eastAsia" w:ascii="宋体" w:hAnsi="宋体" w:eastAsia="宋体" w:cs="宋体"/>
                <w:color w:val="auto"/>
                <w:szCs w:val="21"/>
              </w:rPr>
              <w:t>的书面</w:t>
            </w:r>
            <w:r>
              <w:rPr>
                <w:rFonts w:hint="eastAsia" w:ascii="宋体" w:hAnsi="宋体" w:eastAsia="宋体" w:cs="宋体"/>
                <w:color w:val="auto"/>
                <w:szCs w:val="21"/>
                <w:lang w:eastAsia="zh-CN"/>
              </w:rPr>
              <w:t>答疑</w:t>
            </w:r>
            <w:r>
              <w:rPr>
                <w:rFonts w:hint="eastAsia" w:ascii="宋体" w:hAnsi="宋体" w:eastAsia="宋体" w:cs="宋体"/>
                <w:color w:val="auto"/>
                <w:szCs w:val="21"/>
              </w:rPr>
              <w:t>、说明和补正（但不得改变</w:t>
            </w:r>
            <w:r>
              <w:rPr>
                <w:rFonts w:hint="eastAsia" w:ascii="宋体" w:hAnsi="宋体" w:eastAsia="宋体" w:cs="宋体"/>
                <w:color w:val="auto"/>
                <w:szCs w:val="21"/>
                <w:lang w:eastAsia="zh-CN"/>
              </w:rPr>
              <w:t>竞选文件</w:t>
            </w:r>
            <w:r>
              <w:rPr>
                <w:rFonts w:hint="eastAsia" w:ascii="宋体" w:hAnsi="宋体" w:eastAsia="宋体" w:cs="宋体"/>
                <w:color w:val="auto"/>
                <w:szCs w:val="21"/>
              </w:rPr>
              <w:t>的实质性内容）</w:t>
            </w:r>
          </w:p>
        </w:tc>
      </w:tr>
      <w:tr w14:paraId="1A7BD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380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3.2</w:t>
            </w:r>
          </w:p>
        </w:tc>
        <w:tc>
          <w:tcPr>
            <w:tcW w:w="1644" w:type="dxa"/>
            <w:vAlign w:val="center"/>
          </w:tcPr>
          <w:p w14:paraId="74111C6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竞选报价</w:t>
            </w:r>
          </w:p>
        </w:tc>
        <w:tc>
          <w:tcPr>
            <w:tcW w:w="6490" w:type="dxa"/>
            <w:vAlign w:val="center"/>
          </w:tcPr>
          <w:p w14:paraId="1D902BEE">
            <w:pPr>
              <w:numPr>
                <w:ilvl w:val="0"/>
                <w:numId w:val="0"/>
              </w:num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1.竞选人应根据本项目特点及风险，以比选文件、合同条件、本次比选范围等为依据，结合自身实力填报价格。</w:t>
            </w:r>
          </w:p>
          <w:p w14:paraId="25763645">
            <w:pPr>
              <w:numPr>
                <w:ilvl w:val="0"/>
                <w:numId w:val="0"/>
              </w:num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本项目将设置竞选总报价最高限价，竞选总报价最高限价为230000元（大写：贰拾叁万元）。竞选报价超过最高限价的，其竞选文件将被否决；报价应为含税全费用包干价，涵盖完成本项目全部工作内容所需的人工、材料、机械、管理、利润、税金、风险及政策性调整等一切费用。</w:t>
            </w:r>
          </w:p>
          <w:p w14:paraId="054F2CD5">
            <w:pPr>
              <w:numPr>
                <w:ilvl w:val="0"/>
                <w:numId w:val="0"/>
              </w:num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3.竞选人需在竞选文件中提供详细的报价明细，按管道等级（GC1、GC2）、检验项目（宏观检查、壁厚测定、无损检测、检验检测辅助等）分别列明单价、工程量、合价，同时列明总报价；报价明细需加盖竞选人公章，无报价明细的竞选文件作无效处理。</w:t>
            </w:r>
          </w:p>
          <w:p w14:paraId="0190FFF6">
            <w:pPr>
              <w:numPr>
                <w:ilvl w:val="0"/>
                <w:numId w:val="0"/>
              </w:numPr>
              <w:tabs>
                <w:tab w:val="left" w:pos="3840"/>
                <w:tab w:val="left" w:pos="5300"/>
              </w:tabs>
              <w:autoSpaceDE w:val="0"/>
              <w:autoSpaceDN w:val="0"/>
              <w:adjustRightInd w:val="0"/>
              <w:snapToGrid w:val="0"/>
              <w:spacing w:line="360" w:lineRule="auto"/>
              <w:ind w:firstLine="420" w:firstLineChars="200"/>
              <w:jc w:val="left"/>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4.评标委员会发现竞选报价明显低于其他有效竞选人报价平均值（如低于 10%）或低于最高竞选限价（如低于 85%），可能低于其个别成本的，应当书面要求竞选人在规定时间内作出书面说明并提供相关证明材料（含总价明细、成本测算依据、企业定额等）。竞选人不能合理说明或提供材料的，评标委员会应认定其报价低于成本，否决其竞选。</w:t>
            </w:r>
          </w:p>
        </w:tc>
      </w:tr>
      <w:tr w14:paraId="0F1A04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0581E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644" w:type="dxa"/>
            <w:vAlign w:val="center"/>
          </w:tcPr>
          <w:p w14:paraId="33FE480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竞选</w:t>
            </w:r>
            <w:r>
              <w:rPr>
                <w:rFonts w:hint="eastAsia" w:ascii="宋体" w:hAnsi="宋体" w:eastAsia="宋体" w:cs="宋体"/>
                <w:color w:val="auto"/>
                <w:kern w:val="0"/>
                <w:szCs w:val="21"/>
              </w:rPr>
              <w:t>有效期</w:t>
            </w:r>
          </w:p>
        </w:tc>
        <w:tc>
          <w:tcPr>
            <w:tcW w:w="6490" w:type="dxa"/>
            <w:vAlign w:val="center"/>
          </w:tcPr>
          <w:p w14:paraId="1A214A8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90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日历天（从提交</w:t>
            </w:r>
            <w:r>
              <w:rPr>
                <w:rFonts w:hint="eastAsia" w:ascii="宋体" w:hAnsi="宋体" w:eastAsia="宋体" w:cs="宋体"/>
                <w:color w:val="auto"/>
                <w:szCs w:val="21"/>
                <w:lang w:eastAsia="zh-CN"/>
              </w:rPr>
              <w:t>竞选文件</w:t>
            </w:r>
            <w:r>
              <w:rPr>
                <w:rFonts w:hint="eastAsia" w:ascii="宋体" w:hAnsi="宋体" w:eastAsia="宋体" w:cs="宋体"/>
                <w:color w:val="auto"/>
                <w:szCs w:val="21"/>
              </w:rPr>
              <w:t>截止日起计算）</w:t>
            </w:r>
          </w:p>
        </w:tc>
      </w:tr>
      <w:tr w14:paraId="7740C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A15CB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3.4</w:t>
            </w:r>
          </w:p>
        </w:tc>
        <w:tc>
          <w:tcPr>
            <w:tcW w:w="1644" w:type="dxa"/>
            <w:vAlign w:val="center"/>
          </w:tcPr>
          <w:p w14:paraId="2E64B02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竞选</w:t>
            </w:r>
            <w:r>
              <w:rPr>
                <w:rFonts w:hint="eastAsia" w:ascii="宋体" w:hAnsi="宋体" w:eastAsia="宋体" w:cs="宋体"/>
                <w:color w:val="auto"/>
                <w:kern w:val="0"/>
                <w:szCs w:val="21"/>
              </w:rPr>
              <w:t>保证金</w:t>
            </w:r>
          </w:p>
        </w:tc>
        <w:tc>
          <w:tcPr>
            <w:tcW w:w="6490" w:type="dxa"/>
            <w:vAlign w:val="center"/>
          </w:tcPr>
          <w:p w14:paraId="2946387C">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1、竞选保证金的金额为人民币</w:t>
            </w:r>
            <w:r>
              <w:rPr>
                <w:rFonts w:hint="eastAsia" w:ascii="宋体" w:hAnsi="宋体" w:cs="宋体"/>
                <w:color w:val="auto"/>
                <w:kern w:val="0"/>
                <w:szCs w:val="21"/>
                <w:lang w:val="en-US" w:eastAsia="zh-CN"/>
              </w:rPr>
              <w:t>4500</w:t>
            </w:r>
            <w:r>
              <w:rPr>
                <w:rFonts w:hint="eastAsia" w:ascii="宋体" w:hAnsi="宋体" w:eastAsia="宋体" w:cs="宋体"/>
                <w:color w:val="auto"/>
                <w:kern w:val="0"/>
                <w:szCs w:val="21"/>
                <w:lang w:val="en-US" w:eastAsia="zh-CN"/>
              </w:rPr>
              <w:t>元（大写：</w:t>
            </w:r>
            <w:r>
              <w:rPr>
                <w:rFonts w:hint="eastAsia" w:ascii="宋体" w:hAnsi="宋体" w:cs="宋体"/>
                <w:color w:val="auto"/>
                <w:kern w:val="0"/>
                <w:szCs w:val="21"/>
                <w:lang w:val="en-US" w:eastAsia="zh-CN"/>
              </w:rPr>
              <w:t>肆仟伍佰</w:t>
            </w:r>
            <w:r>
              <w:rPr>
                <w:rFonts w:hint="eastAsia" w:ascii="宋体" w:hAnsi="宋体" w:eastAsia="宋体" w:cs="宋体"/>
                <w:color w:val="auto"/>
                <w:kern w:val="0"/>
                <w:szCs w:val="21"/>
                <w:lang w:val="en-US" w:eastAsia="zh-CN"/>
              </w:rPr>
              <w:t>元整）。</w:t>
            </w:r>
          </w:p>
          <w:p w14:paraId="68CCF5F8">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2、竞选保证金提交方式：以银行转账形式提交。</w:t>
            </w:r>
          </w:p>
          <w:p w14:paraId="19486A60">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3、提交时间和方式：在竞选截止日10：00止，由竞选人从本单位的基本账户（开户行）一次性足额划付至本项目竞选保证金账号中。</w:t>
            </w:r>
          </w:p>
          <w:p w14:paraId="3542EA76">
            <w:pPr>
              <w:keepNext w:val="0"/>
              <w:keepLines w:val="0"/>
              <w:pageBreakBefore w:val="0"/>
              <w:kinsoku/>
              <w:wordWrap/>
              <w:overflowPunct/>
              <w:topLinePunct w:val="0"/>
              <w:bidi w:val="0"/>
              <w:snapToGrid w:val="0"/>
              <w:spacing w:line="400" w:lineRule="exact"/>
              <w:ind w:firstLine="422" w:firstLineChars="200"/>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竞选保证金账户：</w:t>
            </w:r>
          </w:p>
          <w:p w14:paraId="1C570EC0">
            <w:pPr>
              <w:keepNext w:val="0"/>
              <w:keepLines w:val="0"/>
              <w:pageBreakBefore w:val="0"/>
              <w:kinsoku/>
              <w:wordWrap/>
              <w:overflowPunct/>
              <w:topLinePunct w:val="0"/>
              <w:bidi w:val="0"/>
              <w:snapToGrid w:val="0"/>
              <w:spacing w:line="400" w:lineRule="exact"/>
              <w:ind w:firstLine="422" w:firstLineChars="200"/>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单位名称：：重庆博杰能源有限公司</w:t>
            </w:r>
          </w:p>
          <w:p w14:paraId="55877CDA">
            <w:pPr>
              <w:keepNext w:val="0"/>
              <w:keepLines w:val="0"/>
              <w:pageBreakBefore w:val="0"/>
              <w:kinsoku/>
              <w:wordWrap/>
              <w:overflowPunct/>
              <w:topLinePunct w:val="0"/>
              <w:bidi w:val="0"/>
              <w:snapToGrid w:val="0"/>
              <w:spacing w:line="400" w:lineRule="exact"/>
              <w:ind w:firstLine="422" w:firstLineChars="200"/>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开户行：重庆银行垫江支行</w:t>
            </w:r>
          </w:p>
          <w:p w14:paraId="732DC34A">
            <w:pPr>
              <w:keepNext w:val="0"/>
              <w:keepLines w:val="0"/>
              <w:pageBreakBefore w:val="0"/>
              <w:kinsoku/>
              <w:wordWrap/>
              <w:overflowPunct/>
              <w:topLinePunct w:val="0"/>
              <w:bidi w:val="0"/>
              <w:snapToGrid w:val="0"/>
              <w:spacing w:line="400" w:lineRule="exact"/>
              <w:ind w:firstLine="422" w:firstLineChars="200"/>
              <w:jc w:val="left"/>
              <w:textAlignment w:val="auto"/>
              <w:rPr>
                <w:rFonts w:hint="eastAsia"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 xml:space="preserve">银行账号：820101040002622 </w:t>
            </w:r>
          </w:p>
          <w:p w14:paraId="4B72A086">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4、竞选保证金有效期同竞选有效期。</w:t>
            </w:r>
          </w:p>
          <w:p w14:paraId="03047317">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5、特别提示：请竞选人务必详细阅读下列条款。</w:t>
            </w:r>
          </w:p>
          <w:p w14:paraId="1306E147">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xml:space="preserve">（1）竞选人必须在付款凭证备注栏中注明项目名称：重庆博杰能源有限公司二期压力管道定期检验项目竞选保证金，项目名称可简写成：二期压力管道定检。 </w:t>
            </w:r>
          </w:p>
          <w:p w14:paraId="3EA285D1">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45AB07BE">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6、竞选保证金的退还</w:t>
            </w:r>
          </w:p>
          <w:p w14:paraId="15B5CAB7">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（1）比选人或比选代理机构应当在中选通知书发出后5日内，向除中选人和中选候选人以外的竞选人退还竞选保证金。</w:t>
            </w:r>
          </w:p>
          <w:p w14:paraId="123D6736">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（2）比选人应当在合同签订后3个工作日内将签订的合同签订情况抄告比选代理机构，比选代理机构在5日内，向中选人和中选候选人退还竞选保证金。</w:t>
            </w:r>
          </w:p>
        </w:tc>
      </w:tr>
      <w:tr w14:paraId="56643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6E74E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3.6</w:t>
            </w:r>
          </w:p>
        </w:tc>
        <w:tc>
          <w:tcPr>
            <w:tcW w:w="1644" w:type="dxa"/>
            <w:vAlign w:val="center"/>
          </w:tcPr>
          <w:p w14:paraId="25840E7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是否允许递交</w:t>
            </w:r>
          </w:p>
          <w:p w14:paraId="4ACD416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备选</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方案</w:t>
            </w:r>
          </w:p>
        </w:tc>
        <w:tc>
          <w:tcPr>
            <w:tcW w:w="6490" w:type="dxa"/>
            <w:vAlign w:val="center"/>
          </w:tcPr>
          <w:p w14:paraId="5A69A76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p w14:paraId="520EB53E">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p>
        </w:tc>
      </w:tr>
      <w:tr w14:paraId="48C48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DC495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3.7.1</w:t>
            </w:r>
          </w:p>
        </w:tc>
        <w:tc>
          <w:tcPr>
            <w:tcW w:w="1644" w:type="dxa"/>
            <w:vAlign w:val="center"/>
          </w:tcPr>
          <w:p w14:paraId="76CC0AA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格式要求</w:t>
            </w:r>
          </w:p>
        </w:tc>
        <w:tc>
          <w:tcPr>
            <w:tcW w:w="6490" w:type="dxa"/>
            <w:vAlign w:val="center"/>
          </w:tcPr>
          <w:p w14:paraId="11F28B49">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编制</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时不得对</w:t>
            </w:r>
            <w:r>
              <w:rPr>
                <w:rFonts w:hint="eastAsia" w:ascii="宋体" w:hAnsi="宋体" w:eastAsia="宋体" w:cs="宋体"/>
                <w:color w:val="auto"/>
                <w:kern w:val="0"/>
                <w:szCs w:val="21"/>
                <w:lang w:eastAsia="zh-CN"/>
              </w:rPr>
              <w:t>第六章</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格式”的相应要素作实质性修改，否则视为重大偏差，由评标委员会作否决</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处理。</w:t>
            </w:r>
          </w:p>
        </w:tc>
      </w:tr>
      <w:tr w14:paraId="14501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3BE3D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644" w:type="dxa"/>
            <w:vAlign w:val="center"/>
          </w:tcPr>
          <w:p w14:paraId="2DD6370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签名盖章要求</w:t>
            </w:r>
          </w:p>
        </w:tc>
        <w:tc>
          <w:tcPr>
            <w:tcW w:w="6490" w:type="dxa"/>
            <w:vAlign w:val="center"/>
          </w:tcPr>
          <w:p w14:paraId="0FF1243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竞选文件应用不褪色的材料书写或打印，并由竞选人的法定代表人或其委托代理人在竞争性比选文件规定的位置按竞争性比选文件要求签字或盖章、盖单位法人章</w:t>
            </w:r>
            <w:r>
              <w:rPr>
                <w:rFonts w:hint="eastAsia" w:ascii="宋体" w:hAnsi="宋体" w:cs="宋体"/>
                <w:color w:val="auto"/>
                <w:kern w:val="0"/>
                <w:szCs w:val="21"/>
                <w:lang w:eastAsia="zh-CN"/>
              </w:rPr>
              <w:t>、</w:t>
            </w:r>
            <w:r>
              <w:rPr>
                <w:rFonts w:hint="eastAsia" w:ascii="宋体" w:hAnsi="宋体" w:eastAsia="宋体" w:cs="宋体"/>
                <w:color w:val="auto"/>
                <w:kern w:val="0"/>
                <w:szCs w:val="21"/>
              </w:rPr>
              <w:t>单位</w:t>
            </w:r>
            <w:r>
              <w:rPr>
                <w:rFonts w:hint="eastAsia" w:ascii="宋体" w:hAnsi="宋体" w:cs="宋体"/>
                <w:color w:val="auto"/>
                <w:kern w:val="0"/>
                <w:szCs w:val="21"/>
                <w:lang w:val="en-US" w:eastAsia="zh-CN"/>
              </w:rPr>
              <w:t>公章</w:t>
            </w:r>
            <w:r>
              <w:rPr>
                <w:rFonts w:hint="eastAsia" w:ascii="宋体" w:hAnsi="宋体" w:eastAsia="宋体" w:cs="宋体"/>
                <w:color w:val="auto"/>
                <w:kern w:val="0"/>
                <w:szCs w:val="21"/>
              </w:rPr>
              <w:t>。委托代理人签字的，竞选文件应附法定代表人签署的授权委托书。竞选文件应尽量避免涂改、行间插字或删除。如果出现上述情况，改动之处应加盖单位法人章</w:t>
            </w:r>
            <w:r>
              <w:rPr>
                <w:rFonts w:hint="eastAsia" w:ascii="宋体" w:hAnsi="宋体" w:cs="宋体"/>
                <w:color w:val="auto"/>
                <w:kern w:val="0"/>
                <w:szCs w:val="21"/>
                <w:lang w:eastAsia="zh-CN"/>
              </w:rPr>
              <w:t>、</w:t>
            </w:r>
            <w:r>
              <w:rPr>
                <w:rFonts w:hint="eastAsia" w:ascii="宋体" w:hAnsi="宋体" w:eastAsia="宋体" w:cs="宋体"/>
                <w:color w:val="auto"/>
                <w:kern w:val="0"/>
                <w:szCs w:val="21"/>
              </w:rPr>
              <w:t>单位</w:t>
            </w:r>
            <w:r>
              <w:rPr>
                <w:rFonts w:hint="eastAsia" w:ascii="宋体" w:hAnsi="宋体" w:cs="宋体"/>
                <w:color w:val="auto"/>
                <w:kern w:val="0"/>
                <w:szCs w:val="21"/>
                <w:lang w:val="en-US" w:eastAsia="zh-CN"/>
              </w:rPr>
              <w:t>公章</w:t>
            </w:r>
            <w:r>
              <w:rPr>
                <w:rFonts w:hint="eastAsia" w:ascii="宋体" w:hAnsi="宋体" w:eastAsia="宋体" w:cs="宋体"/>
                <w:color w:val="auto"/>
                <w:kern w:val="0"/>
                <w:szCs w:val="21"/>
              </w:rPr>
              <w:t>或由竞选人的法定代表人或其授权的代理人签字确认。</w:t>
            </w:r>
          </w:p>
          <w:p w14:paraId="14C23BB1">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Cs w:val="21"/>
              </w:rPr>
              <w:t>未按上述规定执行的，交由评标委员会作否决</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处理。</w:t>
            </w:r>
          </w:p>
        </w:tc>
      </w:tr>
      <w:tr w14:paraId="776C8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7EED2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644" w:type="dxa"/>
            <w:vAlign w:val="center"/>
          </w:tcPr>
          <w:p w14:paraId="7B17570E">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lang w:eastAsia="zh-CN"/>
              </w:rPr>
              <w:t>竞选文件</w:t>
            </w:r>
            <w:r>
              <w:rPr>
                <w:rFonts w:hint="eastAsia" w:ascii="宋体" w:hAnsi="宋体" w:eastAsia="宋体" w:cs="宋体"/>
                <w:color w:val="auto"/>
                <w:spacing w:val="-6"/>
                <w:kern w:val="0"/>
                <w:szCs w:val="21"/>
              </w:rPr>
              <w:t>的份数</w:t>
            </w:r>
          </w:p>
        </w:tc>
        <w:tc>
          <w:tcPr>
            <w:tcW w:w="6490" w:type="dxa"/>
            <w:vAlign w:val="center"/>
          </w:tcPr>
          <w:p w14:paraId="10071C85">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i/>
                <w:color w:val="auto"/>
                <w:kern w:val="0"/>
                <w:szCs w:val="21"/>
              </w:rPr>
            </w:pPr>
            <w:r>
              <w:rPr>
                <w:rFonts w:hint="eastAsia" w:ascii="宋体" w:hAnsi="宋体" w:eastAsia="宋体" w:cs="宋体"/>
                <w:color w:val="auto"/>
                <w:kern w:val="0"/>
                <w:szCs w:val="21"/>
                <w:lang w:val="en-US" w:eastAsia="zh-CN"/>
              </w:rPr>
              <w:t>竞选</w:t>
            </w:r>
            <w:r>
              <w:rPr>
                <w:rFonts w:hint="eastAsia" w:ascii="宋体" w:hAnsi="宋体" w:eastAsia="宋体" w:cs="宋体"/>
                <w:color w:val="auto"/>
                <w:kern w:val="0"/>
                <w:szCs w:val="21"/>
              </w:rPr>
              <w:t xml:space="preserve">文件正本1份、副本2份，电子版形式（U盘）1份，当副本和正本不一致时，以正本为准。否则由评标委员会作否决比选申请处理。 </w:t>
            </w:r>
          </w:p>
        </w:tc>
      </w:tr>
      <w:tr w14:paraId="63138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35" w:type="dxa"/>
            <w:vAlign w:val="center"/>
          </w:tcPr>
          <w:p w14:paraId="1BE3A65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644" w:type="dxa"/>
            <w:vAlign w:val="center"/>
          </w:tcPr>
          <w:p w14:paraId="67AAE54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编制要求</w:t>
            </w:r>
          </w:p>
        </w:tc>
        <w:tc>
          <w:tcPr>
            <w:tcW w:w="6490" w:type="dxa"/>
            <w:vAlign w:val="center"/>
          </w:tcPr>
          <w:p w14:paraId="07FD8BC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具体要求：</w:t>
            </w:r>
          </w:p>
          <w:p w14:paraId="6526EDC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eastAsia="zh-CN"/>
              </w:rPr>
              <w:t>竞选函</w:t>
            </w:r>
            <w:r>
              <w:rPr>
                <w:rFonts w:hint="eastAsia" w:ascii="宋体" w:hAnsi="宋体" w:eastAsia="宋体" w:cs="宋体"/>
                <w:color w:val="auto"/>
                <w:szCs w:val="21"/>
              </w:rPr>
              <w:t>部分</w:t>
            </w:r>
          </w:p>
          <w:p w14:paraId="2D4D59DE">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应按照</w:t>
            </w:r>
            <w:r>
              <w:rPr>
                <w:rFonts w:hint="eastAsia" w:ascii="宋体" w:hAnsi="宋体" w:eastAsia="宋体" w:cs="宋体"/>
                <w:color w:val="auto"/>
                <w:szCs w:val="21"/>
                <w:lang w:eastAsia="zh-CN"/>
              </w:rPr>
              <w:t>第六章</w:t>
            </w:r>
            <w:r>
              <w:rPr>
                <w:rFonts w:hint="eastAsia" w:ascii="宋体" w:hAnsi="宋体" w:eastAsia="宋体" w:cs="宋体"/>
                <w:color w:val="auto"/>
                <w:szCs w:val="21"/>
              </w:rPr>
              <w:t>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rPr>
              <w:t>应编制目录，但不得将目录编制作为评审因素。</w:t>
            </w:r>
          </w:p>
          <w:p w14:paraId="4B39A7F7">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报价</w:t>
            </w:r>
            <w:r>
              <w:rPr>
                <w:rFonts w:hint="eastAsia" w:ascii="宋体" w:hAnsi="宋体" w:eastAsia="宋体" w:cs="宋体"/>
                <w:color w:val="auto"/>
                <w:szCs w:val="21"/>
              </w:rPr>
              <w:t>部分</w:t>
            </w:r>
          </w:p>
          <w:p w14:paraId="6B51D2B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应按照</w:t>
            </w:r>
            <w:r>
              <w:rPr>
                <w:rFonts w:hint="eastAsia" w:ascii="宋体" w:hAnsi="宋体" w:eastAsia="宋体" w:cs="宋体"/>
                <w:color w:val="auto"/>
                <w:szCs w:val="21"/>
                <w:lang w:eastAsia="zh-CN"/>
              </w:rPr>
              <w:t>第六章</w:t>
            </w:r>
            <w:r>
              <w:rPr>
                <w:rFonts w:hint="eastAsia" w:ascii="宋体" w:hAnsi="宋体" w:eastAsia="宋体" w:cs="宋体"/>
                <w:color w:val="auto"/>
                <w:szCs w:val="21"/>
              </w:rPr>
              <w:t>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rPr>
              <w:t>应编制目录，但不得将目录编制作为评审因素。</w:t>
            </w:r>
          </w:p>
          <w:p w14:paraId="1A274324">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商务部分（如有）</w:t>
            </w:r>
          </w:p>
          <w:p w14:paraId="58A6969D">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应按照</w:t>
            </w:r>
            <w:r>
              <w:rPr>
                <w:rFonts w:hint="eastAsia" w:ascii="宋体" w:hAnsi="宋体" w:eastAsia="宋体" w:cs="宋体"/>
                <w:color w:val="auto"/>
                <w:szCs w:val="21"/>
                <w:lang w:eastAsia="zh-CN"/>
              </w:rPr>
              <w:t>第六章</w:t>
            </w:r>
            <w:r>
              <w:rPr>
                <w:rFonts w:hint="eastAsia" w:ascii="宋体" w:hAnsi="宋体" w:eastAsia="宋体" w:cs="宋体"/>
                <w:color w:val="auto"/>
                <w:szCs w:val="21"/>
              </w:rPr>
              <w:t>规定格式排版，原则上应编制目录，但不得将目录编制作为评审因素。</w:t>
            </w:r>
          </w:p>
          <w:p w14:paraId="7CBA375C">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）技术部分</w:t>
            </w:r>
            <w:r>
              <w:rPr>
                <w:rFonts w:hint="eastAsia" w:ascii="宋体" w:hAnsi="宋体" w:eastAsia="宋体" w:cs="宋体"/>
                <w:iCs/>
                <w:color w:val="auto"/>
                <w:szCs w:val="21"/>
              </w:rPr>
              <w:t>（如有）</w:t>
            </w:r>
          </w:p>
          <w:p w14:paraId="091D5120">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格式自拟</w:t>
            </w:r>
            <w:r>
              <w:rPr>
                <w:rFonts w:hint="eastAsia" w:ascii="宋体" w:hAnsi="宋体" w:eastAsia="宋体" w:cs="宋体"/>
                <w:color w:val="auto"/>
                <w:szCs w:val="21"/>
              </w:rPr>
              <w:t>。</w:t>
            </w:r>
          </w:p>
          <w:p w14:paraId="793ECADE">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color w:val="auto"/>
              </w:rPr>
            </w:pPr>
            <w:r>
              <w:rPr>
                <w:rFonts w:hint="eastAsia" w:ascii="宋体" w:hAnsi="宋体" w:eastAsia="宋体" w:cs="宋体"/>
                <w:color w:val="auto"/>
                <w:szCs w:val="21"/>
              </w:rPr>
              <w:t>（技术方案原则上不超过</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200</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但不得将页数作为评审因素</w:t>
            </w:r>
            <w:r>
              <w:rPr>
                <w:rFonts w:hint="eastAsia" w:ascii="宋体" w:hAnsi="宋体" w:eastAsia="宋体" w:cs="宋体"/>
                <w:color w:val="auto"/>
                <w:szCs w:val="21"/>
              </w:rPr>
              <w:t>。）</w:t>
            </w:r>
          </w:p>
          <w:p w14:paraId="70AD3675">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）资格审查部分</w:t>
            </w:r>
          </w:p>
          <w:p w14:paraId="40CA497B">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应按照</w:t>
            </w:r>
            <w:r>
              <w:rPr>
                <w:rFonts w:hint="eastAsia" w:ascii="宋体" w:hAnsi="宋体" w:eastAsia="宋体" w:cs="宋体"/>
                <w:color w:val="auto"/>
                <w:szCs w:val="21"/>
                <w:lang w:eastAsia="zh-CN"/>
              </w:rPr>
              <w:t>第六章</w:t>
            </w:r>
            <w:r>
              <w:rPr>
                <w:rFonts w:hint="eastAsia" w:ascii="宋体" w:hAnsi="宋体" w:eastAsia="宋体" w:cs="宋体"/>
                <w:color w:val="auto"/>
                <w:szCs w:val="21"/>
              </w:rPr>
              <w:t>规定格式排版，</w:t>
            </w:r>
            <w:r>
              <w:rPr>
                <w:rFonts w:hint="eastAsia" w:ascii="宋体" w:hAnsi="宋体" w:eastAsia="宋体" w:cs="宋体"/>
                <w:color w:val="auto"/>
                <w:szCs w:val="21"/>
                <w:highlight w:val="none"/>
                <w:lang w:val="en-US" w:eastAsia="zh-CN"/>
              </w:rPr>
              <w:t>原则上</w:t>
            </w:r>
            <w:r>
              <w:rPr>
                <w:rFonts w:hint="eastAsia" w:ascii="宋体" w:hAnsi="宋体" w:eastAsia="宋体" w:cs="宋体"/>
                <w:color w:val="auto"/>
                <w:szCs w:val="21"/>
              </w:rPr>
              <w:t>应编制目录，但不得将目录编制作为评审因素。</w:t>
            </w:r>
          </w:p>
          <w:p w14:paraId="5DA695F6">
            <w:pPr>
              <w:keepNext w:val="0"/>
              <w:keepLines w:val="0"/>
              <w:pageBreakBefore w:val="0"/>
              <w:kinsoku/>
              <w:wordWrap/>
              <w:overflowPunct/>
              <w:topLinePunct w:val="0"/>
              <w:bidi w:val="0"/>
              <w:adjustRightInd w:val="0"/>
              <w:snapToGrid w:val="0"/>
              <w:spacing w:line="400" w:lineRule="exact"/>
              <w:ind w:firstLine="420" w:firstLineChars="200"/>
              <w:textAlignment w:val="auto"/>
              <w:rPr>
                <w:rStyle w:val="54"/>
                <w:rFonts w:hint="eastAsia" w:ascii="宋体" w:hAnsi="宋体" w:eastAsia="宋体" w:cs="宋体"/>
                <w:color w:val="auto"/>
              </w:rPr>
            </w:pPr>
            <w:r>
              <w:rPr>
                <w:rFonts w:hint="eastAsia" w:ascii="宋体" w:hAnsi="宋体" w:eastAsia="宋体" w:cs="宋体"/>
                <w:color w:val="auto"/>
                <w:szCs w:val="21"/>
                <w:lang w:val="en-US" w:eastAsia="zh-CN"/>
              </w:rPr>
              <w:t>注：竞选人应按照比选文件要求，在竞选文件的对应部分提供相关资料（如在资格审查部分提供比选文件</w:t>
            </w:r>
            <w:r>
              <w:rPr>
                <w:rFonts w:hint="eastAsia" w:ascii="宋体" w:hAnsi="宋体" w:eastAsia="宋体" w:cs="宋体"/>
                <w:color w:val="auto"/>
                <w:szCs w:val="21"/>
              </w:rPr>
              <w:t>第二章</w:t>
            </w:r>
            <w:r>
              <w:rPr>
                <w:rFonts w:hint="eastAsia" w:ascii="宋体" w:hAnsi="宋体" w:eastAsia="宋体" w:cs="宋体"/>
                <w:color w:val="auto"/>
                <w:szCs w:val="21"/>
                <w:lang w:eastAsia="zh-CN"/>
              </w:rPr>
              <w:t>竞选人</w:t>
            </w:r>
            <w:r>
              <w:rPr>
                <w:rFonts w:hint="eastAsia" w:ascii="宋体" w:hAnsi="宋体" w:eastAsia="宋体" w:cs="宋体"/>
                <w:color w:val="auto"/>
                <w:szCs w:val="21"/>
              </w:rPr>
              <w:t>须知前附表第1.4.1项</w:t>
            </w:r>
            <w:r>
              <w:rPr>
                <w:rFonts w:hint="eastAsia" w:ascii="宋体" w:hAnsi="宋体" w:eastAsia="宋体" w:cs="宋体"/>
                <w:color w:val="auto"/>
                <w:szCs w:val="21"/>
                <w:lang w:val="en-US" w:eastAsia="zh-CN"/>
              </w:rPr>
              <w:t>和</w:t>
            </w:r>
            <w:r>
              <w:rPr>
                <w:rFonts w:hint="eastAsia" w:ascii="宋体" w:hAnsi="宋体" w:eastAsia="宋体" w:cs="宋体"/>
                <w:color w:val="auto"/>
                <w:szCs w:val="21"/>
              </w:rPr>
              <w:t>第3.4款要求提供的资料</w:t>
            </w:r>
            <w:r>
              <w:rPr>
                <w:rFonts w:hint="eastAsia" w:ascii="宋体" w:hAnsi="宋体" w:eastAsia="宋体" w:cs="宋体"/>
                <w:color w:val="auto"/>
                <w:szCs w:val="21"/>
                <w:lang w:val="en-US" w:eastAsia="zh-CN"/>
              </w:rPr>
              <w:t>，在商务部分提供比选文件第三章评标办法前附表中商务评审标准要求提供的资料</w:t>
            </w:r>
            <w:r>
              <w:rPr>
                <w:rFonts w:hint="eastAsia" w:ascii="宋体" w:hAnsi="宋体" w:eastAsia="宋体" w:cs="宋体"/>
                <w:color w:val="auto"/>
                <w:szCs w:val="21"/>
              </w:rPr>
              <w:t>，在技术部分提供</w:t>
            </w:r>
            <w:r>
              <w:rPr>
                <w:rFonts w:hint="eastAsia" w:ascii="宋体" w:hAnsi="宋体" w:eastAsia="宋体" w:cs="宋体"/>
                <w:color w:val="auto"/>
                <w:szCs w:val="21"/>
                <w:lang w:eastAsia="zh-CN"/>
              </w:rPr>
              <w:t>比选文件</w:t>
            </w:r>
            <w:r>
              <w:rPr>
                <w:rFonts w:hint="eastAsia" w:ascii="宋体" w:hAnsi="宋体" w:eastAsia="宋体" w:cs="宋体"/>
                <w:color w:val="auto"/>
                <w:szCs w:val="21"/>
              </w:rPr>
              <w:t>第三章评标办法前附表中技术评审标准要求提供的资料</w:t>
            </w:r>
            <w:r>
              <w:rPr>
                <w:rFonts w:hint="eastAsia" w:ascii="宋体" w:hAnsi="宋体" w:eastAsia="宋体" w:cs="宋体"/>
                <w:color w:val="auto"/>
                <w:szCs w:val="21"/>
                <w:lang w:val="en-US" w:eastAsia="zh-CN"/>
              </w:rPr>
              <w:t>），否则视为未提供。</w:t>
            </w:r>
          </w:p>
        </w:tc>
      </w:tr>
      <w:tr w14:paraId="758C73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ADA48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644" w:type="dxa"/>
            <w:vAlign w:val="center"/>
          </w:tcPr>
          <w:p w14:paraId="75FAC66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pacing w:val="-6"/>
                <w:kern w:val="0"/>
                <w:szCs w:val="21"/>
              </w:rPr>
            </w:pPr>
            <w:r>
              <w:rPr>
                <w:rFonts w:hint="eastAsia" w:ascii="宋体" w:hAnsi="宋体" w:eastAsia="宋体" w:cs="宋体"/>
                <w:color w:val="auto"/>
                <w:spacing w:val="-6"/>
                <w:kern w:val="0"/>
                <w:szCs w:val="21"/>
                <w:lang w:eastAsia="zh-CN"/>
              </w:rPr>
              <w:t>竞选文件</w:t>
            </w:r>
            <w:r>
              <w:rPr>
                <w:rFonts w:hint="eastAsia" w:ascii="宋体" w:hAnsi="宋体" w:eastAsia="宋体" w:cs="宋体"/>
                <w:color w:val="auto"/>
                <w:spacing w:val="-6"/>
                <w:kern w:val="0"/>
                <w:szCs w:val="21"/>
              </w:rPr>
              <w:t>的密封</w:t>
            </w:r>
          </w:p>
        </w:tc>
        <w:tc>
          <w:tcPr>
            <w:tcW w:w="6490" w:type="dxa"/>
            <w:vAlign w:val="center"/>
          </w:tcPr>
          <w:p w14:paraId="70FDA469">
            <w:pPr>
              <w:keepNext w:val="0"/>
              <w:keepLines w:val="0"/>
              <w:pageBreakBefore w:val="0"/>
              <w:kinsoku/>
              <w:wordWrap/>
              <w:overflowPunct/>
              <w:topLinePunct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eastAsia="zh-CN"/>
              </w:rPr>
              <w:t>竞选人</w:t>
            </w:r>
            <w:r>
              <w:rPr>
                <w:rFonts w:hint="eastAsia" w:ascii="宋体" w:hAnsi="宋体" w:eastAsia="宋体" w:cs="宋体"/>
                <w:color w:val="auto"/>
                <w:szCs w:val="21"/>
              </w:rPr>
              <w:t>应用“</w:t>
            </w:r>
            <w:r>
              <w:rPr>
                <w:rFonts w:hint="eastAsia" w:ascii="宋体" w:hAnsi="宋体" w:eastAsia="宋体" w:cs="宋体"/>
                <w:color w:val="auto"/>
                <w:szCs w:val="21"/>
                <w:lang w:eastAsia="zh-CN"/>
              </w:rPr>
              <w:t>竞选文件</w:t>
            </w:r>
            <w:r>
              <w:rPr>
                <w:rFonts w:hint="eastAsia" w:ascii="宋体" w:hAnsi="宋体" w:eastAsia="宋体" w:cs="宋体"/>
                <w:color w:val="auto"/>
                <w:szCs w:val="21"/>
              </w:rPr>
              <w:t>”袋单独封装，并在封口处加盖</w:t>
            </w:r>
            <w:r>
              <w:rPr>
                <w:rFonts w:hint="eastAsia" w:ascii="宋体" w:hAnsi="宋体" w:eastAsia="宋体" w:cs="宋体"/>
                <w:color w:val="auto"/>
                <w:szCs w:val="21"/>
                <w:lang w:eastAsia="zh-CN"/>
              </w:rPr>
              <w:t>竞选人</w:t>
            </w:r>
            <w:r>
              <w:rPr>
                <w:rFonts w:hint="eastAsia" w:ascii="宋体" w:hAnsi="宋体" w:eastAsia="宋体" w:cs="宋体"/>
                <w:color w:val="auto"/>
                <w:szCs w:val="21"/>
              </w:rPr>
              <w:t>单位法人章，同时“</w:t>
            </w:r>
            <w:r>
              <w:rPr>
                <w:rFonts w:hint="eastAsia" w:ascii="宋体" w:hAnsi="宋体" w:eastAsia="宋体" w:cs="宋体"/>
                <w:color w:val="auto"/>
                <w:szCs w:val="21"/>
                <w:lang w:eastAsia="zh-CN"/>
              </w:rPr>
              <w:t>竞选文件</w:t>
            </w:r>
            <w:r>
              <w:rPr>
                <w:rFonts w:hint="eastAsia" w:ascii="宋体" w:hAnsi="宋体" w:eastAsia="宋体" w:cs="宋体"/>
                <w:color w:val="auto"/>
                <w:szCs w:val="21"/>
              </w:rPr>
              <w:t>”袋应按本表第4.1.2项的规定写明相应内容。“</w:t>
            </w:r>
            <w:r>
              <w:rPr>
                <w:rFonts w:hint="eastAsia" w:ascii="宋体" w:hAnsi="宋体" w:eastAsia="宋体" w:cs="宋体"/>
                <w:color w:val="auto"/>
                <w:szCs w:val="21"/>
                <w:lang w:eastAsia="zh-CN"/>
              </w:rPr>
              <w:t>竞选文件</w:t>
            </w:r>
            <w:r>
              <w:rPr>
                <w:rFonts w:hint="eastAsia" w:ascii="宋体" w:hAnsi="宋体" w:eastAsia="宋体" w:cs="宋体"/>
                <w:color w:val="auto"/>
                <w:szCs w:val="21"/>
              </w:rPr>
              <w:t>”袋未按要求密封的，</w:t>
            </w:r>
            <w:r>
              <w:rPr>
                <w:rFonts w:hint="eastAsia" w:ascii="宋体" w:hAnsi="宋体" w:eastAsia="宋体" w:cs="宋体"/>
                <w:color w:val="auto"/>
                <w:szCs w:val="21"/>
                <w:lang w:eastAsia="zh-CN"/>
              </w:rPr>
              <w:t>比选人</w:t>
            </w:r>
            <w:r>
              <w:rPr>
                <w:rFonts w:hint="eastAsia" w:ascii="宋体" w:hAnsi="宋体" w:eastAsia="宋体" w:cs="宋体"/>
                <w:color w:val="auto"/>
                <w:szCs w:val="21"/>
              </w:rPr>
              <w:t>或代理机构</w:t>
            </w:r>
            <w:r>
              <w:rPr>
                <w:rFonts w:hint="eastAsia" w:ascii="宋体" w:hAnsi="宋体" w:eastAsia="宋体" w:cs="宋体"/>
                <w:color w:val="auto"/>
                <w:szCs w:val="21"/>
                <w:lang w:val="en-US" w:eastAsia="zh-CN"/>
              </w:rPr>
              <w:t>应当</w:t>
            </w:r>
            <w:r>
              <w:rPr>
                <w:rFonts w:hint="eastAsia" w:ascii="宋体" w:hAnsi="宋体" w:eastAsia="宋体" w:cs="宋体"/>
                <w:color w:val="auto"/>
                <w:szCs w:val="21"/>
              </w:rPr>
              <w:t>拒收。</w:t>
            </w:r>
          </w:p>
        </w:tc>
      </w:tr>
      <w:tr w14:paraId="1729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CC7D9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644" w:type="dxa"/>
            <w:vAlign w:val="center"/>
          </w:tcPr>
          <w:p w14:paraId="3F0ABB3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6490" w:type="dxa"/>
            <w:vAlign w:val="center"/>
          </w:tcPr>
          <w:p w14:paraId="77A3C9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w:t>
            </w:r>
            <w:r>
              <w:rPr>
                <w:rFonts w:hint="eastAsia" w:ascii="宋体" w:hAnsi="宋体" w:eastAsia="宋体" w:cs="宋体"/>
                <w:color w:val="auto"/>
                <w:szCs w:val="21"/>
              </w:rPr>
              <w:t xml:space="preserve"> </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”袋封套上写明如下内容：</w:t>
            </w:r>
          </w:p>
          <w:p w14:paraId="4BAB9D17">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lang w:eastAsia="zh-CN"/>
              </w:rPr>
              <w:t>比选人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p>
          <w:p w14:paraId="138D3C7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p>
          <w:p w14:paraId="2151290F">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u w:val="single"/>
              </w:rPr>
              <w:t xml:space="preserve">                （项目名称）</w:t>
            </w:r>
            <w:r>
              <w:rPr>
                <w:rFonts w:hint="eastAsia" w:ascii="宋体" w:hAnsi="宋体" w:eastAsia="宋体" w:cs="宋体"/>
                <w:color w:val="auto"/>
                <w:kern w:val="0"/>
                <w:szCs w:val="21"/>
                <w:lang w:eastAsia="zh-CN"/>
              </w:rPr>
              <w:t>竞选文件</w:t>
            </w:r>
          </w:p>
          <w:p w14:paraId="2876792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14:paraId="13DA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9D9DB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644" w:type="dxa"/>
            <w:vAlign w:val="center"/>
          </w:tcPr>
          <w:p w14:paraId="2ED6344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递交</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地点</w:t>
            </w:r>
          </w:p>
        </w:tc>
        <w:tc>
          <w:tcPr>
            <w:tcW w:w="6490" w:type="dxa"/>
            <w:vAlign w:val="center"/>
          </w:tcPr>
          <w:p w14:paraId="783DB494">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bCs/>
                <w:color w:val="auto"/>
                <w:szCs w:val="21"/>
                <w:lang w:eastAsia="zh-CN"/>
              </w:rPr>
              <w:t>同开标地点。</w:t>
            </w:r>
          </w:p>
        </w:tc>
      </w:tr>
      <w:tr w14:paraId="31AE4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D28A4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644" w:type="dxa"/>
            <w:vAlign w:val="center"/>
          </w:tcPr>
          <w:p w14:paraId="7C09795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是否退还</w:t>
            </w:r>
            <w:r>
              <w:rPr>
                <w:rFonts w:hint="eastAsia" w:ascii="宋体" w:hAnsi="宋体" w:eastAsia="宋体" w:cs="宋体"/>
                <w:color w:val="auto"/>
                <w:kern w:val="0"/>
                <w:szCs w:val="21"/>
                <w:lang w:eastAsia="zh-CN"/>
              </w:rPr>
              <w:t>竞选文件</w:t>
            </w:r>
          </w:p>
        </w:tc>
        <w:tc>
          <w:tcPr>
            <w:tcW w:w="6490" w:type="dxa"/>
            <w:vAlign w:val="center"/>
          </w:tcPr>
          <w:p w14:paraId="0C19E0C5">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否</w:t>
            </w:r>
          </w:p>
        </w:tc>
      </w:tr>
      <w:tr w14:paraId="01077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E5B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5.1.1</w:t>
            </w:r>
          </w:p>
        </w:tc>
        <w:tc>
          <w:tcPr>
            <w:tcW w:w="1644" w:type="dxa"/>
            <w:vAlign w:val="center"/>
          </w:tcPr>
          <w:p w14:paraId="4E17D99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开标时间和</w:t>
            </w:r>
          </w:p>
          <w:p w14:paraId="6210A81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地点</w:t>
            </w:r>
          </w:p>
        </w:tc>
        <w:tc>
          <w:tcPr>
            <w:tcW w:w="6490" w:type="dxa"/>
            <w:vAlign w:val="center"/>
          </w:tcPr>
          <w:p w14:paraId="391A9AD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开标时间：同竞选截止时间</w:t>
            </w:r>
          </w:p>
          <w:p w14:paraId="58E5055B">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bCs/>
                <w:color w:val="auto"/>
                <w:szCs w:val="21"/>
              </w:rPr>
            </w:pPr>
            <w:r>
              <w:rPr>
                <w:rFonts w:hint="eastAsia" w:ascii="宋体" w:hAnsi="宋体" w:eastAsia="宋体" w:cs="宋体"/>
                <w:color w:val="auto"/>
                <w:kern w:val="0"/>
                <w:szCs w:val="21"/>
              </w:rPr>
              <w:t>开标地点：重庆博杰能源有限公司三楼会议室。</w:t>
            </w:r>
          </w:p>
        </w:tc>
      </w:tr>
      <w:tr w14:paraId="403A1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39723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644" w:type="dxa"/>
            <w:vAlign w:val="center"/>
          </w:tcPr>
          <w:p w14:paraId="0B1DFB6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开标程序</w:t>
            </w:r>
          </w:p>
        </w:tc>
        <w:tc>
          <w:tcPr>
            <w:tcW w:w="6490" w:type="dxa"/>
            <w:vAlign w:val="center"/>
          </w:tcPr>
          <w:p w14:paraId="7FF0ED5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主持人按下列程序进行开标：</w:t>
            </w:r>
          </w:p>
          <w:p w14:paraId="58CE8FC1">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宣布开标纪律。</w:t>
            </w:r>
          </w:p>
          <w:p w14:paraId="076DB4E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宣布开标人、唱标人、记录人、监标人等有关人员姓名。</w:t>
            </w:r>
          </w:p>
          <w:p w14:paraId="16C2014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公布在竞选截止时间前递交竞选文件的竞选人名称。</w:t>
            </w:r>
          </w:p>
          <w:p w14:paraId="2BB8925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竞选文件的密封检查：竞选人可对自己的竞选文件封装情况进行检查，以确认其竞选文件密封完好。</w:t>
            </w:r>
          </w:p>
          <w:p w14:paraId="04E5666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汇总竞选保证金交纳情况，打印所有竞选人的竞选保证金交纳情况，并由比选人代表、监标人、记录人签名确认。未在竞选截止时间前提交保证金的，将此异常情况在开标记录表“异常情况”栏中记录并交由评标委员会评审。</w:t>
            </w:r>
          </w:p>
          <w:p w14:paraId="68E50BF9">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设有最高限价的，公布最高限价。</w:t>
            </w:r>
          </w:p>
          <w:p w14:paraId="360941F3">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7</w:t>
            </w:r>
            <w:r>
              <w:rPr>
                <w:rFonts w:hint="eastAsia" w:ascii="宋体" w:hAnsi="宋体" w:eastAsia="宋体" w:cs="宋体"/>
                <w:color w:val="auto"/>
                <w:szCs w:val="21"/>
              </w:rPr>
              <w:t>. 逐单位随机开启竞选文件；公布竞选人名称、竞选报价及其他内容并记录在案。</w:t>
            </w:r>
          </w:p>
          <w:p w14:paraId="1C33CFBC">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 竞选人对开标有异议的，应当场提出，由比选人或代理机构当场答复，并记录到比选记录表中。异议处理完毕后，汇总开标情况，打印比选记录表。</w:t>
            </w:r>
          </w:p>
          <w:p w14:paraId="0AB52B9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 竞选人代表、比选人代表、监标人、主持人、记录人等有关人员在比选记录上签名确认。因其他原因未能签名的，视为默认开标结果。</w:t>
            </w:r>
          </w:p>
          <w:p w14:paraId="1689037A">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 开标结束。</w:t>
            </w:r>
          </w:p>
        </w:tc>
      </w:tr>
      <w:tr w14:paraId="27DE8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79D94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6.1.1</w:t>
            </w:r>
          </w:p>
        </w:tc>
        <w:tc>
          <w:tcPr>
            <w:tcW w:w="1644" w:type="dxa"/>
            <w:vAlign w:val="center"/>
          </w:tcPr>
          <w:p w14:paraId="3C4302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评标委员会的组建</w:t>
            </w:r>
          </w:p>
        </w:tc>
        <w:tc>
          <w:tcPr>
            <w:tcW w:w="6490" w:type="dxa"/>
            <w:vAlign w:val="center"/>
          </w:tcPr>
          <w:p w14:paraId="50D51EAD">
            <w:pPr>
              <w:autoSpaceDE w:val="0"/>
              <w:autoSpaceDN w:val="0"/>
              <w:adjustRightInd w:val="0"/>
              <w:snapToGrid w:val="0"/>
              <w:spacing w:after="0" w:line="400" w:lineRule="exact"/>
              <w:ind w:firstLine="436" w:firstLineChars="200"/>
              <w:rPr>
                <w:rFonts w:hint="eastAsia" w:ascii="宋体" w:hAnsi="宋体" w:eastAsia="宋体" w:cs="宋体"/>
                <w:color w:val="auto"/>
                <w:kern w:val="0"/>
                <w:szCs w:val="21"/>
              </w:rPr>
            </w:pPr>
            <w:r>
              <w:rPr>
                <w:rFonts w:hint="eastAsia" w:ascii="宋体" w:hAnsi="宋体" w:eastAsia="宋体" w:cs="宋体"/>
                <w:color w:val="auto"/>
                <w:spacing w:val="4"/>
                <w:kern w:val="0"/>
                <w:szCs w:val="21"/>
              </w:rPr>
              <w:t>由</w:t>
            </w:r>
            <w:r>
              <w:rPr>
                <w:rFonts w:hint="eastAsia" w:ascii="宋体" w:hAnsi="宋体" w:eastAsia="宋体" w:cs="宋体"/>
                <w:color w:val="auto"/>
                <w:spacing w:val="4"/>
                <w:kern w:val="0"/>
                <w:szCs w:val="21"/>
                <w:lang w:eastAsia="zh-CN"/>
              </w:rPr>
              <w:t>比选人</w:t>
            </w:r>
            <w:r>
              <w:rPr>
                <w:rFonts w:hint="eastAsia" w:ascii="宋体" w:hAnsi="宋体" w:eastAsia="宋体" w:cs="宋体"/>
                <w:color w:val="auto"/>
                <w:spacing w:val="4"/>
                <w:kern w:val="0"/>
                <w:szCs w:val="21"/>
              </w:rPr>
              <w:t>按法律法规及相关规定依法组建评标委员会</w:t>
            </w:r>
            <w:r>
              <w:rPr>
                <w:rFonts w:hint="eastAsia" w:ascii="宋体" w:hAnsi="宋体" w:eastAsia="宋体" w:cs="宋体"/>
                <w:color w:val="auto"/>
                <w:kern w:val="0"/>
                <w:szCs w:val="21"/>
              </w:rPr>
              <w:t>。</w:t>
            </w:r>
          </w:p>
          <w:p w14:paraId="76700404">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p>
        </w:tc>
      </w:tr>
      <w:tr w14:paraId="23B3F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6DB6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7.1</w:t>
            </w:r>
          </w:p>
        </w:tc>
        <w:tc>
          <w:tcPr>
            <w:tcW w:w="1644" w:type="dxa"/>
            <w:vAlign w:val="center"/>
          </w:tcPr>
          <w:p w14:paraId="47ED9A1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是否授权评标委员会确定中标人</w:t>
            </w:r>
          </w:p>
        </w:tc>
        <w:tc>
          <w:tcPr>
            <w:tcW w:w="6490" w:type="dxa"/>
            <w:vAlign w:val="center"/>
          </w:tcPr>
          <w:p w14:paraId="52C61900">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auto"/>
                <w:kern w:val="0"/>
                <w:szCs w:val="21"/>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w:t>
            </w:r>
            <w:r>
              <w:rPr>
                <w:rFonts w:hint="eastAsia" w:ascii="宋体" w:hAnsi="宋体"/>
                <w:color w:val="auto"/>
                <w:kern w:val="0"/>
                <w:szCs w:val="21"/>
                <w:u w:val="single"/>
                <w:lang w:val="en-US" w:eastAsia="zh-CN"/>
              </w:rPr>
              <w:t>3</w:t>
            </w:r>
            <w:r>
              <w:rPr>
                <w:rFonts w:ascii="宋体" w:hAnsi="宋体"/>
                <w:color w:val="auto"/>
                <w:kern w:val="0"/>
                <w:szCs w:val="21"/>
              </w:rPr>
              <w:t>名为中标候选人</w:t>
            </w:r>
            <w:r>
              <w:rPr>
                <w:rFonts w:hint="eastAsia" w:ascii="宋体" w:hAnsi="宋体"/>
                <w:color w:val="auto"/>
                <w:kern w:val="0"/>
                <w:szCs w:val="21"/>
              </w:rPr>
              <w:t>，若有效投标人少于</w:t>
            </w:r>
            <w:r>
              <w:rPr>
                <w:rFonts w:hint="eastAsia" w:ascii="宋体" w:hAnsi="宋体"/>
                <w:color w:val="auto"/>
                <w:kern w:val="0"/>
                <w:szCs w:val="21"/>
                <w:u w:val="single"/>
              </w:rPr>
              <w:t>3</w:t>
            </w:r>
            <w:r>
              <w:rPr>
                <w:rFonts w:hint="eastAsia" w:ascii="宋体" w:hAnsi="宋体"/>
                <w:color w:val="auto"/>
                <w:kern w:val="0"/>
                <w:szCs w:val="21"/>
              </w:rPr>
              <w:t>个的则按实际数量推荐</w:t>
            </w:r>
            <w:r>
              <w:rPr>
                <w:rFonts w:ascii="宋体" w:hAnsi="宋体"/>
                <w:color w:val="auto"/>
                <w:kern w:val="0"/>
                <w:szCs w:val="21"/>
              </w:rPr>
              <w:t>。</w:t>
            </w:r>
          </w:p>
          <w:p w14:paraId="618EEF1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i/>
                <w:color w:val="auto"/>
                <w:kern w:val="0"/>
                <w:szCs w:val="21"/>
              </w:rPr>
            </w:pPr>
          </w:p>
        </w:tc>
      </w:tr>
      <w:tr w14:paraId="3EFAD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762D802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7.2</w:t>
            </w:r>
          </w:p>
        </w:tc>
        <w:tc>
          <w:tcPr>
            <w:tcW w:w="1644" w:type="dxa"/>
            <w:vAlign w:val="center"/>
          </w:tcPr>
          <w:p w14:paraId="64735FD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w:t>
            </w:r>
            <w:r>
              <w:rPr>
                <w:rFonts w:hint="eastAsia" w:ascii="宋体" w:hAnsi="宋体" w:eastAsia="宋体" w:cs="宋体"/>
                <w:color w:val="auto"/>
                <w:kern w:val="0"/>
                <w:szCs w:val="21"/>
                <w:lang w:val="en-US" w:eastAsia="zh-CN"/>
              </w:rPr>
              <w:t>候选人</w:t>
            </w:r>
            <w:r>
              <w:rPr>
                <w:rFonts w:hint="eastAsia" w:ascii="宋体" w:hAnsi="宋体" w:eastAsia="宋体" w:cs="宋体"/>
                <w:color w:val="auto"/>
                <w:kern w:val="0"/>
                <w:szCs w:val="21"/>
              </w:rPr>
              <w:t>公示</w:t>
            </w:r>
          </w:p>
        </w:tc>
        <w:tc>
          <w:tcPr>
            <w:tcW w:w="6490" w:type="dxa"/>
            <w:vAlign w:val="center"/>
          </w:tcPr>
          <w:p w14:paraId="3AA05062">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lang w:eastAsia="zh-CN"/>
              </w:rPr>
              <w:t>比选人在收到评标报告后3日内将评标结果在垫江县人民政府官网（http://www.cqsdj.gov.cn/）上进行公示，公示期为3日。</w:t>
            </w:r>
          </w:p>
        </w:tc>
      </w:tr>
      <w:tr w14:paraId="5D677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6B92A93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p>
        </w:tc>
        <w:tc>
          <w:tcPr>
            <w:tcW w:w="1644" w:type="dxa"/>
            <w:vAlign w:val="center"/>
          </w:tcPr>
          <w:p w14:paraId="2B14FDE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中标结果公告</w:t>
            </w:r>
          </w:p>
        </w:tc>
        <w:tc>
          <w:tcPr>
            <w:tcW w:w="6490" w:type="dxa"/>
            <w:vAlign w:val="center"/>
          </w:tcPr>
          <w:p w14:paraId="709E61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比选人</w:t>
            </w:r>
            <w:r>
              <w:rPr>
                <w:rFonts w:hint="eastAsia" w:ascii="宋体" w:hAnsi="宋体" w:eastAsia="宋体" w:cs="宋体"/>
                <w:color w:val="auto"/>
                <w:szCs w:val="21"/>
              </w:rPr>
              <w:t>自中标通知书发出之日起三日内，在</w:t>
            </w:r>
            <w:r>
              <w:rPr>
                <w:rFonts w:hint="eastAsia" w:ascii="宋体" w:hAnsi="宋体" w:eastAsia="宋体" w:cs="宋体"/>
                <w:color w:val="auto"/>
                <w:szCs w:val="21"/>
                <w:lang w:eastAsia="zh-CN"/>
              </w:rPr>
              <w:t>比选公告</w:t>
            </w:r>
            <w:r>
              <w:rPr>
                <w:rFonts w:hint="eastAsia" w:ascii="宋体" w:hAnsi="宋体" w:eastAsia="宋体" w:cs="宋体"/>
                <w:color w:val="auto"/>
                <w:szCs w:val="21"/>
              </w:rPr>
              <w:t>发布媒介上公告</w:t>
            </w:r>
            <w:r>
              <w:rPr>
                <w:rFonts w:hint="eastAsia" w:ascii="宋体" w:hAnsi="宋体" w:eastAsia="宋体" w:cs="宋体"/>
                <w:color w:val="auto"/>
                <w:szCs w:val="21"/>
                <w:lang w:eastAsia="zh-CN"/>
              </w:rPr>
              <w:t>比选人</w:t>
            </w:r>
            <w:r>
              <w:rPr>
                <w:rFonts w:hint="eastAsia" w:ascii="宋体" w:hAnsi="宋体" w:eastAsia="宋体" w:cs="宋体"/>
                <w:color w:val="auto"/>
                <w:szCs w:val="21"/>
              </w:rPr>
              <w:t>，</w:t>
            </w:r>
            <w:r>
              <w:rPr>
                <w:rFonts w:hint="eastAsia" w:ascii="宋体" w:hAnsi="宋体" w:eastAsia="宋体" w:cs="宋体"/>
                <w:color w:val="auto"/>
                <w:szCs w:val="21"/>
                <w:lang w:eastAsia="zh-CN"/>
              </w:rPr>
              <w:t>比选</w:t>
            </w:r>
            <w:r>
              <w:rPr>
                <w:rFonts w:hint="eastAsia" w:ascii="宋体" w:hAnsi="宋体" w:eastAsia="宋体" w:cs="宋体"/>
                <w:color w:val="auto"/>
                <w:szCs w:val="21"/>
              </w:rPr>
              <w:t>代理机构，中标人、中标价格等中标结果</w:t>
            </w:r>
            <w:r>
              <w:rPr>
                <w:rFonts w:hint="eastAsia" w:ascii="宋体" w:hAnsi="宋体" w:eastAsia="宋体" w:cs="宋体"/>
                <w:color w:val="auto"/>
                <w:szCs w:val="21"/>
                <w:lang w:eastAsia="zh-CN"/>
              </w:rPr>
              <w:t>。</w:t>
            </w:r>
          </w:p>
        </w:tc>
      </w:tr>
      <w:tr w14:paraId="3630B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5CBB2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7.3.1</w:t>
            </w:r>
          </w:p>
        </w:tc>
        <w:tc>
          <w:tcPr>
            <w:tcW w:w="1644" w:type="dxa"/>
            <w:vAlign w:val="center"/>
          </w:tcPr>
          <w:p w14:paraId="6BF4FB2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履约担保</w:t>
            </w:r>
          </w:p>
        </w:tc>
        <w:tc>
          <w:tcPr>
            <w:tcW w:w="6490" w:type="dxa"/>
            <w:vAlign w:val="center"/>
          </w:tcPr>
          <w:p w14:paraId="6625F32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1、中标人是否提供履约担保：</w:t>
            </w:r>
            <w:r>
              <w:rPr>
                <w:rFonts w:hint="eastAsia" w:ascii="宋体" w:hAnsi="宋体" w:eastAsia="宋体" w:cs="宋体"/>
                <w:color w:val="auto"/>
                <w:kern w:val="0"/>
                <w:szCs w:val="21"/>
                <w:u w:val="single"/>
                <w:lang w:val="en-US" w:eastAsia="zh-CN"/>
              </w:rPr>
              <w:t>不</w:t>
            </w:r>
            <w:r>
              <w:rPr>
                <w:rFonts w:hint="eastAsia" w:ascii="宋体" w:hAnsi="宋体" w:eastAsia="宋体" w:cs="宋体"/>
                <w:color w:val="auto"/>
                <w:kern w:val="0"/>
                <w:szCs w:val="21"/>
                <w:u w:val="single"/>
              </w:rPr>
              <w:t>提供</w:t>
            </w:r>
            <w:r>
              <w:rPr>
                <w:rFonts w:hint="eastAsia" w:ascii="宋体" w:hAnsi="宋体" w:eastAsia="宋体" w:cs="宋体"/>
                <w:color w:val="auto"/>
                <w:kern w:val="0"/>
                <w:szCs w:val="21"/>
              </w:rPr>
              <w:t>。</w:t>
            </w:r>
          </w:p>
        </w:tc>
      </w:tr>
      <w:tr w14:paraId="67361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A7D79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8.1</w:t>
            </w:r>
          </w:p>
        </w:tc>
        <w:tc>
          <w:tcPr>
            <w:tcW w:w="1644" w:type="dxa"/>
            <w:vAlign w:val="center"/>
          </w:tcPr>
          <w:p w14:paraId="00661BC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重新</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的情形</w:t>
            </w:r>
          </w:p>
        </w:tc>
        <w:tc>
          <w:tcPr>
            <w:tcW w:w="6490" w:type="dxa"/>
            <w:vAlign w:val="center"/>
          </w:tcPr>
          <w:p w14:paraId="1EB5AE7A">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时间止，</w:t>
            </w: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少于 3 个的</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本款只适用于首次</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w:t>
            </w:r>
          </w:p>
          <w:p w14:paraId="7D053A56">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经评标委员会评审后否决所有</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的；</w:t>
            </w:r>
          </w:p>
          <w:p w14:paraId="051EFC6C">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经评标委员会评审后部分</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被否决，因有效</w:t>
            </w: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不足三个使得</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明显缺乏竞争的</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本款只适用于首次</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w:t>
            </w:r>
          </w:p>
          <w:p w14:paraId="505F42B0">
            <w:pPr>
              <w:keepNext w:val="0"/>
              <w:keepLines w:val="0"/>
              <w:pageBreakBefore w:val="0"/>
              <w:kinsoku/>
              <w:wordWrap/>
              <w:overflowPunct/>
              <w:topLinePunct w:val="0"/>
              <w:bidi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4</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法律法规规定的其他情形。</w:t>
            </w:r>
          </w:p>
        </w:tc>
      </w:tr>
      <w:tr w14:paraId="10B7A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72F48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8.2</w:t>
            </w:r>
          </w:p>
        </w:tc>
        <w:tc>
          <w:tcPr>
            <w:tcW w:w="1644" w:type="dxa"/>
            <w:vAlign w:val="center"/>
          </w:tcPr>
          <w:p w14:paraId="10A836BD">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lang w:eastAsia="zh-CN"/>
              </w:rPr>
            </w:pPr>
            <w:bookmarkStart w:id="96" w:name="_Toc536628250"/>
            <w:bookmarkStart w:id="97" w:name="_Toc430530434"/>
            <w:bookmarkStart w:id="98" w:name="_Toc509218709"/>
            <w:bookmarkStart w:id="99" w:name="_Toc13210670"/>
            <w:bookmarkStart w:id="100" w:name="_Toc16930431"/>
            <w:r>
              <w:rPr>
                <w:rFonts w:hint="eastAsia" w:ascii="宋体" w:hAnsi="宋体" w:eastAsia="宋体" w:cs="宋体"/>
                <w:color w:val="auto"/>
                <w:kern w:val="0"/>
                <w:szCs w:val="21"/>
              </w:rPr>
              <w:t>重新</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和不再</w:t>
            </w:r>
            <w:bookmarkEnd w:id="96"/>
            <w:bookmarkEnd w:id="97"/>
            <w:bookmarkEnd w:id="98"/>
            <w:bookmarkEnd w:id="99"/>
            <w:bookmarkEnd w:id="100"/>
            <w:r>
              <w:rPr>
                <w:rFonts w:hint="eastAsia" w:ascii="宋体" w:hAnsi="宋体" w:eastAsia="宋体" w:cs="宋体"/>
                <w:color w:val="auto"/>
                <w:kern w:val="0"/>
                <w:szCs w:val="21"/>
                <w:lang w:eastAsia="zh-CN"/>
              </w:rPr>
              <w:t>比选</w:t>
            </w:r>
          </w:p>
        </w:tc>
        <w:tc>
          <w:tcPr>
            <w:tcW w:w="6490" w:type="dxa"/>
            <w:vAlign w:val="center"/>
          </w:tcPr>
          <w:p w14:paraId="41AC1086">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重新</w:t>
            </w:r>
            <w:r>
              <w:rPr>
                <w:rFonts w:hint="eastAsia" w:ascii="宋体" w:hAnsi="宋体" w:eastAsia="宋体" w:cs="宋体"/>
                <w:snapToGrid w:val="0"/>
                <w:color w:val="auto"/>
                <w:kern w:val="0"/>
                <w:szCs w:val="21"/>
                <w:lang w:eastAsia="zh-CN"/>
              </w:rPr>
              <w:t>比选</w:t>
            </w:r>
            <w:r>
              <w:rPr>
                <w:rFonts w:hint="eastAsia" w:ascii="宋体" w:hAnsi="宋体" w:eastAsia="宋体" w:cs="宋体"/>
                <w:snapToGrid w:val="0"/>
                <w:color w:val="auto"/>
                <w:kern w:val="0"/>
                <w:szCs w:val="21"/>
              </w:rPr>
              <w:t>的</w:t>
            </w:r>
            <w:r>
              <w:rPr>
                <w:rFonts w:hint="eastAsia" w:ascii="宋体" w:hAnsi="宋体" w:eastAsia="宋体" w:cs="宋体"/>
                <w:snapToGrid w:val="0"/>
                <w:color w:val="auto"/>
                <w:kern w:val="0"/>
                <w:szCs w:val="21"/>
                <w:lang w:eastAsia="zh-CN"/>
              </w:rPr>
              <w:t>竞选人</w:t>
            </w:r>
            <w:r>
              <w:rPr>
                <w:rFonts w:hint="eastAsia" w:ascii="宋体" w:hAnsi="宋体" w:eastAsia="宋体" w:cs="宋体"/>
                <w:snapToGrid w:val="0"/>
                <w:color w:val="auto"/>
                <w:kern w:val="0"/>
                <w:szCs w:val="21"/>
              </w:rPr>
              <w:t>仍然少于三个的，按照</w:t>
            </w:r>
            <w:r>
              <w:rPr>
                <w:rFonts w:hint="eastAsia" w:ascii="宋体" w:hAnsi="宋体" w:eastAsia="宋体" w:cs="宋体"/>
                <w:snapToGrid w:val="0"/>
                <w:color w:val="auto"/>
                <w:kern w:val="0"/>
                <w:szCs w:val="21"/>
                <w:lang w:eastAsia="zh-CN"/>
              </w:rPr>
              <w:t>比选</w:t>
            </w:r>
            <w:r>
              <w:rPr>
                <w:rFonts w:hint="eastAsia" w:ascii="宋体" w:hAnsi="宋体" w:cs="宋体"/>
                <w:snapToGrid w:val="0"/>
                <w:color w:val="auto"/>
                <w:kern w:val="0"/>
                <w:szCs w:val="21"/>
                <w:lang w:eastAsia="zh-CN"/>
              </w:rPr>
              <w:t>竞选</w:t>
            </w:r>
            <w:r>
              <w:rPr>
                <w:rFonts w:hint="eastAsia" w:ascii="宋体" w:hAnsi="宋体" w:eastAsia="宋体" w:cs="宋体"/>
                <w:snapToGrid w:val="0"/>
                <w:color w:val="auto"/>
                <w:kern w:val="0"/>
                <w:szCs w:val="21"/>
              </w:rPr>
              <w:t>法律法规规定的程序开标和评标。重新</w:t>
            </w:r>
            <w:r>
              <w:rPr>
                <w:rFonts w:hint="eastAsia" w:ascii="宋体" w:hAnsi="宋体" w:eastAsia="宋体" w:cs="宋体"/>
                <w:snapToGrid w:val="0"/>
                <w:color w:val="auto"/>
                <w:kern w:val="0"/>
                <w:szCs w:val="21"/>
                <w:lang w:eastAsia="zh-CN"/>
              </w:rPr>
              <w:t>比选</w:t>
            </w:r>
            <w:r>
              <w:rPr>
                <w:rFonts w:hint="eastAsia" w:ascii="宋体" w:hAnsi="宋体" w:eastAsia="宋体" w:cs="宋体"/>
                <w:snapToGrid w:val="0"/>
                <w:color w:val="auto"/>
                <w:kern w:val="0"/>
                <w:szCs w:val="21"/>
              </w:rPr>
              <w:t>经评审有有效</w:t>
            </w:r>
            <w:r>
              <w:rPr>
                <w:rFonts w:hint="eastAsia" w:ascii="宋体" w:hAnsi="宋体" w:eastAsia="宋体" w:cs="宋体"/>
                <w:snapToGrid w:val="0"/>
                <w:color w:val="auto"/>
                <w:kern w:val="0"/>
                <w:szCs w:val="21"/>
                <w:lang w:eastAsia="zh-CN"/>
              </w:rPr>
              <w:t>竞选人</w:t>
            </w:r>
            <w:r>
              <w:rPr>
                <w:rFonts w:hint="eastAsia" w:ascii="宋体" w:hAnsi="宋体" w:eastAsia="宋体" w:cs="宋体"/>
                <w:snapToGrid w:val="0"/>
                <w:color w:val="auto"/>
                <w:kern w:val="0"/>
                <w:szCs w:val="21"/>
              </w:rPr>
              <w:t>的，应当依法确定中标候选人；无有效</w:t>
            </w:r>
            <w:r>
              <w:rPr>
                <w:rFonts w:hint="eastAsia" w:ascii="宋体" w:hAnsi="宋体" w:eastAsia="宋体" w:cs="宋体"/>
                <w:snapToGrid w:val="0"/>
                <w:color w:val="auto"/>
                <w:kern w:val="0"/>
                <w:szCs w:val="21"/>
                <w:lang w:eastAsia="zh-CN"/>
              </w:rPr>
              <w:t>竞选人</w:t>
            </w:r>
            <w:r>
              <w:rPr>
                <w:rFonts w:hint="eastAsia" w:ascii="宋体" w:hAnsi="宋体" w:eastAsia="宋体" w:cs="宋体"/>
                <w:snapToGrid w:val="0"/>
                <w:color w:val="auto"/>
                <w:kern w:val="0"/>
                <w:szCs w:val="21"/>
              </w:rPr>
              <w:t>的，可以不再进行</w:t>
            </w:r>
            <w:r>
              <w:rPr>
                <w:rFonts w:hint="eastAsia" w:ascii="宋体" w:hAnsi="宋体" w:eastAsia="宋体" w:cs="宋体"/>
                <w:snapToGrid w:val="0"/>
                <w:color w:val="auto"/>
                <w:kern w:val="0"/>
                <w:szCs w:val="21"/>
                <w:lang w:eastAsia="zh-CN"/>
              </w:rPr>
              <w:t>比选</w:t>
            </w:r>
            <w:r>
              <w:rPr>
                <w:rFonts w:hint="eastAsia" w:ascii="宋体" w:hAnsi="宋体" w:eastAsia="宋体" w:cs="宋体"/>
                <w:snapToGrid w:val="0"/>
                <w:color w:val="auto"/>
                <w:kern w:val="0"/>
                <w:szCs w:val="21"/>
              </w:rPr>
              <w:t>，但是按照国家有关规定需要履行审批、核准手续的依法必须进行</w:t>
            </w:r>
            <w:r>
              <w:rPr>
                <w:rFonts w:hint="eastAsia" w:ascii="宋体" w:hAnsi="宋体" w:eastAsia="宋体" w:cs="宋体"/>
                <w:snapToGrid w:val="0"/>
                <w:color w:val="auto"/>
                <w:kern w:val="0"/>
                <w:szCs w:val="21"/>
                <w:lang w:eastAsia="zh-CN"/>
              </w:rPr>
              <w:t>比选</w:t>
            </w:r>
            <w:r>
              <w:rPr>
                <w:rFonts w:hint="eastAsia" w:ascii="宋体" w:hAnsi="宋体" w:eastAsia="宋体" w:cs="宋体"/>
                <w:snapToGrid w:val="0"/>
                <w:color w:val="auto"/>
                <w:kern w:val="0"/>
                <w:szCs w:val="21"/>
              </w:rPr>
              <w:t>的项目，应当报原项目投资主管部门审批、核准。</w:t>
            </w:r>
          </w:p>
        </w:tc>
      </w:tr>
      <w:tr w14:paraId="3F378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A04395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8134" w:type="dxa"/>
            <w:gridSpan w:val="2"/>
            <w:vAlign w:val="center"/>
          </w:tcPr>
          <w:p w14:paraId="214F4BF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需要补充的其他内容</w:t>
            </w:r>
          </w:p>
        </w:tc>
      </w:tr>
      <w:tr w14:paraId="38B03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B74BF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2</w:t>
            </w:r>
          </w:p>
        </w:tc>
        <w:tc>
          <w:tcPr>
            <w:tcW w:w="1644" w:type="dxa"/>
            <w:vAlign w:val="center"/>
          </w:tcPr>
          <w:p w14:paraId="7FFE3041">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异议、投诉处理</w:t>
            </w:r>
          </w:p>
        </w:tc>
        <w:tc>
          <w:tcPr>
            <w:tcW w:w="6490" w:type="dxa"/>
            <w:vAlign w:val="center"/>
          </w:tcPr>
          <w:p w14:paraId="37451A42">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竞选人或者其他利害关系人就本项目的比选文件（含澄清修改）、开标情况、评标结果等事项提出投诉的，应当先向比选人提出异议；比选人应当在规定时间内答复。</w:t>
            </w:r>
          </w:p>
          <w:p w14:paraId="71D535DF">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 xml:space="preserve">异议受理单位：重庆博杰能源有限公司 </w:t>
            </w:r>
          </w:p>
          <w:p w14:paraId="1593C66D">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联系电话：18983182710</w:t>
            </w:r>
          </w:p>
        </w:tc>
      </w:tr>
      <w:tr w14:paraId="24D99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B1055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5</w:t>
            </w:r>
          </w:p>
        </w:tc>
        <w:tc>
          <w:tcPr>
            <w:tcW w:w="1644" w:type="dxa"/>
            <w:vAlign w:val="center"/>
          </w:tcPr>
          <w:p w14:paraId="546309E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关于对</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及</w:t>
            </w:r>
            <w:r>
              <w:rPr>
                <w:rFonts w:hint="eastAsia" w:ascii="宋体" w:hAnsi="宋体" w:cs="宋体"/>
                <w:color w:val="auto"/>
                <w:kern w:val="0"/>
                <w:szCs w:val="21"/>
                <w:lang w:eastAsia="zh-CN"/>
              </w:rPr>
              <w:t>竞选</w:t>
            </w:r>
            <w:r>
              <w:rPr>
                <w:rFonts w:hint="eastAsia" w:ascii="宋体" w:hAnsi="宋体" w:eastAsia="宋体" w:cs="宋体"/>
                <w:color w:val="auto"/>
                <w:kern w:val="0"/>
                <w:szCs w:val="21"/>
              </w:rPr>
              <w:t>争议的解释</w:t>
            </w:r>
          </w:p>
        </w:tc>
        <w:tc>
          <w:tcPr>
            <w:tcW w:w="6490" w:type="dxa"/>
            <w:vAlign w:val="center"/>
          </w:tcPr>
          <w:p w14:paraId="63B50A18">
            <w:pPr>
              <w:keepNext w:val="0"/>
              <w:keepLines w:val="0"/>
              <w:pageBreakBefore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对资格预审文件或者</w:t>
            </w:r>
            <w:r>
              <w:rPr>
                <w:rFonts w:hint="eastAsia" w:ascii="宋体" w:hAnsi="宋体" w:eastAsia="宋体" w:cs="宋体"/>
                <w:color w:val="auto"/>
                <w:kern w:val="0"/>
                <w:szCs w:val="21"/>
                <w:lang w:eastAsia="zh-CN"/>
              </w:rPr>
              <w:t>比选文件</w:t>
            </w:r>
            <w:r>
              <w:rPr>
                <w:rFonts w:hint="eastAsia" w:ascii="宋体" w:hAnsi="宋体" w:eastAsia="宋体" w:cs="宋体"/>
                <w:color w:val="auto"/>
                <w:kern w:val="0"/>
                <w:szCs w:val="21"/>
              </w:rPr>
              <w:t>中的条款理解有争议的，应当作出不利于</w:t>
            </w:r>
            <w:r>
              <w:rPr>
                <w:rFonts w:hint="eastAsia" w:ascii="宋体" w:hAnsi="宋体" w:eastAsia="宋体" w:cs="宋体"/>
                <w:color w:val="auto"/>
                <w:kern w:val="0"/>
                <w:szCs w:val="21"/>
                <w:lang w:eastAsia="zh-CN"/>
              </w:rPr>
              <w:t>比选人</w:t>
            </w:r>
            <w:r>
              <w:rPr>
                <w:rFonts w:hint="eastAsia" w:ascii="宋体" w:hAnsi="宋体" w:eastAsia="宋体" w:cs="宋体"/>
                <w:color w:val="auto"/>
                <w:kern w:val="0"/>
                <w:szCs w:val="21"/>
              </w:rPr>
              <w:t>的解释；对</w:t>
            </w:r>
            <w:r>
              <w:rPr>
                <w:rFonts w:hint="eastAsia" w:ascii="宋体" w:hAnsi="宋体" w:eastAsia="宋体" w:cs="宋体"/>
                <w:color w:val="auto"/>
                <w:kern w:val="0"/>
                <w:szCs w:val="21"/>
                <w:lang w:eastAsia="zh-CN"/>
              </w:rPr>
              <w:t>竞选文件</w:t>
            </w:r>
            <w:r>
              <w:rPr>
                <w:rFonts w:hint="eastAsia" w:ascii="宋体" w:hAnsi="宋体" w:eastAsia="宋体" w:cs="宋体"/>
                <w:color w:val="auto"/>
                <w:kern w:val="0"/>
                <w:szCs w:val="21"/>
              </w:rPr>
              <w:t>理解有争议的，应当作出不利于</w:t>
            </w:r>
            <w:r>
              <w:rPr>
                <w:rFonts w:hint="eastAsia" w:ascii="宋体" w:hAnsi="宋体" w:eastAsia="宋体" w:cs="宋体"/>
                <w:color w:val="auto"/>
                <w:kern w:val="0"/>
                <w:szCs w:val="21"/>
                <w:lang w:eastAsia="zh-CN"/>
              </w:rPr>
              <w:t>竞选人</w:t>
            </w:r>
            <w:r>
              <w:rPr>
                <w:rFonts w:hint="eastAsia" w:ascii="宋体" w:hAnsi="宋体" w:eastAsia="宋体" w:cs="宋体"/>
                <w:color w:val="auto"/>
                <w:kern w:val="0"/>
                <w:szCs w:val="21"/>
              </w:rPr>
              <w:t>的解释。但是，违背国家利益、社会公共利益的除外。</w:t>
            </w:r>
          </w:p>
        </w:tc>
      </w:tr>
      <w:tr w14:paraId="0E9A4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F128F9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7</w:t>
            </w:r>
          </w:p>
        </w:tc>
        <w:tc>
          <w:tcPr>
            <w:tcW w:w="1644" w:type="dxa"/>
            <w:vAlign w:val="center"/>
          </w:tcPr>
          <w:p w14:paraId="4F1572D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支付方式</w:t>
            </w:r>
          </w:p>
        </w:tc>
        <w:tc>
          <w:tcPr>
            <w:tcW w:w="6490" w:type="dxa"/>
            <w:vAlign w:val="center"/>
          </w:tcPr>
          <w:p w14:paraId="30ED2721">
            <w:pPr>
              <w:keepNext w:val="0"/>
              <w:keepLines w:val="0"/>
              <w:pageBreakBefore w:val="0"/>
              <w:kinsoku/>
              <w:wordWrap/>
              <w:overflowPunct/>
              <w:topLinePunct w:val="0"/>
              <w:autoSpaceDE w:val="0"/>
              <w:autoSpaceDN w:val="0"/>
              <w:bidi w:val="0"/>
              <w:adjustRightInd w:val="0"/>
              <w:snapToGrid w:val="0"/>
              <w:spacing w:line="400" w:lineRule="exact"/>
              <w:ind w:firstLine="420"/>
              <w:textAlignment w:val="auto"/>
              <w:rPr>
                <w:rFonts w:hint="eastAsia" w:ascii="宋体" w:hAnsi="宋体" w:eastAsia="宋体" w:cs="宋体"/>
                <w:i/>
                <w:color w:val="auto"/>
                <w:kern w:val="0"/>
                <w:szCs w:val="21"/>
              </w:rPr>
            </w:pPr>
            <w:r>
              <w:rPr>
                <w:rFonts w:hint="eastAsia" w:ascii="宋体" w:hAnsi="宋体" w:cs="宋体"/>
                <w:color w:val="auto"/>
                <w:kern w:val="0"/>
                <w:szCs w:val="21"/>
                <w:lang w:val="en-US" w:eastAsia="zh-CN"/>
              </w:rPr>
              <w:t>比选人收到检测报告及全额增值税发票后后一次性付清。</w:t>
            </w:r>
          </w:p>
        </w:tc>
      </w:tr>
      <w:tr w14:paraId="0565A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14EA5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lang w:val="en-US" w:eastAsia="zh-CN"/>
              </w:rPr>
            </w:pPr>
            <w:bookmarkStart w:id="101" w:name="_Toc224103317"/>
            <w:bookmarkStart w:id="102" w:name="_Toc277082552"/>
            <w:bookmarkStart w:id="103" w:name="_Toc287620685"/>
            <w:bookmarkStart w:id="104" w:name="_Toc430530435"/>
            <w:bookmarkStart w:id="105" w:name="_Toc200513126"/>
            <w:bookmarkStart w:id="106" w:name="_Toc287607746"/>
            <w:r>
              <w:rPr>
                <w:rFonts w:hint="eastAsia" w:ascii="宋体" w:hAnsi="宋体" w:eastAsia="宋体" w:cs="宋体"/>
                <w:color w:val="auto"/>
                <w:kern w:val="0"/>
                <w:szCs w:val="21"/>
                <w:lang w:val="en-US" w:eastAsia="zh-CN"/>
              </w:rPr>
              <w:t>10.8</w:t>
            </w:r>
          </w:p>
        </w:tc>
        <w:tc>
          <w:tcPr>
            <w:tcW w:w="1644" w:type="dxa"/>
            <w:vAlign w:val="center"/>
          </w:tcPr>
          <w:p w14:paraId="1CEBEA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代理服务费</w:t>
            </w:r>
          </w:p>
        </w:tc>
        <w:tc>
          <w:tcPr>
            <w:tcW w:w="6490" w:type="dxa"/>
            <w:vAlign w:val="center"/>
          </w:tcPr>
          <w:p w14:paraId="7A3346B8">
            <w:pPr>
              <w:widowControl/>
              <w:spacing w:line="400" w:lineRule="exact"/>
              <w:ind w:firstLine="420" w:firstLineChars="200"/>
              <w:jc w:val="left"/>
              <w:rPr>
                <w:rFonts w:hint="eastAsia" w:ascii="宋体" w:hAnsi="宋体" w:eastAsia="宋体" w:cs="宋体"/>
                <w:i/>
                <w:color w:val="auto"/>
                <w:kern w:val="0"/>
                <w:szCs w:val="21"/>
              </w:rPr>
            </w:pPr>
            <w:r>
              <w:rPr>
                <w:rFonts w:hint="eastAsia" w:ascii="宋体" w:hAnsi="宋体" w:eastAsia="宋体" w:cs="宋体"/>
                <w:color w:val="auto"/>
                <w:kern w:val="0"/>
                <w:szCs w:val="21"/>
              </w:rPr>
              <w:t>本项目</w:t>
            </w:r>
            <w:r>
              <w:rPr>
                <w:rFonts w:hint="eastAsia" w:ascii="宋体" w:hAnsi="宋体" w:eastAsia="宋体" w:cs="宋体"/>
                <w:color w:val="auto"/>
                <w:kern w:val="0"/>
                <w:szCs w:val="21"/>
                <w:lang w:eastAsia="zh-CN"/>
              </w:rPr>
              <w:t>比选</w:t>
            </w:r>
            <w:r>
              <w:rPr>
                <w:rFonts w:hint="eastAsia" w:ascii="宋体" w:hAnsi="宋体" w:eastAsia="宋体" w:cs="宋体"/>
                <w:color w:val="auto"/>
                <w:kern w:val="0"/>
                <w:szCs w:val="21"/>
              </w:rPr>
              <w:t>代理服务费包干价￥</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000 元（大写：</w:t>
            </w:r>
            <w:r>
              <w:rPr>
                <w:rFonts w:hint="eastAsia" w:ascii="宋体" w:hAnsi="宋体" w:cs="宋体"/>
                <w:color w:val="auto"/>
                <w:kern w:val="0"/>
                <w:szCs w:val="21"/>
                <w:lang w:val="en-US" w:eastAsia="zh-CN"/>
              </w:rPr>
              <w:t>叁</w:t>
            </w:r>
            <w:r>
              <w:rPr>
                <w:rFonts w:hint="eastAsia" w:ascii="宋体" w:hAnsi="宋体" w:eastAsia="宋体" w:cs="宋体"/>
                <w:color w:val="auto"/>
                <w:kern w:val="0"/>
                <w:szCs w:val="21"/>
              </w:rPr>
              <w:t>仟元整），由中选人在领取中标通知书时向比选代理机构缴纳代理服务费。</w:t>
            </w:r>
          </w:p>
        </w:tc>
      </w:tr>
    </w:tbl>
    <w:p w14:paraId="035D07E6">
      <w:pPr>
        <w:pStyle w:val="4"/>
        <w:spacing w:before="0" w:after="0" w:line="200" w:lineRule="exact"/>
        <w:rPr>
          <w:rFonts w:hint="default" w:ascii="Times New Roman" w:hAnsi="Times New Roman" w:eastAsia="宋体" w:cs="Times New Roman"/>
          <w:b w:val="0"/>
          <w:snapToGrid w:val="0"/>
          <w:color w:val="auto"/>
        </w:rPr>
      </w:pPr>
      <w:r>
        <w:rPr>
          <w:rFonts w:ascii="宋体" w:hAnsi="宋体"/>
          <w:b w:val="0"/>
          <w:snapToGrid w:val="0"/>
          <w:color w:val="auto"/>
        </w:rPr>
        <w:br w:type="page"/>
      </w:r>
      <w:bookmarkStart w:id="107" w:name="_Toc509218710"/>
      <w:bookmarkStart w:id="108" w:name="_Toc5200"/>
      <w:bookmarkStart w:id="109" w:name="_Toc7788"/>
      <w:r>
        <w:rPr>
          <w:rFonts w:hint="default" w:ascii="Times New Roman" w:hAnsi="Times New Roman" w:eastAsia="宋体" w:cs="Times New Roman"/>
          <w:b w:val="0"/>
          <w:snapToGrid w:val="0"/>
          <w:color w:val="auto"/>
        </w:rPr>
        <w:t>1.  总则</w:t>
      </w:r>
      <w:bookmarkEnd w:id="101"/>
      <w:bookmarkEnd w:id="102"/>
      <w:bookmarkEnd w:id="103"/>
      <w:bookmarkEnd w:id="104"/>
      <w:bookmarkEnd w:id="105"/>
      <w:bookmarkEnd w:id="106"/>
      <w:bookmarkEnd w:id="107"/>
      <w:bookmarkEnd w:id="108"/>
      <w:bookmarkEnd w:id="109"/>
    </w:p>
    <w:p w14:paraId="7F9C1186">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10" w:name="_Toc200513127"/>
      <w:bookmarkStart w:id="111" w:name="_Toc287620686"/>
      <w:bookmarkStart w:id="112" w:name="_Toc509218711"/>
      <w:bookmarkStart w:id="113" w:name="_Toc430530436"/>
      <w:bookmarkStart w:id="114" w:name="_Toc224103318"/>
      <w:bookmarkStart w:id="115" w:name="_Toc21822"/>
      <w:bookmarkStart w:id="116" w:name="_Toc287607747"/>
      <w:bookmarkStart w:id="117" w:name="_Toc277082553"/>
      <w:bookmarkStart w:id="118" w:name="_Toc13681"/>
      <w:r>
        <w:rPr>
          <w:rFonts w:hint="default" w:ascii="Times New Roman" w:hAnsi="Times New Roman" w:eastAsia="宋体" w:cs="Times New Roman"/>
          <w:b w:val="0"/>
          <w:snapToGrid w:val="0"/>
          <w:color w:val="auto"/>
          <w:sz w:val="24"/>
          <w:szCs w:val="24"/>
        </w:rPr>
        <w:t>1.1  项目概况</w:t>
      </w:r>
      <w:bookmarkEnd w:id="110"/>
      <w:bookmarkEnd w:id="111"/>
      <w:bookmarkEnd w:id="112"/>
      <w:bookmarkEnd w:id="113"/>
      <w:bookmarkEnd w:id="114"/>
      <w:bookmarkEnd w:id="115"/>
      <w:bookmarkEnd w:id="116"/>
      <w:bookmarkEnd w:id="117"/>
      <w:bookmarkEnd w:id="118"/>
    </w:p>
    <w:p w14:paraId="69502B5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1.1.1  根据《中华人民共和国招标投标法》等有关法律、法规和规章的规定，本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已具备</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条件，现对本项目施工进行</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w:t>
      </w:r>
    </w:p>
    <w:p w14:paraId="490FBC0B">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1.1.2  本</w:t>
      </w:r>
      <w:r>
        <w:rPr>
          <w:rFonts w:hint="default" w:ascii="Times New Roman" w:hAnsi="Times New Roman" w:eastAsia="宋体" w:cs="Times New Roman"/>
          <w:snapToGrid w:val="0"/>
          <w:color w:val="auto"/>
          <w:kern w:val="0"/>
          <w:szCs w:val="21"/>
          <w:lang w:eastAsia="zh-CN"/>
        </w:rPr>
        <w:t>比选项目比选人</w:t>
      </w:r>
      <w:r>
        <w:rPr>
          <w:rFonts w:hint="default" w:ascii="Times New Roman" w:hAnsi="Times New Roman" w:eastAsia="宋体" w:cs="Times New Roman"/>
          <w:snapToGrid w:val="0"/>
          <w:color w:val="auto"/>
          <w:kern w:val="0"/>
          <w:szCs w:val="21"/>
        </w:rPr>
        <w:t>：见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05EA13B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1.1.3  本</w:t>
      </w:r>
      <w:r>
        <w:rPr>
          <w:rFonts w:hint="default" w:ascii="Times New Roman" w:hAnsi="Times New Roman" w:eastAsia="宋体" w:cs="Times New Roman"/>
          <w:snapToGrid w:val="0"/>
          <w:color w:val="auto"/>
          <w:kern w:val="0"/>
          <w:szCs w:val="21"/>
          <w:lang w:eastAsia="zh-CN"/>
        </w:rPr>
        <w:t>比选项目比选</w:t>
      </w:r>
      <w:r>
        <w:rPr>
          <w:rFonts w:hint="default" w:ascii="Times New Roman" w:hAnsi="Times New Roman" w:eastAsia="宋体" w:cs="Times New Roman"/>
          <w:snapToGrid w:val="0"/>
          <w:color w:val="auto"/>
          <w:kern w:val="0"/>
          <w:szCs w:val="21"/>
        </w:rPr>
        <w:t>代理机构：见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0C90B9A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1.1.4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名称：见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729C337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1.1.5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建设地点：见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5393A3E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1.1.6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建设规模：见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B693332">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19" w:name="_Toc277082554"/>
      <w:bookmarkStart w:id="120" w:name="_Toc224103319"/>
      <w:bookmarkStart w:id="121" w:name="_Toc10126"/>
      <w:bookmarkStart w:id="122" w:name="_Toc287620687"/>
      <w:bookmarkStart w:id="123" w:name="_Toc430530437"/>
      <w:bookmarkStart w:id="124" w:name="_Toc200513128"/>
      <w:bookmarkStart w:id="125" w:name="_Toc30787"/>
      <w:bookmarkStart w:id="126" w:name="_Toc287607748"/>
      <w:bookmarkStart w:id="127" w:name="_Toc509218712"/>
      <w:r>
        <w:rPr>
          <w:rFonts w:hint="default" w:ascii="Times New Roman" w:hAnsi="Times New Roman" w:eastAsia="宋体" w:cs="Times New Roman"/>
          <w:b w:val="0"/>
          <w:snapToGrid w:val="0"/>
          <w:color w:val="auto"/>
          <w:sz w:val="24"/>
          <w:szCs w:val="24"/>
        </w:rPr>
        <w:t>1.2  资金来源和落实情况</w:t>
      </w:r>
      <w:bookmarkEnd w:id="119"/>
      <w:bookmarkEnd w:id="120"/>
      <w:bookmarkEnd w:id="121"/>
      <w:bookmarkEnd w:id="122"/>
      <w:bookmarkEnd w:id="123"/>
      <w:bookmarkEnd w:id="124"/>
      <w:bookmarkEnd w:id="125"/>
      <w:bookmarkEnd w:id="126"/>
      <w:bookmarkEnd w:id="127"/>
    </w:p>
    <w:p w14:paraId="3D3C2EA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1.2.1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的资金来源：见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06823EA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1.2.2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的出资比例：见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6E0AC496">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1.2.3  本</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的资金落实情况：见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0E1395DE">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28" w:name="_Toc200513129"/>
      <w:bookmarkStart w:id="129" w:name="_Toc9379"/>
      <w:bookmarkStart w:id="130" w:name="_Toc20343"/>
      <w:bookmarkStart w:id="131" w:name="_Toc509218713"/>
      <w:bookmarkStart w:id="132" w:name="_Toc430530438"/>
      <w:bookmarkStart w:id="133" w:name="_Toc224103320"/>
      <w:bookmarkStart w:id="134" w:name="_Toc287620688"/>
      <w:bookmarkStart w:id="135" w:name="_Toc287607749"/>
      <w:bookmarkStart w:id="136" w:name="_Toc277082555"/>
      <w:r>
        <w:rPr>
          <w:rFonts w:hint="default" w:ascii="Times New Roman" w:hAnsi="Times New Roman" w:eastAsia="宋体" w:cs="Times New Roman"/>
          <w:b w:val="0"/>
          <w:snapToGrid w:val="0"/>
          <w:color w:val="auto"/>
          <w:sz w:val="24"/>
          <w:szCs w:val="24"/>
        </w:rPr>
        <w:t xml:space="preserve">1.3  </w:t>
      </w:r>
      <w:r>
        <w:rPr>
          <w:rFonts w:hint="default" w:ascii="Times New Roman" w:hAnsi="Times New Roman" w:eastAsia="宋体" w:cs="Times New Roman"/>
          <w:b w:val="0"/>
          <w:snapToGrid w:val="0"/>
          <w:color w:val="auto"/>
          <w:sz w:val="24"/>
          <w:szCs w:val="24"/>
          <w:lang w:eastAsia="zh-CN"/>
        </w:rPr>
        <w:t>比选</w:t>
      </w:r>
      <w:r>
        <w:rPr>
          <w:rFonts w:hint="default" w:ascii="Times New Roman" w:hAnsi="Times New Roman" w:eastAsia="宋体" w:cs="Times New Roman"/>
          <w:b w:val="0"/>
          <w:snapToGrid w:val="0"/>
          <w:color w:val="auto"/>
          <w:sz w:val="24"/>
          <w:szCs w:val="24"/>
        </w:rPr>
        <w:t>范围、计划工期和质量要求</w:t>
      </w:r>
      <w:bookmarkEnd w:id="128"/>
      <w:bookmarkEnd w:id="129"/>
      <w:bookmarkEnd w:id="130"/>
      <w:bookmarkEnd w:id="131"/>
      <w:bookmarkEnd w:id="132"/>
      <w:bookmarkEnd w:id="133"/>
      <w:bookmarkEnd w:id="134"/>
      <w:bookmarkEnd w:id="135"/>
      <w:bookmarkEnd w:id="136"/>
    </w:p>
    <w:p w14:paraId="00D5426D">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1.3.1  </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范围：见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08694A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1.3.2  计划工期：见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590CCE9E">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1.3.3  质量要求：见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5FDE4ECA">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37" w:name="_Toc287607750"/>
      <w:bookmarkStart w:id="138" w:name="_Toc224103321"/>
      <w:bookmarkStart w:id="139" w:name="_Toc509218714"/>
      <w:bookmarkStart w:id="140" w:name="_Toc19118"/>
      <w:bookmarkStart w:id="141" w:name="_Toc287620689"/>
      <w:bookmarkStart w:id="142" w:name="_Toc430530439"/>
      <w:bookmarkStart w:id="143" w:name="_Toc277082556"/>
      <w:bookmarkStart w:id="144" w:name="_Toc200513130"/>
      <w:bookmarkStart w:id="145" w:name="_Toc12701"/>
      <w:r>
        <w:rPr>
          <w:rFonts w:hint="default" w:ascii="Times New Roman" w:hAnsi="Times New Roman" w:eastAsia="宋体" w:cs="Times New Roman"/>
          <w:b w:val="0"/>
          <w:snapToGrid w:val="0"/>
          <w:color w:val="auto"/>
          <w:sz w:val="24"/>
          <w:szCs w:val="24"/>
        </w:rPr>
        <w:t xml:space="preserve">1.4A  </w:t>
      </w:r>
      <w:r>
        <w:rPr>
          <w:rFonts w:hint="default" w:ascii="Times New Roman" w:hAnsi="Times New Roman" w:eastAsia="宋体" w:cs="Times New Roman"/>
          <w:b w:val="0"/>
          <w:snapToGrid w:val="0"/>
          <w:color w:val="auto"/>
          <w:sz w:val="24"/>
          <w:szCs w:val="24"/>
          <w:lang w:eastAsia="zh-CN"/>
        </w:rPr>
        <w:t>竞选人</w:t>
      </w:r>
      <w:r>
        <w:rPr>
          <w:rFonts w:hint="default" w:ascii="Times New Roman" w:hAnsi="Times New Roman" w:eastAsia="宋体" w:cs="Times New Roman"/>
          <w:b w:val="0"/>
          <w:snapToGrid w:val="0"/>
          <w:color w:val="auto"/>
          <w:sz w:val="24"/>
          <w:szCs w:val="24"/>
        </w:rPr>
        <w:t>资格要求（适用于已进行资格预审的）</w:t>
      </w:r>
      <w:bookmarkEnd w:id="137"/>
      <w:bookmarkEnd w:id="138"/>
      <w:bookmarkEnd w:id="139"/>
      <w:bookmarkEnd w:id="140"/>
      <w:bookmarkEnd w:id="141"/>
      <w:bookmarkEnd w:id="142"/>
      <w:bookmarkEnd w:id="143"/>
      <w:bookmarkEnd w:id="144"/>
      <w:bookmarkEnd w:id="145"/>
    </w:p>
    <w:p w14:paraId="6AFFD76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应是收到</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发出</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邀请书的单位。</w:t>
      </w:r>
    </w:p>
    <w:p w14:paraId="7CD55BBD">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46" w:name="_Toc277082557"/>
      <w:bookmarkStart w:id="147" w:name="_Toc6715"/>
      <w:bookmarkStart w:id="148" w:name="_Toc200513131"/>
      <w:bookmarkStart w:id="149" w:name="_Toc509218715"/>
      <w:bookmarkStart w:id="150" w:name="_Toc224103322"/>
      <w:bookmarkStart w:id="151" w:name="_Toc287620690"/>
      <w:bookmarkStart w:id="152" w:name="_Toc287607751"/>
      <w:bookmarkStart w:id="153" w:name="_Toc31226"/>
      <w:bookmarkStart w:id="154" w:name="_Toc430530440"/>
      <w:r>
        <w:rPr>
          <w:rFonts w:hint="default" w:ascii="Times New Roman" w:hAnsi="Times New Roman" w:eastAsia="宋体" w:cs="Times New Roman"/>
          <w:b w:val="0"/>
          <w:snapToGrid w:val="0"/>
          <w:color w:val="auto"/>
          <w:sz w:val="24"/>
          <w:szCs w:val="24"/>
        </w:rPr>
        <w:t xml:space="preserve">1.4B  </w:t>
      </w:r>
      <w:r>
        <w:rPr>
          <w:rFonts w:hint="default" w:ascii="Times New Roman" w:hAnsi="Times New Roman" w:eastAsia="宋体" w:cs="Times New Roman"/>
          <w:b w:val="0"/>
          <w:snapToGrid w:val="0"/>
          <w:color w:val="auto"/>
          <w:sz w:val="24"/>
          <w:szCs w:val="24"/>
          <w:lang w:eastAsia="zh-CN"/>
        </w:rPr>
        <w:t>竞选人</w:t>
      </w:r>
      <w:r>
        <w:rPr>
          <w:rFonts w:hint="default" w:ascii="Times New Roman" w:hAnsi="Times New Roman" w:eastAsia="宋体" w:cs="Times New Roman"/>
          <w:b w:val="0"/>
          <w:snapToGrid w:val="0"/>
          <w:color w:val="auto"/>
          <w:sz w:val="24"/>
          <w:szCs w:val="24"/>
        </w:rPr>
        <w:t>资格要求（适用于未进行资格预审的）</w:t>
      </w:r>
      <w:bookmarkEnd w:id="146"/>
      <w:bookmarkEnd w:id="147"/>
      <w:bookmarkEnd w:id="148"/>
      <w:bookmarkEnd w:id="149"/>
      <w:bookmarkEnd w:id="150"/>
      <w:bookmarkEnd w:id="151"/>
      <w:bookmarkEnd w:id="152"/>
      <w:bookmarkEnd w:id="153"/>
      <w:bookmarkEnd w:id="154"/>
    </w:p>
    <w:p w14:paraId="0FADC71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1.4.1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应具备承担本标段施工的资质条件、能力和信誉。</w:t>
      </w:r>
    </w:p>
    <w:p w14:paraId="7ECEC12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w:t>
      </w:r>
      <w:r>
        <w:rPr>
          <w:rFonts w:hint="default" w:ascii="Times New Roman" w:hAnsi="Times New Roman" w:eastAsia="宋体" w:cs="Times New Roman"/>
          <w:color w:val="auto"/>
          <w:szCs w:val="21"/>
        </w:rPr>
        <w:t>资质条件、</w:t>
      </w:r>
      <w:r>
        <w:rPr>
          <w:rFonts w:hint="default" w:ascii="Times New Roman" w:hAnsi="Times New Roman" w:eastAsia="宋体" w:cs="Times New Roman"/>
          <w:color w:val="auto"/>
          <w:szCs w:val="21"/>
          <w:lang w:eastAsia="zh-CN"/>
        </w:rPr>
        <w:t>独立法人资格</w:t>
      </w:r>
      <w:r>
        <w:rPr>
          <w:rFonts w:hint="default" w:ascii="Times New Roman" w:hAnsi="Times New Roman" w:eastAsia="宋体" w:cs="Times New Roman"/>
          <w:color w:val="auto"/>
          <w:szCs w:val="21"/>
        </w:rPr>
        <w:t>及安全生产条件</w:t>
      </w:r>
      <w:r>
        <w:rPr>
          <w:rFonts w:hint="default" w:ascii="Times New Roman" w:hAnsi="Times New Roman" w:eastAsia="宋体" w:cs="Times New Roman"/>
          <w:snapToGrid w:val="0"/>
          <w:color w:val="auto"/>
          <w:kern w:val="0"/>
          <w:szCs w:val="21"/>
        </w:rPr>
        <w:t>：见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DD83F9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（2）财务要求：见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5DF48B3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（3）业绩要求：见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47A346D">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日</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资格情况：见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5A6AACB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（5）项目经理资格要求：见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B705EE3">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（6）其他要求：见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116F1AD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1.4.2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须知前附表规定接受联合体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的，除应符合本章第1.4.1项和</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须知前附表的要求外，还应遵守以下规定：</w:t>
      </w:r>
    </w:p>
    <w:p w14:paraId="262730C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（1）联合体各方应按</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提供的格式签订</w:t>
      </w:r>
      <w:r>
        <w:rPr>
          <w:rFonts w:hint="default" w:ascii="Times New Roman" w:hAnsi="Times New Roman" w:eastAsia="宋体" w:cs="Times New Roman"/>
          <w:color w:val="auto"/>
          <w:lang w:val="en-US" w:eastAsia="zh-CN"/>
        </w:rPr>
        <w:t>共同竞选协议</w:t>
      </w:r>
      <w:r>
        <w:rPr>
          <w:rFonts w:hint="default" w:ascii="Times New Roman" w:hAnsi="Times New Roman" w:eastAsia="宋体" w:cs="Times New Roman"/>
          <w:snapToGrid w:val="0"/>
          <w:color w:val="auto"/>
          <w:kern w:val="0"/>
          <w:szCs w:val="21"/>
        </w:rPr>
        <w:t>，明确联合体牵头人和各方权利义务</w:t>
      </w:r>
      <w:r>
        <w:rPr>
          <w:rFonts w:hint="default" w:ascii="Times New Roman" w:hAnsi="Times New Roman" w:eastAsia="宋体" w:cs="Times New Roman"/>
          <w:snapToGrid w:val="0"/>
          <w:color w:val="auto"/>
          <w:kern w:val="0"/>
          <w:szCs w:val="21"/>
          <w:lang w:eastAsia="zh-CN"/>
        </w:rPr>
        <w:t>，</w:t>
      </w:r>
      <w:r>
        <w:rPr>
          <w:rFonts w:hint="default" w:ascii="Times New Roman" w:hAnsi="Times New Roman" w:eastAsia="宋体" w:cs="Times New Roman"/>
          <w:color w:val="auto"/>
          <w:highlight w:val="none"/>
        </w:rPr>
        <w:t>并承诺就中标项目向</w:t>
      </w:r>
      <w:r>
        <w:rPr>
          <w:rFonts w:hint="default" w:ascii="Times New Roman" w:hAnsi="Times New Roman" w:eastAsia="宋体" w:cs="Times New Roman"/>
          <w:color w:val="auto"/>
          <w:highlight w:val="none"/>
          <w:lang w:eastAsia="zh-CN"/>
        </w:rPr>
        <w:t>比选人</w:t>
      </w:r>
      <w:r>
        <w:rPr>
          <w:rFonts w:hint="default" w:ascii="Times New Roman" w:hAnsi="Times New Roman" w:eastAsia="宋体" w:cs="Times New Roman"/>
          <w:color w:val="auto"/>
          <w:highlight w:val="none"/>
        </w:rPr>
        <w:t>承担连带责任</w:t>
      </w:r>
      <w:r>
        <w:rPr>
          <w:rFonts w:hint="default" w:ascii="Times New Roman" w:hAnsi="Times New Roman" w:eastAsia="宋体" w:cs="Times New Roman"/>
          <w:snapToGrid w:val="0"/>
          <w:color w:val="auto"/>
          <w:kern w:val="0"/>
          <w:szCs w:val="21"/>
        </w:rPr>
        <w:t>；</w:t>
      </w:r>
    </w:p>
    <w:p w14:paraId="6546B01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（2）联合体各方均应当具备承担</w:t>
      </w:r>
      <w:r>
        <w:rPr>
          <w:rFonts w:hint="default" w:ascii="Times New Roman" w:hAnsi="Times New Roman" w:eastAsia="宋体" w:cs="Times New Roman"/>
          <w:snapToGrid w:val="0"/>
          <w:color w:val="auto"/>
          <w:kern w:val="0"/>
          <w:szCs w:val="21"/>
          <w:lang w:eastAsia="zh-CN"/>
        </w:rPr>
        <w:t>比选项目</w:t>
      </w:r>
      <w:r>
        <w:rPr>
          <w:rFonts w:hint="default" w:ascii="Times New Roman" w:hAnsi="Times New Roman" w:eastAsia="宋体" w:cs="Times New Roman"/>
          <w:snapToGrid w:val="0"/>
          <w:color w:val="auto"/>
          <w:kern w:val="0"/>
          <w:szCs w:val="21"/>
        </w:rPr>
        <w:t>的相应能力；</w:t>
      </w:r>
      <w:r>
        <w:rPr>
          <w:rFonts w:hint="default" w:ascii="Times New Roman" w:hAnsi="Times New Roman" w:eastAsia="宋体" w:cs="Times New Roman"/>
          <w:color w:val="auto"/>
          <w:lang w:val="en-US" w:eastAsia="zh-CN"/>
        </w:rPr>
        <w:t>共同竞选协议</w:t>
      </w:r>
      <w:r>
        <w:rPr>
          <w:rFonts w:hint="default" w:ascii="Times New Roman" w:hAnsi="Times New Roman" w:eastAsia="宋体" w:cs="Times New Roman"/>
          <w:snapToGrid w:val="0"/>
          <w:color w:val="auto"/>
          <w:kern w:val="0"/>
          <w:szCs w:val="21"/>
        </w:rPr>
        <w:t>约定同一专业分工由两个及以上单位共同承担的，按照资质等级较低的单位确定资质等级；</w:t>
      </w:r>
    </w:p>
    <w:p w14:paraId="6423CE6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（3）联合体各方不得再以自己名义单独或参加其他联合体在</w:t>
      </w:r>
      <w:r>
        <w:rPr>
          <w:rFonts w:hint="default" w:ascii="Times New Roman" w:hAnsi="Times New Roman" w:eastAsia="宋体" w:cs="Times New Roman"/>
          <w:snapToGrid w:val="0"/>
          <w:color w:val="auto"/>
          <w:kern w:val="0"/>
          <w:szCs w:val="21"/>
          <w:lang w:val="en-US" w:eastAsia="zh-CN"/>
        </w:rPr>
        <w:t>本比选项目</w:t>
      </w:r>
      <w:r>
        <w:rPr>
          <w:rFonts w:hint="default" w:ascii="Times New Roman" w:hAnsi="Times New Roman" w:eastAsia="宋体" w:cs="Times New Roman"/>
          <w:snapToGrid w:val="0"/>
          <w:color w:val="auto"/>
          <w:kern w:val="0"/>
          <w:szCs w:val="21"/>
        </w:rPr>
        <w:t>同一标段中</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lang w:val="en-US" w:eastAsia="zh-CN"/>
        </w:rPr>
        <w:t>否则各相关竞选均无效</w:t>
      </w:r>
      <w:r>
        <w:rPr>
          <w:rFonts w:hint="default" w:ascii="Times New Roman" w:hAnsi="Times New Roman" w:eastAsia="宋体" w:cs="Times New Roman"/>
          <w:snapToGrid w:val="0"/>
          <w:color w:val="auto"/>
          <w:kern w:val="0"/>
          <w:szCs w:val="21"/>
        </w:rPr>
        <w:t>。</w:t>
      </w:r>
    </w:p>
    <w:p w14:paraId="147D9F0A">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1.4.3  </w:t>
      </w:r>
      <w:bookmarkStart w:id="155" w:name="OLE_LINK9"/>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不得存在下列情形之一</w:t>
      </w:r>
      <w:bookmarkEnd w:id="155"/>
      <w:r>
        <w:rPr>
          <w:rFonts w:hint="default" w:ascii="Times New Roman" w:hAnsi="Times New Roman" w:eastAsia="宋体" w:cs="Times New Roman"/>
          <w:snapToGrid w:val="0"/>
          <w:color w:val="auto"/>
          <w:kern w:val="0"/>
          <w:szCs w:val="21"/>
        </w:rPr>
        <w:t>：</w:t>
      </w:r>
    </w:p>
    <w:p w14:paraId="760D8E7D">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position w:val="-2"/>
          <w:szCs w:val="21"/>
        </w:rPr>
        <w:t>（1）与</w:t>
      </w:r>
      <w:r>
        <w:rPr>
          <w:rFonts w:hint="default" w:ascii="Times New Roman" w:hAnsi="Times New Roman" w:eastAsia="宋体" w:cs="Times New Roman"/>
          <w:snapToGrid w:val="0"/>
          <w:color w:val="auto"/>
          <w:kern w:val="0"/>
          <w:position w:val="-2"/>
          <w:szCs w:val="21"/>
          <w:lang w:eastAsia="zh-CN"/>
        </w:rPr>
        <w:t>比选人</w:t>
      </w:r>
      <w:r>
        <w:rPr>
          <w:rFonts w:hint="default" w:ascii="Times New Roman" w:hAnsi="Times New Roman" w:eastAsia="宋体" w:cs="Times New Roman"/>
          <w:snapToGrid w:val="0"/>
          <w:color w:val="auto"/>
          <w:kern w:val="0"/>
          <w:position w:val="-2"/>
          <w:szCs w:val="21"/>
        </w:rPr>
        <w:t>存在利害关系可能影响</w:t>
      </w:r>
      <w:r>
        <w:rPr>
          <w:rFonts w:hint="default" w:ascii="Times New Roman" w:hAnsi="Times New Roman" w:eastAsia="宋体" w:cs="Times New Roman"/>
          <w:snapToGrid w:val="0"/>
          <w:color w:val="auto"/>
          <w:kern w:val="0"/>
          <w:position w:val="-2"/>
          <w:szCs w:val="21"/>
          <w:lang w:eastAsia="zh-CN"/>
        </w:rPr>
        <w:t>比选</w:t>
      </w:r>
      <w:r>
        <w:rPr>
          <w:rFonts w:hint="default" w:ascii="Times New Roman" w:hAnsi="Times New Roman" w:eastAsia="宋体" w:cs="Times New Roman"/>
          <w:snapToGrid w:val="0"/>
          <w:color w:val="auto"/>
          <w:kern w:val="0"/>
          <w:position w:val="-2"/>
          <w:szCs w:val="21"/>
        </w:rPr>
        <w:t>公正性的法人、其他组织或者个人；</w:t>
      </w:r>
    </w:p>
    <w:p w14:paraId="7B1543E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（2）为本标段前期准备提供设计或咨询服务的，但设计施工总承包的除外；</w:t>
      </w:r>
    </w:p>
    <w:p w14:paraId="4BD0123B">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（3）为本标段的监理人；</w:t>
      </w:r>
    </w:p>
    <w:p w14:paraId="13CB9BB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（4）为本标段的代建人；</w:t>
      </w:r>
    </w:p>
    <w:p w14:paraId="242F099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（5）为本标段提供</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代理服务的；</w:t>
      </w:r>
    </w:p>
    <w:p w14:paraId="4F3A07A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（6）与本标段的监理人或代建人或</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代理机构同为一个法定代表人的；</w:t>
      </w:r>
    </w:p>
    <w:p w14:paraId="312B1B01">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（7）与本标段的监理人或代建人或</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代理机构</w:t>
      </w:r>
      <w:r>
        <w:rPr>
          <w:rFonts w:hint="default" w:ascii="Times New Roman" w:hAnsi="Times New Roman" w:eastAsia="宋体" w:cs="Times New Roman"/>
          <w:snapToGrid w:val="0"/>
          <w:color w:val="auto"/>
          <w:kern w:val="0"/>
          <w:szCs w:val="21"/>
          <w:lang w:eastAsia="zh-CN"/>
        </w:rPr>
        <w:t>存在</w:t>
      </w:r>
      <w:r>
        <w:rPr>
          <w:rFonts w:hint="default" w:ascii="Times New Roman" w:hAnsi="Times New Roman" w:eastAsia="宋体" w:cs="Times New Roman"/>
          <w:snapToGrid w:val="0"/>
          <w:color w:val="auto"/>
          <w:kern w:val="0"/>
          <w:szCs w:val="21"/>
        </w:rPr>
        <w:t>控股或参股的；</w:t>
      </w:r>
    </w:p>
    <w:p w14:paraId="7E93562A">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（8）与本标段的监理人或代建人或</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代理机构相互任职或工作的；</w:t>
      </w:r>
    </w:p>
    <w:p w14:paraId="63EB9F2A">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（9）</w:t>
      </w:r>
      <w:r>
        <w:rPr>
          <w:rFonts w:hint="default" w:ascii="Times New Roman" w:hAnsi="Times New Roman" w:eastAsia="宋体" w:cs="Times New Roman"/>
          <w:color w:val="auto"/>
          <w:szCs w:val="21"/>
          <w:highlight w:val="none"/>
        </w:rPr>
        <w:t>被责令停产停业、暂扣或者吊销许可证、暂扣或者吊销执照</w:t>
      </w:r>
      <w:r>
        <w:rPr>
          <w:rFonts w:hint="default" w:ascii="Times New Roman" w:hAnsi="Times New Roman" w:eastAsia="宋体" w:cs="Times New Roman"/>
          <w:snapToGrid w:val="0"/>
          <w:color w:val="auto"/>
          <w:kern w:val="0"/>
          <w:szCs w:val="21"/>
        </w:rPr>
        <w:t>；</w:t>
      </w:r>
    </w:p>
    <w:p w14:paraId="7B3D380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（10）被国家、重庆市（含市或任意区县）有关行政部门处以暂停投标资格行政处罚，且在处罚期限内的；</w:t>
      </w:r>
    </w:p>
    <w:p w14:paraId="28C0C6E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（11）</w:t>
      </w:r>
      <w:r>
        <w:rPr>
          <w:rFonts w:hint="default" w:ascii="Times New Roman" w:hAnsi="Times New Roman" w:eastAsia="宋体" w:cs="Times New Roman"/>
          <w:color w:val="auto"/>
          <w:szCs w:val="21"/>
          <w:highlight w:val="none"/>
        </w:rPr>
        <w:t>进入清算程序，或被宣告破产，或其他丧失履约能力的情形</w:t>
      </w:r>
      <w:r>
        <w:rPr>
          <w:rFonts w:hint="default" w:ascii="Times New Roman" w:hAnsi="Times New Roman" w:eastAsia="宋体" w:cs="Times New Roman"/>
          <w:snapToGrid w:val="0"/>
          <w:color w:val="auto"/>
          <w:kern w:val="0"/>
          <w:szCs w:val="21"/>
        </w:rPr>
        <w:t>；</w:t>
      </w:r>
    </w:p>
    <w:p w14:paraId="061EFBD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lang w:eastAsia="zh-CN"/>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12</w:t>
      </w:r>
      <w:r>
        <w:rPr>
          <w:rFonts w:hint="default" w:ascii="Times New Roman" w:hAnsi="Times New Roman" w:eastAsia="宋体" w:cs="Times New Roman"/>
          <w:snapToGrid w:val="0"/>
          <w:color w:val="auto"/>
          <w:kern w:val="0"/>
          <w:szCs w:val="21"/>
        </w:rPr>
        <w:t>）被市场监督管理机关在全国企业信用信息公示系统中列入严重违法失信企业名单</w:t>
      </w:r>
      <w:r>
        <w:rPr>
          <w:rFonts w:hint="default" w:ascii="Times New Roman" w:hAnsi="Times New Roman" w:eastAsia="宋体" w:cs="Times New Roman"/>
          <w:snapToGrid w:val="0"/>
          <w:color w:val="auto"/>
          <w:kern w:val="0"/>
          <w:szCs w:val="21"/>
          <w:lang w:eastAsia="zh-CN"/>
        </w:rPr>
        <w:t>；</w:t>
      </w:r>
    </w:p>
    <w:p w14:paraId="492522EB">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lang w:eastAsia="zh-CN"/>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13</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color w:val="auto"/>
          <w:szCs w:val="21"/>
        </w:rPr>
        <w:t>单位负责人为同一人或者存在控股、管理关系的不同单位，不得在同一标段中同时</w:t>
      </w:r>
      <w:r>
        <w:rPr>
          <w:rFonts w:hint="default" w:ascii="Times New Roman" w:hAnsi="Times New Roman" w:eastAsia="宋体" w:cs="Times New Roman"/>
          <w:color w:val="auto"/>
          <w:szCs w:val="21"/>
          <w:lang w:eastAsia="zh-CN"/>
        </w:rPr>
        <w:t>竞选</w:t>
      </w:r>
      <w:r>
        <w:rPr>
          <w:rFonts w:hint="default" w:ascii="Times New Roman" w:hAnsi="Times New Roman" w:eastAsia="宋体" w:cs="Times New Roman"/>
          <w:snapToGrid w:val="0"/>
          <w:color w:val="auto"/>
          <w:kern w:val="0"/>
          <w:szCs w:val="21"/>
          <w:lang w:eastAsia="zh-CN"/>
        </w:rPr>
        <w:t>；</w:t>
      </w:r>
    </w:p>
    <w:p w14:paraId="43274A96">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lang w:eastAsia="zh-CN"/>
        </w:rPr>
      </w:pPr>
      <w:r>
        <w:rPr>
          <w:rFonts w:hint="default" w:ascii="Times New Roman" w:hAnsi="Times New Roman" w:eastAsia="宋体" w:cs="Times New Roman"/>
          <w:snapToGrid w:val="0"/>
          <w:color w:val="auto"/>
          <w:kern w:val="0"/>
          <w:szCs w:val="21"/>
          <w:lang w:eastAsia="zh-CN"/>
        </w:rPr>
        <w:t>（</w:t>
      </w:r>
      <w:r>
        <w:rPr>
          <w:rFonts w:hint="default" w:ascii="Times New Roman" w:hAnsi="Times New Roman" w:eastAsia="宋体" w:cs="Times New Roman"/>
          <w:snapToGrid w:val="0"/>
          <w:color w:val="auto"/>
          <w:kern w:val="0"/>
          <w:szCs w:val="21"/>
          <w:lang w:val="en-US" w:eastAsia="zh-CN"/>
        </w:rPr>
        <w:t>14</w:t>
      </w:r>
      <w:r>
        <w:rPr>
          <w:rFonts w:hint="default" w:ascii="Times New Roman" w:hAnsi="Times New Roman" w:eastAsia="宋体" w:cs="Times New Roman"/>
          <w:snapToGrid w:val="0"/>
          <w:color w:val="auto"/>
          <w:kern w:val="0"/>
          <w:szCs w:val="21"/>
          <w:lang w:eastAsia="zh-CN"/>
        </w:rPr>
        <w:t>）法律法规或竞选人须知前附表规定的其他情形。</w:t>
      </w:r>
    </w:p>
    <w:p w14:paraId="4E709771">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56" w:name="_Toc287620691"/>
      <w:bookmarkStart w:id="157" w:name="_Toc509218716"/>
      <w:bookmarkStart w:id="158" w:name="_Toc24320"/>
      <w:bookmarkStart w:id="159" w:name="_Toc430530441"/>
      <w:bookmarkStart w:id="160" w:name="_Toc287607752"/>
      <w:bookmarkStart w:id="161" w:name="_Toc224103323"/>
      <w:bookmarkStart w:id="162" w:name="_Toc277082558"/>
      <w:bookmarkStart w:id="163" w:name="_Toc200513132"/>
      <w:bookmarkStart w:id="164" w:name="_Toc7453"/>
      <w:r>
        <w:rPr>
          <w:rFonts w:hint="default" w:ascii="Times New Roman" w:hAnsi="Times New Roman" w:eastAsia="宋体" w:cs="Times New Roman"/>
          <w:b w:val="0"/>
          <w:snapToGrid w:val="0"/>
          <w:color w:val="auto"/>
          <w:sz w:val="24"/>
          <w:szCs w:val="24"/>
        </w:rPr>
        <w:t>1.5  费用承担</w:t>
      </w:r>
      <w:bookmarkEnd w:id="156"/>
      <w:bookmarkEnd w:id="157"/>
      <w:bookmarkEnd w:id="158"/>
      <w:bookmarkEnd w:id="159"/>
      <w:bookmarkEnd w:id="160"/>
      <w:bookmarkEnd w:id="161"/>
      <w:bookmarkEnd w:id="162"/>
      <w:bookmarkEnd w:id="163"/>
      <w:bookmarkEnd w:id="164"/>
    </w:p>
    <w:p w14:paraId="094CEC33">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准备和参加</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活动发生的费用自理。</w:t>
      </w:r>
    </w:p>
    <w:p w14:paraId="38461FB0">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65" w:name="_Toc430530442"/>
      <w:bookmarkStart w:id="166" w:name="_Toc4507"/>
      <w:bookmarkStart w:id="167" w:name="_Toc277082559"/>
      <w:bookmarkStart w:id="168" w:name="_Toc287607753"/>
      <w:bookmarkStart w:id="169" w:name="_Toc224103324"/>
      <w:bookmarkStart w:id="170" w:name="_Toc287620692"/>
      <w:bookmarkStart w:id="171" w:name="_Toc200513133"/>
      <w:bookmarkStart w:id="172" w:name="_Toc509218717"/>
      <w:bookmarkStart w:id="173" w:name="_Toc24694"/>
      <w:r>
        <w:rPr>
          <w:rFonts w:hint="default" w:ascii="Times New Roman" w:hAnsi="Times New Roman" w:eastAsia="宋体" w:cs="Times New Roman"/>
          <w:b w:val="0"/>
          <w:snapToGrid w:val="0"/>
          <w:color w:val="auto"/>
          <w:sz w:val="24"/>
          <w:szCs w:val="24"/>
        </w:rPr>
        <w:t>1.6  保密</w:t>
      </w:r>
      <w:bookmarkEnd w:id="165"/>
      <w:bookmarkEnd w:id="166"/>
      <w:bookmarkEnd w:id="167"/>
      <w:bookmarkEnd w:id="168"/>
      <w:bookmarkEnd w:id="169"/>
      <w:bookmarkEnd w:id="170"/>
      <w:bookmarkEnd w:id="171"/>
      <w:bookmarkEnd w:id="172"/>
      <w:bookmarkEnd w:id="173"/>
    </w:p>
    <w:p w14:paraId="20DF4E88">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参与</w:t>
      </w:r>
      <w:r>
        <w:rPr>
          <w:rFonts w:hint="default" w:ascii="Times New Roman" w:hAnsi="Times New Roman" w:eastAsia="宋体" w:cs="Times New Roman"/>
          <w:snapToGrid w:val="0"/>
          <w:color w:val="auto"/>
          <w:kern w:val="0"/>
          <w:szCs w:val="21"/>
          <w:lang w:eastAsia="zh-CN"/>
        </w:rPr>
        <w:t>比选竞选</w:t>
      </w:r>
      <w:r>
        <w:rPr>
          <w:rFonts w:hint="default" w:ascii="Times New Roman" w:hAnsi="Times New Roman" w:eastAsia="宋体" w:cs="Times New Roman"/>
          <w:snapToGrid w:val="0"/>
          <w:color w:val="auto"/>
          <w:kern w:val="0"/>
          <w:szCs w:val="21"/>
        </w:rPr>
        <w:t>活动的各方应对</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和</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中的商业和技术等秘密保密，违者应对由此造成的后果承担法律责任。</w:t>
      </w:r>
    </w:p>
    <w:p w14:paraId="5F6D39C7">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74" w:name="_Toc224103325"/>
      <w:bookmarkStart w:id="175" w:name="_Toc27614"/>
      <w:bookmarkStart w:id="176" w:name="_Toc430530443"/>
      <w:bookmarkStart w:id="177" w:name="_Toc277082560"/>
      <w:bookmarkStart w:id="178" w:name="_Toc509218718"/>
      <w:bookmarkStart w:id="179" w:name="_Toc25973"/>
      <w:bookmarkStart w:id="180" w:name="_Toc287607754"/>
      <w:bookmarkStart w:id="181" w:name="_Toc287620693"/>
      <w:bookmarkStart w:id="182" w:name="_Toc200513134"/>
      <w:r>
        <w:rPr>
          <w:rFonts w:hint="default" w:ascii="Times New Roman" w:hAnsi="Times New Roman" w:eastAsia="宋体" w:cs="Times New Roman"/>
          <w:b w:val="0"/>
          <w:snapToGrid w:val="0"/>
          <w:color w:val="auto"/>
          <w:sz w:val="24"/>
          <w:szCs w:val="24"/>
        </w:rPr>
        <w:t>1.7  语言文字</w:t>
      </w:r>
      <w:bookmarkEnd w:id="174"/>
      <w:bookmarkEnd w:id="175"/>
      <w:bookmarkEnd w:id="176"/>
      <w:bookmarkEnd w:id="177"/>
      <w:bookmarkEnd w:id="178"/>
      <w:bookmarkEnd w:id="179"/>
      <w:bookmarkEnd w:id="180"/>
      <w:bookmarkEnd w:id="181"/>
      <w:bookmarkEnd w:id="182"/>
    </w:p>
    <w:p w14:paraId="61FCB76A">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除专用术语外，与</w:t>
      </w:r>
      <w:r>
        <w:rPr>
          <w:rFonts w:hint="default" w:ascii="Times New Roman" w:hAnsi="Times New Roman" w:eastAsia="宋体" w:cs="Times New Roman"/>
          <w:snapToGrid w:val="0"/>
          <w:color w:val="auto"/>
          <w:kern w:val="0"/>
          <w:szCs w:val="21"/>
          <w:lang w:eastAsia="zh-CN"/>
        </w:rPr>
        <w:t>比选竞选</w:t>
      </w:r>
      <w:r>
        <w:rPr>
          <w:rFonts w:hint="default" w:ascii="Times New Roman" w:hAnsi="Times New Roman" w:eastAsia="宋体" w:cs="Times New Roman"/>
          <w:snapToGrid w:val="0"/>
          <w:color w:val="auto"/>
          <w:kern w:val="0"/>
          <w:szCs w:val="21"/>
        </w:rPr>
        <w:t>有关的语言均使用中文。必要时专用术语应附有中文注释。</w:t>
      </w:r>
    </w:p>
    <w:p w14:paraId="69201922">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83" w:name="_Toc23811"/>
      <w:bookmarkStart w:id="184" w:name="_Toc277082561"/>
      <w:bookmarkStart w:id="185" w:name="_Toc287620694"/>
      <w:bookmarkStart w:id="186" w:name="_Toc287607755"/>
      <w:bookmarkStart w:id="187" w:name="_Toc430530444"/>
      <w:bookmarkStart w:id="188" w:name="_Toc509218719"/>
      <w:bookmarkStart w:id="189" w:name="_Toc13528"/>
      <w:bookmarkStart w:id="190" w:name="_Toc200513135"/>
      <w:bookmarkStart w:id="191" w:name="_Toc224103326"/>
      <w:r>
        <w:rPr>
          <w:rFonts w:hint="default" w:ascii="Times New Roman" w:hAnsi="Times New Roman" w:eastAsia="宋体" w:cs="Times New Roman"/>
          <w:b w:val="0"/>
          <w:snapToGrid w:val="0"/>
          <w:color w:val="auto"/>
          <w:sz w:val="24"/>
          <w:szCs w:val="24"/>
        </w:rPr>
        <w:t>1.8  计量单位</w:t>
      </w:r>
      <w:bookmarkEnd w:id="183"/>
      <w:bookmarkEnd w:id="184"/>
      <w:bookmarkEnd w:id="185"/>
      <w:bookmarkEnd w:id="186"/>
      <w:bookmarkEnd w:id="187"/>
      <w:bookmarkEnd w:id="188"/>
      <w:bookmarkEnd w:id="189"/>
      <w:bookmarkEnd w:id="190"/>
      <w:bookmarkEnd w:id="191"/>
    </w:p>
    <w:p w14:paraId="02912438">
      <w:pPr>
        <w:autoSpaceDE w:val="0"/>
        <w:autoSpaceDN w:val="0"/>
        <w:adjustRightInd w:val="0"/>
        <w:snapToGrid w:val="0"/>
        <w:spacing w:line="360" w:lineRule="auto"/>
        <w:ind w:firstLine="424" w:firstLineChars="202"/>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所有计量均采用中华人民共和国法定计量单位。</w:t>
      </w:r>
    </w:p>
    <w:p w14:paraId="122AD2D4">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192" w:name="_Toc200513136"/>
      <w:bookmarkStart w:id="193" w:name="_Toc224103327"/>
      <w:bookmarkStart w:id="194" w:name="_Toc509218720"/>
      <w:bookmarkStart w:id="195" w:name="_Toc430530445"/>
      <w:bookmarkStart w:id="196" w:name="_Toc21614"/>
      <w:bookmarkStart w:id="197" w:name="_Toc31759"/>
      <w:bookmarkStart w:id="198" w:name="_Toc277082562"/>
      <w:bookmarkStart w:id="199" w:name="_Toc287620695"/>
      <w:bookmarkStart w:id="200" w:name="_Toc287607756"/>
      <w:r>
        <w:rPr>
          <w:rFonts w:hint="default" w:ascii="Times New Roman" w:hAnsi="Times New Roman" w:eastAsia="宋体" w:cs="Times New Roman"/>
          <w:b w:val="0"/>
          <w:snapToGrid w:val="0"/>
          <w:color w:val="auto"/>
          <w:sz w:val="24"/>
          <w:szCs w:val="24"/>
        </w:rPr>
        <w:t>1.9  踏勘现场</w:t>
      </w:r>
      <w:bookmarkEnd w:id="192"/>
      <w:bookmarkEnd w:id="193"/>
      <w:bookmarkEnd w:id="194"/>
      <w:bookmarkEnd w:id="195"/>
      <w:bookmarkEnd w:id="196"/>
      <w:bookmarkEnd w:id="197"/>
      <w:bookmarkEnd w:id="198"/>
      <w:bookmarkEnd w:id="199"/>
      <w:bookmarkEnd w:id="200"/>
    </w:p>
    <w:p w14:paraId="7E50BF8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1.9.1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须知前附表规定组织踏勘现场的，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须知前附表规定的时间、 地点组织</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踏勘项目现场。</w:t>
      </w:r>
    </w:p>
    <w:p w14:paraId="289D0F8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1.9.2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踏勘现场发生的费用自理。</w:t>
      </w:r>
    </w:p>
    <w:p w14:paraId="444A3BD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1.9.3  除</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的原因外，</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自行负责在踏勘现场中所发生的人员伤亡和财产损失。</w:t>
      </w:r>
    </w:p>
    <w:p w14:paraId="5613AD1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1.9.4  </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在踏勘现场中介绍的工程场地和相关的周边环境情况，供</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在编制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时参考，</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不对</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据此做出的判断和决策负责。</w:t>
      </w:r>
    </w:p>
    <w:p w14:paraId="28333C5C">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01" w:name="_Toc16076"/>
      <w:bookmarkStart w:id="202" w:name="_Toc953"/>
      <w:bookmarkStart w:id="203" w:name="_Toc200513137"/>
      <w:bookmarkStart w:id="204" w:name="_Toc509218721"/>
      <w:bookmarkStart w:id="205" w:name="_Toc224103328"/>
      <w:bookmarkStart w:id="206" w:name="_Toc430530446"/>
      <w:bookmarkStart w:id="207" w:name="_Toc287607757"/>
      <w:bookmarkStart w:id="208" w:name="_Toc277082563"/>
      <w:bookmarkStart w:id="209" w:name="_Toc287620696"/>
      <w:r>
        <w:rPr>
          <w:rFonts w:hint="default" w:ascii="Times New Roman" w:hAnsi="Times New Roman" w:eastAsia="宋体" w:cs="Times New Roman"/>
          <w:b w:val="0"/>
          <w:snapToGrid w:val="0"/>
          <w:color w:val="auto"/>
          <w:sz w:val="24"/>
          <w:szCs w:val="24"/>
        </w:rPr>
        <w:t xml:space="preserve">1.10  </w:t>
      </w:r>
      <w:r>
        <w:rPr>
          <w:rFonts w:hint="default" w:ascii="Times New Roman" w:hAnsi="Times New Roman" w:eastAsia="宋体" w:cs="Times New Roman"/>
          <w:b w:val="0"/>
          <w:snapToGrid w:val="0"/>
          <w:color w:val="auto"/>
          <w:sz w:val="24"/>
          <w:szCs w:val="24"/>
          <w:lang w:eastAsia="zh-CN"/>
        </w:rPr>
        <w:t>竞选</w:t>
      </w:r>
      <w:r>
        <w:rPr>
          <w:rFonts w:hint="default" w:ascii="Times New Roman" w:hAnsi="Times New Roman" w:eastAsia="宋体" w:cs="Times New Roman"/>
          <w:b w:val="0"/>
          <w:snapToGrid w:val="0"/>
          <w:color w:val="auto"/>
          <w:sz w:val="24"/>
          <w:szCs w:val="24"/>
        </w:rPr>
        <w:t>预备会</w:t>
      </w:r>
      <w:bookmarkEnd w:id="201"/>
      <w:bookmarkEnd w:id="202"/>
      <w:bookmarkEnd w:id="203"/>
      <w:bookmarkEnd w:id="204"/>
      <w:bookmarkEnd w:id="205"/>
      <w:bookmarkEnd w:id="206"/>
      <w:bookmarkEnd w:id="207"/>
      <w:bookmarkEnd w:id="208"/>
      <w:bookmarkEnd w:id="209"/>
    </w:p>
    <w:p w14:paraId="2A104B2B">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1.10.1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须知前附表规定召开</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预备会的，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须知前附表规定的时间和地点召开</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预备会，</w:t>
      </w:r>
      <w:r>
        <w:rPr>
          <w:rFonts w:hint="default" w:ascii="Times New Roman" w:hAnsi="Times New Roman" w:eastAsia="宋体" w:cs="Times New Roman"/>
          <w:snapToGrid w:val="0"/>
          <w:color w:val="auto"/>
          <w:kern w:val="0"/>
          <w:szCs w:val="21"/>
          <w:lang w:eastAsia="zh-CN"/>
        </w:rPr>
        <w:t>答疑竞选人</w:t>
      </w:r>
      <w:r>
        <w:rPr>
          <w:rFonts w:hint="default" w:ascii="Times New Roman" w:hAnsi="Times New Roman" w:eastAsia="宋体" w:cs="Times New Roman"/>
          <w:snapToGrid w:val="0"/>
          <w:color w:val="auto"/>
          <w:kern w:val="0"/>
          <w:szCs w:val="21"/>
        </w:rPr>
        <w:t>提出的问题。</w:t>
      </w:r>
    </w:p>
    <w:p w14:paraId="00D25DFE">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1.10.2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应在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w:t>
      </w:r>
      <w:r>
        <w:rPr>
          <w:rFonts w:hint="default" w:ascii="Times New Roman" w:hAnsi="Times New Roman" w:eastAsia="宋体" w:cs="Times New Roman"/>
          <w:color w:val="auto"/>
          <w:kern w:val="0"/>
          <w:szCs w:val="21"/>
        </w:rPr>
        <w:t>2.2.4项</w:t>
      </w:r>
      <w:r>
        <w:rPr>
          <w:rFonts w:hint="default" w:ascii="Times New Roman" w:hAnsi="Times New Roman" w:eastAsia="宋体" w:cs="Times New Roman"/>
          <w:snapToGrid w:val="0"/>
          <w:color w:val="auto"/>
          <w:kern w:val="0"/>
          <w:szCs w:val="21"/>
        </w:rPr>
        <w:t>规定的时间前，以书面形式将提出的问题送达</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，以便</w:t>
      </w:r>
      <w:r>
        <w:rPr>
          <w:rFonts w:hint="default" w:ascii="Times New Roman" w:hAnsi="Times New Roman" w:eastAsia="宋体" w:cs="Times New Roman"/>
          <w:snapToGrid w:val="0"/>
          <w:color w:val="auto"/>
          <w:kern w:val="0"/>
          <w:szCs w:val="21"/>
          <w:lang w:eastAsia="zh-CN"/>
        </w:rPr>
        <w:t>比选人答疑</w:t>
      </w:r>
      <w:r>
        <w:rPr>
          <w:rFonts w:hint="default" w:ascii="Times New Roman" w:hAnsi="Times New Roman" w:eastAsia="宋体" w:cs="Times New Roman"/>
          <w:snapToGrid w:val="0"/>
          <w:color w:val="auto"/>
          <w:kern w:val="0"/>
          <w:szCs w:val="21"/>
        </w:rPr>
        <w:t>。</w:t>
      </w:r>
    </w:p>
    <w:p w14:paraId="17393F47">
      <w:pPr>
        <w:autoSpaceDE w:val="0"/>
        <w:autoSpaceDN w:val="0"/>
        <w:adjustRightInd w:val="0"/>
        <w:snapToGrid w:val="0"/>
        <w:spacing w:line="360" w:lineRule="auto"/>
        <w:ind w:firstLine="424" w:firstLineChars="202"/>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1.10.3  </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须知前附表规定的时间内，将对</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所提</w:t>
      </w:r>
      <w:r>
        <w:rPr>
          <w:rFonts w:hint="default" w:ascii="Times New Roman" w:hAnsi="Times New Roman" w:eastAsia="宋体" w:cs="Times New Roman"/>
          <w:snapToGrid w:val="0"/>
          <w:color w:val="auto"/>
          <w:kern w:val="0"/>
          <w:position w:val="-2"/>
          <w:szCs w:val="21"/>
        </w:rPr>
        <w:t>的</w:t>
      </w:r>
      <w:r>
        <w:rPr>
          <w:rFonts w:hint="default" w:ascii="Times New Roman" w:hAnsi="Times New Roman" w:eastAsia="宋体" w:cs="Times New Roman"/>
          <w:snapToGrid w:val="0"/>
          <w:color w:val="auto"/>
          <w:kern w:val="0"/>
          <w:szCs w:val="21"/>
        </w:rPr>
        <w:t>问题</w:t>
      </w:r>
      <w:r>
        <w:rPr>
          <w:rFonts w:hint="default" w:ascii="Times New Roman" w:hAnsi="Times New Roman" w:eastAsia="宋体" w:cs="Times New Roman"/>
          <w:snapToGrid w:val="0"/>
          <w:color w:val="auto"/>
          <w:kern w:val="0"/>
          <w:position w:val="-2"/>
          <w:szCs w:val="21"/>
        </w:rPr>
        <w:t>进行</w:t>
      </w:r>
      <w:r>
        <w:rPr>
          <w:rFonts w:hint="default" w:ascii="Times New Roman" w:hAnsi="Times New Roman" w:eastAsia="宋体" w:cs="Times New Roman"/>
          <w:snapToGrid w:val="0"/>
          <w:color w:val="auto"/>
          <w:kern w:val="0"/>
          <w:position w:val="-2"/>
          <w:szCs w:val="21"/>
          <w:lang w:eastAsia="zh-CN"/>
        </w:rPr>
        <w:t>答疑</w:t>
      </w:r>
      <w:r>
        <w:rPr>
          <w:rFonts w:hint="default" w:ascii="Times New Roman" w:hAnsi="Times New Roman" w:eastAsia="宋体" w:cs="Times New Roman"/>
          <w:snapToGrid w:val="0"/>
          <w:color w:val="auto"/>
          <w:kern w:val="0"/>
          <w:position w:val="-2"/>
          <w:szCs w:val="21"/>
        </w:rPr>
        <w:t>。该</w:t>
      </w:r>
      <w:r>
        <w:rPr>
          <w:rFonts w:hint="default" w:ascii="Times New Roman" w:hAnsi="Times New Roman" w:eastAsia="宋体" w:cs="Times New Roman"/>
          <w:snapToGrid w:val="0"/>
          <w:color w:val="auto"/>
          <w:kern w:val="0"/>
          <w:position w:val="-2"/>
          <w:szCs w:val="21"/>
          <w:lang w:eastAsia="zh-CN"/>
        </w:rPr>
        <w:t>答疑</w:t>
      </w:r>
      <w:r>
        <w:rPr>
          <w:rFonts w:hint="default" w:ascii="Times New Roman" w:hAnsi="Times New Roman" w:eastAsia="宋体" w:cs="Times New Roman"/>
          <w:snapToGrid w:val="0"/>
          <w:color w:val="auto"/>
          <w:kern w:val="0"/>
          <w:position w:val="-2"/>
          <w:szCs w:val="21"/>
        </w:rPr>
        <w:t>内容为</w:t>
      </w:r>
      <w:r>
        <w:rPr>
          <w:rFonts w:hint="default" w:ascii="Times New Roman" w:hAnsi="Times New Roman" w:eastAsia="宋体" w:cs="Times New Roman"/>
          <w:snapToGrid w:val="0"/>
          <w:color w:val="auto"/>
          <w:kern w:val="0"/>
          <w:position w:val="-2"/>
          <w:szCs w:val="21"/>
          <w:lang w:eastAsia="zh-CN"/>
        </w:rPr>
        <w:t>比选文件</w:t>
      </w:r>
      <w:r>
        <w:rPr>
          <w:rFonts w:hint="default" w:ascii="Times New Roman" w:hAnsi="Times New Roman" w:eastAsia="宋体" w:cs="Times New Roman"/>
          <w:snapToGrid w:val="0"/>
          <w:color w:val="auto"/>
          <w:kern w:val="0"/>
          <w:position w:val="-2"/>
          <w:szCs w:val="21"/>
        </w:rPr>
        <w:t>的组成部分。</w:t>
      </w:r>
    </w:p>
    <w:p w14:paraId="202F163C">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10" w:name="_Toc430530447"/>
      <w:bookmarkStart w:id="211" w:name="_Toc14914"/>
      <w:bookmarkStart w:id="212" w:name="_Toc200513138"/>
      <w:bookmarkStart w:id="213" w:name="_Toc287620697"/>
      <w:bookmarkStart w:id="214" w:name="_Toc277082564"/>
      <w:bookmarkStart w:id="215" w:name="_Toc287607758"/>
      <w:bookmarkStart w:id="216" w:name="_Toc224103329"/>
      <w:bookmarkStart w:id="217" w:name="_Toc509218722"/>
      <w:bookmarkStart w:id="218" w:name="_Toc7296"/>
      <w:r>
        <w:rPr>
          <w:rFonts w:hint="default" w:ascii="Times New Roman" w:hAnsi="Times New Roman" w:eastAsia="宋体" w:cs="Times New Roman"/>
          <w:b w:val="0"/>
          <w:snapToGrid w:val="0"/>
          <w:color w:val="auto"/>
          <w:sz w:val="24"/>
          <w:szCs w:val="24"/>
        </w:rPr>
        <w:t>1.11  分包</w:t>
      </w:r>
      <w:bookmarkEnd w:id="210"/>
      <w:bookmarkEnd w:id="211"/>
      <w:bookmarkEnd w:id="212"/>
      <w:bookmarkEnd w:id="213"/>
      <w:bookmarkEnd w:id="214"/>
      <w:bookmarkEnd w:id="215"/>
      <w:bookmarkEnd w:id="216"/>
      <w:bookmarkEnd w:id="217"/>
      <w:bookmarkEnd w:id="218"/>
    </w:p>
    <w:p w14:paraId="7DBB8243">
      <w:pPr>
        <w:autoSpaceDE w:val="0"/>
        <w:autoSpaceDN w:val="0"/>
        <w:adjustRightInd w:val="0"/>
        <w:snapToGrid w:val="0"/>
        <w:spacing w:line="360" w:lineRule="auto"/>
        <w:ind w:firstLine="426"/>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拟在中标后将中标项目的部分非主体、非关键性工作进行分包的，应符合</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须知前附表规定的分包内容、分包金额和接受分包的第三人资质要求等限制性条件。</w:t>
      </w:r>
    </w:p>
    <w:p w14:paraId="1E8DC80E">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19" w:name="_Toc277082565"/>
      <w:bookmarkStart w:id="220" w:name="_Toc287607759"/>
      <w:bookmarkStart w:id="221" w:name="_Toc21219"/>
      <w:bookmarkStart w:id="222" w:name="_Toc430530448"/>
      <w:bookmarkStart w:id="223" w:name="_Toc11208"/>
      <w:bookmarkStart w:id="224" w:name="_Toc509218723"/>
      <w:bookmarkStart w:id="225" w:name="_Toc224103330"/>
      <w:bookmarkStart w:id="226" w:name="_Toc200513139"/>
      <w:bookmarkStart w:id="227" w:name="_Toc287620698"/>
      <w:r>
        <w:rPr>
          <w:rFonts w:hint="default" w:ascii="Times New Roman" w:hAnsi="Times New Roman" w:eastAsia="宋体" w:cs="Times New Roman"/>
          <w:b w:val="0"/>
          <w:snapToGrid w:val="0"/>
          <w:color w:val="auto"/>
          <w:sz w:val="24"/>
          <w:szCs w:val="24"/>
        </w:rPr>
        <w:t>1.12  偏离</w:t>
      </w:r>
      <w:bookmarkEnd w:id="219"/>
      <w:bookmarkEnd w:id="220"/>
      <w:bookmarkEnd w:id="221"/>
      <w:bookmarkEnd w:id="222"/>
      <w:bookmarkEnd w:id="223"/>
      <w:bookmarkEnd w:id="224"/>
      <w:bookmarkEnd w:id="225"/>
      <w:bookmarkEnd w:id="226"/>
      <w:bookmarkEnd w:id="227"/>
    </w:p>
    <w:p w14:paraId="70C18EE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须知前附表允许</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偏离</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某些要求的，偏离应当符合</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规定 的偏离范围和幅度。</w:t>
      </w:r>
    </w:p>
    <w:p w14:paraId="0805E2D0">
      <w:pPr>
        <w:pStyle w:val="4"/>
        <w:spacing w:before="0" w:after="0" w:line="360" w:lineRule="auto"/>
        <w:rPr>
          <w:rFonts w:hint="default" w:ascii="Times New Roman" w:hAnsi="Times New Roman" w:eastAsia="宋体" w:cs="Times New Roman"/>
          <w:b w:val="0"/>
          <w:snapToGrid w:val="0"/>
          <w:color w:val="auto"/>
          <w:lang w:eastAsia="zh-CN"/>
        </w:rPr>
      </w:pPr>
      <w:bookmarkStart w:id="228" w:name="_Toc200513140"/>
      <w:bookmarkStart w:id="229" w:name="_Toc277082566"/>
      <w:bookmarkStart w:id="230" w:name="_Toc224103331"/>
      <w:bookmarkStart w:id="231" w:name="_Toc30694"/>
      <w:bookmarkStart w:id="232" w:name="_Toc509218724"/>
      <w:bookmarkStart w:id="233" w:name="_Toc430530449"/>
      <w:bookmarkStart w:id="234" w:name="_Toc287620699"/>
      <w:bookmarkStart w:id="235" w:name="_Toc287607760"/>
      <w:bookmarkStart w:id="236" w:name="_Toc30274"/>
      <w:r>
        <w:rPr>
          <w:rFonts w:hint="default" w:ascii="Times New Roman" w:hAnsi="Times New Roman" w:eastAsia="宋体" w:cs="Times New Roman"/>
          <w:b w:val="0"/>
          <w:snapToGrid w:val="0"/>
          <w:color w:val="auto"/>
        </w:rPr>
        <w:t xml:space="preserve">2.  </w:t>
      </w:r>
      <w:bookmarkEnd w:id="228"/>
      <w:bookmarkEnd w:id="229"/>
      <w:bookmarkEnd w:id="230"/>
      <w:bookmarkEnd w:id="231"/>
      <w:bookmarkEnd w:id="232"/>
      <w:bookmarkEnd w:id="233"/>
      <w:bookmarkEnd w:id="234"/>
      <w:bookmarkEnd w:id="235"/>
      <w:r>
        <w:rPr>
          <w:rFonts w:hint="default" w:ascii="Times New Roman" w:hAnsi="Times New Roman" w:eastAsia="宋体" w:cs="Times New Roman"/>
          <w:b w:val="0"/>
          <w:snapToGrid w:val="0"/>
          <w:color w:val="auto"/>
          <w:lang w:eastAsia="zh-CN"/>
        </w:rPr>
        <w:t>比选文件</w:t>
      </w:r>
      <w:bookmarkEnd w:id="236"/>
    </w:p>
    <w:p w14:paraId="6AE2564A">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37" w:name="_Toc224103332"/>
      <w:bookmarkStart w:id="238" w:name="_Toc430530450"/>
      <w:bookmarkStart w:id="239" w:name="_Toc277082567"/>
      <w:bookmarkStart w:id="240" w:name="_Toc287620700"/>
      <w:bookmarkStart w:id="241" w:name="_Toc509218725"/>
      <w:bookmarkStart w:id="242" w:name="_Toc19546"/>
      <w:bookmarkStart w:id="243" w:name="_Toc200513141"/>
      <w:bookmarkStart w:id="244" w:name="_Toc24144"/>
      <w:bookmarkStart w:id="245" w:name="_Toc287607761"/>
      <w:r>
        <w:rPr>
          <w:rFonts w:hint="default" w:ascii="Times New Roman" w:hAnsi="Times New Roman" w:eastAsia="宋体" w:cs="Times New Roman"/>
          <w:b w:val="0"/>
          <w:snapToGrid w:val="0"/>
          <w:color w:val="auto"/>
          <w:sz w:val="24"/>
          <w:szCs w:val="24"/>
        </w:rPr>
        <w:t xml:space="preserve">2.1  </w:t>
      </w:r>
      <w:r>
        <w:rPr>
          <w:rFonts w:hint="default" w:ascii="Times New Roman" w:hAnsi="Times New Roman" w:eastAsia="宋体" w:cs="Times New Roman"/>
          <w:b w:val="0"/>
          <w:snapToGrid w:val="0"/>
          <w:color w:val="auto"/>
          <w:sz w:val="24"/>
          <w:szCs w:val="24"/>
          <w:lang w:eastAsia="zh-CN"/>
        </w:rPr>
        <w:t>比选文件</w:t>
      </w:r>
      <w:r>
        <w:rPr>
          <w:rFonts w:hint="default" w:ascii="Times New Roman" w:hAnsi="Times New Roman" w:eastAsia="宋体" w:cs="Times New Roman"/>
          <w:b w:val="0"/>
          <w:snapToGrid w:val="0"/>
          <w:color w:val="auto"/>
          <w:sz w:val="24"/>
          <w:szCs w:val="24"/>
        </w:rPr>
        <w:t>的组成</w:t>
      </w:r>
      <w:bookmarkEnd w:id="237"/>
      <w:bookmarkEnd w:id="238"/>
      <w:bookmarkEnd w:id="239"/>
      <w:bookmarkEnd w:id="240"/>
      <w:bookmarkEnd w:id="241"/>
      <w:bookmarkEnd w:id="242"/>
      <w:bookmarkEnd w:id="243"/>
      <w:bookmarkEnd w:id="244"/>
      <w:bookmarkEnd w:id="245"/>
    </w:p>
    <w:p w14:paraId="1253FA79">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本</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包括：</w:t>
      </w:r>
    </w:p>
    <w:p w14:paraId="1723986B">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w:t>
      </w:r>
      <w:r>
        <w:rPr>
          <w:rFonts w:hint="default" w:ascii="Times New Roman" w:hAnsi="Times New Roman" w:eastAsia="宋体" w:cs="Times New Roman"/>
          <w:snapToGrid w:val="0"/>
          <w:color w:val="auto"/>
          <w:kern w:val="0"/>
          <w:szCs w:val="21"/>
          <w:lang w:eastAsia="zh-CN"/>
        </w:rPr>
        <w:t>比选公告</w:t>
      </w:r>
      <w:r>
        <w:rPr>
          <w:rFonts w:hint="default" w:ascii="Times New Roman" w:hAnsi="Times New Roman" w:eastAsia="宋体" w:cs="Times New Roman"/>
          <w:snapToGrid w:val="0"/>
          <w:color w:val="auto"/>
          <w:kern w:val="0"/>
          <w:szCs w:val="21"/>
        </w:rPr>
        <w:t>（或</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邀请书）；</w:t>
      </w:r>
    </w:p>
    <w:p w14:paraId="398F65BB">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w:t>
      </w:r>
    </w:p>
    <w:p w14:paraId="2BCD49E5">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（3）评标办法；</w:t>
      </w:r>
    </w:p>
    <w:p w14:paraId="4BA95C3F">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（4）合同条款及格式；</w:t>
      </w:r>
    </w:p>
    <w:p w14:paraId="7FF61F00">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5</w:t>
      </w:r>
      <w:r>
        <w:rPr>
          <w:rFonts w:hint="default" w:ascii="Times New Roman" w:hAnsi="Times New Roman" w:eastAsia="宋体" w:cs="Times New Roman"/>
          <w:snapToGrid w:val="0"/>
          <w:color w:val="auto"/>
          <w:kern w:val="0"/>
          <w:szCs w:val="21"/>
        </w:rPr>
        <w:t>）技术标准和要求；</w:t>
      </w:r>
    </w:p>
    <w:p w14:paraId="065615CA">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6</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格式；</w:t>
      </w:r>
    </w:p>
    <w:p w14:paraId="430E4443">
      <w:pPr>
        <w:autoSpaceDE w:val="0"/>
        <w:autoSpaceDN w:val="0"/>
        <w:adjustRightInd w:val="0"/>
        <w:snapToGrid w:val="0"/>
        <w:spacing w:line="360" w:lineRule="auto"/>
        <w:ind w:left="359" w:leftChars="171"/>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7</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须知前附表规定的其他材料。</w:t>
      </w:r>
    </w:p>
    <w:p w14:paraId="075377EE">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根据本章第1.10款、第2.2款和第2.3款对</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所作的</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、修改，构成</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的组成部分。</w:t>
      </w:r>
    </w:p>
    <w:p w14:paraId="726C4580">
      <w:pPr>
        <w:pStyle w:val="5"/>
        <w:snapToGrid w:val="0"/>
        <w:spacing w:before="0" w:after="0" w:line="360" w:lineRule="auto"/>
        <w:rPr>
          <w:rFonts w:hint="default" w:ascii="Times New Roman" w:hAnsi="Times New Roman" w:eastAsia="宋体" w:cs="Times New Roman"/>
          <w:b w:val="0"/>
          <w:snapToGrid w:val="0"/>
          <w:color w:val="auto"/>
          <w:sz w:val="24"/>
          <w:szCs w:val="24"/>
          <w:lang w:eastAsia="zh-CN"/>
        </w:rPr>
      </w:pPr>
      <w:bookmarkStart w:id="246" w:name="_Toc509218726"/>
      <w:bookmarkStart w:id="247" w:name="_Toc430530451"/>
      <w:bookmarkStart w:id="248" w:name="_Toc5111"/>
      <w:bookmarkStart w:id="249" w:name="_Toc32354"/>
      <w:r>
        <w:rPr>
          <w:rFonts w:hint="default" w:ascii="Times New Roman" w:hAnsi="Times New Roman" w:eastAsia="宋体" w:cs="Times New Roman"/>
          <w:b w:val="0"/>
          <w:snapToGrid w:val="0"/>
          <w:color w:val="auto"/>
          <w:sz w:val="24"/>
          <w:szCs w:val="24"/>
        </w:rPr>
        <w:t xml:space="preserve">2.2  </w:t>
      </w:r>
      <w:r>
        <w:rPr>
          <w:rFonts w:hint="default" w:ascii="Times New Roman" w:hAnsi="Times New Roman" w:eastAsia="宋体" w:cs="Times New Roman"/>
          <w:b w:val="0"/>
          <w:snapToGrid w:val="0"/>
          <w:color w:val="auto"/>
          <w:sz w:val="24"/>
          <w:szCs w:val="24"/>
          <w:lang w:eastAsia="zh-CN"/>
        </w:rPr>
        <w:t>比选文件</w:t>
      </w:r>
      <w:r>
        <w:rPr>
          <w:rFonts w:hint="default" w:ascii="Times New Roman" w:hAnsi="Times New Roman" w:eastAsia="宋体" w:cs="Times New Roman"/>
          <w:b w:val="0"/>
          <w:snapToGrid w:val="0"/>
          <w:color w:val="auto"/>
          <w:sz w:val="24"/>
          <w:szCs w:val="24"/>
        </w:rPr>
        <w:t>的</w:t>
      </w:r>
      <w:bookmarkEnd w:id="246"/>
      <w:bookmarkEnd w:id="247"/>
      <w:bookmarkEnd w:id="248"/>
      <w:r>
        <w:rPr>
          <w:rFonts w:hint="default" w:ascii="Times New Roman" w:hAnsi="Times New Roman" w:eastAsia="宋体" w:cs="Times New Roman"/>
          <w:b w:val="0"/>
          <w:snapToGrid w:val="0"/>
          <w:color w:val="auto"/>
          <w:sz w:val="24"/>
          <w:szCs w:val="24"/>
          <w:lang w:eastAsia="zh-CN"/>
        </w:rPr>
        <w:t>答疑</w:t>
      </w:r>
      <w:bookmarkEnd w:id="249"/>
    </w:p>
    <w:p w14:paraId="3DD09891">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2.2.1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应仔细阅读和检查</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的全部内容。如发现缺页或附件不全，应及时向</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提出，以便补齐。如有疑问，应在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须知前附表规定的时间前</w:t>
      </w:r>
      <w:r>
        <w:rPr>
          <w:rFonts w:hint="default" w:ascii="Times New Roman" w:hAnsi="Times New Roman" w:eastAsia="宋体" w:cs="Times New Roman"/>
          <w:color w:val="auto"/>
          <w:kern w:val="0"/>
          <w:szCs w:val="21"/>
        </w:rPr>
        <w:t>在相应法定网站提问</w:t>
      </w:r>
      <w:r>
        <w:rPr>
          <w:rFonts w:hint="default" w:ascii="Times New Roman" w:hAnsi="Times New Roman" w:eastAsia="宋体" w:cs="Times New Roman"/>
          <w:snapToGrid w:val="0"/>
          <w:color w:val="auto"/>
          <w:kern w:val="0"/>
          <w:szCs w:val="21"/>
        </w:rPr>
        <w:t>，要求</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对</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予以</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w:t>
      </w:r>
    </w:p>
    <w:p w14:paraId="25B69A87">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2.2.2  </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的</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将在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时间15天前</w:t>
      </w:r>
      <w:r>
        <w:rPr>
          <w:rFonts w:hint="default" w:ascii="Times New Roman" w:hAnsi="Times New Roman" w:eastAsia="宋体" w:cs="Times New Roman"/>
          <w:color w:val="auto"/>
          <w:kern w:val="0"/>
          <w:szCs w:val="21"/>
        </w:rPr>
        <w:t>在相应法定网站发布，</w:t>
      </w:r>
      <w:r>
        <w:rPr>
          <w:rFonts w:hint="default" w:ascii="Times New Roman" w:hAnsi="Times New Roman" w:eastAsia="宋体" w:cs="Times New Roman"/>
          <w:snapToGrid w:val="0"/>
          <w:color w:val="auto"/>
          <w:kern w:val="0"/>
          <w:szCs w:val="21"/>
        </w:rPr>
        <w:t>但不指明</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问题的来源。如果</w:t>
      </w:r>
      <w:r>
        <w:rPr>
          <w:rFonts w:hint="default" w:ascii="Times New Roman" w:hAnsi="Times New Roman" w:eastAsia="宋体" w:cs="Times New Roman"/>
          <w:snapToGrid w:val="0"/>
          <w:color w:val="auto"/>
          <w:kern w:val="0"/>
          <w:szCs w:val="21"/>
          <w:lang w:eastAsia="zh-CN"/>
        </w:rPr>
        <w:t>答疑</w:t>
      </w:r>
      <w:r>
        <w:rPr>
          <w:rFonts w:hint="default" w:ascii="Times New Roman" w:hAnsi="Times New Roman" w:eastAsia="宋体" w:cs="Times New Roman"/>
          <w:snapToGrid w:val="0"/>
          <w:color w:val="auto"/>
          <w:kern w:val="0"/>
          <w:szCs w:val="21"/>
        </w:rPr>
        <w:t>发出的时间距</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时间不足15天，相应延长</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w:t>
      </w:r>
    </w:p>
    <w:p w14:paraId="26F882AD">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2.2.3  </w:t>
      </w:r>
      <w:r>
        <w:rPr>
          <w:rFonts w:hint="default" w:ascii="Times New Roman" w:hAnsi="Times New Roman" w:eastAsia="宋体" w:cs="Times New Roman"/>
          <w:color w:val="auto"/>
          <w:kern w:val="0"/>
          <w:szCs w:val="21"/>
          <w:lang w:eastAsia="zh-CN"/>
        </w:rPr>
        <w:t>比选人</w:t>
      </w:r>
      <w:r>
        <w:rPr>
          <w:rFonts w:hint="default" w:ascii="Times New Roman" w:hAnsi="Times New Roman" w:eastAsia="宋体" w:cs="Times New Roman"/>
          <w:color w:val="auto"/>
          <w:kern w:val="0"/>
          <w:szCs w:val="21"/>
        </w:rPr>
        <w:t>对</w:t>
      </w:r>
      <w:r>
        <w:rPr>
          <w:rFonts w:hint="default" w:ascii="Times New Roman" w:hAnsi="Times New Roman" w:eastAsia="宋体" w:cs="Times New Roman"/>
          <w:color w:val="auto"/>
          <w:kern w:val="0"/>
          <w:szCs w:val="21"/>
          <w:lang w:eastAsia="zh-CN"/>
        </w:rPr>
        <w:t>比选文件</w:t>
      </w:r>
      <w:r>
        <w:rPr>
          <w:rFonts w:hint="default" w:ascii="Times New Roman" w:hAnsi="Times New Roman" w:eastAsia="宋体" w:cs="Times New Roman"/>
          <w:color w:val="auto"/>
          <w:kern w:val="0"/>
          <w:szCs w:val="21"/>
        </w:rPr>
        <w:t>的</w:t>
      </w:r>
      <w:r>
        <w:rPr>
          <w:rFonts w:hint="default" w:ascii="Times New Roman" w:hAnsi="Times New Roman" w:eastAsia="宋体" w:cs="Times New Roman"/>
          <w:snapToGrid w:val="0"/>
          <w:color w:val="auto"/>
          <w:kern w:val="0"/>
          <w:szCs w:val="21"/>
        </w:rPr>
        <w:t>修改内容可能影响</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编制的，须在</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时间15日前发布，发布时间至</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时间不足15日的，须相应延后</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w:t>
      </w:r>
    </w:p>
    <w:p w14:paraId="5395FAAA">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position w:val="-2"/>
          <w:szCs w:val="21"/>
        </w:rPr>
        <w:t xml:space="preserve">2.2.4  </w:t>
      </w:r>
      <w:r>
        <w:rPr>
          <w:rFonts w:hint="default" w:ascii="Times New Roman" w:hAnsi="Times New Roman" w:eastAsia="宋体" w:cs="Times New Roman"/>
          <w:snapToGrid w:val="0"/>
          <w:color w:val="auto"/>
          <w:kern w:val="0"/>
          <w:position w:val="-2"/>
          <w:szCs w:val="21"/>
          <w:lang w:eastAsia="zh-CN"/>
        </w:rPr>
        <w:t>竞选人</w:t>
      </w:r>
      <w:r>
        <w:rPr>
          <w:rFonts w:hint="default" w:ascii="Times New Roman" w:hAnsi="Times New Roman" w:eastAsia="宋体" w:cs="Times New Roman"/>
          <w:snapToGrid w:val="0"/>
          <w:color w:val="auto"/>
          <w:kern w:val="0"/>
          <w:position w:val="-2"/>
          <w:szCs w:val="21"/>
        </w:rPr>
        <w:t>对</w:t>
      </w:r>
      <w:r>
        <w:rPr>
          <w:rFonts w:hint="default" w:ascii="Times New Roman" w:hAnsi="Times New Roman" w:eastAsia="宋体" w:cs="Times New Roman"/>
          <w:snapToGrid w:val="0"/>
          <w:color w:val="auto"/>
          <w:kern w:val="0"/>
          <w:position w:val="-2"/>
          <w:szCs w:val="21"/>
          <w:lang w:eastAsia="zh-CN"/>
        </w:rPr>
        <w:t>比选文件</w:t>
      </w:r>
      <w:r>
        <w:rPr>
          <w:rFonts w:hint="default" w:ascii="Times New Roman" w:hAnsi="Times New Roman" w:eastAsia="宋体" w:cs="Times New Roman"/>
          <w:snapToGrid w:val="0"/>
          <w:color w:val="auto"/>
          <w:kern w:val="0"/>
          <w:position w:val="-2"/>
          <w:szCs w:val="21"/>
        </w:rPr>
        <w:t>和</w:t>
      </w:r>
      <w:r>
        <w:rPr>
          <w:rFonts w:hint="default" w:ascii="Times New Roman" w:hAnsi="Times New Roman" w:eastAsia="宋体" w:cs="Times New Roman"/>
          <w:snapToGrid w:val="0"/>
          <w:color w:val="auto"/>
          <w:kern w:val="0"/>
          <w:position w:val="-2"/>
          <w:szCs w:val="21"/>
          <w:lang w:eastAsia="zh-CN"/>
        </w:rPr>
        <w:t>答疑</w:t>
      </w:r>
      <w:r>
        <w:rPr>
          <w:rFonts w:hint="default" w:ascii="Times New Roman" w:hAnsi="Times New Roman" w:eastAsia="宋体" w:cs="Times New Roman"/>
          <w:snapToGrid w:val="0"/>
          <w:color w:val="auto"/>
          <w:kern w:val="0"/>
          <w:position w:val="-2"/>
          <w:szCs w:val="21"/>
        </w:rPr>
        <w:t>修改仍有异议的，可于</w:t>
      </w:r>
      <w:r>
        <w:rPr>
          <w:rFonts w:hint="default" w:ascii="Times New Roman" w:hAnsi="Times New Roman" w:eastAsia="宋体" w:cs="Times New Roman"/>
          <w:snapToGrid w:val="0"/>
          <w:color w:val="auto"/>
          <w:kern w:val="0"/>
          <w:position w:val="-2"/>
          <w:szCs w:val="21"/>
          <w:lang w:eastAsia="zh-CN"/>
        </w:rPr>
        <w:t>比选截止</w:t>
      </w:r>
      <w:r>
        <w:rPr>
          <w:rFonts w:hint="default" w:ascii="Times New Roman" w:hAnsi="Times New Roman" w:eastAsia="宋体" w:cs="Times New Roman"/>
          <w:snapToGrid w:val="0"/>
          <w:color w:val="auto"/>
          <w:kern w:val="0"/>
          <w:position w:val="-2"/>
          <w:szCs w:val="21"/>
        </w:rPr>
        <w:t>时间10日前，</w:t>
      </w:r>
      <w:bookmarkStart w:id="250" w:name="OLE_LINK8"/>
      <w:r>
        <w:rPr>
          <w:rFonts w:hint="default" w:ascii="Times New Roman" w:hAnsi="Times New Roman" w:eastAsia="宋体" w:cs="Times New Roman"/>
          <w:snapToGrid w:val="0"/>
          <w:color w:val="auto"/>
          <w:kern w:val="0"/>
          <w:szCs w:val="21"/>
        </w:rPr>
        <w:t>以书面形式</w:t>
      </w:r>
      <w:r>
        <w:rPr>
          <w:rFonts w:hint="default" w:ascii="Times New Roman" w:hAnsi="Times New Roman" w:eastAsia="宋体" w:cs="Times New Roman"/>
          <w:snapToGrid w:val="0"/>
          <w:color w:val="auto"/>
          <w:kern w:val="0"/>
          <w:szCs w:val="21"/>
          <w:lang w:val="en-US" w:eastAsia="zh-CN"/>
        </w:rPr>
        <w:t>向</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或</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代理机构</w:t>
      </w:r>
      <w:r>
        <w:rPr>
          <w:rFonts w:hint="default" w:ascii="Times New Roman" w:hAnsi="Times New Roman" w:eastAsia="宋体" w:cs="Times New Roman"/>
          <w:snapToGrid w:val="0"/>
          <w:color w:val="auto"/>
          <w:kern w:val="0"/>
          <w:szCs w:val="21"/>
          <w:lang w:val="en-US" w:eastAsia="zh-CN"/>
        </w:rPr>
        <w:t>提出</w:t>
      </w:r>
      <w:bookmarkEnd w:id="250"/>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应将答复以修改的形式在</w:t>
      </w:r>
      <w:r>
        <w:rPr>
          <w:rFonts w:hint="default" w:ascii="Times New Roman" w:hAnsi="Times New Roman" w:eastAsia="宋体" w:cs="Times New Roman"/>
          <w:color w:val="auto"/>
          <w:kern w:val="0"/>
          <w:szCs w:val="21"/>
        </w:rPr>
        <w:t>相应法定网站发布</w:t>
      </w:r>
      <w:r>
        <w:rPr>
          <w:rFonts w:hint="default" w:ascii="Times New Roman" w:hAnsi="Times New Roman" w:eastAsia="宋体" w:cs="Times New Roman"/>
          <w:snapToGrid w:val="0"/>
          <w:color w:val="auto"/>
          <w:kern w:val="0"/>
          <w:szCs w:val="21"/>
        </w:rPr>
        <w:t>。修改内容可能影响</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编制的，须在</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时间15日前发布，发布时间至</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时间不足15日的，须相应延后</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w:t>
      </w:r>
    </w:p>
    <w:p w14:paraId="760CF954">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51" w:name="_Toc277082569"/>
      <w:bookmarkStart w:id="252" w:name="_Toc509218727"/>
      <w:bookmarkStart w:id="253" w:name="_Toc287607763"/>
      <w:bookmarkStart w:id="254" w:name="_Toc200513143"/>
      <w:bookmarkStart w:id="255" w:name="_Toc224103334"/>
      <w:bookmarkStart w:id="256" w:name="_Toc430530452"/>
      <w:bookmarkStart w:id="257" w:name="_Toc287620702"/>
      <w:bookmarkStart w:id="258" w:name="_Toc32740"/>
      <w:bookmarkStart w:id="259" w:name="_Toc18791"/>
      <w:r>
        <w:rPr>
          <w:rFonts w:hint="default" w:ascii="Times New Roman" w:hAnsi="Times New Roman" w:eastAsia="宋体" w:cs="Times New Roman"/>
          <w:b w:val="0"/>
          <w:snapToGrid w:val="0"/>
          <w:color w:val="auto"/>
          <w:sz w:val="24"/>
          <w:szCs w:val="24"/>
        </w:rPr>
        <w:t xml:space="preserve">2.3  </w:t>
      </w:r>
      <w:r>
        <w:rPr>
          <w:rFonts w:hint="default" w:ascii="Times New Roman" w:hAnsi="Times New Roman" w:eastAsia="宋体" w:cs="Times New Roman"/>
          <w:b w:val="0"/>
          <w:snapToGrid w:val="0"/>
          <w:color w:val="auto"/>
          <w:sz w:val="24"/>
          <w:szCs w:val="24"/>
          <w:lang w:eastAsia="zh-CN"/>
        </w:rPr>
        <w:t>比选文件</w:t>
      </w:r>
      <w:r>
        <w:rPr>
          <w:rFonts w:hint="default" w:ascii="Times New Roman" w:hAnsi="Times New Roman" w:eastAsia="宋体" w:cs="Times New Roman"/>
          <w:b w:val="0"/>
          <w:snapToGrid w:val="0"/>
          <w:color w:val="auto"/>
          <w:sz w:val="24"/>
          <w:szCs w:val="24"/>
        </w:rPr>
        <w:t>的修改</w:t>
      </w:r>
      <w:bookmarkEnd w:id="251"/>
      <w:bookmarkEnd w:id="252"/>
      <w:bookmarkEnd w:id="253"/>
      <w:bookmarkEnd w:id="254"/>
      <w:bookmarkEnd w:id="255"/>
      <w:bookmarkEnd w:id="256"/>
      <w:bookmarkEnd w:id="257"/>
      <w:bookmarkEnd w:id="258"/>
      <w:bookmarkEnd w:id="259"/>
    </w:p>
    <w:p w14:paraId="640364D9">
      <w:pPr>
        <w:autoSpaceDE w:val="0"/>
        <w:autoSpaceDN w:val="0"/>
        <w:adjustRightInd w:val="0"/>
        <w:snapToGrid w:val="0"/>
        <w:spacing w:line="360" w:lineRule="auto"/>
        <w:ind w:firstLine="420"/>
        <w:rPr>
          <w:rFonts w:hint="default" w:ascii="Times New Roman" w:hAnsi="Times New Roman" w:eastAsia="宋体" w:cs="Times New Roman"/>
          <w:snapToGrid w:val="0"/>
          <w:color w:val="auto"/>
        </w:rPr>
      </w:pPr>
      <w:bookmarkStart w:id="260" w:name="_Toc224103335"/>
      <w:bookmarkStart w:id="261" w:name="_Toc287620703"/>
      <w:bookmarkStart w:id="262" w:name="_Toc200513144"/>
      <w:bookmarkStart w:id="263" w:name="_Toc277082570"/>
      <w:bookmarkStart w:id="264" w:name="_Toc287607764"/>
      <w:r>
        <w:rPr>
          <w:rFonts w:hint="default" w:ascii="Times New Roman" w:hAnsi="Times New Roman" w:eastAsia="宋体" w:cs="Times New Roman"/>
          <w:snapToGrid w:val="0"/>
          <w:color w:val="auto"/>
        </w:rPr>
        <w:t>按照本章第2.2款</w:t>
      </w:r>
      <w:r>
        <w:rPr>
          <w:rFonts w:hint="default" w:ascii="Times New Roman" w:hAnsi="Times New Roman" w:eastAsia="宋体" w:cs="Times New Roman"/>
          <w:snapToGrid w:val="0"/>
          <w:color w:val="auto"/>
          <w:lang w:eastAsia="zh-CN"/>
        </w:rPr>
        <w:t>比选文件</w:t>
      </w:r>
      <w:r>
        <w:rPr>
          <w:rFonts w:hint="default" w:ascii="Times New Roman" w:hAnsi="Times New Roman" w:eastAsia="宋体" w:cs="Times New Roman"/>
          <w:snapToGrid w:val="0"/>
          <w:color w:val="auto"/>
        </w:rPr>
        <w:t>的</w:t>
      </w:r>
      <w:r>
        <w:rPr>
          <w:rFonts w:hint="default" w:ascii="Times New Roman" w:hAnsi="Times New Roman" w:eastAsia="宋体" w:cs="Times New Roman"/>
          <w:snapToGrid w:val="0"/>
          <w:color w:val="auto"/>
          <w:lang w:eastAsia="zh-CN"/>
        </w:rPr>
        <w:t>答疑</w:t>
      </w:r>
      <w:r>
        <w:rPr>
          <w:rFonts w:hint="default" w:ascii="Times New Roman" w:hAnsi="Times New Roman" w:eastAsia="宋体" w:cs="Times New Roman"/>
          <w:snapToGrid w:val="0"/>
          <w:color w:val="auto"/>
        </w:rPr>
        <w:t>相关内容及方式执行。</w:t>
      </w:r>
    </w:p>
    <w:p w14:paraId="1457E4DA">
      <w:pPr>
        <w:pStyle w:val="4"/>
        <w:spacing w:before="0" w:after="0" w:line="360" w:lineRule="auto"/>
        <w:rPr>
          <w:rFonts w:hint="default" w:ascii="Times New Roman" w:hAnsi="Times New Roman" w:eastAsia="宋体" w:cs="Times New Roman"/>
          <w:b w:val="0"/>
          <w:snapToGrid w:val="0"/>
          <w:color w:val="auto"/>
          <w:lang w:eastAsia="zh-CN"/>
        </w:rPr>
      </w:pPr>
      <w:bookmarkStart w:id="265" w:name="_Toc32443"/>
      <w:bookmarkStart w:id="266" w:name="_Toc430530453"/>
      <w:bookmarkStart w:id="267" w:name="_Toc509218728"/>
      <w:bookmarkStart w:id="268" w:name="_Toc2775"/>
      <w:r>
        <w:rPr>
          <w:rFonts w:hint="default" w:ascii="Times New Roman" w:hAnsi="Times New Roman" w:eastAsia="宋体" w:cs="Times New Roman"/>
          <w:b w:val="0"/>
          <w:snapToGrid w:val="0"/>
          <w:color w:val="auto"/>
        </w:rPr>
        <w:t xml:space="preserve">3.  </w:t>
      </w:r>
      <w:bookmarkEnd w:id="260"/>
      <w:bookmarkEnd w:id="261"/>
      <w:bookmarkEnd w:id="262"/>
      <w:bookmarkEnd w:id="263"/>
      <w:bookmarkEnd w:id="264"/>
      <w:bookmarkEnd w:id="265"/>
      <w:bookmarkEnd w:id="266"/>
      <w:bookmarkEnd w:id="267"/>
      <w:r>
        <w:rPr>
          <w:rFonts w:hint="default" w:ascii="Times New Roman" w:hAnsi="Times New Roman" w:eastAsia="宋体" w:cs="Times New Roman"/>
          <w:b w:val="0"/>
          <w:snapToGrid w:val="0"/>
          <w:color w:val="auto"/>
          <w:lang w:eastAsia="zh-CN"/>
        </w:rPr>
        <w:t>竞选文件</w:t>
      </w:r>
      <w:bookmarkEnd w:id="268"/>
    </w:p>
    <w:p w14:paraId="42EF83F4">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69" w:name="_Toc430530454"/>
      <w:bookmarkStart w:id="270" w:name="_Toc287607765"/>
      <w:bookmarkStart w:id="271" w:name="_Toc224103336"/>
      <w:bookmarkStart w:id="272" w:name="_Toc287620704"/>
      <w:bookmarkStart w:id="273" w:name="_Toc12926"/>
      <w:bookmarkStart w:id="274" w:name="_Toc22925"/>
      <w:bookmarkStart w:id="275" w:name="_Toc509218729"/>
      <w:bookmarkStart w:id="276" w:name="_Toc200513145"/>
      <w:bookmarkStart w:id="277" w:name="_Toc277082571"/>
      <w:r>
        <w:rPr>
          <w:rFonts w:hint="default" w:ascii="Times New Roman" w:hAnsi="Times New Roman" w:eastAsia="宋体" w:cs="Times New Roman"/>
          <w:b w:val="0"/>
          <w:snapToGrid w:val="0"/>
          <w:color w:val="auto"/>
          <w:sz w:val="24"/>
          <w:szCs w:val="24"/>
        </w:rPr>
        <w:t xml:space="preserve">3.1  </w:t>
      </w:r>
      <w:r>
        <w:rPr>
          <w:rFonts w:hint="default" w:ascii="Times New Roman" w:hAnsi="Times New Roman" w:eastAsia="宋体" w:cs="Times New Roman"/>
          <w:b w:val="0"/>
          <w:snapToGrid w:val="0"/>
          <w:color w:val="auto"/>
          <w:sz w:val="24"/>
          <w:szCs w:val="24"/>
          <w:lang w:eastAsia="zh-CN"/>
        </w:rPr>
        <w:t>竞选文件</w:t>
      </w:r>
      <w:r>
        <w:rPr>
          <w:rFonts w:hint="default" w:ascii="Times New Roman" w:hAnsi="Times New Roman" w:eastAsia="宋体" w:cs="Times New Roman"/>
          <w:b w:val="0"/>
          <w:snapToGrid w:val="0"/>
          <w:color w:val="auto"/>
          <w:sz w:val="24"/>
          <w:szCs w:val="24"/>
        </w:rPr>
        <w:t>的组成</w:t>
      </w:r>
      <w:bookmarkEnd w:id="269"/>
      <w:bookmarkEnd w:id="270"/>
      <w:bookmarkEnd w:id="271"/>
      <w:bookmarkEnd w:id="272"/>
      <w:bookmarkEnd w:id="273"/>
      <w:bookmarkEnd w:id="274"/>
      <w:bookmarkEnd w:id="275"/>
      <w:bookmarkEnd w:id="276"/>
      <w:bookmarkEnd w:id="277"/>
    </w:p>
    <w:p w14:paraId="136B07B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3.1.1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应包括下列内容：</w:t>
      </w:r>
    </w:p>
    <w:p w14:paraId="15A30A20">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3.1.1.1</w:t>
      </w:r>
      <w:r>
        <w:rPr>
          <w:rFonts w:hint="default" w:ascii="Times New Roman" w:hAnsi="Times New Roman" w:eastAsia="宋体" w:cs="Times New Roman"/>
          <w:color w:val="auto"/>
          <w:lang w:eastAsia="zh-CN"/>
        </w:rPr>
        <w:t>竞选函</w:t>
      </w:r>
      <w:r>
        <w:rPr>
          <w:rFonts w:hint="default" w:ascii="Times New Roman" w:hAnsi="Times New Roman" w:eastAsia="宋体" w:cs="Times New Roman"/>
          <w:color w:val="auto"/>
        </w:rPr>
        <w:t>部分</w:t>
      </w:r>
    </w:p>
    <w:p w14:paraId="408FB773">
      <w:pPr>
        <w:spacing w:line="360" w:lineRule="auto"/>
        <w:ind w:firstLine="42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eastAsia="zh-CN"/>
        </w:rPr>
        <w:t>竞选函</w:t>
      </w:r>
    </w:p>
    <w:p w14:paraId="176ECA4A">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eastAsia="zh-CN"/>
        </w:rPr>
        <w:t>竞选函</w:t>
      </w:r>
      <w:r>
        <w:rPr>
          <w:rFonts w:hint="default" w:ascii="Times New Roman" w:hAnsi="Times New Roman" w:eastAsia="宋体" w:cs="Times New Roman"/>
          <w:color w:val="auto"/>
        </w:rPr>
        <w:t>附录</w:t>
      </w:r>
    </w:p>
    <w:p w14:paraId="6267C110">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竞选报价</w:t>
      </w:r>
      <w:r>
        <w:rPr>
          <w:rFonts w:hint="default" w:ascii="Times New Roman" w:hAnsi="Times New Roman" w:eastAsia="宋体" w:cs="Times New Roman"/>
          <w:color w:val="auto"/>
        </w:rPr>
        <w:t>合理性说明（如有）</w:t>
      </w:r>
    </w:p>
    <w:p w14:paraId="68D2ADEE">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）法定代表人身份证明或授权委托书</w:t>
      </w:r>
    </w:p>
    <w:p w14:paraId="0729B897">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3.1.1.2</w:t>
      </w:r>
      <w:r>
        <w:rPr>
          <w:rFonts w:hint="default" w:ascii="Times New Roman" w:hAnsi="Times New Roman" w:eastAsia="宋体" w:cs="Times New Roman"/>
          <w:color w:val="auto"/>
          <w:lang w:val="en-US" w:eastAsia="zh-CN"/>
        </w:rPr>
        <w:t>报价</w:t>
      </w:r>
      <w:r>
        <w:rPr>
          <w:rFonts w:hint="default" w:ascii="Times New Roman" w:hAnsi="Times New Roman" w:eastAsia="宋体" w:cs="Times New Roman"/>
          <w:color w:val="auto"/>
        </w:rPr>
        <w:t>部分</w:t>
      </w:r>
    </w:p>
    <w:p w14:paraId="13D3C033">
      <w:pPr>
        <w:spacing w:line="360" w:lineRule="auto"/>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3.1.1.3商务</w:t>
      </w:r>
      <w:r>
        <w:rPr>
          <w:rFonts w:hint="default" w:ascii="Times New Roman" w:hAnsi="Times New Roman" w:eastAsia="宋体" w:cs="Times New Roman"/>
          <w:color w:val="auto"/>
        </w:rPr>
        <w:t>部分（</w:t>
      </w:r>
      <w:r>
        <w:rPr>
          <w:rFonts w:hint="default" w:ascii="Times New Roman" w:hAnsi="Times New Roman" w:eastAsia="宋体" w:cs="Times New Roman"/>
          <w:color w:val="auto"/>
          <w:lang w:val="en-US" w:eastAsia="zh-CN"/>
        </w:rPr>
        <w:t>如有</w:t>
      </w:r>
      <w:r>
        <w:rPr>
          <w:rFonts w:hint="default" w:ascii="Times New Roman" w:hAnsi="Times New Roman" w:eastAsia="宋体" w:cs="Times New Roman"/>
          <w:color w:val="auto"/>
        </w:rPr>
        <w:t>）</w:t>
      </w:r>
    </w:p>
    <w:p w14:paraId="79C21112">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3.1.1.</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技术部分（</w:t>
      </w:r>
      <w:r>
        <w:rPr>
          <w:rFonts w:hint="default" w:ascii="Times New Roman" w:hAnsi="Times New Roman" w:eastAsia="宋体" w:cs="Times New Roman"/>
          <w:color w:val="auto"/>
          <w:lang w:val="en-US" w:eastAsia="zh-CN"/>
        </w:rPr>
        <w:t>如有</w:t>
      </w:r>
      <w:r>
        <w:rPr>
          <w:rFonts w:hint="default" w:ascii="Times New Roman" w:hAnsi="Times New Roman" w:eastAsia="宋体" w:cs="Times New Roman"/>
          <w:color w:val="auto"/>
        </w:rPr>
        <w:t>）</w:t>
      </w:r>
    </w:p>
    <w:p w14:paraId="4757CAEF">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3.1.1.</w:t>
      </w:r>
      <w:r>
        <w:rPr>
          <w:rFonts w:hint="default" w:ascii="Times New Roman" w:hAnsi="Times New Roman" w:eastAsia="宋体" w:cs="Times New Roman"/>
          <w:color w:val="auto"/>
          <w:lang w:val="en-US" w:eastAsia="zh-CN"/>
        </w:rPr>
        <w:t>5</w:t>
      </w:r>
      <w:r>
        <w:rPr>
          <w:rFonts w:hint="default" w:ascii="Times New Roman" w:hAnsi="Times New Roman" w:eastAsia="宋体" w:cs="Times New Roman"/>
          <w:color w:val="auto"/>
        </w:rPr>
        <w:t>资格审查部分</w:t>
      </w:r>
    </w:p>
    <w:p w14:paraId="4FB06194">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（1）法定代表人身份证明或授权委托书</w:t>
      </w:r>
    </w:p>
    <w:p w14:paraId="1826EA2A">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val="en-US" w:eastAsia="zh-CN"/>
        </w:rPr>
        <w:t>共同竞选协议</w:t>
      </w:r>
      <w:r>
        <w:rPr>
          <w:rFonts w:hint="default" w:ascii="Times New Roman" w:hAnsi="Times New Roman" w:eastAsia="宋体" w:cs="Times New Roman"/>
          <w:color w:val="auto"/>
        </w:rPr>
        <w:t>（如有）</w:t>
      </w:r>
    </w:p>
    <w:p w14:paraId="6C6DEB26">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（3）承诺</w:t>
      </w:r>
    </w:p>
    <w:p w14:paraId="1546A1CC">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）其他资料</w:t>
      </w:r>
    </w:p>
    <w:p w14:paraId="014236B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3.1.2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须知前附表规定不接受联合体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的，或</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没有组成联合体的，</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不包括</w:t>
      </w:r>
      <w:r>
        <w:rPr>
          <w:rFonts w:hint="default" w:ascii="Times New Roman" w:hAnsi="Times New Roman" w:eastAsia="宋体" w:cs="Times New Roman"/>
          <w:color w:val="auto"/>
          <w:lang w:val="en-US" w:eastAsia="zh-CN"/>
        </w:rPr>
        <w:t>共同竞选协议</w:t>
      </w:r>
      <w:r>
        <w:rPr>
          <w:rFonts w:hint="default" w:ascii="Times New Roman" w:hAnsi="Times New Roman" w:eastAsia="宋体" w:cs="Times New Roman"/>
          <w:snapToGrid w:val="0"/>
          <w:color w:val="auto"/>
          <w:kern w:val="0"/>
          <w:szCs w:val="21"/>
        </w:rPr>
        <w:t>。</w:t>
      </w:r>
    </w:p>
    <w:p w14:paraId="7B2DC4FA">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278" w:name="_Toc287620706"/>
      <w:bookmarkStart w:id="279" w:name="_Toc15702"/>
      <w:bookmarkStart w:id="280" w:name="_Toc277082573"/>
      <w:bookmarkStart w:id="281" w:name="_Toc224103338"/>
      <w:bookmarkStart w:id="282" w:name="_Toc200513147"/>
      <w:bookmarkStart w:id="283" w:name="_Toc17662"/>
      <w:bookmarkStart w:id="284" w:name="_Toc509218731"/>
      <w:bookmarkStart w:id="285" w:name="_Toc287607767"/>
      <w:bookmarkStart w:id="286" w:name="_Toc430530456"/>
      <w:r>
        <w:rPr>
          <w:rFonts w:hint="default" w:ascii="Times New Roman" w:hAnsi="Times New Roman" w:eastAsia="宋体" w:cs="Times New Roman"/>
          <w:b w:val="0"/>
          <w:snapToGrid w:val="0"/>
          <w:color w:val="auto"/>
          <w:sz w:val="24"/>
          <w:szCs w:val="24"/>
        </w:rPr>
        <w:t xml:space="preserve">3.3  </w:t>
      </w:r>
      <w:r>
        <w:rPr>
          <w:rFonts w:hint="default" w:ascii="Times New Roman" w:hAnsi="Times New Roman" w:eastAsia="宋体" w:cs="Times New Roman"/>
          <w:b w:val="0"/>
          <w:snapToGrid w:val="0"/>
          <w:color w:val="auto"/>
          <w:sz w:val="24"/>
          <w:szCs w:val="24"/>
          <w:lang w:eastAsia="zh-CN"/>
        </w:rPr>
        <w:t>竞选</w:t>
      </w:r>
      <w:r>
        <w:rPr>
          <w:rFonts w:hint="default" w:ascii="Times New Roman" w:hAnsi="Times New Roman" w:eastAsia="宋体" w:cs="Times New Roman"/>
          <w:b w:val="0"/>
          <w:snapToGrid w:val="0"/>
          <w:color w:val="auto"/>
          <w:sz w:val="24"/>
          <w:szCs w:val="24"/>
        </w:rPr>
        <w:t>有效期</w:t>
      </w:r>
      <w:bookmarkEnd w:id="278"/>
      <w:bookmarkEnd w:id="279"/>
      <w:bookmarkEnd w:id="280"/>
      <w:bookmarkEnd w:id="281"/>
      <w:bookmarkEnd w:id="282"/>
      <w:bookmarkEnd w:id="283"/>
      <w:bookmarkEnd w:id="284"/>
      <w:bookmarkEnd w:id="285"/>
      <w:bookmarkEnd w:id="286"/>
    </w:p>
    <w:p w14:paraId="17D2ED9E">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3.3.1  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有效期内，</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不得要求撤销或修改其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p>
    <w:p w14:paraId="2412B8B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3.3.2  出现特殊情况需要延长</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以书面形式通知所有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延长</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同意延长的，应相应延长其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保函的有效期，但不得要求或被允许修改或撤销其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拒绝延长的，其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失效，但</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有权收回其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保函。（适用于</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保证金采用</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保函形式的）</w:t>
      </w:r>
    </w:p>
    <w:p w14:paraId="26E5CAC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出现特殊情况需要延长</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以书面形式通知所有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延长</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同意延长的，应相应延长其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保证金的有效期，但不得要求或被允许修改或撤销其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拒绝延长的，其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失效，但</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有权收回其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保证金。（适用于</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保证金采用银行转账形式的）</w:t>
      </w:r>
    </w:p>
    <w:p w14:paraId="5524B5FF">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287" w:name="_Toc277082574"/>
      <w:bookmarkStart w:id="288" w:name="_Toc509218732"/>
      <w:bookmarkStart w:id="289" w:name="_Toc430530457"/>
      <w:bookmarkStart w:id="290" w:name="_Toc224103339"/>
      <w:bookmarkStart w:id="291" w:name="_Toc200513148"/>
      <w:bookmarkStart w:id="292" w:name="_Toc287607768"/>
      <w:bookmarkStart w:id="293" w:name="_Toc287620707"/>
      <w:bookmarkStart w:id="294" w:name="_Toc1618"/>
      <w:bookmarkStart w:id="295" w:name="_Toc21081"/>
      <w:r>
        <w:rPr>
          <w:rFonts w:hint="default" w:ascii="Times New Roman" w:hAnsi="Times New Roman" w:eastAsia="宋体" w:cs="Times New Roman"/>
          <w:b w:val="0"/>
          <w:snapToGrid w:val="0"/>
          <w:color w:val="auto"/>
          <w:sz w:val="24"/>
          <w:szCs w:val="24"/>
        </w:rPr>
        <w:t xml:space="preserve">3.4  </w:t>
      </w:r>
      <w:bookmarkEnd w:id="287"/>
      <w:bookmarkEnd w:id="288"/>
      <w:bookmarkEnd w:id="289"/>
      <w:bookmarkEnd w:id="290"/>
      <w:bookmarkEnd w:id="291"/>
      <w:bookmarkEnd w:id="292"/>
      <w:bookmarkEnd w:id="293"/>
      <w:r>
        <w:rPr>
          <w:rFonts w:hint="default" w:ascii="Times New Roman" w:hAnsi="Times New Roman" w:eastAsia="宋体" w:cs="Times New Roman"/>
          <w:b w:val="0"/>
          <w:snapToGrid w:val="0"/>
          <w:color w:val="auto"/>
          <w:sz w:val="24"/>
          <w:szCs w:val="24"/>
          <w:lang w:eastAsia="zh-CN"/>
        </w:rPr>
        <w:t>竞选</w:t>
      </w:r>
      <w:r>
        <w:rPr>
          <w:rFonts w:hint="default" w:ascii="Times New Roman" w:hAnsi="Times New Roman" w:eastAsia="宋体" w:cs="Times New Roman"/>
          <w:b w:val="0"/>
          <w:snapToGrid w:val="0"/>
          <w:color w:val="auto"/>
          <w:sz w:val="24"/>
          <w:szCs w:val="24"/>
        </w:rPr>
        <w:t>保证金</w:t>
      </w:r>
      <w:bookmarkEnd w:id="294"/>
      <w:bookmarkEnd w:id="295"/>
    </w:p>
    <w:p w14:paraId="7CE9B33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3.4.1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在递交</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的同时，应按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须知前附表的规定递交</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保证金，并作为其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的组成部分。联合体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的，其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保证金由牵头人递交，并应符合</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须知前附表的规定。</w:t>
      </w:r>
    </w:p>
    <w:p w14:paraId="35C80191">
      <w:pPr>
        <w:autoSpaceDE w:val="0"/>
        <w:autoSpaceDN w:val="0"/>
        <w:adjustRightInd w:val="0"/>
        <w:snapToGrid w:val="0"/>
        <w:spacing w:line="360" w:lineRule="auto"/>
        <w:ind w:left="13" w:leftChars="6" w:firstLine="405" w:firstLineChars="193"/>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3.4.2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不按本章第 3.4.1 项要求提交</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保证金的，其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作否决</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处理。</w:t>
      </w:r>
    </w:p>
    <w:p w14:paraId="5BD25123">
      <w:pPr>
        <w:autoSpaceDE w:val="0"/>
        <w:autoSpaceDN w:val="0"/>
        <w:adjustRightInd w:val="0"/>
        <w:snapToGrid w:val="0"/>
        <w:spacing w:line="360" w:lineRule="auto"/>
        <w:ind w:left="13" w:leftChars="6" w:firstLine="405" w:firstLineChars="193"/>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3.4.3  </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position w:val="-2"/>
          <w:szCs w:val="21"/>
        </w:rPr>
        <w:t>保证金（</w:t>
      </w:r>
      <w:r>
        <w:rPr>
          <w:rFonts w:hint="default" w:ascii="Times New Roman" w:hAnsi="Times New Roman" w:eastAsia="宋体" w:cs="Times New Roman"/>
          <w:snapToGrid w:val="0"/>
          <w:color w:val="auto"/>
          <w:kern w:val="0"/>
          <w:position w:val="-2"/>
          <w:szCs w:val="21"/>
          <w:lang w:eastAsia="zh-CN"/>
        </w:rPr>
        <w:t>竞选</w:t>
      </w:r>
      <w:r>
        <w:rPr>
          <w:rFonts w:hint="default" w:ascii="Times New Roman" w:hAnsi="Times New Roman" w:eastAsia="宋体" w:cs="Times New Roman"/>
          <w:snapToGrid w:val="0"/>
          <w:color w:val="auto"/>
          <w:kern w:val="0"/>
          <w:position w:val="-2"/>
          <w:szCs w:val="21"/>
        </w:rPr>
        <w:t>保函）</w:t>
      </w:r>
      <w:r>
        <w:rPr>
          <w:rFonts w:hint="default" w:ascii="Times New Roman" w:hAnsi="Times New Roman" w:eastAsia="宋体" w:cs="Times New Roman"/>
          <w:snapToGrid w:val="0"/>
          <w:color w:val="auto"/>
          <w:kern w:val="0"/>
          <w:szCs w:val="21"/>
        </w:rPr>
        <w:t>退还：见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r>
        <w:rPr>
          <w:rFonts w:hint="default" w:ascii="Times New Roman" w:hAnsi="Times New Roman" w:eastAsia="宋体" w:cs="Times New Roman"/>
          <w:snapToGrid w:val="0"/>
          <w:color w:val="auto"/>
          <w:kern w:val="0"/>
          <w:position w:val="-2"/>
          <w:szCs w:val="21"/>
        </w:rPr>
        <w:t>。</w:t>
      </w:r>
    </w:p>
    <w:p w14:paraId="5B34C31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3.4.4  有下列情形之一的，</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w:t>
      </w:r>
      <w:r>
        <w:rPr>
          <w:rFonts w:hint="default" w:ascii="Times New Roman" w:hAnsi="Times New Roman" w:eastAsia="宋体" w:cs="Times New Roman"/>
          <w:color w:val="auto"/>
          <w:highlight w:val="none"/>
          <w:lang w:val="en-US" w:eastAsia="zh-CN"/>
        </w:rPr>
        <w:t>以现金形式交纳的</w:t>
      </w:r>
      <w:r>
        <w:rPr>
          <w:rFonts w:hint="default" w:ascii="Times New Roman" w:hAnsi="Times New Roman" w:eastAsia="宋体" w:cs="Times New Roman"/>
          <w:snapToGrid w:val="0"/>
          <w:color w:val="auto"/>
          <w:kern w:val="0"/>
          <w:szCs w:val="21"/>
        </w:rPr>
        <w:t>将不予退还</w:t>
      </w:r>
      <w:r>
        <w:rPr>
          <w:rFonts w:hint="default" w:ascii="Times New Roman" w:hAnsi="Times New Roman" w:eastAsia="宋体" w:cs="Times New Roman"/>
          <w:color w:val="auto"/>
          <w:highlight w:val="none"/>
          <w:lang w:eastAsia="zh-CN"/>
        </w:rPr>
        <w:t>，以保函形式交纳的由保函开立人支付保函担保的与竞选保证金等额的款项</w:t>
      </w:r>
      <w:r>
        <w:rPr>
          <w:rFonts w:hint="default" w:ascii="Times New Roman" w:hAnsi="Times New Roman" w:eastAsia="宋体" w:cs="Times New Roman"/>
          <w:snapToGrid w:val="0"/>
          <w:color w:val="auto"/>
          <w:kern w:val="0"/>
          <w:szCs w:val="21"/>
        </w:rPr>
        <w:t>：</w:t>
      </w:r>
    </w:p>
    <w:p w14:paraId="1DB86BA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在规定的</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有效期内撤销或修改其</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p>
    <w:p w14:paraId="5DBA3F7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w:t>
      </w:r>
      <w:r>
        <w:rPr>
          <w:rFonts w:hint="default" w:ascii="Times New Roman" w:hAnsi="Times New Roman" w:eastAsia="宋体" w:cs="Times New Roman"/>
          <w:color w:val="auto"/>
          <w:kern w:val="0"/>
          <w:szCs w:val="21"/>
        </w:rPr>
        <w:t>中标人在收到中标通知书后，无正当理由不与</w:t>
      </w:r>
      <w:r>
        <w:rPr>
          <w:rFonts w:hint="default" w:ascii="Times New Roman" w:hAnsi="Times New Roman" w:eastAsia="宋体" w:cs="Times New Roman"/>
          <w:color w:val="auto"/>
          <w:kern w:val="0"/>
          <w:szCs w:val="21"/>
          <w:lang w:eastAsia="zh-CN"/>
        </w:rPr>
        <w:t>比选人</w:t>
      </w:r>
      <w:r>
        <w:rPr>
          <w:rFonts w:hint="default" w:ascii="Times New Roman" w:hAnsi="Times New Roman" w:eastAsia="宋体" w:cs="Times New Roman"/>
          <w:color w:val="auto"/>
          <w:kern w:val="0"/>
          <w:szCs w:val="21"/>
        </w:rPr>
        <w:t>订立合同，在签订合同时向</w:t>
      </w:r>
      <w:r>
        <w:rPr>
          <w:rFonts w:hint="default" w:ascii="Times New Roman" w:hAnsi="Times New Roman" w:eastAsia="宋体" w:cs="Times New Roman"/>
          <w:color w:val="auto"/>
          <w:kern w:val="0"/>
          <w:szCs w:val="21"/>
          <w:lang w:eastAsia="zh-CN"/>
        </w:rPr>
        <w:t>比选人</w:t>
      </w:r>
      <w:r>
        <w:rPr>
          <w:rFonts w:hint="default" w:ascii="Times New Roman" w:hAnsi="Times New Roman" w:eastAsia="宋体" w:cs="Times New Roman"/>
          <w:color w:val="auto"/>
          <w:kern w:val="0"/>
          <w:szCs w:val="21"/>
        </w:rPr>
        <w:t>提出附加条件，或者不按照</w:t>
      </w:r>
      <w:r>
        <w:rPr>
          <w:rFonts w:hint="default" w:ascii="Times New Roman" w:hAnsi="Times New Roman" w:eastAsia="宋体" w:cs="Times New Roman"/>
          <w:color w:val="auto"/>
          <w:kern w:val="0"/>
          <w:szCs w:val="21"/>
          <w:lang w:eastAsia="zh-CN"/>
        </w:rPr>
        <w:t>比选文件</w:t>
      </w:r>
      <w:r>
        <w:rPr>
          <w:rFonts w:hint="default" w:ascii="Times New Roman" w:hAnsi="Times New Roman" w:eastAsia="宋体" w:cs="Times New Roman"/>
          <w:color w:val="auto"/>
          <w:kern w:val="0"/>
          <w:szCs w:val="21"/>
        </w:rPr>
        <w:t>要求提交履约保证金</w:t>
      </w:r>
      <w:r>
        <w:rPr>
          <w:rFonts w:hint="default" w:ascii="Times New Roman" w:hAnsi="Times New Roman" w:eastAsia="宋体" w:cs="Times New Roman"/>
          <w:snapToGrid w:val="0"/>
          <w:color w:val="auto"/>
          <w:kern w:val="0"/>
          <w:szCs w:val="21"/>
        </w:rPr>
        <w:t>；</w:t>
      </w:r>
    </w:p>
    <w:p w14:paraId="0432036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3</w:t>
      </w:r>
      <w:r>
        <w:rPr>
          <w:rFonts w:hint="default" w:ascii="Times New Roman" w:hAnsi="Times New Roman" w:eastAsia="宋体" w:cs="Times New Roman"/>
          <w:snapToGrid w:val="0"/>
          <w:color w:val="auto"/>
          <w:kern w:val="0"/>
          <w:szCs w:val="21"/>
        </w:rPr>
        <w:t>）违反本章第9.2款对</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的纪律要求的；</w:t>
      </w:r>
    </w:p>
    <w:p w14:paraId="3F1F666E">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val="en-US" w:eastAsia="zh-CN"/>
        </w:rPr>
        <w:t>4</w:t>
      </w:r>
      <w:r>
        <w:rPr>
          <w:rFonts w:hint="default" w:ascii="Times New Roman" w:hAnsi="Times New Roman" w:eastAsia="宋体" w:cs="Times New Roman"/>
          <w:snapToGrid w:val="0"/>
          <w:color w:val="auto"/>
          <w:kern w:val="0"/>
          <w:szCs w:val="21"/>
        </w:rPr>
        <w:t>）法律法规规定的其他情形。</w:t>
      </w:r>
    </w:p>
    <w:p w14:paraId="73AB1DB5">
      <w:pPr>
        <w:tabs>
          <w:tab w:val="left" w:pos="611"/>
          <w:tab w:val="left" w:pos="669"/>
        </w:tabs>
        <w:snapToGrid w:val="0"/>
        <w:spacing w:line="360" w:lineRule="auto"/>
        <w:ind w:firstLine="420" w:firstLineChars="200"/>
        <w:rPr>
          <w:rFonts w:hint="default" w:ascii="Times New Roman" w:hAnsi="Times New Roman" w:eastAsia="宋体" w:cs="Times New Roman"/>
          <w:snapToGrid w:val="0"/>
          <w:color w:val="auto"/>
          <w:kern w:val="0"/>
          <w:szCs w:val="21"/>
          <w:lang w:val="en-US" w:eastAsia="zh-CN"/>
        </w:rPr>
      </w:pPr>
      <w:r>
        <w:rPr>
          <w:rFonts w:hint="default" w:ascii="Times New Roman" w:hAnsi="Times New Roman" w:eastAsia="宋体" w:cs="Times New Roman"/>
          <w:snapToGrid w:val="0"/>
          <w:color w:val="auto"/>
          <w:kern w:val="0"/>
          <w:szCs w:val="21"/>
        </w:rPr>
        <w:t>3.4.5</w:t>
      </w:r>
      <w:r>
        <w:rPr>
          <w:rFonts w:hint="default" w:ascii="Times New Roman" w:hAnsi="Times New Roman" w:eastAsia="宋体" w:cs="Times New Roman"/>
          <w:snapToGrid w:val="0"/>
          <w:color w:val="auto"/>
          <w:kern w:val="0"/>
          <w:szCs w:val="21"/>
          <w:lang w:val="en-US" w:eastAsia="zh-CN"/>
        </w:rPr>
        <w:t xml:space="preserve"> </w:t>
      </w:r>
      <w:r>
        <w:rPr>
          <w:rFonts w:hint="default" w:ascii="Times New Roman" w:hAnsi="Times New Roman" w:eastAsia="宋体" w:cs="Times New Roman"/>
          <w:color w:val="auto"/>
          <w:highlight w:val="none"/>
          <w:lang w:eastAsia="zh-CN"/>
        </w:rPr>
        <w:t>竞选</w:t>
      </w:r>
      <w:r>
        <w:rPr>
          <w:rFonts w:hint="default" w:ascii="Times New Roman" w:hAnsi="Times New Roman" w:eastAsia="宋体" w:cs="Times New Roman"/>
          <w:color w:val="auto"/>
          <w:highlight w:val="none"/>
        </w:rPr>
        <w:t>保证金的其他要求：</w:t>
      </w:r>
    </w:p>
    <w:p w14:paraId="3882D00F">
      <w:pPr>
        <w:tabs>
          <w:tab w:val="left" w:pos="611"/>
          <w:tab w:val="left" w:pos="669"/>
        </w:tabs>
        <w:snapToGrid w:val="0"/>
        <w:spacing w:line="360" w:lineRule="auto"/>
        <w:ind w:firstLine="420" w:firstLineChars="200"/>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（1）</w:t>
      </w:r>
      <w:r>
        <w:rPr>
          <w:rFonts w:hint="default" w:ascii="Times New Roman" w:hAnsi="Times New Roman" w:eastAsia="宋体" w:cs="Times New Roman"/>
          <w:color w:val="auto"/>
          <w:kern w:val="0"/>
          <w:lang w:eastAsia="zh-CN"/>
        </w:rPr>
        <w:t>竞选</w:t>
      </w:r>
      <w:r>
        <w:rPr>
          <w:rFonts w:hint="default" w:ascii="Times New Roman" w:hAnsi="Times New Roman" w:eastAsia="宋体" w:cs="Times New Roman"/>
          <w:color w:val="auto"/>
          <w:kern w:val="0"/>
        </w:rPr>
        <w:t>保证金为无条件担保；</w:t>
      </w:r>
    </w:p>
    <w:p w14:paraId="17FA2072">
      <w:pPr>
        <w:tabs>
          <w:tab w:val="left" w:pos="611"/>
          <w:tab w:val="left" w:pos="669"/>
        </w:tabs>
        <w:snapToGrid w:val="0"/>
        <w:spacing w:line="360" w:lineRule="auto"/>
        <w:ind w:firstLine="420" w:firstLineChars="200"/>
        <w:rPr>
          <w:rFonts w:hint="default" w:ascii="Times New Roman" w:hAnsi="Times New Roman" w:eastAsia="宋体" w:cs="Times New Roman"/>
          <w:color w:val="auto"/>
          <w:kern w:val="0"/>
        </w:rPr>
      </w:pPr>
      <w:r>
        <w:rPr>
          <w:rFonts w:hint="default" w:ascii="Times New Roman" w:hAnsi="Times New Roman" w:eastAsia="宋体" w:cs="Times New Roman"/>
          <w:color w:val="auto"/>
          <w:kern w:val="0"/>
        </w:rPr>
        <w:t>（2）</w:t>
      </w:r>
      <w:r>
        <w:rPr>
          <w:rFonts w:hint="default" w:ascii="Times New Roman" w:hAnsi="Times New Roman" w:eastAsia="宋体" w:cs="Times New Roman"/>
          <w:color w:val="auto"/>
          <w:kern w:val="0"/>
          <w:lang w:eastAsia="zh-CN"/>
        </w:rPr>
        <w:t>竞选</w:t>
      </w:r>
      <w:r>
        <w:rPr>
          <w:rFonts w:hint="default" w:ascii="Times New Roman" w:hAnsi="Times New Roman" w:eastAsia="宋体" w:cs="Times New Roman"/>
          <w:color w:val="auto"/>
          <w:kern w:val="0"/>
        </w:rPr>
        <w:t>保证金的受益人为</w:t>
      </w:r>
      <w:r>
        <w:rPr>
          <w:rFonts w:hint="default" w:ascii="Times New Roman" w:hAnsi="Times New Roman" w:eastAsia="宋体" w:cs="Times New Roman"/>
          <w:color w:val="auto"/>
          <w:kern w:val="0"/>
          <w:lang w:eastAsia="zh-CN"/>
        </w:rPr>
        <w:t>比选人</w:t>
      </w:r>
      <w:r>
        <w:rPr>
          <w:rFonts w:hint="default" w:ascii="Times New Roman" w:hAnsi="Times New Roman" w:eastAsia="宋体" w:cs="Times New Roman"/>
          <w:color w:val="auto"/>
          <w:kern w:val="0"/>
        </w:rPr>
        <w:t>。</w:t>
      </w:r>
    </w:p>
    <w:p w14:paraId="67D12C65">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296" w:name="_Toc430530459"/>
      <w:bookmarkStart w:id="297" w:name="_Toc25092"/>
      <w:bookmarkStart w:id="298" w:name="_Toc287607770"/>
      <w:bookmarkStart w:id="299" w:name="_Toc509218734"/>
      <w:bookmarkStart w:id="300" w:name="_Toc287620709"/>
      <w:bookmarkStart w:id="301" w:name="_Toc16727"/>
      <w:bookmarkStart w:id="302" w:name="_Toc224103341"/>
      <w:bookmarkStart w:id="303" w:name="_Toc277082576"/>
      <w:bookmarkStart w:id="304" w:name="_Toc200513150"/>
      <w:r>
        <w:rPr>
          <w:rFonts w:hint="default" w:ascii="Times New Roman" w:hAnsi="Times New Roman" w:eastAsia="宋体" w:cs="Times New Roman"/>
          <w:b w:val="0"/>
          <w:snapToGrid w:val="0"/>
          <w:color w:val="auto"/>
          <w:sz w:val="24"/>
          <w:szCs w:val="24"/>
        </w:rPr>
        <w:t>3.5B  资格审查资料</w:t>
      </w:r>
      <w:bookmarkEnd w:id="296"/>
      <w:bookmarkEnd w:id="297"/>
      <w:bookmarkEnd w:id="298"/>
      <w:bookmarkEnd w:id="299"/>
      <w:bookmarkEnd w:id="300"/>
      <w:bookmarkEnd w:id="301"/>
      <w:bookmarkEnd w:id="302"/>
      <w:bookmarkEnd w:id="303"/>
      <w:bookmarkEnd w:id="304"/>
    </w:p>
    <w:p w14:paraId="6D123973">
      <w:pPr>
        <w:autoSpaceDE w:val="0"/>
        <w:autoSpaceDN w:val="0"/>
        <w:adjustRightInd w:val="0"/>
        <w:snapToGrid w:val="0"/>
        <w:spacing w:line="360" w:lineRule="auto"/>
        <w:ind w:left="103" w:leftChars="49" w:right="37"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竞选人</w:t>
      </w:r>
      <w:r>
        <w:rPr>
          <w:rFonts w:hint="default" w:ascii="Times New Roman" w:hAnsi="Times New Roman" w:eastAsia="宋体" w:cs="Times New Roman"/>
          <w:color w:val="auto"/>
          <w:szCs w:val="21"/>
        </w:rPr>
        <w:t>应附</w:t>
      </w:r>
      <w:r>
        <w:rPr>
          <w:rFonts w:hint="default" w:ascii="Times New Roman" w:hAnsi="Times New Roman" w:eastAsia="宋体" w:cs="Times New Roman"/>
          <w:color w:val="auto"/>
          <w:kern w:val="0"/>
          <w:szCs w:val="21"/>
          <w:lang w:eastAsia="zh-CN"/>
        </w:rPr>
        <w:t>竞选人</w:t>
      </w:r>
      <w:r>
        <w:rPr>
          <w:rFonts w:hint="default" w:ascii="Times New Roman" w:hAnsi="Times New Roman" w:eastAsia="宋体" w:cs="Times New Roman"/>
          <w:color w:val="auto"/>
          <w:kern w:val="0"/>
          <w:szCs w:val="21"/>
        </w:rPr>
        <w:t>须知前附表第1.4.1项中要求的相关证明材料</w:t>
      </w:r>
      <w:r>
        <w:rPr>
          <w:rFonts w:hint="default" w:ascii="Times New Roman" w:hAnsi="Times New Roman" w:eastAsia="宋体" w:cs="Times New Roman"/>
          <w:color w:val="auto"/>
          <w:szCs w:val="21"/>
        </w:rPr>
        <w:t>。</w:t>
      </w:r>
    </w:p>
    <w:p w14:paraId="263F3C9C">
      <w:pPr>
        <w:autoSpaceDE w:val="0"/>
        <w:autoSpaceDN w:val="0"/>
        <w:adjustRightInd w:val="0"/>
        <w:snapToGrid w:val="0"/>
        <w:spacing w:line="360" w:lineRule="auto"/>
        <w:ind w:left="103" w:leftChars="49" w:right="37"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须知前附表规定接受联合体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的，详见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须知前附表联合体</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相关内容。</w:t>
      </w:r>
    </w:p>
    <w:p w14:paraId="24A0217D">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305" w:name="_Toc7817"/>
      <w:bookmarkStart w:id="306" w:name="_Toc430530460"/>
      <w:bookmarkStart w:id="307" w:name="_Toc509218735"/>
      <w:bookmarkStart w:id="308" w:name="_Toc200513151"/>
      <w:bookmarkStart w:id="309" w:name="_Toc287620710"/>
      <w:bookmarkStart w:id="310" w:name="_Toc277082577"/>
      <w:bookmarkStart w:id="311" w:name="_Toc287607771"/>
      <w:bookmarkStart w:id="312" w:name="_Toc224103342"/>
      <w:bookmarkStart w:id="313" w:name="_Toc4458"/>
      <w:r>
        <w:rPr>
          <w:rFonts w:hint="default" w:ascii="Times New Roman" w:hAnsi="Times New Roman" w:eastAsia="宋体" w:cs="Times New Roman"/>
          <w:b w:val="0"/>
          <w:snapToGrid w:val="0"/>
          <w:color w:val="auto"/>
          <w:sz w:val="24"/>
          <w:szCs w:val="24"/>
        </w:rPr>
        <w:t>3.6  备选</w:t>
      </w:r>
      <w:r>
        <w:rPr>
          <w:rFonts w:hint="default" w:ascii="Times New Roman" w:hAnsi="Times New Roman" w:eastAsia="宋体" w:cs="Times New Roman"/>
          <w:b w:val="0"/>
          <w:snapToGrid w:val="0"/>
          <w:color w:val="auto"/>
          <w:sz w:val="24"/>
          <w:szCs w:val="24"/>
          <w:lang w:eastAsia="zh-CN"/>
        </w:rPr>
        <w:t>竞选</w:t>
      </w:r>
      <w:r>
        <w:rPr>
          <w:rFonts w:hint="default" w:ascii="Times New Roman" w:hAnsi="Times New Roman" w:eastAsia="宋体" w:cs="Times New Roman"/>
          <w:b w:val="0"/>
          <w:snapToGrid w:val="0"/>
          <w:color w:val="auto"/>
          <w:sz w:val="24"/>
          <w:szCs w:val="24"/>
        </w:rPr>
        <w:t>方案</w:t>
      </w:r>
      <w:bookmarkEnd w:id="305"/>
      <w:bookmarkEnd w:id="306"/>
      <w:bookmarkEnd w:id="307"/>
      <w:bookmarkEnd w:id="308"/>
      <w:bookmarkEnd w:id="309"/>
      <w:bookmarkEnd w:id="310"/>
      <w:bookmarkEnd w:id="311"/>
      <w:bookmarkEnd w:id="312"/>
      <w:bookmarkEnd w:id="313"/>
    </w:p>
    <w:p w14:paraId="6B799E52">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除</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须知前附表另有规定外，</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不得递交备选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方案。允许</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递交备选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方案的，只有中标人所递交的备选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方案方可予以考虑。评标委员会认为中标人的备 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方案优于其按照</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要求编制的</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可以接受该备选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方案。</w:t>
      </w:r>
    </w:p>
    <w:p w14:paraId="6AB1E2D1">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314" w:name="_Toc18549"/>
      <w:bookmarkStart w:id="315" w:name="_Toc277082578"/>
      <w:bookmarkStart w:id="316" w:name="_Toc287607772"/>
      <w:bookmarkStart w:id="317" w:name="_Toc509218736"/>
      <w:bookmarkStart w:id="318" w:name="_Toc25349"/>
      <w:bookmarkStart w:id="319" w:name="_Toc224103343"/>
      <w:bookmarkStart w:id="320" w:name="_Toc287620711"/>
      <w:bookmarkStart w:id="321" w:name="_Toc430530461"/>
      <w:bookmarkStart w:id="322" w:name="_Toc200513152"/>
      <w:r>
        <w:rPr>
          <w:rFonts w:hint="default" w:ascii="Times New Roman" w:hAnsi="Times New Roman" w:eastAsia="宋体" w:cs="Times New Roman"/>
          <w:b w:val="0"/>
          <w:snapToGrid w:val="0"/>
          <w:color w:val="auto"/>
          <w:sz w:val="24"/>
          <w:szCs w:val="24"/>
        </w:rPr>
        <w:t xml:space="preserve">3.7  </w:t>
      </w:r>
      <w:r>
        <w:rPr>
          <w:rFonts w:hint="default" w:ascii="Times New Roman" w:hAnsi="Times New Roman" w:eastAsia="宋体" w:cs="Times New Roman"/>
          <w:b w:val="0"/>
          <w:snapToGrid w:val="0"/>
          <w:color w:val="auto"/>
          <w:sz w:val="24"/>
          <w:szCs w:val="24"/>
          <w:lang w:eastAsia="zh-CN"/>
        </w:rPr>
        <w:t>竞选文件</w:t>
      </w:r>
      <w:r>
        <w:rPr>
          <w:rFonts w:hint="default" w:ascii="Times New Roman" w:hAnsi="Times New Roman" w:eastAsia="宋体" w:cs="Times New Roman"/>
          <w:b w:val="0"/>
          <w:snapToGrid w:val="0"/>
          <w:color w:val="auto"/>
          <w:sz w:val="24"/>
          <w:szCs w:val="24"/>
        </w:rPr>
        <w:t>的编制</w:t>
      </w:r>
      <w:bookmarkEnd w:id="314"/>
      <w:bookmarkEnd w:id="315"/>
      <w:bookmarkEnd w:id="316"/>
      <w:bookmarkEnd w:id="317"/>
      <w:bookmarkEnd w:id="318"/>
      <w:bookmarkEnd w:id="319"/>
      <w:bookmarkEnd w:id="320"/>
      <w:bookmarkEnd w:id="321"/>
      <w:bookmarkEnd w:id="322"/>
    </w:p>
    <w:p w14:paraId="063AFA5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3.7.1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应按</w:t>
      </w:r>
      <w:r>
        <w:rPr>
          <w:rFonts w:hint="default" w:ascii="Times New Roman" w:hAnsi="Times New Roman" w:eastAsia="宋体" w:cs="Times New Roman"/>
          <w:snapToGrid w:val="0"/>
          <w:color w:val="auto"/>
          <w:kern w:val="0"/>
          <w:szCs w:val="21"/>
          <w:lang w:eastAsia="zh-CN"/>
        </w:rPr>
        <w:t>第六章</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格式”进行编写，如有必要，可以增加附页，作为</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的组成部分。其中，</w:t>
      </w:r>
      <w:r>
        <w:rPr>
          <w:rFonts w:hint="default" w:ascii="Times New Roman" w:hAnsi="Times New Roman" w:eastAsia="宋体" w:cs="Times New Roman"/>
          <w:snapToGrid w:val="0"/>
          <w:color w:val="auto"/>
          <w:kern w:val="0"/>
          <w:szCs w:val="21"/>
          <w:lang w:eastAsia="zh-CN"/>
        </w:rPr>
        <w:t>竞选函</w:t>
      </w:r>
      <w:r>
        <w:rPr>
          <w:rFonts w:hint="default" w:ascii="Times New Roman" w:hAnsi="Times New Roman" w:eastAsia="宋体" w:cs="Times New Roman"/>
          <w:snapToGrid w:val="0"/>
          <w:color w:val="auto"/>
          <w:kern w:val="0"/>
          <w:szCs w:val="21"/>
        </w:rPr>
        <w:t>附录在满足</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实质性要求的基础上，可以提出比</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要求更有利于</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的承诺。</w:t>
      </w:r>
    </w:p>
    <w:p w14:paraId="43D55F8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3.7.2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应当对</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有关工期、</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有效期、质量要求、技术标准和要求、</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范围等实质性内容做出响应。</w:t>
      </w:r>
    </w:p>
    <w:p w14:paraId="6C5A5E3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position w:val="-2"/>
          <w:szCs w:val="21"/>
        </w:rPr>
        <w:t xml:space="preserve">3.7.3  </w:t>
      </w:r>
      <w:r>
        <w:rPr>
          <w:rFonts w:hint="default" w:ascii="Times New Roman" w:hAnsi="Times New Roman" w:eastAsia="宋体" w:cs="Times New Roman"/>
          <w:snapToGrid w:val="0"/>
          <w:color w:val="auto"/>
          <w:kern w:val="0"/>
          <w:position w:val="-2"/>
          <w:szCs w:val="21"/>
          <w:lang w:eastAsia="zh-CN"/>
        </w:rPr>
        <w:t>竞选文件</w:t>
      </w:r>
      <w:r>
        <w:rPr>
          <w:rFonts w:hint="default" w:ascii="Times New Roman" w:hAnsi="Times New Roman" w:eastAsia="宋体" w:cs="Times New Roman"/>
          <w:snapToGrid w:val="0"/>
          <w:color w:val="auto"/>
          <w:kern w:val="0"/>
          <w:position w:val="-2"/>
          <w:szCs w:val="21"/>
        </w:rPr>
        <w:t>的签名盖章要求：按本章</w:t>
      </w:r>
      <w:r>
        <w:rPr>
          <w:rFonts w:hint="default" w:ascii="Times New Roman" w:hAnsi="Times New Roman" w:eastAsia="宋体" w:cs="Times New Roman"/>
          <w:snapToGrid w:val="0"/>
          <w:color w:val="auto"/>
          <w:kern w:val="0"/>
          <w:position w:val="-2"/>
          <w:szCs w:val="21"/>
          <w:lang w:eastAsia="zh-CN"/>
        </w:rPr>
        <w:t>竞选人</w:t>
      </w:r>
      <w:r>
        <w:rPr>
          <w:rFonts w:hint="default" w:ascii="Times New Roman" w:hAnsi="Times New Roman" w:eastAsia="宋体" w:cs="Times New Roman"/>
          <w:snapToGrid w:val="0"/>
          <w:color w:val="auto"/>
          <w:kern w:val="0"/>
          <w:position w:val="-2"/>
          <w:szCs w:val="21"/>
        </w:rPr>
        <w:t>须知前附表第3.7.3项执行。</w:t>
      </w:r>
    </w:p>
    <w:p w14:paraId="0FBDE6C9">
      <w:pPr>
        <w:autoSpaceDE w:val="0"/>
        <w:autoSpaceDN w:val="0"/>
        <w:adjustRightInd w:val="0"/>
        <w:snapToGrid w:val="0"/>
        <w:spacing w:line="360" w:lineRule="auto"/>
        <w:ind w:right="-164"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3.7.4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份数：</w:t>
      </w:r>
      <w:r>
        <w:rPr>
          <w:rFonts w:hint="default" w:ascii="Times New Roman" w:hAnsi="Times New Roman" w:eastAsia="宋体" w:cs="Times New Roman"/>
          <w:color w:val="auto"/>
          <w:kern w:val="0"/>
          <w:szCs w:val="21"/>
          <w:lang w:eastAsia="zh-CN"/>
        </w:rPr>
        <w:t>竞选人</w:t>
      </w:r>
      <w:r>
        <w:rPr>
          <w:rFonts w:hint="default" w:ascii="Times New Roman" w:hAnsi="Times New Roman" w:eastAsia="宋体" w:cs="Times New Roman"/>
          <w:color w:val="auto"/>
          <w:kern w:val="0"/>
          <w:szCs w:val="21"/>
        </w:rPr>
        <w:t>网上提交加密</w:t>
      </w:r>
      <w:r>
        <w:rPr>
          <w:rFonts w:hint="default" w:ascii="Times New Roman" w:hAnsi="Times New Roman" w:eastAsia="宋体" w:cs="Times New Roman"/>
          <w:color w:val="auto"/>
          <w:kern w:val="0"/>
          <w:szCs w:val="21"/>
          <w:lang w:eastAsia="zh-CN"/>
        </w:rPr>
        <w:t>竞选文件</w:t>
      </w:r>
      <w:r>
        <w:rPr>
          <w:rFonts w:hint="default" w:ascii="Times New Roman" w:hAnsi="Times New Roman" w:eastAsia="宋体" w:cs="Times New Roman"/>
          <w:color w:val="auto"/>
          <w:kern w:val="0"/>
          <w:szCs w:val="21"/>
        </w:rPr>
        <w:t>一份。</w:t>
      </w:r>
    </w:p>
    <w:p w14:paraId="77AEA28E">
      <w:pPr>
        <w:autoSpaceDE w:val="0"/>
        <w:autoSpaceDN w:val="0"/>
        <w:adjustRightInd w:val="0"/>
        <w:snapToGrid w:val="0"/>
        <w:spacing w:line="360" w:lineRule="auto"/>
        <w:ind w:right="-109"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3.7.5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应按规定格式排版，并编制目录，具体编制要求见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w:t>
      </w:r>
    </w:p>
    <w:p w14:paraId="7B0129E1">
      <w:pPr>
        <w:pStyle w:val="4"/>
        <w:keepNext w:val="0"/>
        <w:keepLines w:val="0"/>
        <w:spacing w:before="0" w:after="0" w:line="360" w:lineRule="auto"/>
        <w:rPr>
          <w:rFonts w:hint="default" w:ascii="Times New Roman" w:hAnsi="Times New Roman" w:eastAsia="宋体" w:cs="Times New Roman"/>
          <w:b w:val="0"/>
          <w:snapToGrid w:val="0"/>
          <w:color w:val="auto"/>
          <w:lang w:eastAsia="zh-CN"/>
        </w:rPr>
      </w:pPr>
      <w:bookmarkStart w:id="323" w:name="_Toc20108"/>
      <w:bookmarkStart w:id="324" w:name="_Toc430530462"/>
      <w:bookmarkStart w:id="325" w:name="_Toc200513153"/>
      <w:bookmarkStart w:id="326" w:name="_Toc509218737"/>
      <w:bookmarkStart w:id="327" w:name="_Toc277082579"/>
      <w:bookmarkStart w:id="328" w:name="_Toc224103344"/>
      <w:bookmarkStart w:id="329" w:name="_Toc287620712"/>
      <w:bookmarkStart w:id="330" w:name="_Toc287607773"/>
      <w:bookmarkStart w:id="331" w:name="_Toc28044"/>
      <w:r>
        <w:rPr>
          <w:rFonts w:hint="default" w:ascii="Times New Roman" w:hAnsi="Times New Roman" w:eastAsia="宋体" w:cs="Times New Roman"/>
          <w:b w:val="0"/>
          <w:snapToGrid w:val="0"/>
          <w:color w:val="auto"/>
        </w:rPr>
        <w:t xml:space="preserve">4.  </w:t>
      </w:r>
      <w:bookmarkEnd w:id="323"/>
      <w:bookmarkEnd w:id="324"/>
      <w:bookmarkEnd w:id="325"/>
      <w:bookmarkEnd w:id="326"/>
      <w:bookmarkEnd w:id="327"/>
      <w:bookmarkEnd w:id="328"/>
      <w:bookmarkEnd w:id="329"/>
      <w:bookmarkEnd w:id="330"/>
      <w:r>
        <w:rPr>
          <w:rFonts w:hint="default" w:ascii="Times New Roman" w:hAnsi="Times New Roman" w:eastAsia="宋体" w:cs="Times New Roman"/>
          <w:b w:val="0"/>
          <w:snapToGrid w:val="0"/>
          <w:color w:val="auto"/>
          <w:lang w:eastAsia="zh-CN"/>
        </w:rPr>
        <w:t>竞选</w:t>
      </w:r>
      <w:bookmarkEnd w:id="331"/>
    </w:p>
    <w:p w14:paraId="1699233B">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32" w:name="_Toc287607774"/>
      <w:bookmarkStart w:id="333" w:name="_Toc14708"/>
      <w:bookmarkStart w:id="334" w:name="_Toc430530463"/>
      <w:bookmarkStart w:id="335" w:name="_Toc200513154"/>
      <w:bookmarkStart w:id="336" w:name="_Toc287620713"/>
      <w:bookmarkStart w:id="337" w:name="_Toc509218738"/>
      <w:bookmarkStart w:id="338" w:name="_Toc277082580"/>
      <w:bookmarkStart w:id="339" w:name="_Toc224103345"/>
      <w:bookmarkStart w:id="340" w:name="_Toc4563"/>
      <w:r>
        <w:rPr>
          <w:rFonts w:hint="default" w:ascii="Times New Roman" w:hAnsi="Times New Roman" w:eastAsia="宋体" w:cs="Times New Roman"/>
          <w:b w:val="0"/>
          <w:snapToGrid w:val="0"/>
          <w:color w:val="auto"/>
          <w:sz w:val="24"/>
          <w:szCs w:val="24"/>
        </w:rPr>
        <w:t xml:space="preserve">4.1  </w:t>
      </w:r>
      <w:r>
        <w:rPr>
          <w:rFonts w:hint="default" w:ascii="Times New Roman" w:hAnsi="Times New Roman" w:eastAsia="宋体" w:cs="Times New Roman"/>
          <w:b w:val="0"/>
          <w:snapToGrid w:val="0"/>
          <w:color w:val="auto"/>
          <w:sz w:val="24"/>
          <w:szCs w:val="24"/>
          <w:lang w:eastAsia="zh-CN"/>
        </w:rPr>
        <w:t>竞选文件</w:t>
      </w:r>
      <w:r>
        <w:rPr>
          <w:rFonts w:hint="default" w:ascii="Times New Roman" w:hAnsi="Times New Roman" w:eastAsia="宋体" w:cs="Times New Roman"/>
          <w:b w:val="0"/>
          <w:snapToGrid w:val="0"/>
          <w:color w:val="auto"/>
          <w:sz w:val="24"/>
          <w:szCs w:val="24"/>
        </w:rPr>
        <w:t>的密封和标记</w:t>
      </w:r>
      <w:bookmarkEnd w:id="332"/>
      <w:bookmarkEnd w:id="333"/>
      <w:bookmarkEnd w:id="334"/>
      <w:bookmarkEnd w:id="335"/>
      <w:bookmarkEnd w:id="336"/>
      <w:bookmarkEnd w:id="337"/>
      <w:bookmarkEnd w:id="338"/>
      <w:bookmarkEnd w:id="339"/>
      <w:bookmarkEnd w:id="340"/>
    </w:p>
    <w:p w14:paraId="4856D2F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bookmarkStart w:id="341" w:name="_Toc200513155"/>
      <w:r>
        <w:rPr>
          <w:rFonts w:hint="default" w:ascii="Times New Roman" w:hAnsi="Times New Roman" w:eastAsia="宋体" w:cs="Times New Roman"/>
          <w:snapToGrid w:val="0"/>
          <w:color w:val="auto"/>
          <w:kern w:val="0"/>
          <w:szCs w:val="21"/>
        </w:rPr>
        <w:t xml:space="preserve">4.1.1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的密封：见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63F806A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4.1.2  </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的封套上应写明的内容：见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7EE7A2A8">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42" w:name="_Toc224103346"/>
      <w:bookmarkStart w:id="343" w:name="_Toc287607775"/>
      <w:bookmarkStart w:id="344" w:name="_Toc287620714"/>
      <w:bookmarkStart w:id="345" w:name="_Toc430530464"/>
      <w:bookmarkStart w:id="346" w:name="_Toc509218739"/>
      <w:bookmarkStart w:id="347" w:name="_Toc21451"/>
      <w:bookmarkStart w:id="348" w:name="_Toc277082581"/>
      <w:bookmarkStart w:id="349" w:name="_Toc9972"/>
      <w:r>
        <w:rPr>
          <w:rFonts w:hint="default" w:ascii="Times New Roman" w:hAnsi="Times New Roman" w:eastAsia="宋体" w:cs="Times New Roman"/>
          <w:b w:val="0"/>
          <w:snapToGrid w:val="0"/>
          <w:color w:val="auto"/>
          <w:sz w:val="24"/>
          <w:szCs w:val="24"/>
        </w:rPr>
        <w:t xml:space="preserve">4.2  </w:t>
      </w:r>
      <w:r>
        <w:rPr>
          <w:rFonts w:hint="default" w:ascii="Times New Roman" w:hAnsi="Times New Roman" w:eastAsia="宋体" w:cs="Times New Roman"/>
          <w:b w:val="0"/>
          <w:snapToGrid w:val="0"/>
          <w:color w:val="auto"/>
          <w:sz w:val="24"/>
          <w:szCs w:val="24"/>
          <w:lang w:eastAsia="zh-CN"/>
        </w:rPr>
        <w:t>竞选文件</w:t>
      </w:r>
      <w:r>
        <w:rPr>
          <w:rFonts w:hint="default" w:ascii="Times New Roman" w:hAnsi="Times New Roman" w:eastAsia="宋体" w:cs="Times New Roman"/>
          <w:b w:val="0"/>
          <w:snapToGrid w:val="0"/>
          <w:color w:val="auto"/>
          <w:sz w:val="24"/>
          <w:szCs w:val="24"/>
        </w:rPr>
        <w:t>的递交</w:t>
      </w:r>
      <w:bookmarkEnd w:id="341"/>
      <w:bookmarkEnd w:id="342"/>
      <w:bookmarkEnd w:id="343"/>
      <w:bookmarkEnd w:id="344"/>
      <w:bookmarkEnd w:id="345"/>
      <w:bookmarkEnd w:id="346"/>
      <w:bookmarkEnd w:id="347"/>
      <w:bookmarkEnd w:id="348"/>
      <w:bookmarkEnd w:id="349"/>
    </w:p>
    <w:p w14:paraId="4B8AD5B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4.2.1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应在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 2.2.2 项规定的</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时间前递交</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p>
    <w:p w14:paraId="5534A86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4.2.2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递交</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的地点：见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385E83F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4.2.3  除</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须知前附表另有规定外，</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所递交的</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不予退还。</w:t>
      </w:r>
    </w:p>
    <w:p w14:paraId="4954115D">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4.2.5  逾期送达的或者未送达指定地点的</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不予受理。</w:t>
      </w:r>
    </w:p>
    <w:p w14:paraId="04F4E432">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50" w:name="_Toc28608"/>
      <w:bookmarkStart w:id="351" w:name="_Toc287607776"/>
      <w:bookmarkStart w:id="352" w:name="_Toc509218740"/>
      <w:bookmarkStart w:id="353" w:name="_Toc287620715"/>
      <w:bookmarkStart w:id="354" w:name="_Toc224103347"/>
      <w:bookmarkStart w:id="355" w:name="_Toc200513156"/>
      <w:bookmarkStart w:id="356" w:name="_Toc277082582"/>
      <w:bookmarkStart w:id="357" w:name="_Toc1324"/>
      <w:bookmarkStart w:id="358" w:name="_Toc430530465"/>
      <w:r>
        <w:rPr>
          <w:rFonts w:hint="default" w:ascii="Times New Roman" w:hAnsi="Times New Roman" w:eastAsia="宋体" w:cs="Times New Roman"/>
          <w:b w:val="0"/>
          <w:snapToGrid w:val="0"/>
          <w:color w:val="auto"/>
          <w:sz w:val="24"/>
          <w:szCs w:val="24"/>
        </w:rPr>
        <w:t xml:space="preserve">4.3  </w:t>
      </w:r>
      <w:r>
        <w:rPr>
          <w:rFonts w:hint="default" w:ascii="Times New Roman" w:hAnsi="Times New Roman" w:eastAsia="宋体" w:cs="Times New Roman"/>
          <w:b w:val="0"/>
          <w:snapToGrid w:val="0"/>
          <w:color w:val="auto"/>
          <w:sz w:val="24"/>
          <w:szCs w:val="24"/>
          <w:lang w:eastAsia="zh-CN"/>
        </w:rPr>
        <w:t>竞选文件</w:t>
      </w:r>
      <w:r>
        <w:rPr>
          <w:rFonts w:hint="default" w:ascii="Times New Roman" w:hAnsi="Times New Roman" w:eastAsia="宋体" w:cs="Times New Roman"/>
          <w:b w:val="0"/>
          <w:snapToGrid w:val="0"/>
          <w:color w:val="auto"/>
          <w:sz w:val="24"/>
          <w:szCs w:val="24"/>
        </w:rPr>
        <w:t>的修改与撤回</w:t>
      </w:r>
      <w:bookmarkEnd w:id="350"/>
      <w:bookmarkEnd w:id="351"/>
      <w:bookmarkEnd w:id="352"/>
      <w:bookmarkEnd w:id="353"/>
      <w:bookmarkEnd w:id="354"/>
      <w:bookmarkEnd w:id="355"/>
      <w:bookmarkEnd w:id="356"/>
      <w:bookmarkEnd w:id="357"/>
      <w:bookmarkEnd w:id="358"/>
    </w:p>
    <w:p w14:paraId="700BD5CE">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4.3.1  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须知前附表第2.2.2项规定的</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时间前，</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可以修改或撤回已递交的</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w:t>
      </w:r>
      <w:r>
        <w:rPr>
          <w:rFonts w:hint="default" w:ascii="Times New Roman" w:hAnsi="Times New Roman" w:eastAsia="宋体" w:cs="Times New Roman"/>
          <w:color w:val="auto"/>
          <w:szCs w:val="21"/>
          <w:lang w:eastAsia="zh-CN"/>
        </w:rPr>
        <w:t>竞选人</w:t>
      </w:r>
      <w:r>
        <w:rPr>
          <w:rFonts w:hint="default" w:ascii="Times New Roman" w:hAnsi="Times New Roman" w:eastAsia="宋体" w:cs="Times New Roman"/>
          <w:color w:val="auto"/>
          <w:szCs w:val="21"/>
        </w:rPr>
        <w:t>修改</w:t>
      </w:r>
      <w:r>
        <w:rPr>
          <w:rFonts w:hint="default" w:ascii="Times New Roman" w:hAnsi="Times New Roman" w:eastAsia="宋体" w:cs="Times New Roman"/>
          <w:color w:val="auto"/>
          <w:szCs w:val="21"/>
          <w:lang w:eastAsia="zh-CN"/>
        </w:rPr>
        <w:t>竞选文件</w:t>
      </w:r>
      <w:r>
        <w:rPr>
          <w:rFonts w:hint="default" w:ascii="Times New Roman" w:hAnsi="Times New Roman" w:eastAsia="宋体" w:cs="Times New Roman"/>
          <w:color w:val="auto"/>
          <w:szCs w:val="21"/>
        </w:rPr>
        <w:t>的，应按照本章第 3.7.3 项的要求重新对</w:t>
      </w:r>
      <w:r>
        <w:rPr>
          <w:rFonts w:hint="default" w:ascii="Times New Roman" w:hAnsi="Times New Roman" w:eastAsia="宋体" w:cs="Times New Roman"/>
          <w:color w:val="auto"/>
          <w:szCs w:val="21"/>
          <w:lang w:eastAsia="zh-CN"/>
        </w:rPr>
        <w:t>竞选文件</w:t>
      </w:r>
      <w:r>
        <w:rPr>
          <w:rFonts w:hint="default" w:ascii="Times New Roman" w:hAnsi="Times New Roman" w:eastAsia="宋体" w:cs="Times New Roman"/>
          <w:color w:val="auto"/>
          <w:szCs w:val="21"/>
        </w:rPr>
        <w:t>进行签章，再按照本章第 4.2 款的要求提交。</w:t>
      </w:r>
    </w:p>
    <w:p w14:paraId="30B533AC">
      <w:pPr>
        <w:pStyle w:val="4"/>
        <w:keepNext w:val="0"/>
        <w:keepLines w:val="0"/>
        <w:spacing w:before="0" w:after="0" w:line="360" w:lineRule="auto"/>
        <w:rPr>
          <w:rFonts w:hint="default" w:ascii="Times New Roman" w:hAnsi="Times New Roman" w:eastAsia="宋体" w:cs="Times New Roman"/>
          <w:b w:val="0"/>
          <w:snapToGrid w:val="0"/>
          <w:color w:val="auto"/>
        </w:rPr>
      </w:pPr>
      <w:bookmarkStart w:id="359" w:name="_Toc19876"/>
      <w:bookmarkStart w:id="360" w:name="_Toc287620716"/>
      <w:bookmarkStart w:id="361" w:name="_Toc509218741"/>
      <w:bookmarkStart w:id="362" w:name="_Toc224103348"/>
      <w:bookmarkStart w:id="363" w:name="_Toc430530466"/>
      <w:bookmarkStart w:id="364" w:name="_Toc287607777"/>
      <w:bookmarkStart w:id="365" w:name="_Toc200513157"/>
      <w:bookmarkStart w:id="366" w:name="_Toc277082583"/>
      <w:bookmarkStart w:id="367" w:name="_Toc16416"/>
      <w:r>
        <w:rPr>
          <w:rFonts w:hint="default" w:ascii="Times New Roman" w:hAnsi="Times New Roman" w:eastAsia="宋体" w:cs="Times New Roman"/>
          <w:b w:val="0"/>
          <w:snapToGrid w:val="0"/>
          <w:color w:val="auto"/>
        </w:rPr>
        <w:t>5.  开标</w:t>
      </w:r>
      <w:bookmarkEnd w:id="359"/>
      <w:bookmarkEnd w:id="360"/>
      <w:bookmarkEnd w:id="361"/>
      <w:bookmarkEnd w:id="362"/>
      <w:bookmarkEnd w:id="363"/>
      <w:bookmarkEnd w:id="364"/>
      <w:bookmarkEnd w:id="365"/>
      <w:bookmarkEnd w:id="366"/>
      <w:bookmarkEnd w:id="367"/>
    </w:p>
    <w:p w14:paraId="41F8871F">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68" w:name="_Toc277082584"/>
      <w:bookmarkStart w:id="369" w:name="_Toc200513158"/>
      <w:bookmarkStart w:id="370" w:name="_Toc287607778"/>
      <w:bookmarkStart w:id="371" w:name="_Toc224103349"/>
      <w:bookmarkStart w:id="372" w:name="_Toc430530467"/>
      <w:bookmarkStart w:id="373" w:name="_Toc287620717"/>
      <w:bookmarkStart w:id="374" w:name="_Toc17200"/>
      <w:bookmarkStart w:id="375" w:name="_Toc509218742"/>
      <w:bookmarkStart w:id="376" w:name="_Toc1678"/>
      <w:r>
        <w:rPr>
          <w:rFonts w:hint="default" w:ascii="Times New Roman" w:hAnsi="Times New Roman" w:eastAsia="宋体" w:cs="Times New Roman"/>
          <w:b w:val="0"/>
          <w:snapToGrid w:val="0"/>
          <w:color w:val="auto"/>
          <w:sz w:val="24"/>
          <w:szCs w:val="24"/>
        </w:rPr>
        <w:t>5.1  开标时间和地点</w:t>
      </w:r>
      <w:bookmarkEnd w:id="368"/>
      <w:bookmarkEnd w:id="369"/>
      <w:bookmarkEnd w:id="370"/>
      <w:bookmarkEnd w:id="371"/>
      <w:bookmarkEnd w:id="372"/>
      <w:bookmarkEnd w:id="373"/>
      <w:bookmarkEnd w:id="374"/>
      <w:bookmarkEnd w:id="375"/>
      <w:bookmarkEnd w:id="376"/>
    </w:p>
    <w:p w14:paraId="36BAC09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5.1.1  </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 2.2.2 项规定的</w:t>
      </w:r>
      <w:r>
        <w:rPr>
          <w:rFonts w:hint="default" w:ascii="Times New Roman" w:hAnsi="Times New Roman" w:eastAsia="宋体" w:cs="Times New Roman"/>
          <w:snapToGrid w:val="0"/>
          <w:color w:val="auto"/>
          <w:kern w:val="0"/>
          <w:szCs w:val="21"/>
          <w:lang w:eastAsia="zh-CN"/>
        </w:rPr>
        <w:t>比选截止</w:t>
      </w:r>
      <w:r>
        <w:rPr>
          <w:rFonts w:hint="default" w:ascii="Times New Roman" w:hAnsi="Times New Roman" w:eastAsia="宋体" w:cs="Times New Roman"/>
          <w:snapToGrid w:val="0"/>
          <w:color w:val="auto"/>
          <w:kern w:val="0"/>
          <w:szCs w:val="21"/>
        </w:rPr>
        <w:t>时间（开标时间）和</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须知前附表规定的地点公开开标，并邀请所有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的法定代表人或其委托代理人准时参加。</w:t>
      </w:r>
    </w:p>
    <w:p w14:paraId="5A259A84">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5.1.2  </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在</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须知前附表第 5.1.2 项规定的解密时间内在线或到开标现场完成</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解密工作。</w:t>
      </w:r>
    </w:p>
    <w:p w14:paraId="197D33F0">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77" w:name="_Toc430530468"/>
      <w:bookmarkStart w:id="378" w:name="_Toc277082585"/>
      <w:bookmarkStart w:id="379" w:name="_Toc12729"/>
      <w:bookmarkStart w:id="380" w:name="_Toc224103350"/>
      <w:bookmarkStart w:id="381" w:name="_Toc200513159"/>
      <w:bookmarkStart w:id="382" w:name="_Toc31402"/>
      <w:bookmarkStart w:id="383" w:name="_Toc287620718"/>
      <w:bookmarkStart w:id="384" w:name="_Toc287607779"/>
      <w:bookmarkStart w:id="385" w:name="_Toc509218743"/>
      <w:r>
        <w:rPr>
          <w:rFonts w:hint="default" w:ascii="Times New Roman" w:hAnsi="Times New Roman" w:eastAsia="宋体" w:cs="Times New Roman"/>
          <w:b w:val="0"/>
          <w:snapToGrid w:val="0"/>
          <w:color w:val="auto"/>
          <w:sz w:val="24"/>
          <w:szCs w:val="24"/>
        </w:rPr>
        <w:t>5.2  开标程序</w:t>
      </w:r>
      <w:bookmarkEnd w:id="377"/>
      <w:bookmarkEnd w:id="378"/>
      <w:bookmarkEnd w:id="379"/>
      <w:bookmarkEnd w:id="380"/>
      <w:bookmarkEnd w:id="381"/>
      <w:bookmarkEnd w:id="382"/>
      <w:bookmarkEnd w:id="383"/>
      <w:bookmarkEnd w:id="384"/>
      <w:bookmarkEnd w:id="385"/>
    </w:p>
    <w:p w14:paraId="122AEC7B">
      <w:pPr>
        <w:autoSpaceDE w:val="0"/>
        <w:autoSpaceDN w:val="0"/>
        <w:adjustRightInd w:val="0"/>
        <w:snapToGrid w:val="0"/>
        <w:spacing w:line="360" w:lineRule="auto"/>
        <w:ind w:firstLine="420" w:firstLineChars="200"/>
        <w:rPr>
          <w:rFonts w:hint="default" w:ascii="Times New Roman" w:hAnsi="Times New Roman" w:eastAsia="宋体" w:cs="Times New Roman"/>
          <w:color w:val="auto"/>
          <w:szCs w:val="21"/>
        </w:rPr>
      </w:pPr>
      <w:bookmarkStart w:id="386" w:name="_Toc200513160"/>
      <w:bookmarkStart w:id="387" w:name="_Toc277082586"/>
      <w:bookmarkStart w:id="388" w:name="_Toc287607780"/>
      <w:bookmarkStart w:id="389" w:name="_Toc287620719"/>
      <w:bookmarkStart w:id="390" w:name="_Toc224103351"/>
      <w:r>
        <w:rPr>
          <w:rFonts w:hint="default" w:ascii="Times New Roman" w:hAnsi="Times New Roman" w:eastAsia="宋体" w:cs="Times New Roman"/>
          <w:color w:val="auto"/>
          <w:szCs w:val="21"/>
        </w:rPr>
        <w:t>详见</w:t>
      </w:r>
      <w:r>
        <w:rPr>
          <w:rFonts w:hint="default" w:ascii="Times New Roman" w:hAnsi="Times New Roman" w:eastAsia="宋体" w:cs="Times New Roman"/>
          <w:color w:val="auto"/>
          <w:szCs w:val="21"/>
          <w:lang w:eastAsia="zh-CN"/>
        </w:rPr>
        <w:t>竞选人</w:t>
      </w:r>
      <w:r>
        <w:rPr>
          <w:rFonts w:hint="default" w:ascii="Times New Roman" w:hAnsi="Times New Roman" w:eastAsia="宋体" w:cs="Times New Roman"/>
          <w:color w:val="auto"/>
          <w:szCs w:val="21"/>
        </w:rPr>
        <w:t>须知前附表第5.2款开标程序。</w:t>
      </w:r>
    </w:p>
    <w:p w14:paraId="3BA5A212">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91" w:name="_Toc1390"/>
      <w:bookmarkStart w:id="392" w:name="_Toc15596"/>
      <w:r>
        <w:rPr>
          <w:rFonts w:hint="default" w:ascii="Times New Roman" w:hAnsi="Times New Roman" w:eastAsia="宋体" w:cs="Times New Roman"/>
          <w:b w:val="0"/>
          <w:snapToGrid w:val="0"/>
          <w:color w:val="auto"/>
          <w:sz w:val="24"/>
          <w:szCs w:val="24"/>
        </w:rPr>
        <w:t>5.3  开标异议</w:t>
      </w:r>
      <w:bookmarkEnd w:id="391"/>
      <w:bookmarkEnd w:id="392"/>
    </w:p>
    <w:p w14:paraId="5CDB7796">
      <w:pPr>
        <w:autoSpaceDE w:val="0"/>
        <w:autoSpaceDN w:val="0"/>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竞选人</w:t>
      </w:r>
      <w:r>
        <w:rPr>
          <w:rFonts w:hint="default" w:ascii="Times New Roman" w:hAnsi="Times New Roman" w:eastAsia="宋体" w:cs="Times New Roman"/>
          <w:color w:val="auto"/>
          <w:szCs w:val="21"/>
        </w:rPr>
        <w:t>对开标有异议的，应在开标现场或在线（不见面开标适用）提出，开标现场提出异议的，应出示法定代表人身份证明或附有法定代表人身份证明的授权委托书。</w:t>
      </w:r>
      <w:r>
        <w:rPr>
          <w:rFonts w:hint="default" w:ascii="Times New Roman" w:hAnsi="Times New Roman" w:eastAsia="宋体" w:cs="Times New Roman"/>
          <w:color w:val="auto"/>
          <w:szCs w:val="21"/>
          <w:lang w:eastAsia="zh-CN"/>
        </w:rPr>
        <w:t>比选人</w:t>
      </w:r>
      <w:r>
        <w:rPr>
          <w:rFonts w:hint="default" w:ascii="Times New Roman" w:hAnsi="Times New Roman" w:eastAsia="宋体" w:cs="Times New Roman"/>
          <w:color w:val="auto"/>
          <w:szCs w:val="21"/>
        </w:rPr>
        <w:t>当场作出答复，并制作记录，有异议的</w:t>
      </w:r>
      <w:r>
        <w:rPr>
          <w:rFonts w:hint="default" w:ascii="Times New Roman" w:hAnsi="Times New Roman" w:eastAsia="宋体" w:cs="Times New Roman"/>
          <w:color w:val="auto"/>
          <w:szCs w:val="21"/>
          <w:lang w:eastAsia="zh-CN"/>
        </w:rPr>
        <w:t>竞选人</w:t>
      </w:r>
      <w:r>
        <w:rPr>
          <w:rFonts w:hint="default" w:ascii="Times New Roman" w:hAnsi="Times New Roman" w:eastAsia="宋体" w:cs="Times New Roman"/>
          <w:color w:val="auto"/>
          <w:szCs w:val="21"/>
        </w:rPr>
        <w:t>代表、</w:t>
      </w:r>
      <w:r>
        <w:rPr>
          <w:rFonts w:hint="default" w:ascii="Times New Roman" w:hAnsi="Times New Roman" w:eastAsia="宋体" w:cs="Times New Roman"/>
          <w:color w:val="auto"/>
          <w:szCs w:val="21"/>
          <w:lang w:eastAsia="zh-CN"/>
        </w:rPr>
        <w:t>比选人</w:t>
      </w:r>
      <w:r>
        <w:rPr>
          <w:rFonts w:hint="default" w:ascii="Times New Roman" w:hAnsi="Times New Roman" w:eastAsia="宋体" w:cs="Times New Roman"/>
          <w:color w:val="auto"/>
          <w:szCs w:val="21"/>
        </w:rPr>
        <w:t>代表、主持人、记录人等有关人员在记录上签名确认。</w:t>
      </w:r>
    </w:p>
    <w:p w14:paraId="741B7944">
      <w:pPr>
        <w:pStyle w:val="4"/>
        <w:keepNext w:val="0"/>
        <w:keepLines w:val="0"/>
        <w:spacing w:before="0" w:after="0" w:line="360" w:lineRule="auto"/>
        <w:rPr>
          <w:rFonts w:hint="default" w:ascii="Times New Roman" w:hAnsi="Times New Roman" w:eastAsia="宋体" w:cs="Times New Roman"/>
          <w:b w:val="0"/>
          <w:snapToGrid w:val="0"/>
          <w:color w:val="auto"/>
        </w:rPr>
      </w:pPr>
      <w:bookmarkStart w:id="393" w:name="_Toc17889"/>
      <w:bookmarkStart w:id="394" w:name="_Toc430530469"/>
      <w:bookmarkStart w:id="395" w:name="_Toc509218744"/>
      <w:bookmarkStart w:id="396" w:name="_Toc31751"/>
      <w:r>
        <w:rPr>
          <w:rFonts w:hint="default" w:ascii="Times New Roman" w:hAnsi="Times New Roman" w:eastAsia="宋体" w:cs="Times New Roman"/>
          <w:b w:val="0"/>
          <w:snapToGrid w:val="0"/>
          <w:color w:val="auto"/>
        </w:rPr>
        <w:t>6.  评标</w:t>
      </w:r>
      <w:bookmarkEnd w:id="386"/>
      <w:bookmarkEnd w:id="387"/>
      <w:bookmarkEnd w:id="388"/>
      <w:bookmarkEnd w:id="389"/>
      <w:bookmarkEnd w:id="390"/>
      <w:bookmarkEnd w:id="393"/>
      <w:bookmarkEnd w:id="394"/>
      <w:bookmarkEnd w:id="395"/>
      <w:bookmarkEnd w:id="396"/>
    </w:p>
    <w:p w14:paraId="720C313C">
      <w:pPr>
        <w:pStyle w:val="5"/>
        <w:keepNext w:val="0"/>
        <w:keepLines w:val="0"/>
        <w:snapToGrid w:val="0"/>
        <w:spacing w:before="0" w:after="0" w:line="360" w:lineRule="auto"/>
        <w:rPr>
          <w:rFonts w:hint="default" w:ascii="Times New Roman" w:hAnsi="Times New Roman" w:eastAsia="宋体" w:cs="Times New Roman"/>
          <w:b w:val="0"/>
          <w:snapToGrid w:val="0"/>
          <w:color w:val="auto"/>
          <w:sz w:val="24"/>
          <w:szCs w:val="24"/>
        </w:rPr>
      </w:pPr>
      <w:bookmarkStart w:id="397" w:name="_Toc287607781"/>
      <w:bookmarkStart w:id="398" w:name="_Toc200513161"/>
      <w:bookmarkStart w:id="399" w:name="_Toc430530470"/>
      <w:bookmarkStart w:id="400" w:name="_Toc224103352"/>
      <w:bookmarkStart w:id="401" w:name="_Toc277082587"/>
      <w:bookmarkStart w:id="402" w:name="_Toc287620720"/>
      <w:bookmarkStart w:id="403" w:name="_Toc24645"/>
      <w:bookmarkStart w:id="404" w:name="_Toc509218745"/>
      <w:bookmarkStart w:id="405" w:name="_Toc11584"/>
      <w:r>
        <w:rPr>
          <w:rFonts w:hint="default" w:ascii="Times New Roman" w:hAnsi="Times New Roman" w:eastAsia="宋体" w:cs="Times New Roman"/>
          <w:b w:val="0"/>
          <w:snapToGrid w:val="0"/>
          <w:color w:val="auto"/>
          <w:sz w:val="24"/>
          <w:szCs w:val="24"/>
        </w:rPr>
        <w:t>6.1  评标委员会</w:t>
      </w:r>
      <w:bookmarkEnd w:id="397"/>
      <w:bookmarkEnd w:id="398"/>
      <w:bookmarkEnd w:id="399"/>
      <w:bookmarkEnd w:id="400"/>
      <w:bookmarkEnd w:id="401"/>
      <w:bookmarkEnd w:id="402"/>
      <w:bookmarkEnd w:id="403"/>
      <w:bookmarkEnd w:id="404"/>
      <w:bookmarkEnd w:id="405"/>
    </w:p>
    <w:p w14:paraId="6F8DE08C">
      <w:pPr>
        <w:autoSpaceDE w:val="0"/>
        <w:autoSpaceDN w:val="0"/>
        <w:adjustRightInd w:val="0"/>
        <w:snapToGrid w:val="0"/>
        <w:spacing w:line="360" w:lineRule="auto"/>
        <w:ind w:firstLine="420" w:firstLineChars="200"/>
        <w:rPr>
          <w:rFonts w:hint="default" w:ascii="Times New Roman" w:hAnsi="Times New Roman" w:eastAsia="宋体" w:cs="Times New Roman"/>
          <w:b/>
          <w:snapToGrid w:val="0"/>
          <w:color w:val="auto"/>
          <w:kern w:val="0"/>
          <w:szCs w:val="21"/>
        </w:rPr>
      </w:pPr>
      <w:r>
        <w:rPr>
          <w:rFonts w:hint="default" w:ascii="Times New Roman" w:hAnsi="Times New Roman" w:eastAsia="宋体" w:cs="Times New Roman"/>
          <w:snapToGrid w:val="0"/>
          <w:color w:val="auto"/>
          <w:kern w:val="0"/>
          <w:szCs w:val="21"/>
        </w:rPr>
        <w:t>6.1.1  评标由</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依据法律法规和相关规范性文件组建的评标委员会负责。</w:t>
      </w:r>
    </w:p>
    <w:p w14:paraId="2A43A6C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6.1.2  评标委员会成员有下列情形之一的，应当回避：</w:t>
      </w:r>
    </w:p>
    <w:p w14:paraId="0F3AECD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（1）</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或</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的主要负责人的近亲属；</w:t>
      </w:r>
    </w:p>
    <w:p w14:paraId="70607B21">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（2）项目主管部门或者项目行政监督部门的人员；</w:t>
      </w:r>
    </w:p>
    <w:p w14:paraId="4159EEB7">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（3）与</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有利害关系，可能影响对</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公正评审的；</w:t>
      </w:r>
    </w:p>
    <w:p w14:paraId="79015DC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（4）曾因在</w:t>
      </w:r>
      <w:r>
        <w:rPr>
          <w:rFonts w:hint="default" w:ascii="Times New Roman" w:hAnsi="Times New Roman" w:eastAsia="宋体" w:cs="Times New Roman"/>
          <w:snapToGrid w:val="0"/>
          <w:color w:val="auto"/>
          <w:kern w:val="0"/>
          <w:szCs w:val="21"/>
          <w:lang w:val="en-US" w:eastAsia="zh-CN"/>
        </w:rPr>
        <w:t>招标</w:t>
      </w:r>
      <w:r>
        <w:rPr>
          <w:rFonts w:hint="default" w:ascii="Times New Roman" w:hAnsi="Times New Roman" w:eastAsia="宋体" w:cs="Times New Roman"/>
          <w:snapToGrid w:val="0"/>
          <w:color w:val="auto"/>
          <w:kern w:val="0"/>
          <w:szCs w:val="21"/>
        </w:rPr>
        <w:t>、评标以及其他与招标</w:t>
      </w:r>
      <w:r>
        <w:rPr>
          <w:rFonts w:hint="eastAsia" w:cs="Times New Roman"/>
          <w:snapToGrid w:val="0"/>
          <w:color w:val="auto"/>
          <w:kern w:val="0"/>
          <w:szCs w:val="21"/>
          <w:lang w:val="en-US" w:eastAsia="zh-CN"/>
        </w:rPr>
        <w:t>评标</w:t>
      </w:r>
      <w:r>
        <w:rPr>
          <w:rFonts w:hint="default" w:ascii="Times New Roman" w:hAnsi="Times New Roman" w:eastAsia="宋体" w:cs="Times New Roman"/>
          <w:snapToGrid w:val="0"/>
          <w:color w:val="auto"/>
          <w:kern w:val="0"/>
          <w:szCs w:val="21"/>
        </w:rPr>
        <w:t>有关活动中从事违法行为而受过行政处罚或刑事处罚的；</w:t>
      </w:r>
    </w:p>
    <w:p w14:paraId="166764D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（5）法律法规规定的其他情形。</w:t>
      </w:r>
    </w:p>
    <w:p w14:paraId="6124B512">
      <w:pPr>
        <w:pStyle w:val="98"/>
        <w:spacing w:before="0" w:after="0" w:line="360" w:lineRule="auto"/>
        <w:ind w:firstLine="420" w:firstLineChars="200"/>
        <w:jc w:val="lef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22CEC9C9">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06" w:name="_Toc509218746"/>
      <w:bookmarkStart w:id="407" w:name="_Toc287607782"/>
      <w:bookmarkStart w:id="408" w:name="_Toc200513162"/>
      <w:bookmarkStart w:id="409" w:name="_Toc277082588"/>
      <w:bookmarkStart w:id="410" w:name="_Toc287620721"/>
      <w:bookmarkStart w:id="411" w:name="_Toc224103353"/>
      <w:bookmarkStart w:id="412" w:name="_Toc4752"/>
      <w:bookmarkStart w:id="413" w:name="_Toc3432"/>
      <w:bookmarkStart w:id="414" w:name="_Toc430530471"/>
      <w:r>
        <w:rPr>
          <w:rFonts w:hint="default" w:ascii="Times New Roman" w:hAnsi="Times New Roman" w:eastAsia="宋体" w:cs="Times New Roman"/>
          <w:b w:val="0"/>
          <w:snapToGrid w:val="0"/>
          <w:color w:val="auto"/>
          <w:sz w:val="24"/>
          <w:szCs w:val="24"/>
        </w:rPr>
        <w:t>6.2  评标原则</w:t>
      </w:r>
      <w:bookmarkEnd w:id="406"/>
      <w:bookmarkEnd w:id="407"/>
      <w:bookmarkEnd w:id="408"/>
      <w:bookmarkEnd w:id="409"/>
      <w:bookmarkEnd w:id="410"/>
      <w:bookmarkEnd w:id="411"/>
      <w:bookmarkEnd w:id="412"/>
      <w:bookmarkEnd w:id="413"/>
      <w:bookmarkEnd w:id="414"/>
    </w:p>
    <w:p w14:paraId="1A9C3269">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评标活动遵循公平、公正、科学和择优的原则。</w:t>
      </w:r>
    </w:p>
    <w:p w14:paraId="5EF159AB">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15" w:name="_Toc287620722"/>
      <w:bookmarkStart w:id="416" w:name="_Toc277082589"/>
      <w:bookmarkStart w:id="417" w:name="_Toc31031"/>
      <w:bookmarkStart w:id="418" w:name="_Toc509218747"/>
      <w:bookmarkStart w:id="419" w:name="_Toc287607783"/>
      <w:bookmarkStart w:id="420" w:name="_Toc430530472"/>
      <w:bookmarkStart w:id="421" w:name="_Toc200513163"/>
      <w:bookmarkStart w:id="422" w:name="_Toc224103354"/>
      <w:bookmarkStart w:id="423" w:name="_Toc4899"/>
      <w:r>
        <w:rPr>
          <w:rFonts w:hint="default" w:ascii="Times New Roman" w:hAnsi="Times New Roman" w:eastAsia="宋体" w:cs="Times New Roman"/>
          <w:b w:val="0"/>
          <w:snapToGrid w:val="0"/>
          <w:color w:val="auto"/>
          <w:sz w:val="24"/>
          <w:szCs w:val="24"/>
        </w:rPr>
        <w:t>6.3  评标</w:t>
      </w:r>
      <w:bookmarkEnd w:id="415"/>
      <w:bookmarkEnd w:id="416"/>
      <w:bookmarkEnd w:id="417"/>
      <w:bookmarkEnd w:id="418"/>
      <w:bookmarkEnd w:id="419"/>
      <w:bookmarkEnd w:id="420"/>
      <w:bookmarkEnd w:id="421"/>
      <w:bookmarkEnd w:id="422"/>
      <w:bookmarkEnd w:id="423"/>
    </w:p>
    <w:p w14:paraId="6F524FA5">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评标委员会按照第三章“评标办法”规定的方法、评审因素、标准和程序对</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进行评审。第三章“评标办法”没有规定的方法、评审因素和标准，不得作为评标依据。</w:t>
      </w:r>
    </w:p>
    <w:p w14:paraId="1119A902">
      <w:pPr>
        <w:pStyle w:val="4"/>
        <w:spacing w:before="0" w:after="0" w:line="360" w:lineRule="auto"/>
        <w:rPr>
          <w:rFonts w:hint="default" w:ascii="Times New Roman" w:hAnsi="Times New Roman" w:eastAsia="宋体" w:cs="Times New Roman"/>
          <w:b w:val="0"/>
          <w:snapToGrid w:val="0"/>
          <w:color w:val="auto"/>
        </w:rPr>
      </w:pPr>
      <w:bookmarkStart w:id="424" w:name="_Toc287607784"/>
      <w:bookmarkStart w:id="425" w:name="_Toc287620723"/>
      <w:bookmarkStart w:id="426" w:name="_Toc200513164"/>
      <w:bookmarkStart w:id="427" w:name="_Toc509218748"/>
      <w:bookmarkStart w:id="428" w:name="_Toc277082590"/>
      <w:bookmarkStart w:id="429" w:name="_Toc224103355"/>
      <w:bookmarkStart w:id="430" w:name="_Toc430530473"/>
      <w:bookmarkStart w:id="431" w:name="_Toc19019"/>
      <w:bookmarkStart w:id="432" w:name="_Toc1752"/>
      <w:r>
        <w:rPr>
          <w:rFonts w:hint="default" w:ascii="Times New Roman" w:hAnsi="Times New Roman" w:eastAsia="宋体" w:cs="Times New Roman"/>
          <w:b w:val="0"/>
          <w:snapToGrid w:val="0"/>
          <w:color w:val="auto"/>
        </w:rPr>
        <w:t>7.  合同授予</w:t>
      </w:r>
      <w:bookmarkEnd w:id="424"/>
      <w:bookmarkEnd w:id="425"/>
      <w:bookmarkEnd w:id="426"/>
      <w:bookmarkEnd w:id="427"/>
      <w:bookmarkEnd w:id="428"/>
      <w:bookmarkEnd w:id="429"/>
      <w:bookmarkEnd w:id="430"/>
      <w:bookmarkEnd w:id="431"/>
      <w:bookmarkEnd w:id="432"/>
    </w:p>
    <w:p w14:paraId="548C5143">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33" w:name="_Toc430530474"/>
      <w:bookmarkStart w:id="434" w:name="_Toc287607785"/>
      <w:bookmarkStart w:id="435" w:name="_Toc10916"/>
      <w:bookmarkStart w:id="436" w:name="_Toc224103356"/>
      <w:bookmarkStart w:id="437" w:name="_Toc200513165"/>
      <w:bookmarkStart w:id="438" w:name="_Toc23285"/>
      <w:bookmarkStart w:id="439" w:name="_Toc509218749"/>
      <w:bookmarkStart w:id="440" w:name="_Toc287620724"/>
      <w:bookmarkStart w:id="441" w:name="_Toc277082591"/>
      <w:r>
        <w:rPr>
          <w:rFonts w:hint="default" w:ascii="Times New Roman" w:hAnsi="Times New Roman" w:eastAsia="宋体" w:cs="Times New Roman"/>
          <w:b w:val="0"/>
          <w:snapToGrid w:val="0"/>
          <w:color w:val="auto"/>
          <w:sz w:val="24"/>
          <w:szCs w:val="24"/>
        </w:rPr>
        <w:t>7.1  定标方式</w:t>
      </w:r>
      <w:bookmarkEnd w:id="433"/>
      <w:bookmarkEnd w:id="434"/>
      <w:bookmarkEnd w:id="435"/>
      <w:bookmarkEnd w:id="436"/>
      <w:bookmarkEnd w:id="437"/>
      <w:bookmarkEnd w:id="438"/>
      <w:bookmarkEnd w:id="439"/>
      <w:bookmarkEnd w:id="440"/>
      <w:bookmarkEnd w:id="441"/>
    </w:p>
    <w:p w14:paraId="46589993">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国有资金占控股或者主导地位的依法必须进行招标的项目，</w:t>
      </w:r>
      <w:r>
        <w:rPr>
          <w:rFonts w:hint="default" w:ascii="Times New Roman" w:hAnsi="Times New Roman" w:eastAsia="宋体" w:cs="Times New Roman"/>
          <w:color w:val="auto"/>
          <w:szCs w:val="21"/>
          <w:lang w:eastAsia="zh-CN"/>
        </w:rPr>
        <w:t>比选人</w:t>
      </w:r>
      <w:r>
        <w:rPr>
          <w:rFonts w:hint="default" w:ascii="Times New Roman" w:hAnsi="Times New Roman" w:eastAsia="宋体" w:cs="Times New Roman"/>
          <w:color w:val="auto"/>
          <w:szCs w:val="21"/>
        </w:rPr>
        <w:t>应当确定排名第一的中标候选人为中标人。排名第一的中标候选人放弃中标、因不可抗力不能履行合同、不按照</w:t>
      </w:r>
      <w:r>
        <w:rPr>
          <w:rFonts w:hint="default" w:ascii="Times New Roman" w:hAnsi="Times New Roman" w:eastAsia="宋体" w:cs="Times New Roman"/>
          <w:color w:val="auto"/>
          <w:szCs w:val="21"/>
          <w:lang w:eastAsia="zh-CN"/>
        </w:rPr>
        <w:t>比选文件</w:t>
      </w:r>
      <w:r>
        <w:rPr>
          <w:rFonts w:hint="default" w:ascii="Times New Roman" w:hAnsi="Times New Roman" w:eastAsia="宋体" w:cs="Times New Roman"/>
          <w:color w:val="auto"/>
          <w:szCs w:val="21"/>
        </w:rPr>
        <w:t>要求提交履约保证金，或者被查实存在影响中标结果的违法行为等情形，不符合中标条件的，</w:t>
      </w:r>
      <w:r>
        <w:rPr>
          <w:rFonts w:hint="default" w:ascii="Times New Roman" w:hAnsi="Times New Roman" w:eastAsia="宋体" w:cs="Times New Roman"/>
          <w:color w:val="auto"/>
          <w:szCs w:val="21"/>
          <w:lang w:eastAsia="zh-CN"/>
        </w:rPr>
        <w:t>比选人</w:t>
      </w:r>
      <w:r>
        <w:rPr>
          <w:rFonts w:hint="default" w:ascii="Times New Roman" w:hAnsi="Times New Roman" w:eastAsia="宋体" w:cs="Times New Roman"/>
          <w:color w:val="auto"/>
          <w:szCs w:val="21"/>
        </w:rPr>
        <w:t>可以按照评标委员会提出的中标候选人名单排序依次确定其他中标候选人为中标人，也可以重新招标。</w:t>
      </w:r>
    </w:p>
    <w:p w14:paraId="184006B5">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kern w:val="0"/>
          <w:szCs w:val="21"/>
        </w:rPr>
        <w:t>评标委员会推荐中标候选人的人数：见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1FA1B0CD">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42" w:name="_Toc25828"/>
      <w:bookmarkStart w:id="443" w:name="_Toc6402"/>
      <w:bookmarkStart w:id="444" w:name="_Toc509218750"/>
      <w:bookmarkStart w:id="445" w:name="_Toc430530475"/>
      <w:r>
        <w:rPr>
          <w:rFonts w:hint="default" w:ascii="Times New Roman" w:hAnsi="Times New Roman" w:eastAsia="宋体" w:cs="Times New Roman"/>
          <w:b w:val="0"/>
          <w:snapToGrid w:val="0"/>
          <w:color w:val="auto"/>
          <w:sz w:val="24"/>
          <w:szCs w:val="24"/>
        </w:rPr>
        <w:t>7.2  中标公示及中标通知</w:t>
      </w:r>
      <w:bookmarkEnd w:id="442"/>
      <w:bookmarkEnd w:id="443"/>
      <w:bookmarkEnd w:id="444"/>
      <w:bookmarkEnd w:id="445"/>
    </w:p>
    <w:p w14:paraId="2233E90F">
      <w:pPr>
        <w:autoSpaceDE w:val="0"/>
        <w:autoSpaceDN w:val="0"/>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在收到评标报告之日起3日内公示中标候选人，公示期不得少于3日</w:t>
      </w:r>
      <w:r>
        <w:rPr>
          <w:rFonts w:hint="default" w:ascii="Times New Roman" w:hAnsi="Times New Roman" w:eastAsia="宋体" w:cs="Times New Roman"/>
          <w:color w:val="auto"/>
          <w:szCs w:val="21"/>
        </w:rPr>
        <w:t>。</w:t>
      </w:r>
    </w:p>
    <w:p w14:paraId="1C551828">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在本章第 3.3 款规定的</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有效期内，且未有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的异议与投诉，</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以书面形式向中标人发出中标通知书。</w:t>
      </w:r>
    </w:p>
    <w:p w14:paraId="4637C06A">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46" w:name="_Toc287607787"/>
      <w:bookmarkStart w:id="447" w:name="_Toc287620726"/>
      <w:bookmarkStart w:id="448" w:name="_Toc200513167"/>
      <w:bookmarkStart w:id="449" w:name="_Toc277082593"/>
      <w:bookmarkStart w:id="450" w:name="_Toc430530476"/>
      <w:bookmarkStart w:id="451" w:name="_Toc25134"/>
      <w:bookmarkStart w:id="452" w:name="_Toc509218751"/>
      <w:bookmarkStart w:id="453" w:name="_Toc224103358"/>
      <w:bookmarkStart w:id="454" w:name="_Toc5996"/>
      <w:r>
        <w:rPr>
          <w:rFonts w:hint="default" w:ascii="Times New Roman" w:hAnsi="Times New Roman" w:eastAsia="宋体" w:cs="Times New Roman"/>
          <w:b w:val="0"/>
          <w:snapToGrid w:val="0"/>
          <w:color w:val="auto"/>
          <w:sz w:val="24"/>
          <w:szCs w:val="24"/>
        </w:rPr>
        <w:t>7.3  履约担保</w:t>
      </w:r>
      <w:bookmarkEnd w:id="446"/>
      <w:bookmarkEnd w:id="447"/>
      <w:bookmarkEnd w:id="448"/>
      <w:bookmarkEnd w:id="449"/>
      <w:bookmarkEnd w:id="450"/>
      <w:bookmarkEnd w:id="451"/>
      <w:bookmarkEnd w:id="452"/>
      <w:bookmarkEnd w:id="453"/>
      <w:bookmarkEnd w:id="454"/>
    </w:p>
    <w:p w14:paraId="1516DC5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7.3.1  在签订合同前，中标人应按</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须知前附表规定的金额、担保形式和</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第四章“合同条款及格式”规定的履约担保格式向</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提交履约担保。联合体中标的，其履约担保由牵头人递交，并应符合</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须知前附表规定的金额、担保形式和</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第四章“合同条款及格式”规定的履约担保格式要求。</w:t>
      </w:r>
    </w:p>
    <w:p w14:paraId="6040722B">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7.3.2  中标人不能按本章第 7.3.1 项要求提交履约担保的，视为放弃中标，其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w:t>
      </w:r>
      <w:r>
        <w:rPr>
          <w:rFonts w:hint="default" w:ascii="Times New Roman" w:hAnsi="Times New Roman" w:eastAsia="宋体" w:cs="Times New Roman"/>
          <w:color w:val="auto"/>
          <w:highlight w:val="none"/>
        </w:rPr>
        <w:t>以现金形式交纳的</w:t>
      </w:r>
      <w:r>
        <w:rPr>
          <w:rFonts w:hint="default" w:ascii="Times New Roman" w:hAnsi="Times New Roman" w:eastAsia="宋体" w:cs="Times New Roman"/>
          <w:snapToGrid w:val="0"/>
          <w:color w:val="auto"/>
          <w:kern w:val="0"/>
          <w:szCs w:val="21"/>
        </w:rPr>
        <w:t>不予退还</w:t>
      </w:r>
      <w:r>
        <w:rPr>
          <w:rFonts w:hint="default" w:ascii="Times New Roman" w:hAnsi="Times New Roman" w:eastAsia="宋体" w:cs="Times New Roman"/>
          <w:color w:val="auto"/>
          <w:highlight w:val="none"/>
        </w:rPr>
        <w:t>，以保函形式交纳的由保函开立人支付保函担保的与</w:t>
      </w:r>
      <w:r>
        <w:rPr>
          <w:rFonts w:hint="default" w:ascii="Times New Roman" w:hAnsi="Times New Roman" w:eastAsia="宋体" w:cs="Times New Roman"/>
          <w:color w:val="auto"/>
          <w:highlight w:val="none"/>
          <w:lang w:eastAsia="zh-CN"/>
        </w:rPr>
        <w:t>竞选</w:t>
      </w:r>
      <w:r>
        <w:rPr>
          <w:rFonts w:hint="default" w:ascii="Times New Roman" w:hAnsi="Times New Roman" w:eastAsia="宋体" w:cs="Times New Roman"/>
          <w:color w:val="auto"/>
          <w:highlight w:val="none"/>
        </w:rPr>
        <w:t>保证金等额的款项</w:t>
      </w:r>
      <w:r>
        <w:rPr>
          <w:rFonts w:hint="default" w:ascii="Times New Roman" w:hAnsi="Times New Roman" w:eastAsia="宋体" w:cs="Times New Roman"/>
          <w:snapToGrid w:val="0"/>
          <w:color w:val="auto"/>
          <w:kern w:val="0"/>
          <w:szCs w:val="21"/>
        </w:rPr>
        <w:t>，给</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造成的损失超过</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保证金数额的，中标人还应当对超过部分予以赔偿。</w:t>
      </w:r>
    </w:p>
    <w:p w14:paraId="5EA56F90">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55" w:name="_Toc20325"/>
      <w:bookmarkStart w:id="456" w:name="_Toc287620727"/>
      <w:bookmarkStart w:id="457" w:name="_Toc509218752"/>
      <w:bookmarkStart w:id="458" w:name="_Toc200513168"/>
      <w:bookmarkStart w:id="459" w:name="_Toc6253"/>
      <w:bookmarkStart w:id="460" w:name="_Toc430530477"/>
      <w:bookmarkStart w:id="461" w:name="_Toc224103359"/>
      <w:bookmarkStart w:id="462" w:name="_Toc277082594"/>
      <w:bookmarkStart w:id="463" w:name="_Toc287607788"/>
      <w:r>
        <w:rPr>
          <w:rFonts w:hint="default" w:ascii="Times New Roman" w:hAnsi="Times New Roman" w:eastAsia="宋体" w:cs="Times New Roman"/>
          <w:b w:val="0"/>
          <w:snapToGrid w:val="0"/>
          <w:color w:val="auto"/>
          <w:sz w:val="24"/>
          <w:szCs w:val="24"/>
        </w:rPr>
        <w:t>7.4  签订合同</w:t>
      </w:r>
      <w:bookmarkEnd w:id="455"/>
      <w:bookmarkEnd w:id="456"/>
      <w:bookmarkEnd w:id="457"/>
      <w:bookmarkEnd w:id="458"/>
      <w:bookmarkEnd w:id="459"/>
      <w:bookmarkEnd w:id="460"/>
      <w:bookmarkEnd w:id="461"/>
      <w:bookmarkEnd w:id="462"/>
      <w:bookmarkEnd w:id="463"/>
    </w:p>
    <w:p w14:paraId="7CE467F1">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7.4.1  </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和中标人应当自中标通知书发出之日起 30 天内，根据</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和中标人的</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订立书面合同。中标人放弃中标项目，无正当理由不与</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签订合同，在签订合同时向</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提出附加条件或者更改合同实质性内容，</w:t>
      </w:r>
      <w:r>
        <w:rPr>
          <w:rFonts w:hint="default" w:ascii="Times New Roman" w:hAnsi="Times New Roman" w:eastAsia="宋体" w:cs="Times New Roman"/>
          <w:color w:val="auto"/>
          <w:szCs w:val="21"/>
        </w:rPr>
        <w:t>或不按照</w:t>
      </w:r>
      <w:r>
        <w:rPr>
          <w:rFonts w:hint="default" w:ascii="Times New Roman" w:hAnsi="Times New Roman" w:eastAsia="宋体" w:cs="Times New Roman"/>
          <w:color w:val="auto"/>
          <w:szCs w:val="21"/>
          <w:lang w:eastAsia="zh-CN"/>
        </w:rPr>
        <w:t>比选文件</w:t>
      </w:r>
      <w:r>
        <w:rPr>
          <w:rFonts w:hint="default" w:ascii="Times New Roman" w:hAnsi="Times New Roman" w:eastAsia="宋体" w:cs="Times New Roman"/>
          <w:color w:val="auto"/>
          <w:szCs w:val="21"/>
        </w:rPr>
        <w:t>要求提交履约保证金的，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取消其中标资格，其</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保证金以现金形式</w:t>
      </w:r>
      <w:r>
        <w:rPr>
          <w:rFonts w:hint="default" w:ascii="Times New Roman" w:hAnsi="Times New Roman" w:eastAsia="宋体" w:cs="Times New Roman"/>
          <w:snapToGrid w:val="0"/>
          <w:color w:val="auto"/>
          <w:kern w:val="0"/>
          <w:szCs w:val="21"/>
          <w:lang w:eastAsia="zh-CN"/>
        </w:rPr>
        <w:t>交纳</w:t>
      </w:r>
      <w:r>
        <w:rPr>
          <w:rFonts w:hint="default" w:ascii="Times New Roman" w:hAnsi="Times New Roman" w:eastAsia="宋体" w:cs="Times New Roman"/>
          <w:snapToGrid w:val="0"/>
          <w:color w:val="auto"/>
          <w:kern w:val="0"/>
          <w:szCs w:val="21"/>
        </w:rPr>
        <w:t>的不予退还，以保函形式</w:t>
      </w:r>
      <w:r>
        <w:rPr>
          <w:rFonts w:hint="default" w:ascii="Times New Roman" w:hAnsi="Times New Roman" w:eastAsia="宋体" w:cs="Times New Roman"/>
          <w:snapToGrid w:val="0"/>
          <w:color w:val="auto"/>
          <w:kern w:val="0"/>
          <w:szCs w:val="21"/>
          <w:lang w:eastAsia="zh-CN"/>
        </w:rPr>
        <w:t>交纳</w:t>
      </w:r>
      <w:r>
        <w:rPr>
          <w:rFonts w:hint="default" w:ascii="Times New Roman" w:hAnsi="Times New Roman" w:eastAsia="宋体" w:cs="Times New Roman"/>
          <w:snapToGrid w:val="0"/>
          <w:color w:val="auto"/>
          <w:kern w:val="0"/>
          <w:szCs w:val="21"/>
        </w:rPr>
        <w:t>的由保函开立人支付保函担保的与</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保证金等额的款项；给</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造成的损失超过</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保证金数额的，中标人还应当对超过部分予以赔偿。</w:t>
      </w:r>
    </w:p>
    <w:p w14:paraId="46D4CE1F">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7.4.2  发出中标通知书后，</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无正当理由拒签合同的，</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向中标人退还</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保证金；给中标人造成损失的，还应当赔偿损失。</w:t>
      </w:r>
    </w:p>
    <w:p w14:paraId="3D87CE1C">
      <w:pPr>
        <w:pStyle w:val="4"/>
        <w:spacing w:before="0" w:after="0" w:line="360" w:lineRule="auto"/>
        <w:rPr>
          <w:rFonts w:hint="default" w:ascii="Times New Roman" w:hAnsi="Times New Roman" w:eastAsia="宋体" w:cs="Times New Roman"/>
          <w:b w:val="0"/>
          <w:snapToGrid w:val="0"/>
          <w:color w:val="auto"/>
          <w:lang w:eastAsia="zh-CN"/>
        </w:rPr>
      </w:pPr>
      <w:bookmarkStart w:id="464" w:name="_Toc23787"/>
      <w:bookmarkStart w:id="465" w:name="_Toc224103360"/>
      <w:bookmarkStart w:id="466" w:name="_Toc287620728"/>
      <w:bookmarkStart w:id="467" w:name="_Toc430530478"/>
      <w:bookmarkStart w:id="468" w:name="_Toc277082595"/>
      <w:bookmarkStart w:id="469" w:name="_Toc200513169"/>
      <w:bookmarkStart w:id="470" w:name="_Toc287607789"/>
      <w:bookmarkStart w:id="471" w:name="_Toc509218753"/>
      <w:bookmarkStart w:id="472" w:name="_Toc28384"/>
      <w:r>
        <w:rPr>
          <w:rFonts w:hint="default" w:ascii="Times New Roman" w:hAnsi="Times New Roman" w:eastAsia="宋体" w:cs="Times New Roman"/>
          <w:b w:val="0"/>
          <w:snapToGrid w:val="0"/>
          <w:color w:val="auto"/>
        </w:rPr>
        <w:t>8.  重新</w:t>
      </w:r>
      <w:r>
        <w:rPr>
          <w:rFonts w:hint="default" w:ascii="Times New Roman" w:hAnsi="Times New Roman" w:eastAsia="宋体" w:cs="Times New Roman"/>
          <w:b w:val="0"/>
          <w:snapToGrid w:val="0"/>
          <w:color w:val="auto"/>
          <w:lang w:eastAsia="zh-CN"/>
        </w:rPr>
        <w:t>比选</w:t>
      </w:r>
      <w:r>
        <w:rPr>
          <w:rFonts w:hint="default" w:ascii="Times New Roman" w:hAnsi="Times New Roman" w:eastAsia="宋体" w:cs="Times New Roman"/>
          <w:b w:val="0"/>
          <w:snapToGrid w:val="0"/>
          <w:color w:val="auto"/>
        </w:rPr>
        <w:t>和不再</w:t>
      </w:r>
      <w:bookmarkEnd w:id="464"/>
      <w:bookmarkEnd w:id="465"/>
      <w:bookmarkEnd w:id="466"/>
      <w:bookmarkEnd w:id="467"/>
      <w:bookmarkEnd w:id="468"/>
      <w:bookmarkEnd w:id="469"/>
      <w:bookmarkEnd w:id="470"/>
      <w:bookmarkEnd w:id="471"/>
      <w:r>
        <w:rPr>
          <w:rFonts w:hint="default" w:ascii="Times New Roman" w:hAnsi="Times New Roman" w:eastAsia="宋体" w:cs="Times New Roman"/>
          <w:b w:val="0"/>
          <w:snapToGrid w:val="0"/>
          <w:color w:val="auto"/>
          <w:lang w:eastAsia="zh-CN"/>
        </w:rPr>
        <w:t>比选</w:t>
      </w:r>
      <w:bookmarkEnd w:id="472"/>
    </w:p>
    <w:p w14:paraId="4B1F350E">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473" w:name="_Toc509218754"/>
      <w:bookmarkStart w:id="474" w:name="_Toc224103361"/>
      <w:bookmarkStart w:id="475" w:name="_Toc200513170"/>
      <w:bookmarkStart w:id="476" w:name="_Toc430530479"/>
      <w:bookmarkStart w:id="477" w:name="_Toc277082596"/>
      <w:bookmarkStart w:id="478" w:name="_Toc287607790"/>
      <w:bookmarkStart w:id="479" w:name="_Toc287620729"/>
      <w:bookmarkStart w:id="480" w:name="_Toc26499"/>
      <w:bookmarkStart w:id="481" w:name="_Toc13460"/>
      <w:r>
        <w:rPr>
          <w:rFonts w:hint="default" w:ascii="Times New Roman" w:hAnsi="Times New Roman" w:eastAsia="宋体" w:cs="Times New Roman"/>
          <w:b w:val="0"/>
          <w:snapToGrid w:val="0"/>
          <w:color w:val="auto"/>
          <w:sz w:val="24"/>
          <w:szCs w:val="24"/>
        </w:rPr>
        <w:t>8.1  重新</w:t>
      </w:r>
      <w:bookmarkEnd w:id="473"/>
      <w:bookmarkEnd w:id="474"/>
      <w:bookmarkEnd w:id="475"/>
      <w:bookmarkEnd w:id="476"/>
      <w:bookmarkEnd w:id="477"/>
      <w:bookmarkEnd w:id="478"/>
      <w:bookmarkEnd w:id="479"/>
      <w:r>
        <w:rPr>
          <w:rFonts w:hint="default" w:ascii="Times New Roman" w:hAnsi="Times New Roman" w:eastAsia="宋体" w:cs="Times New Roman"/>
          <w:b w:val="0"/>
          <w:snapToGrid w:val="0"/>
          <w:color w:val="auto"/>
          <w:sz w:val="24"/>
          <w:szCs w:val="24"/>
          <w:lang w:eastAsia="zh-CN"/>
        </w:rPr>
        <w:t>比选</w:t>
      </w:r>
      <w:r>
        <w:rPr>
          <w:rFonts w:hint="default" w:ascii="Times New Roman" w:hAnsi="Times New Roman" w:eastAsia="宋体" w:cs="Times New Roman"/>
          <w:b w:val="0"/>
          <w:snapToGrid w:val="0"/>
          <w:color w:val="auto"/>
          <w:sz w:val="24"/>
          <w:szCs w:val="24"/>
        </w:rPr>
        <w:t>的情形</w:t>
      </w:r>
      <w:bookmarkEnd w:id="480"/>
      <w:bookmarkEnd w:id="481"/>
    </w:p>
    <w:p w14:paraId="74E6A28F">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bookmarkStart w:id="482" w:name="OLE_LINK5"/>
      <w:r>
        <w:rPr>
          <w:rFonts w:hint="default" w:ascii="Times New Roman" w:hAnsi="Times New Roman" w:eastAsia="宋体" w:cs="Times New Roman"/>
          <w:snapToGrid w:val="0"/>
          <w:color w:val="auto"/>
          <w:kern w:val="0"/>
          <w:szCs w:val="21"/>
        </w:rPr>
        <w:t>重新</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的情形：见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bookmarkEnd w:id="482"/>
    </w:p>
    <w:p w14:paraId="63C7EEC8">
      <w:pPr>
        <w:pStyle w:val="5"/>
        <w:snapToGrid w:val="0"/>
        <w:spacing w:before="0" w:after="0" w:line="360" w:lineRule="auto"/>
        <w:rPr>
          <w:rFonts w:hint="default" w:ascii="Times New Roman" w:hAnsi="Times New Roman" w:eastAsia="宋体" w:cs="Times New Roman"/>
          <w:b w:val="0"/>
          <w:snapToGrid w:val="0"/>
          <w:color w:val="auto"/>
          <w:sz w:val="24"/>
          <w:szCs w:val="24"/>
          <w:lang w:eastAsia="zh-CN"/>
        </w:rPr>
      </w:pPr>
      <w:bookmarkStart w:id="483" w:name="_Toc200513171"/>
      <w:bookmarkStart w:id="484" w:name="_Toc224103362"/>
      <w:bookmarkStart w:id="485" w:name="_Toc287620730"/>
      <w:bookmarkStart w:id="486" w:name="_Toc277082597"/>
      <w:bookmarkStart w:id="487" w:name="_Toc430530480"/>
      <w:bookmarkStart w:id="488" w:name="_Toc287607791"/>
      <w:bookmarkStart w:id="489" w:name="_Toc509218755"/>
      <w:bookmarkStart w:id="490" w:name="_Toc22064"/>
      <w:bookmarkStart w:id="491" w:name="_Toc18434"/>
      <w:r>
        <w:rPr>
          <w:rFonts w:hint="default" w:ascii="Times New Roman" w:hAnsi="Times New Roman" w:eastAsia="宋体" w:cs="Times New Roman"/>
          <w:b w:val="0"/>
          <w:snapToGrid w:val="0"/>
          <w:color w:val="auto"/>
          <w:sz w:val="24"/>
          <w:szCs w:val="24"/>
        </w:rPr>
        <w:t>8.2  重新</w:t>
      </w:r>
      <w:r>
        <w:rPr>
          <w:rFonts w:hint="default" w:ascii="Times New Roman" w:hAnsi="Times New Roman" w:eastAsia="宋体" w:cs="Times New Roman"/>
          <w:b w:val="0"/>
          <w:snapToGrid w:val="0"/>
          <w:color w:val="auto"/>
          <w:sz w:val="24"/>
          <w:szCs w:val="24"/>
          <w:lang w:eastAsia="zh-CN"/>
        </w:rPr>
        <w:t>比选</w:t>
      </w:r>
      <w:r>
        <w:rPr>
          <w:rFonts w:hint="default" w:ascii="Times New Roman" w:hAnsi="Times New Roman" w:eastAsia="宋体" w:cs="Times New Roman"/>
          <w:b w:val="0"/>
          <w:snapToGrid w:val="0"/>
          <w:color w:val="auto"/>
          <w:sz w:val="24"/>
          <w:szCs w:val="24"/>
        </w:rPr>
        <w:t>和不再</w:t>
      </w:r>
      <w:bookmarkEnd w:id="483"/>
      <w:bookmarkEnd w:id="484"/>
      <w:bookmarkEnd w:id="485"/>
      <w:bookmarkEnd w:id="486"/>
      <w:bookmarkEnd w:id="487"/>
      <w:bookmarkEnd w:id="488"/>
      <w:bookmarkEnd w:id="489"/>
      <w:bookmarkEnd w:id="490"/>
      <w:r>
        <w:rPr>
          <w:rFonts w:hint="default" w:ascii="Times New Roman" w:hAnsi="Times New Roman" w:eastAsia="宋体" w:cs="Times New Roman"/>
          <w:b w:val="0"/>
          <w:snapToGrid w:val="0"/>
          <w:color w:val="auto"/>
          <w:sz w:val="24"/>
          <w:szCs w:val="24"/>
          <w:lang w:eastAsia="zh-CN"/>
        </w:rPr>
        <w:t>比选</w:t>
      </w:r>
      <w:bookmarkEnd w:id="491"/>
    </w:p>
    <w:p w14:paraId="5F9BF902">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重新</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的</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仍然少于三个的，按照</w:t>
      </w:r>
      <w:r>
        <w:rPr>
          <w:rFonts w:hint="eastAsia" w:cs="Times New Roman"/>
          <w:snapToGrid w:val="0"/>
          <w:color w:val="auto"/>
          <w:kern w:val="0"/>
          <w:szCs w:val="21"/>
          <w:lang w:val="en-US" w:eastAsia="zh-CN"/>
        </w:rPr>
        <w:t>招标</w:t>
      </w:r>
      <w:r>
        <w:rPr>
          <w:rFonts w:hint="default" w:ascii="Times New Roman" w:hAnsi="Times New Roman" w:eastAsia="宋体" w:cs="Times New Roman"/>
          <w:snapToGrid w:val="0"/>
          <w:color w:val="auto"/>
          <w:kern w:val="0"/>
          <w:szCs w:val="21"/>
        </w:rPr>
        <w:t>投标法律法规规定的程序开标和评标。重新</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经评审有有效</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的，应当依法确定中标候选人；无有效</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的，可以不再进行</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，但是按照国家有关规定需要履行审批、核准手续的依法必须进行</w:t>
      </w:r>
      <w:r>
        <w:rPr>
          <w:rFonts w:hint="default" w:ascii="Times New Roman" w:hAnsi="Times New Roman" w:eastAsia="宋体" w:cs="Times New Roman"/>
          <w:snapToGrid w:val="0"/>
          <w:color w:val="auto"/>
          <w:kern w:val="0"/>
          <w:szCs w:val="21"/>
          <w:lang w:eastAsia="zh-CN"/>
        </w:rPr>
        <w:t>比选</w:t>
      </w:r>
      <w:r>
        <w:rPr>
          <w:rFonts w:hint="default" w:ascii="Times New Roman" w:hAnsi="Times New Roman" w:eastAsia="宋体" w:cs="Times New Roman"/>
          <w:snapToGrid w:val="0"/>
          <w:color w:val="auto"/>
          <w:kern w:val="0"/>
          <w:szCs w:val="21"/>
        </w:rPr>
        <w:t>的项目，应当报原项目投资主管部门审批、核准。</w:t>
      </w:r>
    </w:p>
    <w:p w14:paraId="1652C309">
      <w:pPr>
        <w:pStyle w:val="4"/>
        <w:spacing w:before="0" w:after="0" w:line="360" w:lineRule="auto"/>
        <w:rPr>
          <w:rFonts w:hint="default" w:ascii="Times New Roman" w:hAnsi="Times New Roman" w:eastAsia="宋体" w:cs="Times New Roman"/>
          <w:b w:val="0"/>
          <w:snapToGrid w:val="0"/>
          <w:color w:val="auto"/>
        </w:rPr>
      </w:pPr>
      <w:bookmarkStart w:id="492" w:name="_Toc277082598"/>
      <w:bookmarkStart w:id="493" w:name="_Toc509218756"/>
      <w:bookmarkStart w:id="494" w:name="_Toc9979"/>
      <w:bookmarkStart w:id="495" w:name="_Toc224103363"/>
      <w:bookmarkStart w:id="496" w:name="_Toc287607792"/>
      <w:bookmarkStart w:id="497" w:name="_Toc430530481"/>
      <w:bookmarkStart w:id="498" w:name="_Toc287620731"/>
      <w:bookmarkStart w:id="499" w:name="_Toc24837"/>
      <w:bookmarkStart w:id="500" w:name="_Toc200513172"/>
      <w:r>
        <w:rPr>
          <w:rFonts w:hint="default" w:ascii="Times New Roman" w:hAnsi="Times New Roman" w:eastAsia="宋体" w:cs="Times New Roman"/>
          <w:b w:val="0"/>
          <w:snapToGrid w:val="0"/>
          <w:color w:val="auto"/>
        </w:rPr>
        <w:t>9.  纪律和监督</w:t>
      </w:r>
      <w:bookmarkEnd w:id="492"/>
      <w:bookmarkEnd w:id="493"/>
      <w:bookmarkEnd w:id="494"/>
      <w:bookmarkEnd w:id="495"/>
      <w:bookmarkEnd w:id="496"/>
      <w:bookmarkEnd w:id="497"/>
      <w:bookmarkEnd w:id="498"/>
      <w:bookmarkEnd w:id="499"/>
      <w:bookmarkEnd w:id="500"/>
    </w:p>
    <w:p w14:paraId="5082F660">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501" w:name="_Toc287607793"/>
      <w:bookmarkStart w:id="502" w:name="_Toc287620732"/>
      <w:bookmarkStart w:id="503" w:name="_Toc17810"/>
      <w:bookmarkStart w:id="504" w:name="_Toc509218757"/>
      <w:bookmarkStart w:id="505" w:name="_Toc224103364"/>
      <w:bookmarkStart w:id="506" w:name="_Toc430530482"/>
      <w:bookmarkStart w:id="507" w:name="_Toc200513173"/>
      <w:bookmarkStart w:id="508" w:name="_Toc277082599"/>
      <w:bookmarkStart w:id="509" w:name="_Toc22854"/>
      <w:r>
        <w:rPr>
          <w:rFonts w:hint="default" w:ascii="Times New Roman" w:hAnsi="Times New Roman" w:eastAsia="宋体" w:cs="Times New Roman"/>
          <w:b w:val="0"/>
          <w:snapToGrid w:val="0"/>
          <w:color w:val="auto"/>
          <w:sz w:val="24"/>
          <w:szCs w:val="24"/>
        </w:rPr>
        <w:t>9.1  对</w:t>
      </w:r>
      <w:r>
        <w:rPr>
          <w:rFonts w:hint="default" w:ascii="Times New Roman" w:hAnsi="Times New Roman" w:eastAsia="宋体" w:cs="Times New Roman"/>
          <w:b w:val="0"/>
          <w:snapToGrid w:val="0"/>
          <w:color w:val="auto"/>
          <w:sz w:val="24"/>
          <w:szCs w:val="24"/>
          <w:lang w:eastAsia="zh-CN"/>
        </w:rPr>
        <w:t>比选人</w:t>
      </w:r>
      <w:r>
        <w:rPr>
          <w:rFonts w:hint="default" w:ascii="Times New Roman" w:hAnsi="Times New Roman" w:eastAsia="宋体" w:cs="Times New Roman"/>
          <w:b w:val="0"/>
          <w:snapToGrid w:val="0"/>
          <w:color w:val="auto"/>
          <w:sz w:val="24"/>
          <w:szCs w:val="24"/>
        </w:rPr>
        <w:t>的纪律要求</w:t>
      </w:r>
      <w:bookmarkEnd w:id="501"/>
      <w:bookmarkEnd w:id="502"/>
      <w:bookmarkEnd w:id="503"/>
      <w:bookmarkEnd w:id="504"/>
      <w:bookmarkEnd w:id="505"/>
      <w:bookmarkEnd w:id="506"/>
      <w:bookmarkEnd w:id="507"/>
      <w:bookmarkEnd w:id="508"/>
      <w:bookmarkEnd w:id="509"/>
    </w:p>
    <w:p w14:paraId="7D201DBE">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不得泄漏</w:t>
      </w:r>
      <w:r>
        <w:rPr>
          <w:rFonts w:hint="default" w:ascii="Times New Roman" w:hAnsi="Times New Roman" w:eastAsia="宋体" w:cs="Times New Roman"/>
          <w:snapToGrid w:val="0"/>
          <w:color w:val="auto"/>
          <w:kern w:val="0"/>
          <w:szCs w:val="21"/>
          <w:lang w:eastAsia="zh-CN"/>
        </w:rPr>
        <w:t>比选竞选</w:t>
      </w:r>
      <w:r>
        <w:rPr>
          <w:rFonts w:hint="default" w:ascii="Times New Roman" w:hAnsi="Times New Roman" w:eastAsia="宋体" w:cs="Times New Roman"/>
          <w:snapToGrid w:val="0"/>
          <w:color w:val="auto"/>
          <w:kern w:val="0"/>
          <w:szCs w:val="21"/>
        </w:rPr>
        <w:t>活动中应当保密的情况和资料，不得与</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串通损害国家利益、社会公共利益或者他人合法权益，</w:t>
      </w:r>
      <w:r>
        <w:rPr>
          <w:rFonts w:hint="default" w:ascii="Times New Roman" w:hAnsi="Times New Roman" w:eastAsia="宋体" w:cs="Times New Roman"/>
          <w:color w:val="auto"/>
        </w:rPr>
        <w:t>禁止</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与</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串通</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14D2D777">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有下列情形之一的，属于</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与</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串通</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27E35092">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在开标前开启</w:t>
      </w:r>
      <w:r>
        <w:rPr>
          <w:rFonts w:hint="default" w:ascii="Times New Roman" w:hAnsi="Times New Roman" w:eastAsia="宋体" w:cs="Times New Roman"/>
          <w:color w:val="auto"/>
          <w:lang w:eastAsia="zh-CN"/>
        </w:rPr>
        <w:t>竞选文件</w:t>
      </w:r>
      <w:r>
        <w:rPr>
          <w:rFonts w:hint="default" w:ascii="Times New Roman" w:hAnsi="Times New Roman" w:eastAsia="宋体" w:cs="Times New Roman"/>
          <w:color w:val="auto"/>
        </w:rPr>
        <w:t>并将有关信息泄露给其他</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w:t>
      </w:r>
    </w:p>
    <w:p w14:paraId="73F022C5">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直接或者间接向</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泄露标底、评标委员会成员等信息；</w:t>
      </w:r>
    </w:p>
    <w:p w14:paraId="0625214B">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明示或者暗示</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压低或者抬高</w:t>
      </w:r>
      <w:r>
        <w:rPr>
          <w:rFonts w:hint="default" w:ascii="Times New Roman" w:hAnsi="Times New Roman" w:eastAsia="宋体" w:cs="Times New Roman"/>
          <w:color w:val="auto"/>
          <w:lang w:eastAsia="zh-CN"/>
        </w:rPr>
        <w:t>竞选报价</w:t>
      </w:r>
      <w:r>
        <w:rPr>
          <w:rFonts w:hint="default" w:ascii="Times New Roman" w:hAnsi="Times New Roman" w:eastAsia="宋体" w:cs="Times New Roman"/>
          <w:color w:val="auto"/>
        </w:rPr>
        <w:t>；</w:t>
      </w:r>
    </w:p>
    <w:p w14:paraId="17B3EA0A">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（4）</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授意</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撤换、修改</w:t>
      </w:r>
      <w:r>
        <w:rPr>
          <w:rFonts w:hint="default" w:ascii="Times New Roman" w:hAnsi="Times New Roman" w:eastAsia="宋体" w:cs="Times New Roman"/>
          <w:color w:val="auto"/>
          <w:lang w:eastAsia="zh-CN"/>
        </w:rPr>
        <w:t>竞选文件</w:t>
      </w:r>
      <w:r>
        <w:rPr>
          <w:rFonts w:hint="default" w:ascii="Times New Roman" w:hAnsi="Times New Roman" w:eastAsia="宋体" w:cs="Times New Roman"/>
          <w:color w:val="auto"/>
        </w:rPr>
        <w:t>；</w:t>
      </w:r>
    </w:p>
    <w:p w14:paraId="39CED227">
      <w:pPr>
        <w:autoSpaceDE w:val="0"/>
        <w:autoSpaceDN w:val="0"/>
        <w:adjustRightInd w:val="0"/>
        <w:snapToGrid w:val="0"/>
        <w:spacing w:line="36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（5）</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明示或者暗示</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为特定</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中标提供方便；</w:t>
      </w:r>
    </w:p>
    <w:p w14:paraId="7D3B4028">
      <w:pPr>
        <w:autoSpaceDE w:val="0"/>
        <w:autoSpaceDN w:val="0"/>
        <w:adjustRightInd w:val="0"/>
        <w:snapToGrid w:val="0"/>
        <w:spacing w:line="360" w:lineRule="auto"/>
        <w:ind w:firstLine="42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color w:val="auto"/>
        </w:rPr>
        <w:t>（6）</w:t>
      </w:r>
      <w:r>
        <w:rPr>
          <w:rFonts w:hint="default" w:ascii="Times New Roman" w:hAnsi="Times New Roman" w:eastAsia="宋体" w:cs="Times New Roman"/>
          <w:color w:val="auto"/>
          <w:lang w:eastAsia="zh-CN"/>
        </w:rPr>
        <w:t>比选人</w:t>
      </w:r>
      <w:r>
        <w:rPr>
          <w:rFonts w:hint="default" w:ascii="Times New Roman" w:hAnsi="Times New Roman" w:eastAsia="宋体" w:cs="Times New Roman"/>
          <w:color w:val="auto"/>
        </w:rPr>
        <w:t>与</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为谋求特定</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中标而采取的其他串通行为。</w:t>
      </w:r>
    </w:p>
    <w:p w14:paraId="23C5AF80">
      <w:pPr>
        <w:pStyle w:val="5"/>
        <w:snapToGrid w:val="0"/>
        <w:spacing w:before="0" w:after="0" w:line="360" w:lineRule="auto"/>
        <w:ind w:firstLine="0" w:firstLineChars="0"/>
        <w:rPr>
          <w:rFonts w:hint="default" w:ascii="Times New Roman" w:hAnsi="Times New Roman" w:eastAsia="宋体" w:cs="Times New Roman"/>
          <w:b w:val="0"/>
          <w:snapToGrid w:val="0"/>
          <w:color w:val="auto"/>
          <w:sz w:val="24"/>
          <w:szCs w:val="24"/>
        </w:rPr>
      </w:pPr>
      <w:bookmarkStart w:id="510" w:name="_Toc287620733"/>
      <w:bookmarkStart w:id="511" w:name="_Toc16537"/>
      <w:bookmarkStart w:id="512" w:name="_Toc224103365"/>
      <w:bookmarkStart w:id="513" w:name="_Toc12060"/>
      <w:bookmarkStart w:id="514" w:name="_Toc430530483"/>
      <w:bookmarkStart w:id="515" w:name="_Toc287607794"/>
      <w:bookmarkStart w:id="516" w:name="_Toc277082600"/>
      <w:bookmarkStart w:id="517" w:name="_Toc509218758"/>
      <w:bookmarkStart w:id="518" w:name="_Toc200513174"/>
      <w:r>
        <w:rPr>
          <w:rFonts w:hint="default" w:ascii="Times New Roman" w:hAnsi="Times New Roman" w:eastAsia="宋体" w:cs="Times New Roman"/>
          <w:b w:val="0"/>
          <w:snapToGrid w:val="0"/>
          <w:color w:val="auto"/>
          <w:sz w:val="24"/>
          <w:szCs w:val="24"/>
        </w:rPr>
        <w:t>9.2  对</w:t>
      </w:r>
      <w:r>
        <w:rPr>
          <w:rFonts w:hint="default" w:ascii="Times New Roman" w:hAnsi="Times New Roman" w:eastAsia="宋体" w:cs="Times New Roman"/>
          <w:b w:val="0"/>
          <w:snapToGrid w:val="0"/>
          <w:color w:val="auto"/>
          <w:sz w:val="24"/>
          <w:szCs w:val="24"/>
          <w:lang w:eastAsia="zh-CN"/>
        </w:rPr>
        <w:t>竞选人</w:t>
      </w:r>
      <w:r>
        <w:rPr>
          <w:rFonts w:hint="default" w:ascii="Times New Roman" w:hAnsi="Times New Roman" w:eastAsia="宋体" w:cs="Times New Roman"/>
          <w:b w:val="0"/>
          <w:snapToGrid w:val="0"/>
          <w:color w:val="auto"/>
          <w:sz w:val="24"/>
          <w:szCs w:val="24"/>
        </w:rPr>
        <w:t>的纪律要求</w:t>
      </w:r>
      <w:bookmarkEnd w:id="510"/>
      <w:bookmarkEnd w:id="511"/>
      <w:bookmarkEnd w:id="512"/>
      <w:bookmarkEnd w:id="513"/>
      <w:bookmarkEnd w:id="514"/>
      <w:bookmarkEnd w:id="515"/>
      <w:bookmarkEnd w:id="516"/>
      <w:bookmarkEnd w:id="517"/>
      <w:bookmarkEnd w:id="518"/>
    </w:p>
    <w:p w14:paraId="13F34A0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不得相互串通</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或者与</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串通</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，不得向</w:t>
      </w:r>
      <w:r>
        <w:rPr>
          <w:rFonts w:hint="default" w:ascii="Times New Roman" w:hAnsi="Times New Roman" w:eastAsia="宋体" w:cs="Times New Roman"/>
          <w:snapToGrid w:val="0"/>
          <w:color w:val="auto"/>
          <w:kern w:val="0"/>
          <w:szCs w:val="21"/>
          <w:lang w:eastAsia="zh-CN"/>
        </w:rPr>
        <w:t>比选人</w:t>
      </w:r>
      <w:r>
        <w:rPr>
          <w:rFonts w:hint="default" w:ascii="Times New Roman" w:hAnsi="Times New Roman" w:eastAsia="宋体" w:cs="Times New Roman"/>
          <w:snapToGrid w:val="0"/>
          <w:color w:val="auto"/>
          <w:kern w:val="0"/>
          <w:szCs w:val="21"/>
        </w:rPr>
        <w:t>或者评标委员会成员行贿谋取中标，不得以他人名义</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或者以其他方式弄虚作假骗取中标；</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不得以任何方式干扰、影响评标工作。</w:t>
      </w:r>
    </w:p>
    <w:p w14:paraId="2ED5EAEE">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 xml:space="preserve">9.2.1  </w:t>
      </w:r>
      <w:r>
        <w:rPr>
          <w:rFonts w:hint="default" w:ascii="Times New Roman" w:hAnsi="Times New Roman" w:eastAsia="宋体" w:cs="Times New Roman"/>
          <w:color w:val="auto"/>
        </w:rPr>
        <w:t>有下列情形之一的，</w:t>
      </w:r>
      <w:r>
        <w:rPr>
          <w:rFonts w:hint="default" w:ascii="Times New Roman" w:hAnsi="Times New Roman" w:eastAsia="宋体" w:cs="Times New Roman"/>
          <w:color w:val="auto"/>
          <w:highlight w:val="none"/>
        </w:rPr>
        <w:t>属于</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相互串通</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454E76AB">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之间协商</w:t>
      </w:r>
      <w:r>
        <w:rPr>
          <w:rFonts w:hint="default" w:ascii="Times New Roman" w:hAnsi="Times New Roman" w:eastAsia="宋体" w:cs="Times New Roman"/>
          <w:color w:val="auto"/>
          <w:lang w:eastAsia="zh-CN"/>
        </w:rPr>
        <w:t>竞选报价</w:t>
      </w:r>
      <w:r>
        <w:rPr>
          <w:rFonts w:hint="default" w:ascii="Times New Roman" w:hAnsi="Times New Roman" w:eastAsia="宋体" w:cs="Times New Roman"/>
          <w:color w:val="auto"/>
        </w:rPr>
        <w:t>等</w:t>
      </w:r>
      <w:r>
        <w:rPr>
          <w:rFonts w:hint="default" w:ascii="Times New Roman" w:hAnsi="Times New Roman" w:eastAsia="宋体" w:cs="Times New Roman"/>
          <w:color w:val="auto"/>
          <w:lang w:eastAsia="zh-CN"/>
        </w:rPr>
        <w:t>竞选文件</w:t>
      </w:r>
      <w:r>
        <w:rPr>
          <w:rFonts w:hint="default" w:ascii="Times New Roman" w:hAnsi="Times New Roman" w:eastAsia="宋体" w:cs="Times New Roman"/>
          <w:color w:val="auto"/>
        </w:rPr>
        <w:t>的实质性内容；</w:t>
      </w:r>
    </w:p>
    <w:p w14:paraId="678F4B2E">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之间约定中标人；</w:t>
      </w:r>
    </w:p>
    <w:p w14:paraId="2188008F">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之间约定部分</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放弃</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或者中标；</w:t>
      </w:r>
    </w:p>
    <w:p w14:paraId="74092EB1">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（4）属于同一集团、协会、商会等组织成员的</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按照该组织要求协同</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0622F66D">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（5）</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之间为谋取中标或者排斥特定</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而采取的其他联合行动。</w:t>
      </w:r>
    </w:p>
    <w:p w14:paraId="353F810F">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9.2.2  有下列情形之一的，</w:t>
      </w:r>
      <w:r>
        <w:rPr>
          <w:rFonts w:hint="default" w:ascii="Times New Roman" w:hAnsi="Times New Roman" w:eastAsia="宋体" w:cs="Times New Roman"/>
          <w:color w:val="auto"/>
          <w:highlight w:val="none"/>
        </w:rPr>
        <w:t>视为</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相互串通</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4E62622F">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rPr>
        <w:t>）不同</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CN"/>
        </w:rPr>
        <w:t>竞选文件</w:t>
      </w:r>
      <w:r>
        <w:rPr>
          <w:rFonts w:hint="default" w:ascii="Times New Roman" w:hAnsi="Times New Roman" w:eastAsia="宋体" w:cs="Times New Roman"/>
          <w:color w:val="auto"/>
          <w:highlight w:val="none"/>
        </w:rPr>
        <w:t>由同一台电子设备编制、打包、加密或者上传；</w:t>
      </w:r>
    </w:p>
    <w:p w14:paraId="2B46E097">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rPr>
        <w:t>）不同</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CN"/>
        </w:rPr>
        <w:t>竞选文件</w:t>
      </w:r>
      <w:r>
        <w:rPr>
          <w:rFonts w:hint="default" w:ascii="Times New Roman" w:hAnsi="Times New Roman" w:eastAsia="宋体" w:cs="Times New Roman"/>
          <w:color w:val="auto"/>
          <w:highlight w:val="none"/>
        </w:rPr>
        <w:t>由同一</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的电子设备打印、复印；</w:t>
      </w:r>
    </w:p>
    <w:p w14:paraId="33B2396A">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）不同</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CN"/>
        </w:rPr>
        <w:t>竞选报价</w:t>
      </w:r>
      <w:r>
        <w:rPr>
          <w:rFonts w:hint="default" w:ascii="Times New Roman" w:hAnsi="Times New Roman" w:eastAsia="宋体" w:cs="Times New Roman"/>
          <w:color w:val="auto"/>
          <w:highlight w:val="none"/>
        </w:rPr>
        <w:t>用同一个预算编制软件密码锁制作或者出自同一</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的电子文档；</w:t>
      </w:r>
    </w:p>
    <w:p w14:paraId="526E2F16">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）不同</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从同一个</w:t>
      </w:r>
      <w:r>
        <w:rPr>
          <w:rFonts w:hint="default" w:ascii="Times New Roman" w:hAnsi="Times New Roman" w:eastAsia="宋体" w:cs="Times New Roman"/>
          <w:color w:val="auto"/>
          <w:highlight w:val="none"/>
          <w:lang w:eastAsia="zh-CN"/>
        </w:rPr>
        <w:t>竞选</w:t>
      </w:r>
      <w:r>
        <w:rPr>
          <w:rFonts w:hint="default" w:ascii="Times New Roman" w:hAnsi="Times New Roman" w:eastAsia="宋体" w:cs="Times New Roman"/>
          <w:color w:val="auto"/>
          <w:highlight w:val="none"/>
        </w:rPr>
        <w:t>单位或者同一个自然人的互联网协议地址下载</w:t>
      </w:r>
      <w:r>
        <w:rPr>
          <w:rFonts w:hint="default" w:ascii="Times New Roman" w:hAnsi="Times New Roman" w:eastAsia="宋体" w:cs="Times New Roman"/>
          <w:color w:val="auto"/>
          <w:highlight w:val="none"/>
          <w:lang w:eastAsia="zh-CN"/>
        </w:rPr>
        <w:t>比选文件</w:t>
      </w:r>
      <w:r>
        <w:rPr>
          <w:rFonts w:hint="default" w:ascii="Times New Roman" w:hAnsi="Times New Roman" w:eastAsia="宋体" w:cs="Times New Roman"/>
          <w:color w:val="auto"/>
          <w:highlight w:val="none"/>
        </w:rPr>
        <w:t>、上传</w:t>
      </w:r>
      <w:r>
        <w:rPr>
          <w:rFonts w:hint="default" w:ascii="Times New Roman" w:hAnsi="Times New Roman" w:eastAsia="宋体" w:cs="Times New Roman"/>
          <w:color w:val="auto"/>
          <w:highlight w:val="none"/>
          <w:lang w:eastAsia="zh-CN"/>
        </w:rPr>
        <w:t>竞选文件</w:t>
      </w:r>
      <w:r>
        <w:rPr>
          <w:rFonts w:hint="default" w:ascii="Times New Roman" w:hAnsi="Times New Roman" w:eastAsia="宋体" w:cs="Times New Roman"/>
          <w:color w:val="auto"/>
          <w:highlight w:val="none"/>
        </w:rPr>
        <w:t>；</w:t>
      </w:r>
    </w:p>
    <w:p w14:paraId="20E142A1">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rPr>
        <w:t>）不同</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w:t>
      </w:r>
      <w:r>
        <w:rPr>
          <w:rFonts w:hint="default" w:ascii="Times New Roman" w:hAnsi="Times New Roman" w:eastAsia="宋体" w:cs="Times New Roman"/>
          <w:color w:val="auto"/>
          <w:highlight w:val="none"/>
          <w:lang w:eastAsia="zh-CN"/>
        </w:rPr>
        <w:t>竞选</w:t>
      </w:r>
      <w:r>
        <w:rPr>
          <w:rFonts w:hint="default" w:ascii="Times New Roman" w:hAnsi="Times New Roman" w:eastAsia="宋体" w:cs="Times New Roman"/>
          <w:color w:val="auto"/>
          <w:highlight w:val="none"/>
        </w:rPr>
        <w:t>保证金虽然经由</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自己的基本账户转出，但所需资金来自同一单位或者个人的账户；</w:t>
      </w:r>
    </w:p>
    <w:p w14:paraId="68DD041F">
      <w:pPr>
        <w:autoSpaceDE w:val="0"/>
        <w:autoSpaceDN w:val="0"/>
        <w:adjustRightInd w:val="0"/>
        <w:snapToGrid w:val="0"/>
        <w:spacing w:line="360" w:lineRule="auto"/>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6</w:t>
      </w:r>
      <w:r>
        <w:rPr>
          <w:rFonts w:hint="default" w:ascii="Times New Roman" w:hAnsi="Times New Roman" w:eastAsia="宋体" w:cs="Times New Roman"/>
          <w:color w:val="auto"/>
          <w:highlight w:val="none"/>
        </w:rPr>
        <w:t>）参加</w:t>
      </w:r>
      <w:r>
        <w:rPr>
          <w:rFonts w:hint="default" w:ascii="Times New Roman" w:hAnsi="Times New Roman" w:eastAsia="宋体" w:cs="Times New Roman"/>
          <w:color w:val="auto"/>
          <w:highlight w:val="none"/>
          <w:lang w:eastAsia="zh-CN"/>
        </w:rPr>
        <w:t>竞选</w:t>
      </w:r>
      <w:r>
        <w:rPr>
          <w:rFonts w:hint="default" w:ascii="Times New Roman" w:hAnsi="Times New Roman" w:eastAsia="宋体" w:cs="Times New Roman"/>
          <w:color w:val="auto"/>
          <w:highlight w:val="none"/>
        </w:rPr>
        <w:t>活动的人员为同一标段或者未划分标段的同一</w:t>
      </w:r>
      <w:r>
        <w:rPr>
          <w:rFonts w:hint="default" w:ascii="Times New Roman" w:hAnsi="Times New Roman" w:eastAsia="宋体" w:cs="Times New Roman"/>
          <w:color w:val="auto"/>
          <w:highlight w:val="none"/>
          <w:lang w:eastAsia="zh-CN"/>
        </w:rPr>
        <w:t>比选项目</w:t>
      </w:r>
      <w:r>
        <w:rPr>
          <w:rFonts w:hint="default" w:ascii="Times New Roman" w:hAnsi="Times New Roman" w:eastAsia="宋体" w:cs="Times New Roman"/>
          <w:color w:val="auto"/>
          <w:highlight w:val="none"/>
        </w:rPr>
        <w:t>的其他</w:t>
      </w:r>
      <w:r>
        <w:rPr>
          <w:rFonts w:hint="default" w:ascii="Times New Roman" w:hAnsi="Times New Roman" w:eastAsia="宋体" w:cs="Times New Roman"/>
          <w:color w:val="auto"/>
          <w:highlight w:val="none"/>
          <w:lang w:eastAsia="zh-CN"/>
        </w:rPr>
        <w:t>竞选人</w:t>
      </w:r>
      <w:r>
        <w:rPr>
          <w:rFonts w:hint="default" w:ascii="Times New Roman" w:hAnsi="Times New Roman" w:eastAsia="宋体" w:cs="Times New Roman"/>
          <w:color w:val="auto"/>
          <w:highlight w:val="none"/>
        </w:rPr>
        <w:t>的在职人员；</w:t>
      </w:r>
    </w:p>
    <w:p w14:paraId="7B4DFF6D">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rPr>
        <w:t>）法律、法规规定的其他情形。</w:t>
      </w:r>
    </w:p>
    <w:p w14:paraId="346F601D">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9.2.3  使用通过受让或者租借等方式获取的资格、资质证书</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的，属于以他人名义</w:t>
      </w:r>
      <w:r>
        <w:rPr>
          <w:rFonts w:hint="default" w:ascii="Times New Roman" w:hAnsi="Times New Roman" w:eastAsia="宋体" w:cs="Times New Roman"/>
          <w:color w:val="auto"/>
          <w:lang w:eastAsia="zh-CN"/>
        </w:rPr>
        <w:t>竞选</w:t>
      </w:r>
      <w:r>
        <w:rPr>
          <w:rFonts w:hint="default" w:ascii="Times New Roman" w:hAnsi="Times New Roman" w:eastAsia="宋体" w:cs="Times New Roman"/>
          <w:color w:val="auto"/>
        </w:rPr>
        <w:t>。</w:t>
      </w:r>
    </w:p>
    <w:p w14:paraId="020B387F">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9.2.4  </w:t>
      </w:r>
      <w:r>
        <w:rPr>
          <w:rFonts w:hint="default" w:ascii="Times New Roman" w:hAnsi="Times New Roman" w:eastAsia="宋体" w:cs="Times New Roman"/>
          <w:color w:val="auto"/>
          <w:lang w:eastAsia="zh-CN"/>
        </w:rPr>
        <w:t>竞选人</w:t>
      </w:r>
      <w:r>
        <w:rPr>
          <w:rFonts w:hint="default" w:ascii="Times New Roman" w:hAnsi="Times New Roman" w:eastAsia="宋体" w:cs="Times New Roman"/>
          <w:color w:val="auto"/>
        </w:rPr>
        <w:t>有下列情形之一的，属于以其他方式弄虚作假的行为：</w:t>
      </w:r>
    </w:p>
    <w:p w14:paraId="793CF330">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（1）使用伪造、变造的许可证件；</w:t>
      </w:r>
    </w:p>
    <w:p w14:paraId="7A69021A">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（2）提供虚假的财务状况或者业绩；</w:t>
      </w:r>
    </w:p>
    <w:p w14:paraId="373B5255">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（3）提供虚假的项目</w:t>
      </w:r>
      <w:r>
        <w:rPr>
          <w:rFonts w:hint="eastAsia" w:cs="Times New Roman"/>
          <w:color w:val="auto"/>
          <w:lang w:val="en-US" w:eastAsia="zh-CN"/>
        </w:rPr>
        <w:t>经理</w:t>
      </w:r>
      <w:r>
        <w:rPr>
          <w:rFonts w:hint="default" w:ascii="Times New Roman" w:hAnsi="Times New Roman" w:eastAsia="宋体" w:cs="Times New Roman"/>
          <w:color w:val="auto"/>
        </w:rPr>
        <w:t>或者主要技术人员简历、劳动关系证明；</w:t>
      </w:r>
    </w:p>
    <w:p w14:paraId="59C92694">
      <w:pPr>
        <w:autoSpaceDE w:val="0"/>
        <w:autoSpaceDN w:val="0"/>
        <w:adjustRightInd w:val="0"/>
        <w:snapToGrid w:val="0"/>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（4）提供虚假的信用状况；</w:t>
      </w:r>
    </w:p>
    <w:p w14:paraId="4DEDFE7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color w:val="auto"/>
        </w:rPr>
        <w:t>（5）其他弄虚作假的行为。</w:t>
      </w:r>
    </w:p>
    <w:p w14:paraId="7B27D4E4">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519" w:name="_Toc287620734"/>
      <w:bookmarkStart w:id="520" w:name="_Toc224103366"/>
      <w:bookmarkStart w:id="521" w:name="_Toc277082601"/>
      <w:bookmarkStart w:id="522" w:name="_Toc509218759"/>
      <w:bookmarkStart w:id="523" w:name="_Toc6267"/>
      <w:bookmarkStart w:id="524" w:name="_Toc28175"/>
      <w:bookmarkStart w:id="525" w:name="_Toc430530484"/>
      <w:bookmarkStart w:id="526" w:name="_Toc200513175"/>
      <w:bookmarkStart w:id="527" w:name="_Toc287607795"/>
      <w:r>
        <w:rPr>
          <w:rFonts w:hint="default" w:ascii="Times New Roman" w:hAnsi="Times New Roman" w:eastAsia="宋体" w:cs="Times New Roman"/>
          <w:b w:val="0"/>
          <w:snapToGrid w:val="0"/>
          <w:color w:val="auto"/>
          <w:sz w:val="24"/>
          <w:szCs w:val="24"/>
        </w:rPr>
        <w:t>9.3  对评标委员会成员的纪律要求</w:t>
      </w:r>
      <w:bookmarkEnd w:id="519"/>
      <w:bookmarkEnd w:id="520"/>
      <w:bookmarkEnd w:id="521"/>
      <w:bookmarkEnd w:id="522"/>
      <w:bookmarkEnd w:id="523"/>
      <w:bookmarkEnd w:id="524"/>
      <w:bookmarkEnd w:id="525"/>
      <w:bookmarkEnd w:id="526"/>
      <w:bookmarkEnd w:id="527"/>
    </w:p>
    <w:p w14:paraId="013BFEDB">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评标委员会成员不得收受他人的财物或者其他好处，不得向他人透漏对</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评审和比较、中标候选人的推荐情况以及评标有关的其他情况。在评标活动中，评标委员会成员不得擅离职守，影响评标程序正常进行，不得使用第三章“评标办法”没有规定的评审因素和标准进行评标，不得对</w:t>
      </w:r>
      <w:r>
        <w:rPr>
          <w:rFonts w:hint="default" w:ascii="Times New Roman" w:hAnsi="Times New Roman" w:eastAsia="宋体" w:cs="Times New Roman"/>
          <w:snapToGrid w:val="0"/>
          <w:color w:val="auto"/>
          <w:kern w:val="0"/>
          <w:szCs w:val="21"/>
          <w:lang w:eastAsia="zh-CN"/>
        </w:rPr>
        <w:t>比选文件</w:t>
      </w:r>
      <w:r>
        <w:rPr>
          <w:rFonts w:hint="default" w:ascii="Times New Roman" w:hAnsi="Times New Roman" w:eastAsia="宋体" w:cs="Times New Roman"/>
          <w:snapToGrid w:val="0"/>
          <w:color w:val="auto"/>
          <w:kern w:val="0"/>
          <w:szCs w:val="21"/>
        </w:rPr>
        <w:t>中《否决</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情况一览表》以外的内容予以否决</w:t>
      </w:r>
      <w:r>
        <w:rPr>
          <w:rFonts w:hint="default" w:ascii="Times New Roman" w:hAnsi="Times New Roman" w:eastAsia="宋体" w:cs="Times New Roman"/>
          <w:snapToGrid w:val="0"/>
          <w:color w:val="auto"/>
          <w:kern w:val="0"/>
          <w:szCs w:val="21"/>
          <w:lang w:eastAsia="zh-CN"/>
        </w:rPr>
        <w:t>竞选</w:t>
      </w:r>
      <w:r>
        <w:rPr>
          <w:rFonts w:hint="default" w:ascii="Times New Roman" w:hAnsi="Times New Roman" w:eastAsia="宋体" w:cs="Times New Roman"/>
          <w:snapToGrid w:val="0"/>
          <w:color w:val="auto"/>
          <w:kern w:val="0"/>
          <w:szCs w:val="21"/>
        </w:rPr>
        <w:t>，否则对评标委员会成员按《重庆市综合评标专家库和评标专家管理暂行办法》进行处理。</w:t>
      </w:r>
    </w:p>
    <w:p w14:paraId="1D4FE3DF">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528" w:name="_Toc287607796"/>
      <w:bookmarkStart w:id="529" w:name="_Toc24888"/>
      <w:bookmarkStart w:id="530" w:name="_Toc200513176"/>
      <w:bookmarkStart w:id="531" w:name="_Toc509218760"/>
      <w:bookmarkStart w:id="532" w:name="_Toc277082602"/>
      <w:bookmarkStart w:id="533" w:name="_Toc287620735"/>
      <w:bookmarkStart w:id="534" w:name="_Toc430530485"/>
      <w:bookmarkStart w:id="535" w:name="_Toc26536"/>
      <w:bookmarkStart w:id="536" w:name="_Toc224103367"/>
      <w:r>
        <w:rPr>
          <w:rFonts w:hint="default" w:ascii="Times New Roman" w:hAnsi="Times New Roman" w:eastAsia="宋体" w:cs="Times New Roman"/>
          <w:b w:val="0"/>
          <w:snapToGrid w:val="0"/>
          <w:color w:val="auto"/>
          <w:sz w:val="24"/>
          <w:szCs w:val="24"/>
        </w:rPr>
        <w:t>9.4  对与评标活动有关的工作人员的纪律要求</w:t>
      </w:r>
      <w:bookmarkEnd w:id="528"/>
      <w:bookmarkEnd w:id="529"/>
      <w:bookmarkEnd w:id="530"/>
      <w:bookmarkEnd w:id="531"/>
      <w:bookmarkEnd w:id="532"/>
      <w:bookmarkEnd w:id="533"/>
      <w:bookmarkEnd w:id="534"/>
      <w:bookmarkEnd w:id="535"/>
      <w:bookmarkEnd w:id="536"/>
    </w:p>
    <w:p w14:paraId="07DAB7AC">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rPr>
        <w:t>与评标活动有关的工作人员不得收受他人的财物或者其他好处，不得向他人透漏对</w:t>
      </w:r>
      <w:r>
        <w:rPr>
          <w:rFonts w:hint="default" w:ascii="Times New Roman" w:hAnsi="Times New Roman" w:eastAsia="宋体" w:cs="Times New Roman"/>
          <w:snapToGrid w:val="0"/>
          <w:color w:val="auto"/>
          <w:kern w:val="0"/>
          <w:szCs w:val="21"/>
          <w:lang w:eastAsia="zh-CN"/>
        </w:rPr>
        <w:t>竞选文件</w:t>
      </w:r>
      <w:r>
        <w:rPr>
          <w:rFonts w:hint="default" w:ascii="Times New Roman" w:hAnsi="Times New Roman" w:eastAsia="宋体" w:cs="Times New Roman"/>
          <w:snapToGrid w:val="0"/>
          <w:color w:val="auto"/>
          <w:kern w:val="0"/>
          <w:szCs w:val="21"/>
        </w:rPr>
        <w:t>的评审和比较、中标候选人的推荐情况以及与评标有关的其他情况。在评标活动中，与评标活动有关的工作人员不得擅离职守，影响评标程序正常进行。</w:t>
      </w:r>
    </w:p>
    <w:p w14:paraId="3F4BD1FF">
      <w:pPr>
        <w:pStyle w:val="5"/>
        <w:snapToGrid w:val="0"/>
        <w:spacing w:before="0" w:after="0" w:line="360" w:lineRule="auto"/>
        <w:rPr>
          <w:rFonts w:hint="default" w:ascii="Times New Roman" w:hAnsi="Times New Roman" w:eastAsia="宋体" w:cs="Times New Roman"/>
          <w:b w:val="0"/>
          <w:snapToGrid w:val="0"/>
          <w:color w:val="auto"/>
          <w:sz w:val="24"/>
          <w:szCs w:val="24"/>
        </w:rPr>
      </w:pPr>
      <w:bookmarkStart w:id="537" w:name="_Toc20362"/>
      <w:bookmarkStart w:id="538" w:name="_Toc509218761"/>
      <w:bookmarkStart w:id="539" w:name="_Toc19073"/>
      <w:bookmarkStart w:id="540" w:name="_Toc277082603"/>
      <w:bookmarkStart w:id="541" w:name="_Toc224103368"/>
      <w:bookmarkStart w:id="542" w:name="_Toc200513177"/>
      <w:bookmarkStart w:id="543" w:name="_Toc430530486"/>
      <w:bookmarkStart w:id="544" w:name="_Toc287620736"/>
      <w:bookmarkStart w:id="545" w:name="_Toc287607797"/>
      <w:r>
        <w:rPr>
          <w:rFonts w:hint="default" w:ascii="Times New Roman" w:hAnsi="Times New Roman" w:eastAsia="宋体" w:cs="Times New Roman"/>
          <w:b w:val="0"/>
          <w:snapToGrid w:val="0"/>
          <w:color w:val="auto"/>
          <w:sz w:val="24"/>
          <w:szCs w:val="24"/>
        </w:rPr>
        <w:t>9.5  投诉</w:t>
      </w:r>
      <w:bookmarkEnd w:id="537"/>
      <w:bookmarkEnd w:id="538"/>
      <w:bookmarkEnd w:id="539"/>
      <w:bookmarkEnd w:id="540"/>
      <w:bookmarkEnd w:id="541"/>
      <w:bookmarkEnd w:id="542"/>
      <w:bookmarkEnd w:id="543"/>
      <w:bookmarkEnd w:id="544"/>
      <w:bookmarkEnd w:id="545"/>
    </w:p>
    <w:p w14:paraId="024A170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和其他利害关系人认为本次</w:t>
      </w:r>
      <w:r>
        <w:rPr>
          <w:rFonts w:hint="default" w:ascii="Times New Roman" w:hAnsi="Times New Roman" w:eastAsia="宋体" w:cs="Times New Roman"/>
          <w:snapToGrid w:val="0"/>
          <w:color w:val="auto"/>
          <w:kern w:val="0"/>
          <w:szCs w:val="21"/>
          <w:lang w:val="en-US" w:eastAsia="zh-CN"/>
        </w:rPr>
        <w:t>比选</w:t>
      </w:r>
      <w:r>
        <w:rPr>
          <w:rFonts w:hint="default" w:ascii="Times New Roman" w:hAnsi="Times New Roman" w:eastAsia="宋体" w:cs="Times New Roman"/>
          <w:snapToGrid w:val="0"/>
          <w:color w:val="auto"/>
          <w:kern w:val="0"/>
          <w:szCs w:val="21"/>
        </w:rPr>
        <w:t>活动违反法律、法规和规章规定的，有权向有关行政监督部门投诉。</w:t>
      </w:r>
    </w:p>
    <w:p w14:paraId="724864F6">
      <w:pPr>
        <w:pStyle w:val="4"/>
        <w:spacing w:before="0" w:after="0" w:line="360" w:lineRule="auto"/>
        <w:rPr>
          <w:rFonts w:hint="default" w:ascii="Times New Roman" w:hAnsi="Times New Roman" w:eastAsia="宋体" w:cs="Times New Roman"/>
          <w:b w:val="0"/>
          <w:snapToGrid w:val="0"/>
          <w:color w:val="auto"/>
        </w:rPr>
      </w:pPr>
      <w:bookmarkStart w:id="546" w:name="_Toc277082604"/>
      <w:bookmarkStart w:id="547" w:name="_Toc287607798"/>
      <w:bookmarkStart w:id="548" w:name="_Toc20659"/>
      <w:bookmarkStart w:id="549" w:name="_Toc224103369"/>
      <w:bookmarkStart w:id="550" w:name="_Toc200513178"/>
      <w:bookmarkStart w:id="551" w:name="_Toc15839"/>
      <w:bookmarkStart w:id="552" w:name="_Toc430530487"/>
      <w:bookmarkStart w:id="553" w:name="_Toc509218762"/>
      <w:bookmarkStart w:id="554" w:name="_Toc287620737"/>
      <w:bookmarkStart w:id="555" w:name="_Toc509218774"/>
      <w:bookmarkStart w:id="556" w:name="_Toc21665"/>
      <w:bookmarkStart w:id="557" w:name="_Toc200513198"/>
      <w:bookmarkStart w:id="558" w:name="_Toc287620751"/>
      <w:bookmarkStart w:id="559" w:name="_Toc287607812"/>
      <w:bookmarkStart w:id="560" w:name="_Toc224103384"/>
      <w:bookmarkStart w:id="561" w:name="_Toc277082618"/>
      <w:bookmarkStart w:id="562" w:name="_Toc430530500"/>
      <w:r>
        <w:rPr>
          <w:rFonts w:hint="default" w:ascii="Times New Roman" w:hAnsi="Times New Roman" w:eastAsia="宋体" w:cs="Times New Roman"/>
          <w:b w:val="0"/>
          <w:snapToGrid w:val="0"/>
          <w:color w:val="auto"/>
        </w:rPr>
        <w:t>10. 需要补充的其他内容</w:t>
      </w:r>
      <w:bookmarkEnd w:id="546"/>
      <w:bookmarkEnd w:id="547"/>
      <w:bookmarkEnd w:id="548"/>
      <w:bookmarkEnd w:id="549"/>
      <w:bookmarkEnd w:id="550"/>
      <w:bookmarkEnd w:id="551"/>
      <w:bookmarkEnd w:id="552"/>
      <w:bookmarkEnd w:id="553"/>
      <w:bookmarkEnd w:id="554"/>
    </w:p>
    <w:p w14:paraId="01EFDE30">
      <w:pPr>
        <w:autoSpaceDE w:val="0"/>
        <w:autoSpaceDN w:val="0"/>
        <w:adjustRightInd w:val="0"/>
        <w:snapToGrid w:val="0"/>
        <w:spacing w:line="360" w:lineRule="auto"/>
        <w:ind w:firstLine="420" w:firstLineChars="200"/>
        <w:rPr>
          <w:rFonts w:hint="default" w:ascii="Times New Roman" w:hAnsi="Times New Roman" w:eastAsia="宋体" w:cs="Times New Roman"/>
          <w:snapToGrid w:val="0"/>
          <w:color w:val="auto"/>
          <w:kern w:val="0"/>
          <w:szCs w:val="21"/>
        </w:rPr>
        <w:sectPr>
          <w:footerReference r:id="rId10" w:type="default"/>
          <w:footerReference r:id="rId11" w:type="even"/>
          <w:pgSz w:w="11906" w:h="16838"/>
          <w:pgMar w:top="1304" w:right="1134" w:bottom="1304" w:left="1304" w:header="851" w:footer="992" w:gutter="0"/>
          <w:cols w:space="720" w:num="1"/>
          <w:docGrid w:type="lines" w:linePitch="312" w:charSpace="0"/>
        </w:sectPr>
      </w:pPr>
      <w:r>
        <w:rPr>
          <w:rFonts w:hint="default" w:ascii="Times New Roman" w:hAnsi="Times New Roman" w:eastAsia="宋体" w:cs="Times New Roman"/>
          <w:snapToGrid w:val="0"/>
          <w:color w:val="auto"/>
          <w:kern w:val="0"/>
          <w:szCs w:val="21"/>
        </w:rPr>
        <w:t>需要补充的其他内容：见</w:t>
      </w:r>
      <w:r>
        <w:rPr>
          <w:rFonts w:hint="default" w:ascii="Times New Roman" w:hAnsi="Times New Roman" w:eastAsia="宋体" w:cs="Times New Roman"/>
          <w:snapToGrid w:val="0"/>
          <w:color w:val="auto"/>
          <w:kern w:val="0"/>
          <w:szCs w:val="21"/>
          <w:lang w:eastAsia="zh-CN"/>
        </w:rPr>
        <w:t>竞选人</w:t>
      </w:r>
      <w:r>
        <w:rPr>
          <w:rFonts w:hint="default" w:ascii="Times New Roman" w:hAnsi="Times New Roman" w:eastAsia="宋体" w:cs="Times New Roman"/>
          <w:snapToGrid w:val="0"/>
          <w:color w:val="auto"/>
          <w:kern w:val="0"/>
          <w:szCs w:val="21"/>
        </w:rPr>
        <w:t>须知前附表。</w:t>
      </w:r>
    </w:p>
    <w:p w14:paraId="44DEA59A">
      <w:pPr>
        <w:autoSpaceDE w:val="0"/>
        <w:autoSpaceDN w:val="0"/>
        <w:adjustRightInd w:val="0"/>
        <w:snapToGrid w:val="0"/>
        <w:spacing w:before="62" w:beforeLines="20" w:line="360" w:lineRule="auto"/>
        <w:jc w:val="right"/>
        <w:rPr>
          <w:rFonts w:ascii="宋体" w:hAnsi="宋体"/>
          <w:snapToGrid w:val="0"/>
          <w:color w:val="auto"/>
          <w:kern w:val="0"/>
          <w:sz w:val="24"/>
        </w:rPr>
      </w:pPr>
    </w:p>
    <w:p w14:paraId="6D338958">
      <w:pPr>
        <w:autoSpaceDE w:val="0"/>
        <w:autoSpaceDN w:val="0"/>
        <w:adjustRightInd w:val="0"/>
        <w:snapToGrid w:val="0"/>
        <w:spacing w:line="360" w:lineRule="auto"/>
        <w:jc w:val="left"/>
        <w:rPr>
          <w:rFonts w:ascii="宋体" w:hAnsi="宋体"/>
          <w:b/>
          <w:snapToGrid w:val="0"/>
          <w:color w:val="auto"/>
          <w:kern w:val="0"/>
        </w:rPr>
      </w:pPr>
      <w:r>
        <w:rPr>
          <w:rFonts w:ascii="宋体" w:hAnsi="宋体"/>
          <w:b/>
          <w:snapToGrid w:val="0"/>
          <w:color w:val="auto"/>
          <w:kern w:val="0"/>
        </w:rPr>
        <w:t>附表</w:t>
      </w:r>
      <w:r>
        <w:rPr>
          <w:rFonts w:hint="default" w:ascii="宋体" w:hAnsi="宋体"/>
          <w:b/>
          <w:snapToGrid w:val="0"/>
          <w:color w:val="auto"/>
          <w:kern w:val="0"/>
          <w:lang w:val="en-US"/>
        </w:rPr>
        <w:t>三</w:t>
      </w:r>
      <w:r>
        <w:rPr>
          <w:rFonts w:ascii="宋体" w:hAnsi="宋体"/>
          <w:b/>
          <w:snapToGrid w:val="0"/>
          <w:color w:val="auto"/>
          <w:kern w:val="0"/>
        </w:rPr>
        <w:t>：问题</w:t>
      </w:r>
      <w:r>
        <w:rPr>
          <w:rFonts w:hint="eastAsia" w:ascii="宋体" w:hAnsi="宋体"/>
          <w:b/>
          <w:snapToGrid w:val="0"/>
          <w:color w:val="auto"/>
          <w:kern w:val="0"/>
          <w:lang w:eastAsia="zh-CN"/>
        </w:rPr>
        <w:t>答疑</w:t>
      </w:r>
      <w:r>
        <w:rPr>
          <w:rFonts w:ascii="宋体" w:hAnsi="宋体"/>
          <w:b/>
          <w:snapToGrid w:val="0"/>
          <w:color w:val="auto"/>
          <w:kern w:val="0"/>
        </w:rPr>
        <w:t>通知</w:t>
      </w:r>
    </w:p>
    <w:p w14:paraId="5EB41C72">
      <w:pPr>
        <w:autoSpaceDE w:val="0"/>
        <w:autoSpaceDN w:val="0"/>
        <w:adjustRightInd w:val="0"/>
        <w:snapToGrid w:val="0"/>
        <w:spacing w:line="360" w:lineRule="auto"/>
        <w:jc w:val="left"/>
        <w:rPr>
          <w:rFonts w:ascii="宋体" w:hAnsi="宋体"/>
          <w:b/>
          <w:snapToGrid w:val="0"/>
          <w:color w:val="auto"/>
          <w:kern w:val="0"/>
          <w:sz w:val="24"/>
        </w:rPr>
      </w:pPr>
    </w:p>
    <w:p w14:paraId="1582D127">
      <w:pPr>
        <w:autoSpaceDE w:val="0"/>
        <w:autoSpaceDN w:val="0"/>
        <w:adjustRightInd w:val="0"/>
        <w:snapToGrid w:val="0"/>
        <w:spacing w:line="360" w:lineRule="auto"/>
        <w:jc w:val="center"/>
        <w:rPr>
          <w:rFonts w:ascii="宋体" w:hAnsi="宋体"/>
          <w:b/>
          <w:snapToGrid w:val="0"/>
          <w:color w:val="auto"/>
          <w:w w:val="99"/>
          <w:kern w:val="0"/>
          <w:sz w:val="32"/>
          <w:szCs w:val="32"/>
        </w:rPr>
      </w:pPr>
      <w:r>
        <w:rPr>
          <w:rFonts w:hint="eastAsia" w:ascii="宋体" w:hAnsi="宋体"/>
          <w:b/>
          <w:snapToGrid w:val="0"/>
          <w:color w:val="auto"/>
          <w:w w:val="99"/>
          <w:kern w:val="0"/>
          <w:sz w:val="32"/>
          <w:szCs w:val="32"/>
        </w:rPr>
        <w:t>问题</w:t>
      </w:r>
      <w:r>
        <w:rPr>
          <w:rFonts w:hint="eastAsia" w:ascii="宋体" w:hAnsi="宋体"/>
          <w:b/>
          <w:snapToGrid w:val="0"/>
          <w:color w:val="auto"/>
          <w:w w:val="99"/>
          <w:kern w:val="0"/>
          <w:sz w:val="32"/>
          <w:szCs w:val="32"/>
          <w:lang w:eastAsia="zh-CN"/>
        </w:rPr>
        <w:t>答疑</w:t>
      </w:r>
      <w:r>
        <w:rPr>
          <w:rFonts w:hint="eastAsia" w:ascii="宋体" w:hAnsi="宋体"/>
          <w:b/>
          <w:snapToGrid w:val="0"/>
          <w:color w:val="auto"/>
          <w:w w:val="99"/>
          <w:kern w:val="0"/>
          <w:sz w:val="32"/>
          <w:szCs w:val="32"/>
        </w:rPr>
        <w:t>通知</w:t>
      </w:r>
    </w:p>
    <w:p w14:paraId="1ED32783">
      <w:pPr>
        <w:autoSpaceDE w:val="0"/>
        <w:autoSpaceDN w:val="0"/>
        <w:adjustRightInd w:val="0"/>
        <w:snapToGrid w:val="0"/>
        <w:spacing w:line="360" w:lineRule="auto"/>
        <w:jc w:val="left"/>
        <w:rPr>
          <w:rFonts w:ascii="宋体" w:hAnsi="宋体"/>
          <w:b/>
          <w:snapToGrid w:val="0"/>
          <w:color w:val="auto"/>
          <w:kern w:val="0"/>
          <w:sz w:val="24"/>
        </w:rPr>
      </w:pPr>
    </w:p>
    <w:p w14:paraId="2AD608F4">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410B4B6C">
      <w:pPr>
        <w:autoSpaceDE w:val="0"/>
        <w:autoSpaceDN w:val="0"/>
        <w:adjustRightInd w:val="0"/>
        <w:snapToGrid w:val="0"/>
        <w:spacing w:line="360" w:lineRule="auto"/>
        <w:jc w:val="left"/>
        <w:rPr>
          <w:rFonts w:ascii="宋体" w:hAnsi="宋体"/>
          <w:b/>
          <w:snapToGrid w:val="0"/>
          <w:color w:val="auto"/>
          <w:kern w:val="0"/>
          <w:sz w:val="24"/>
        </w:rPr>
      </w:pPr>
    </w:p>
    <w:p w14:paraId="13E5708A">
      <w:pPr>
        <w:autoSpaceDE w:val="0"/>
        <w:autoSpaceDN w:val="0"/>
        <w:adjustRightInd w:val="0"/>
        <w:snapToGrid w:val="0"/>
        <w:spacing w:line="360" w:lineRule="auto"/>
        <w:rPr>
          <w:rFonts w:ascii="宋体" w:hAnsi="宋体"/>
          <w:snapToGrid w:val="0"/>
          <w:color w:val="auto"/>
          <w:kern w:val="0"/>
          <w:sz w:val="28"/>
          <w:szCs w:val="28"/>
        </w:rPr>
      </w:pPr>
    </w:p>
    <w:p w14:paraId="338E6FBF">
      <w:pPr>
        <w:tabs>
          <w:tab w:val="left" w:pos="158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lang w:eastAsia="zh-CN"/>
        </w:rPr>
        <w:t>竞选人</w:t>
      </w:r>
      <w:r>
        <w:rPr>
          <w:rFonts w:ascii="宋体" w:hAnsi="宋体"/>
          <w:snapToGrid w:val="0"/>
          <w:color w:val="auto"/>
          <w:kern w:val="0"/>
          <w:szCs w:val="21"/>
          <w:u w:val="single"/>
        </w:rPr>
        <w:t>名称）</w:t>
      </w:r>
      <w:r>
        <w:rPr>
          <w:rFonts w:ascii="宋体" w:hAnsi="宋体"/>
          <w:snapToGrid w:val="0"/>
          <w:color w:val="auto"/>
          <w:kern w:val="0"/>
          <w:szCs w:val="21"/>
        </w:rPr>
        <w:t>：</w:t>
      </w:r>
    </w:p>
    <w:p w14:paraId="4B65019F">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ascii="宋体" w:hAnsi="宋体"/>
          <w:snapToGrid w:val="0"/>
          <w:color w:val="auto"/>
          <w:kern w:val="0"/>
          <w:szCs w:val="21"/>
        </w:rPr>
        <w:t>的评标委员会，对你方的</w:t>
      </w:r>
      <w:r>
        <w:rPr>
          <w:rFonts w:hint="eastAsia" w:ascii="宋体" w:hAnsi="宋体"/>
          <w:snapToGrid w:val="0"/>
          <w:color w:val="auto"/>
          <w:kern w:val="0"/>
          <w:szCs w:val="21"/>
          <w:lang w:eastAsia="zh-CN"/>
        </w:rPr>
        <w:t>竞选文件</w:t>
      </w:r>
      <w:r>
        <w:rPr>
          <w:rFonts w:ascii="宋体" w:hAnsi="宋体"/>
          <w:snapToGrid w:val="0"/>
          <w:color w:val="auto"/>
          <w:kern w:val="0"/>
          <w:szCs w:val="21"/>
        </w:rPr>
        <w:t>进行了仔细的审查，现需你方对下列问题予以</w:t>
      </w:r>
      <w:r>
        <w:rPr>
          <w:rFonts w:hint="eastAsia" w:ascii="宋体" w:hAnsi="宋体"/>
          <w:snapToGrid w:val="0"/>
          <w:color w:val="auto"/>
          <w:kern w:val="0"/>
          <w:szCs w:val="21"/>
          <w:lang w:eastAsia="zh-CN"/>
        </w:rPr>
        <w:t>答疑</w:t>
      </w:r>
      <w:r>
        <w:rPr>
          <w:rFonts w:ascii="宋体" w:hAnsi="宋体"/>
          <w:snapToGrid w:val="0"/>
          <w:color w:val="auto"/>
          <w:kern w:val="0"/>
          <w:szCs w:val="21"/>
        </w:rPr>
        <w:t>：</w:t>
      </w:r>
    </w:p>
    <w:p w14:paraId="1FBD9E19">
      <w:pPr>
        <w:autoSpaceDE w:val="0"/>
        <w:autoSpaceDN w:val="0"/>
        <w:adjustRightInd w:val="0"/>
        <w:snapToGrid w:val="0"/>
        <w:spacing w:line="360" w:lineRule="auto"/>
        <w:jc w:val="left"/>
        <w:rPr>
          <w:rFonts w:ascii="宋体" w:hAnsi="宋体"/>
          <w:snapToGrid w:val="0"/>
          <w:color w:val="auto"/>
          <w:kern w:val="0"/>
          <w:sz w:val="24"/>
        </w:rPr>
      </w:pPr>
    </w:p>
    <w:p w14:paraId="0DE8AE22">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289D72AC">
      <w:pPr>
        <w:autoSpaceDE w:val="0"/>
        <w:autoSpaceDN w:val="0"/>
        <w:adjustRightInd w:val="0"/>
        <w:snapToGrid w:val="0"/>
        <w:spacing w:line="360" w:lineRule="auto"/>
        <w:jc w:val="left"/>
        <w:rPr>
          <w:rFonts w:ascii="宋体" w:hAnsi="宋体"/>
          <w:snapToGrid w:val="0"/>
          <w:color w:val="auto"/>
          <w:kern w:val="0"/>
          <w:szCs w:val="21"/>
        </w:rPr>
      </w:pPr>
    </w:p>
    <w:p w14:paraId="2695DFD8">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0F59F54B">
      <w:pPr>
        <w:autoSpaceDE w:val="0"/>
        <w:autoSpaceDN w:val="0"/>
        <w:adjustRightInd w:val="0"/>
        <w:snapToGrid w:val="0"/>
        <w:spacing w:line="360" w:lineRule="auto"/>
        <w:jc w:val="left"/>
        <w:rPr>
          <w:rFonts w:ascii="宋体" w:hAnsi="宋体"/>
          <w:snapToGrid w:val="0"/>
          <w:color w:val="auto"/>
          <w:kern w:val="0"/>
          <w:szCs w:val="21"/>
        </w:rPr>
      </w:pPr>
    </w:p>
    <w:p w14:paraId="1068DDDE">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20792DDC">
      <w:pPr>
        <w:autoSpaceDE w:val="0"/>
        <w:autoSpaceDN w:val="0"/>
        <w:adjustRightInd w:val="0"/>
        <w:snapToGrid w:val="0"/>
        <w:spacing w:line="360" w:lineRule="auto"/>
        <w:jc w:val="left"/>
        <w:rPr>
          <w:rFonts w:ascii="宋体" w:hAnsi="宋体"/>
          <w:snapToGrid w:val="0"/>
          <w:color w:val="auto"/>
          <w:kern w:val="0"/>
          <w:sz w:val="14"/>
          <w:szCs w:val="14"/>
        </w:rPr>
      </w:pPr>
    </w:p>
    <w:p w14:paraId="3F3A35C7">
      <w:pPr>
        <w:autoSpaceDE w:val="0"/>
        <w:autoSpaceDN w:val="0"/>
        <w:adjustRightInd w:val="0"/>
        <w:snapToGrid w:val="0"/>
        <w:spacing w:line="360" w:lineRule="auto"/>
        <w:jc w:val="left"/>
        <w:rPr>
          <w:rFonts w:ascii="宋体" w:hAnsi="宋体"/>
          <w:snapToGrid w:val="0"/>
          <w:color w:val="auto"/>
          <w:kern w:val="0"/>
          <w:sz w:val="14"/>
          <w:szCs w:val="14"/>
        </w:rPr>
      </w:pPr>
    </w:p>
    <w:p w14:paraId="52094CC1">
      <w:pPr>
        <w:autoSpaceDE w:val="0"/>
        <w:autoSpaceDN w:val="0"/>
        <w:adjustRightInd w:val="0"/>
        <w:snapToGrid w:val="0"/>
        <w:spacing w:line="360" w:lineRule="auto"/>
        <w:jc w:val="left"/>
        <w:rPr>
          <w:rFonts w:ascii="宋体" w:hAnsi="宋体"/>
          <w:snapToGrid w:val="0"/>
          <w:color w:val="auto"/>
          <w:kern w:val="0"/>
          <w:sz w:val="14"/>
          <w:szCs w:val="14"/>
        </w:rPr>
      </w:pPr>
    </w:p>
    <w:p w14:paraId="69694F4D">
      <w:pPr>
        <w:autoSpaceDE w:val="0"/>
        <w:autoSpaceDN w:val="0"/>
        <w:adjustRightInd w:val="0"/>
        <w:snapToGrid w:val="0"/>
        <w:spacing w:line="360" w:lineRule="auto"/>
        <w:jc w:val="left"/>
        <w:rPr>
          <w:rFonts w:ascii="宋体" w:hAnsi="宋体"/>
          <w:snapToGrid w:val="0"/>
          <w:color w:val="auto"/>
          <w:kern w:val="0"/>
          <w:sz w:val="20"/>
          <w:szCs w:val="20"/>
        </w:rPr>
      </w:pPr>
    </w:p>
    <w:p w14:paraId="341D1928">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color w:val="auto"/>
          <w:kern w:val="0"/>
          <w:szCs w:val="21"/>
        </w:rPr>
      </w:pPr>
      <w:r>
        <w:rPr>
          <w:rFonts w:ascii="宋体" w:hAnsi="宋体"/>
          <w:snapToGrid w:val="0"/>
          <w:color w:val="auto"/>
          <w:kern w:val="0"/>
          <w:szCs w:val="21"/>
        </w:rPr>
        <w:t>请将上述问题的澄清于</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时前递交至</w:t>
      </w:r>
      <w:r>
        <w:rPr>
          <w:rFonts w:hint="eastAsia" w:ascii="宋体" w:hAnsi="宋体"/>
          <w:snapToGrid w:val="0"/>
          <w:color w:val="auto"/>
          <w:kern w:val="0"/>
          <w:szCs w:val="21"/>
          <w:u w:val="single"/>
        </w:rPr>
        <w:t xml:space="preserve">                    </w:t>
      </w:r>
      <w:r>
        <w:rPr>
          <w:rFonts w:ascii="宋体" w:hAnsi="宋体"/>
          <w:snapToGrid w:val="0"/>
          <w:color w:val="auto"/>
          <w:kern w:val="0"/>
          <w:szCs w:val="21"/>
        </w:rPr>
        <w:t>（详细地址）或传真至</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（传真号码）。采用传真方式的，应在</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u w:val="single"/>
        </w:rPr>
        <w:t xml:space="preserve">     </w:t>
      </w:r>
      <w:r>
        <w:rPr>
          <w:rFonts w:ascii="宋体" w:hAnsi="宋体"/>
          <w:snapToGrid w:val="0"/>
          <w:color w:val="auto"/>
          <w:kern w:val="0"/>
          <w:szCs w:val="21"/>
        </w:rPr>
        <w:t>时前将原件递交至</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（详细地址）。</w:t>
      </w:r>
    </w:p>
    <w:p w14:paraId="3D3F6D37">
      <w:pPr>
        <w:autoSpaceDE w:val="0"/>
        <w:autoSpaceDN w:val="0"/>
        <w:adjustRightInd w:val="0"/>
        <w:snapToGrid w:val="0"/>
        <w:spacing w:line="360" w:lineRule="auto"/>
        <w:jc w:val="left"/>
        <w:rPr>
          <w:rFonts w:hint="eastAsia" w:ascii="宋体" w:hAnsi="宋体"/>
          <w:snapToGrid w:val="0"/>
          <w:color w:val="auto"/>
          <w:kern w:val="0"/>
          <w:sz w:val="20"/>
          <w:szCs w:val="20"/>
        </w:rPr>
      </w:pPr>
    </w:p>
    <w:p w14:paraId="5699DE75">
      <w:pPr>
        <w:autoSpaceDE w:val="0"/>
        <w:autoSpaceDN w:val="0"/>
        <w:adjustRightInd w:val="0"/>
        <w:snapToGrid w:val="0"/>
        <w:spacing w:line="360" w:lineRule="auto"/>
        <w:jc w:val="left"/>
        <w:rPr>
          <w:rFonts w:hint="eastAsia" w:ascii="宋体" w:hAnsi="宋体"/>
          <w:snapToGrid w:val="0"/>
          <w:color w:val="auto"/>
          <w:kern w:val="0"/>
          <w:sz w:val="28"/>
          <w:szCs w:val="28"/>
        </w:rPr>
      </w:pPr>
    </w:p>
    <w:p w14:paraId="75A622DC">
      <w:pPr>
        <w:tabs>
          <w:tab w:val="left" w:pos="6400"/>
        </w:tabs>
        <w:autoSpaceDE w:val="0"/>
        <w:autoSpaceDN w:val="0"/>
        <w:adjustRightInd w:val="0"/>
        <w:snapToGrid w:val="0"/>
        <w:spacing w:line="360" w:lineRule="auto"/>
        <w:jc w:val="right"/>
        <w:rPr>
          <w:rFonts w:hint="eastAsia" w:ascii="宋体" w:hAnsi="宋体"/>
          <w:snapToGrid w:val="0"/>
          <w:color w:val="auto"/>
          <w:kern w:val="0"/>
          <w:sz w:val="24"/>
        </w:rPr>
      </w:pPr>
      <w:r>
        <w:rPr>
          <w:rFonts w:ascii="宋体" w:hAnsi="宋体"/>
          <w:snapToGrid w:val="0"/>
          <w:color w:val="auto"/>
          <w:kern w:val="0"/>
          <w:szCs w:val="21"/>
        </w:rPr>
        <w:t xml:space="preserve">                             </w:t>
      </w:r>
      <w:r>
        <w:rPr>
          <w:rFonts w:hint="eastAsia" w:ascii="宋体" w:hAnsi="宋体"/>
          <w:snapToGrid w:val="0"/>
          <w:color w:val="auto"/>
          <w:kern w:val="0"/>
          <w:szCs w:val="21"/>
        </w:rPr>
        <w:t>评审委员会</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w:t>
      </w:r>
      <w:r>
        <w:rPr>
          <w:rFonts w:ascii="宋体" w:hAnsi="宋体"/>
          <w:snapToGrid w:val="0"/>
          <w:color w:val="auto"/>
          <w:kern w:val="0"/>
          <w:sz w:val="24"/>
        </w:rPr>
        <w:t xml:space="preserve"> </w:t>
      </w:r>
    </w:p>
    <w:p w14:paraId="61E53B27">
      <w:pPr>
        <w:autoSpaceDE w:val="0"/>
        <w:autoSpaceDN w:val="0"/>
        <w:adjustRightInd w:val="0"/>
        <w:snapToGrid w:val="0"/>
        <w:spacing w:line="360" w:lineRule="auto"/>
        <w:ind w:firstLine="315" w:firstLineChars="150"/>
        <w:jc w:val="right"/>
        <w:rPr>
          <w:rFonts w:hint="eastAsia" w:ascii="宋体" w:hAnsi="宋体"/>
          <w:snapToGrid w:val="0"/>
          <w:color w:val="auto"/>
          <w:kern w:val="0"/>
          <w:szCs w:val="21"/>
        </w:rPr>
      </w:pPr>
      <w:r>
        <w:rPr>
          <w:rFonts w:ascii="宋体" w:hAnsi="宋体"/>
          <w:snapToGrid w:val="0"/>
          <w:color w:val="auto"/>
          <w:kern w:val="0"/>
          <w:szCs w:val="21"/>
        </w:rPr>
        <w:t xml:space="preserve">                            </w:t>
      </w:r>
    </w:p>
    <w:p w14:paraId="039D9F1F">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5505F766">
      <w:pPr>
        <w:autoSpaceDE w:val="0"/>
        <w:autoSpaceDN w:val="0"/>
        <w:adjustRightInd w:val="0"/>
        <w:snapToGrid w:val="0"/>
        <w:spacing w:line="360" w:lineRule="auto"/>
        <w:jc w:val="left"/>
        <w:rPr>
          <w:rFonts w:hint="eastAsia" w:ascii="宋体" w:hAnsi="宋体" w:eastAsia="宋体"/>
          <w:b/>
          <w:snapToGrid w:val="0"/>
          <w:color w:val="auto"/>
          <w:kern w:val="0"/>
          <w:lang w:eastAsia="zh-CN"/>
        </w:rPr>
      </w:pPr>
      <w:r>
        <w:rPr>
          <w:rFonts w:ascii="宋体" w:hAnsi="宋体"/>
          <w:b/>
          <w:snapToGrid w:val="0"/>
          <w:color w:val="auto"/>
          <w:kern w:val="0"/>
          <w:sz w:val="24"/>
        </w:rPr>
        <w:br w:type="page"/>
      </w:r>
      <w:r>
        <w:rPr>
          <w:rFonts w:ascii="宋体" w:hAnsi="宋体"/>
          <w:b/>
          <w:snapToGrid w:val="0"/>
          <w:color w:val="auto"/>
          <w:kern w:val="0"/>
        </w:rPr>
        <w:t>附表</w:t>
      </w:r>
      <w:r>
        <w:rPr>
          <w:rFonts w:hint="default" w:ascii="宋体" w:hAnsi="宋体"/>
          <w:b/>
          <w:snapToGrid w:val="0"/>
          <w:color w:val="auto"/>
          <w:kern w:val="0"/>
          <w:lang w:val="en-US"/>
        </w:rPr>
        <w:t>四</w:t>
      </w:r>
      <w:r>
        <w:rPr>
          <w:rFonts w:ascii="宋体" w:hAnsi="宋体"/>
          <w:b/>
          <w:snapToGrid w:val="0"/>
          <w:color w:val="auto"/>
          <w:kern w:val="0"/>
        </w:rPr>
        <w:t>：问题的</w:t>
      </w:r>
      <w:r>
        <w:rPr>
          <w:rFonts w:hint="eastAsia" w:ascii="宋体" w:hAnsi="宋体"/>
          <w:b/>
          <w:snapToGrid w:val="0"/>
          <w:color w:val="auto"/>
          <w:kern w:val="0"/>
          <w:lang w:eastAsia="zh-CN"/>
        </w:rPr>
        <w:t>答疑</w:t>
      </w:r>
    </w:p>
    <w:p w14:paraId="52AFB205">
      <w:pPr>
        <w:autoSpaceDE w:val="0"/>
        <w:autoSpaceDN w:val="0"/>
        <w:adjustRightInd w:val="0"/>
        <w:snapToGrid w:val="0"/>
        <w:spacing w:line="360" w:lineRule="auto"/>
        <w:jc w:val="left"/>
        <w:rPr>
          <w:rFonts w:ascii="宋体" w:hAnsi="宋体"/>
          <w:b/>
          <w:snapToGrid w:val="0"/>
          <w:color w:val="auto"/>
          <w:kern w:val="0"/>
          <w:sz w:val="10"/>
          <w:szCs w:val="10"/>
        </w:rPr>
      </w:pPr>
    </w:p>
    <w:p w14:paraId="10B2F86A">
      <w:pPr>
        <w:autoSpaceDE w:val="0"/>
        <w:autoSpaceDN w:val="0"/>
        <w:adjustRightInd w:val="0"/>
        <w:snapToGrid w:val="0"/>
        <w:spacing w:line="360" w:lineRule="auto"/>
        <w:jc w:val="center"/>
        <w:rPr>
          <w:rFonts w:hint="eastAsia" w:ascii="宋体" w:hAnsi="宋体" w:eastAsia="宋体"/>
          <w:b/>
          <w:snapToGrid w:val="0"/>
          <w:color w:val="auto"/>
          <w:kern w:val="0"/>
          <w:sz w:val="32"/>
          <w:szCs w:val="32"/>
          <w:lang w:eastAsia="zh-CN"/>
        </w:rPr>
      </w:pPr>
      <w:r>
        <w:rPr>
          <w:rFonts w:ascii="宋体" w:hAnsi="宋体"/>
          <w:b/>
          <w:snapToGrid w:val="0"/>
          <w:color w:val="auto"/>
          <w:w w:val="99"/>
          <w:kern w:val="0"/>
          <w:sz w:val="32"/>
          <w:szCs w:val="32"/>
        </w:rPr>
        <w:t>问题的</w:t>
      </w:r>
      <w:r>
        <w:rPr>
          <w:rFonts w:hint="eastAsia" w:ascii="宋体" w:hAnsi="宋体"/>
          <w:b/>
          <w:snapToGrid w:val="0"/>
          <w:color w:val="auto"/>
          <w:w w:val="99"/>
          <w:kern w:val="0"/>
          <w:sz w:val="32"/>
          <w:szCs w:val="32"/>
          <w:lang w:eastAsia="zh-CN"/>
        </w:rPr>
        <w:t>答疑</w:t>
      </w:r>
    </w:p>
    <w:p w14:paraId="58207260">
      <w:pPr>
        <w:autoSpaceDE w:val="0"/>
        <w:autoSpaceDN w:val="0"/>
        <w:adjustRightInd w:val="0"/>
        <w:snapToGrid w:val="0"/>
        <w:spacing w:line="360" w:lineRule="auto"/>
        <w:ind w:firstLine="3255" w:firstLineChars="1550"/>
        <w:jc w:val="left"/>
        <w:rPr>
          <w:rFonts w:ascii="宋体" w:hAnsi="宋体"/>
          <w:snapToGrid w:val="0"/>
          <w:color w:val="auto"/>
          <w:kern w:val="0"/>
          <w:szCs w:val="21"/>
        </w:rPr>
      </w:pPr>
    </w:p>
    <w:p w14:paraId="6D8B3636">
      <w:pPr>
        <w:autoSpaceDE w:val="0"/>
        <w:autoSpaceDN w:val="0"/>
        <w:adjustRightInd w:val="0"/>
        <w:snapToGrid w:val="0"/>
        <w:spacing w:line="360" w:lineRule="auto"/>
        <w:ind w:firstLine="3255" w:firstLineChars="1550"/>
        <w:jc w:val="left"/>
        <w:rPr>
          <w:rFonts w:ascii="宋体" w:hAnsi="宋体"/>
          <w:snapToGrid w:val="0"/>
          <w:color w:val="auto"/>
          <w:kern w:val="0"/>
          <w:szCs w:val="21"/>
          <w:u w:val="single"/>
        </w:rPr>
      </w:pPr>
      <w:r>
        <w:rPr>
          <w:rFonts w:ascii="宋体" w:hAnsi="宋体"/>
          <w:snapToGrid w:val="0"/>
          <w:color w:val="auto"/>
          <w:kern w:val="0"/>
          <w:szCs w:val="21"/>
        </w:rPr>
        <w:t>编号：</w:t>
      </w:r>
      <w:r>
        <w:rPr>
          <w:rFonts w:hint="eastAsia" w:ascii="宋体" w:hAnsi="宋体"/>
          <w:snapToGrid w:val="0"/>
          <w:color w:val="auto"/>
          <w:kern w:val="0"/>
          <w:szCs w:val="21"/>
          <w:u w:val="single"/>
        </w:rPr>
        <w:t xml:space="preserve">                     </w:t>
      </w:r>
    </w:p>
    <w:p w14:paraId="2D8AA8E4">
      <w:pPr>
        <w:autoSpaceDE w:val="0"/>
        <w:autoSpaceDN w:val="0"/>
        <w:adjustRightInd w:val="0"/>
        <w:snapToGrid w:val="0"/>
        <w:spacing w:line="360" w:lineRule="auto"/>
        <w:ind w:firstLine="3150" w:firstLineChars="1500"/>
        <w:rPr>
          <w:rFonts w:ascii="宋体" w:hAnsi="宋体"/>
          <w:snapToGrid w:val="0"/>
          <w:color w:val="auto"/>
          <w:kern w:val="0"/>
          <w:szCs w:val="21"/>
        </w:rPr>
      </w:pPr>
    </w:p>
    <w:p w14:paraId="437105B0">
      <w:pPr>
        <w:autoSpaceDE w:val="0"/>
        <w:autoSpaceDN w:val="0"/>
        <w:adjustRightInd w:val="0"/>
        <w:snapToGrid w:val="0"/>
        <w:spacing w:line="360" w:lineRule="auto"/>
        <w:ind w:firstLine="3150" w:firstLineChars="1500"/>
        <w:rPr>
          <w:rFonts w:ascii="宋体" w:hAnsi="宋体"/>
          <w:snapToGrid w:val="0"/>
          <w:color w:val="auto"/>
          <w:kern w:val="0"/>
          <w:szCs w:val="21"/>
        </w:rPr>
      </w:pPr>
    </w:p>
    <w:p w14:paraId="57EDACF5">
      <w:pPr>
        <w:tabs>
          <w:tab w:val="left" w:pos="735"/>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lang w:val="en-US" w:eastAsia="zh-CN"/>
        </w:rPr>
        <w:t>比选</w:t>
      </w:r>
      <w:r>
        <w:rPr>
          <w:rFonts w:ascii="宋体" w:hAnsi="宋体"/>
          <w:snapToGrid w:val="0"/>
          <w:color w:val="auto"/>
          <w:kern w:val="0"/>
          <w:szCs w:val="21"/>
        </w:rPr>
        <w:t>评标委员会：</w:t>
      </w:r>
    </w:p>
    <w:p w14:paraId="70BCB153">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rPr>
      </w:pPr>
      <w:r>
        <w:rPr>
          <w:rFonts w:ascii="宋体" w:hAnsi="宋体"/>
          <w:snapToGrid w:val="0"/>
          <w:color w:val="auto"/>
          <w:kern w:val="0"/>
          <w:szCs w:val="21"/>
        </w:rPr>
        <w:t>问题</w:t>
      </w:r>
      <w:r>
        <w:rPr>
          <w:rFonts w:hint="eastAsia" w:ascii="宋体" w:hAnsi="宋体"/>
          <w:snapToGrid w:val="0"/>
          <w:color w:val="auto"/>
          <w:kern w:val="0"/>
          <w:szCs w:val="21"/>
          <w:lang w:eastAsia="zh-CN"/>
        </w:rPr>
        <w:t>答疑</w:t>
      </w:r>
      <w:r>
        <w:rPr>
          <w:rFonts w:ascii="宋体" w:hAnsi="宋体"/>
          <w:snapToGrid w:val="0"/>
          <w:color w:val="auto"/>
          <w:kern w:val="0"/>
          <w:szCs w:val="21"/>
        </w:rPr>
        <w:t>通知（编号：</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rPr>
        <w:t>）已收悉，现</w:t>
      </w:r>
      <w:r>
        <w:rPr>
          <w:rFonts w:hint="eastAsia" w:ascii="宋体" w:hAnsi="宋体"/>
          <w:snapToGrid w:val="0"/>
          <w:color w:val="auto"/>
          <w:kern w:val="0"/>
          <w:szCs w:val="21"/>
          <w:lang w:eastAsia="zh-CN"/>
        </w:rPr>
        <w:t>答疑</w:t>
      </w:r>
      <w:r>
        <w:rPr>
          <w:rFonts w:ascii="宋体" w:hAnsi="宋体"/>
          <w:snapToGrid w:val="0"/>
          <w:color w:val="auto"/>
          <w:kern w:val="0"/>
          <w:szCs w:val="21"/>
        </w:rPr>
        <w:t>如下：</w:t>
      </w:r>
    </w:p>
    <w:p w14:paraId="4496E0E3">
      <w:pPr>
        <w:autoSpaceDE w:val="0"/>
        <w:autoSpaceDN w:val="0"/>
        <w:adjustRightInd w:val="0"/>
        <w:snapToGrid w:val="0"/>
        <w:spacing w:line="360" w:lineRule="auto"/>
        <w:jc w:val="left"/>
        <w:rPr>
          <w:rFonts w:ascii="宋体" w:hAnsi="宋体"/>
          <w:snapToGrid w:val="0"/>
          <w:color w:val="auto"/>
          <w:kern w:val="0"/>
          <w:szCs w:val="21"/>
        </w:rPr>
      </w:pPr>
    </w:p>
    <w:p w14:paraId="2A0A7F3A">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1. </w:t>
      </w:r>
    </w:p>
    <w:p w14:paraId="3C65D8A8">
      <w:pPr>
        <w:autoSpaceDE w:val="0"/>
        <w:autoSpaceDN w:val="0"/>
        <w:adjustRightInd w:val="0"/>
        <w:snapToGrid w:val="0"/>
        <w:spacing w:line="360" w:lineRule="auto"/>
        <w:jc w:val="left"/>
        <w:rPr>
          <w:rFonts w:ascii="宋体" w:hAnsi="宋体"/>
          <w:snapToGrid w:val="0"/>
          <w:color w:val="auto"/>
          <w:kern w:val="0"/>
          <w:szCs w:val="21"/>
        </w:rPr>
      </w:pPr>
    </w:p>
    <w:p w14:paraId="18CF9B75">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 xml:space="preserve">2. </w:t>
      </w:r>
    </w:p>
    <w:p w14:paraId="0B5C1E9C">
      <w:pPr>
        <w:autoSpaceDE w:val="0"/>
        <w:autoSpaceDN w:val="0"/>
        <w:adjustRightInd w:val="0"/>
        <w:snapToGrid w:val="0"/>
        <w:spacing w:line="360" w:lineRule="auto"/>
        <w:jc w:val="left"/>
        <w:rPr>
          <w:rFonts w:ascii="宋体" w:hAnsi="宋体"/>
          <w:snapToGrid w:val="0"/>
          <w:color w:val="auto"/>
          <w:kern w:val="0"/>
          <w:szCs w:val="21"/>
        </w:rPr>
      </w:pPr>
    </w:p>
    <w:p w14:paraId="60176F4E">
      <w:pPr>
        <w:autoSpaceDE w:val="0"/>
        <w:autoSpaceDN w:val="0"/>
        <w:adjustRightInd w:val="0"/>
        <w:snapToGrid w:val="0"/>
        <w:spacing w:line="360" w:lineRule="auto"/>
        <w:jc w:val="left"/>
        <w:rPr>
          <w:rFonts w:ascii="宋体" w:hAnsi="宋体"/>
          <w:snapToGrid w:val="0"/>
          <w:color w:val="auto"/>
          <w:kern w:val="0"/>
          <w:szCs w:val="21"/>
        </w:rPr>
      </w:pPr>
      <w:r>
        <w:rPr>
          <w:rFonts w:ascii="宋体" w:hAnsi="宋体"/>
          <w:snapToGrid w:val="0"/>
          <w:color w:val="auto"/>
          <w:kern w:val="0"/>
          <w:szCs w:val="21"/>
        </w:rPr>
        <w:t>.....</w:t>
      </w:r>
    </w:p>
    <w:p w14:paraId="5D1A58F8">
      <w:pPr>
        <w:autoSpaceDE w:val="0"/>
        <w:autoSpaceDN w:val="0"/>
        <w:adjustRightInd w:val="0"/>
        <w:snapToGrid w:val="0"/>
        <w:spacing w:line="360" w:lineRule="auto"/>
        <w:jc w:val="left"/>
        <w:rPr>
          <w:rFonts w:ascii="宋体" w:hAnsi="宋体"/>
          <w:snapToGrid w:val="0"/>
          <w:color w:val="auto"/>
          <w:kern w:val="0"/>
          <w:sz w:val="18"/>
          <w:szCs w:val="18"/>
        </w:rPr>
      </w:pPr>
    </w:p>
    <w:p w14:paraId="53B985BB">
      <w:pPr>
        <w:autoSpaceDE w:val="0"/>
        <w:autoSpaceDN w:val="0"/>
        <w:adjustRightInd w:val="0"/>
        <w:snapToGrid w:val="0"/>
        <w:spacing w:line="360" w:lineRule="auto"/>
        <w:jc w:val="left"/>
        <w:rPr>
          <w:rFonts w:ascii="宋体" w:hAnsi="宋体"/>
          <w:snapToGrid w:val="0"/>
          <w:color w:val="auto"/>
          <w:kern w:val="0"/>
          <w:sz w:val="20"/>
          <w:szCs w:val="20"/>
        </w:rPr>
      </w:pPr>
    </w:p>
    <w:p w14:paraId="5A825A2C">
      <w:pPr>
        <w:autoSpaceDE w:val="0"/>
        <w:autoSpaceDN w:val="0"/>
        <w:adjustRightInd w:val="0"/>
        <w:snapToGrid w:val="0"/>
        <w:spacing w:line="360" w:lineRule="auto"/>
        <w:jc w:val="left"/>
        <w:rPr>
          <w:rFonts w:ascii="宋体" w:hAnsi="宋体"/>
          <w:snapToGrid w:val="0"/>
          <w:color w:val="auto"/>
          <w:kern w:val="0"/>
          <w:sz w:val="20"/>
          <w:szCs w:val="20"/>
        </w:rPr>
      </w:pPr>
    </w:p>
    <w:p w14:paraId="08D19E3E">
      <w:pPr>
        <w:autoSpaceDE w:val="0"/>
        <w:autoSpaceDN w:val="0"/>
        <w:adjustRightInd w:val="0"/>
        <w:snapToGrid w:val="0"/>
        <w:spacing w:line="360" w:lineRule="auto"/>
        <w:jc w:val="left"/>
        <w:rPr>
          <w:rFonts w:ascii="宋体" w:hAnsi="宋体"/>
          <w:snapToGrid w:val="0"/>
          <w:color w:val="auto"/>
          <w:kern w:val="0"/>
          <w:sz w:val="20"/>
          <w:szCs w:val="20"/>
        </w:rPr>
      </w:pPr>
    </w:p>
    <w:p w14:paraId="631666D6">
      <w:pPr>
        <w:autoSpaceDE w:val="0"/>
        <w:autoSpaceDN w:val="0"/>
        <w:adjustRightInd w:val="0"/>
        <w:snapToGrid w:val="0"/>
        <w:spacing w:line="360" w:lineRule="auto"/>
        <w:jc w:val="left"/>
        <w:rPr>
          <w:rFonts w:ascii="宋体" w:hAnsi="宋体"/>
          <w:snapToGrid w:val="0"/>
          <w:color w:val="auto"/>
          <w:kern w:val="0"/>
          <w:sz w:val="20"/>
          <w:szCs w:val="20"/>
        </w:rPr>
      </w:pPr>
    </w:p>
    <w:p w14:paraId="7EA14E99">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hint="eastAsia" w:ascii="宋体" w:hAnsi="宋体"/>
          <w:snapToGrid w:val="0"/>
          <w:color w:val="auto"/>
          <w:kern w:val="0"/>
          <w:szCs w:val="21"/>
          <w:lang w:eastAsia="zh-CN"/>
        </w:rPr>
        <w:t>竞选人</w:t>
      </w:r>
      <w:r>
        <w:rPr>
          <w:rFonts w:ascii="宋体" w:hAnsi="宋体"/>
          <w:snapToGrid w:val="0"/>
          <w:color w:val="auto"/>
          <w:kern w:val="0"/>
          <w:szCs w:val="21"/>
        </w:rPr>
        <w:t>：</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rPr>
        <w:t xml:space="preserve">（盖单位法人章） </w:t>
      </w:r>
    </w:p>
    <w:p w14:paraId="24C6C7E4">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w w:val="200"/>
          <w:kern w:val="0"/>
          <w:szCs w:val="21"/>
          <w:u w:val="single"/>
        </w:rPr>
        <w:t xml:space="preserve"> </w:t>
      </w:r>
      <w:r>
        <w:rPr>
          <w:rFonts w:hint="eastAsia"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ab/>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2F5424E1">
      <w:pPr>
        <w:autoSpaceDE w:val="0"/>
        <w:autoSpaceDN w:val="0"/>
        <w:adjustRightInd w:val="0"/>
        <w:snapToGrid w:val="0"/>
        <w:spacing w:line="360" w:lineRule="auto"/>
        <w:jc w:val="right"/>
        <w:rPr>
          <w:rFonts w:ascii="宋体" w:hAnsi="宋体"/>
          <w:snapToGrid w:val="0"/>
          <w:color w:val="auto"/>
          <w:kern w:val="0"/>
          <w:sz w:val="20"/>
          <w:szCs w:val="20"/>
        </w:rPr>
      </w:pPr>
    </w:p>
    <w:p w14:paraId="3D794994">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rPr>
      </w:pPr>
      <w:r>
        <w:rPr>
          <w:rFonts w:ascii="宋体" w:hAnsi="宋体"/>
          <w:snapToGrid w:val="0"/>
          <w:color w:val="auto"/>
          <w:kern w:val="0"/>
          <w:szCs w:val="21"/>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年</w:t>
      </w:r>
      <w:r>
        <w:rPr>
          <w:rFonts w:hint="eastAsia" w:ascii="宋体" w:hAnsi="宋体"/>
          <w:snapToGrid w:val="0"/>
          <w:color w:val="auto"/>
          <w:kern w:val="0"/>
          <w:szCs w:val="21"/>
          <w:u w:val="single"/>
        </w:rPr>
        <w:t xml:space="preserve">     </w:t>
      </w:r>
      <w:r>
        <w:rPr>
          <w:rFonts w:ascii="宋体" w:hAnsi="宋体"/>
          <w:snapToGrid w:val="0"/>
          <w:color w:val="auto"/>
          <w:kern w:val="0"/>
          <w:szCs w:val="21"/>
        </w:rPr>
        <w:t>月</w:t>
      </w:r>
      <w:r>
        <w:rPr>
          <w:rFonts w:ascii="宋体" w:hAnsi="宋体"/>
          <w:snapToGrid w:val="0"/>
          <w:color w:val="auto"/>
          <w:w w:val="200"/>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日</w:t>
      </w:r>
      <w:r>
        <w:rPr>
          <w:rFonts w:hint="eastAsia" w:ascii="宋体" w:hAnsi="宋体"/>
          <w:snapToGrid w:val="0"/>
          <w:color w:val="auto"/>
          <w:kern w:val="0"/>
          <w:szCs w:val="21"/>
        </w:rPr>
        <w:t xml:space="preserve"> </w:t>
      </w:r>
    </w:p>
    <w:p w14:paraId="4B74AAA4">
      <w:pPr>
        <w:autoSpaceDE w:val="0"/>
        <w:autoSpaceDN w:val="0"/>
        <w:adjustRightInd w:val="0"/>
        <w:snapToGrid w:val="0"/>
        <w:spacing w:line="360" w:lineRule="auto"/>
        <w:jc w:val="left"/>
        <w:rPr>
          <w:rFonts w:ascii="宋体" w:hAnsi="宋体"/>
          <w:b/>
          <w:snapToGrid w:val="0"/>
          <w:color w:val="auto"/>
          <w:kern w:val="0"/>
          <w:sz w:val="24"/>
        </w:rPr>
      </w:pPr>
    </w:p>
    <w:p w14:paraId="25FEF6A3">
      <w:pPr>
        <w:autoSpaceDE/>
        <w:autoSpaceDN/>
        <w:adjustRightInd/>
        <w:snapToGrid/>
        <w:spacing w:line="240" w:lineRule="auto"/>
        <w:jc w:val="left"/>
        <w:rPr>
          <w:rFonts w:ascii="宋体" w:hAnsi="宋体"/>
          <w:b/>
          <w:snapToGrid w:val="0"/>
          <w:color w:val="auto"/>
          <w:kern w:val="0"/>
        </w:rPr>
      </w:pPr>
      <w:r>
        <w:rPr>
          <w:rFonts w:ascii="宋体" w:hAnsi="宋体"/>
          <w:b/>
          <w:snapToGrid w:val="0"/>
          <w:color w:val="auto"/>
          <w:kern w:val="0"/>
        </w:rPr>
        <w:br w:type="page"/>
      </w:r>
    </w:p>
    <w:p w14:paraId="56C6C9B2">
      <w:pPr>
        <w:pStyle w:val="3"/>
        <w:spacing w:line="360" w:lineRule="auto"/>
        <w:ind w:firstLine="883" w:firstLineChars="200"/>
        <w:jc w:val="center"/>
        <w:rPr>
          <w:rFonts w:ascii="宋体" w:hAnsi="宋体"/>
          <w:color w:val="auto"/>
        </w:rPr>
      </w:pPr>
      <w:bookmarkStart w:id="563" w:name="_Toc27662"/>
      <w:r>
        <w:rPr>
          <w:rFonts w:ascii="宋体" w:hAnsi="宋体"/>
          <w:color w:val="auto"/>
        </w:rPr>
        <w:t xml:space="preserve">第三章 </w:t>
      </w:r>
      <w:r>
        <w:rPr>
          <w:rFonts w:hint="eastAsia" w:ascii="宋体" w:hAnsi="宋体"/>
          <w:color w:val="auto"/>
        </w:rPr>
        <w:t xml:space="preserve"> </w:t>
      </w:r>
      <w:r>
        <w:rPr>
          <w:rFonts w:ascii="宋体" w:hAnsi="宋体"/>
          <w:color w:val="auto"/>
        </w:rPr>
        <w:t>评标办法</w:t>
      </w:r>
      <w:bookmarkEnd w:id="555"/>
      <w:bookmarkEnd w:id="556"/>
      <w:bookmarkStart w:id="564" w:name="_Toc430530499"/>
      <w:bookmarkStart w:id="565" w:name="_Toc224103383"/>
      <w:bookmarkStart w:id="566" w:name="_Toc277082617"/>
      <w:bookmarkStart w:id="567" w:name="_Toc287607811"/>
      <w:bookmarkStart w:id="568" w:name="_Toc287620750"/>
      <w:r>
        <w:rPr>
          <w:rFonts w:ascii="宋体" w:hAnsi="宋体"/>
          <w:color w:val="auto"/>
        </w:rPr>
        <w:t>（</w:t>
      </w:r>
      <w:r>
        <w:rPr>
          <w:rFonts w:hint="eastAsia" w:ascii="宋体" w:hAnsi="宋体"/>
          <w:snapToGrid w:val="0"/>
          <w:color w:val="auto"/>
          <w:kern w:val="0"/>
        </w:rPr>
        <w:t>经评审的最低投标价法</w:t>
      </w:r>
      <w:r>
        <w:rPr>
          <w:rFonts w:ascii="宋体" w:hAnsi="宋体"/>
          <w:color w:val="auto"/>
        </w:rPr>
        <w:t>）</w:t>
      </w:r>
      <w:bookmarkEnd w:id="563"/>
    </w:p>
    <w:p w14:paraId="0CCE4255">
      <w:pPr>
        <w:pStyle w:val="4"/>
        <w:spacing w:before="100" w:after="100" w:line="360" w:lineRule="auto"/>
        <w:rPr>
          <w:rFonts w:ascii="宋体" w:hAnsi="宋体"/>
          <w:color w:val="auto"/>
        </w:rPr>
      </w:pPr>
      <w:bookmarkStart w:id="569" w:name="_Toc509218775"/>
      <w:bookmarkStart w:id="570" w:name="_Toc29769"/>
      <w:bookmarkStart w:id="571" w:name="_Toc15192"/>
      <w:r>
        <w:rPr>
          <w:rFonts w:hint="eastAsia" w:ascii="宋体" w:hAnsi="宋体"/>
          <w:color w:val="auto"/>
        </w:rPr>
        <w:t>评标办法前附表</w:t>
      </w:r>
      <w:bookmarkEnd w:id="569"/>
      <w:bookmarkEnd w:id="570"/>
      <w:bookmarkEnd w:id="571"/>
    </w:p>
    <w:p w14:paraId="07EE3FA8">
      <w:pPr>
        <w:spacing w:line="360" w:lineRule="auto"/>
        <w:ind w:firstLine="420" w:firstLineChars="200"/>
        <w:rPr>
          <w:color w:val="auto"/>
          <w:szCs w:val="21"/>
        </w:rPr>
      </w:pPr>
      <w:r>
        <w:rPr>
          <w:color w:val="auto"/>
          <w:szCs w:val="21"/>
        </w:rPr>
        <w:t>评标办法中的评审内容必须和</w:t>
      </w:r>
      <w:r>
        <w:rPr>
          <w:rFonts w:hint="eastAsia"/>
          <w:color w:val="auto"/>
          <w:szCs w:val="21"/>
          <w:lang w:eastAsia="zh-CN"/>
        </w:rPr>
        <w:t>竞选人</w:t>
      </w:r>
      <w:r>
        <w:rPr>
          <w:color w:val="auto"/>
          <w:szCs w:val="21"/>
        </w:rPr>
        <w:t>须知中的对应内容一致，若</w:t>
      </w:r>
      <w:r>
        <w:rPr>
          <w:rFonts w:hint="eastAsia"/>
          <w:color w:val="auto"/>
          <w:szCs w:val="21"/>
          <w:lang w:eastAsia="zh-CN"/>
        </w:rPr>
        <w:t>竞选人</w:t>
      </w:r>
      <w:r>
        <w:rPr>
          <w:color w:val="auto"/>
          <w:szCs w:val="21"/>
        </w:rPr>
        <w:t>须知中未作要求的内容，不得列入评标办法作为评定依据。</w:t>
      </w:r>
    </w:p>
    <w:bookmarkEnd w:id="564"/>
    <w:bookmarkEnd w:id="565"/>
    <w:bookmarkEnd w:id="566"/>
    <w:bookmarkEnd w:id="567"/>
    <w:bookmarkEnd w:id="568"/>
    <w:tbl>
      <w:tblPr>
        <w:tblStyle w:val="45"/>
        <w:tblW w:w="96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666"/>
        <w:gridCol w:w="2094"/>
        <w:gridCol w:w="4682"/>
      </w:tblGrid>
      <w:tr w14:paraId="3C1C7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243" w:type="dxa"/>
            <w:tcBorders>
              <w:right w:val="single" w:color="auto" w:sz="4" w:space="0"/>
            </w:tcBorders>
            <w:vAlign w:val="center"/>
          </w:tcPr>
          <w:p w14:paraId="1212456F">
            <w:pPr>
              <w:spacing w:line="400" w:lineRule="exact"/>
              <w:jc w:val="center"/>
              <w:rPr>
                <w:rFonts w:hint="eastAsia" w:ascii="宋体" w:hAnsi="宋体"/>
                <w:b/>
                <w:color w:val="auto"/>
                <w:kern w:val="0"/>
              </w:rPr>
            </w:pPr>
            <w:bookmarkStart w:id="572" w:name="_Toc509218776"/>
            <w:r>
              <w:rPr>
                <w:rFonts w:ascii="宋体" w:hAnsi="宋体"/>
                <w:b/>
                <w:color w:val="auto"/>
                <w:kern w:val="0"/>
              </w:rPr>
              <w:t>条款号</w:t>
            </w:r>
          </w:p>
        </w:tc>
        <w:tc>
          <w:tcPr>
            <w:tcW w:w="1666" w:type="dxa"/>
            <w:tcBorders>
              <w:left w:val="single" w:color="auto" w:sz="4" w:space="0"/>
            </w:tcBorders>
            <w:vAlign w:val="center"/>
          </w:tcPr>
          <w:p w14:paraId="61FE7D0D">
            <w:pPr>
              <w:spacing w:line="400" w:lineRule="exact"/>
              <w:jc w:val="center"/>
              <w:rPr>
                <w:rFonts w:hint="eastAsia" w:ascii="宋体" w:hAnsi="宋体"/>
                <w:b/>
                <w:color w:val="auto"/>
                <w:kern w:val="0"/>
              </w:rPr>
            </w:pPr>
            <w:r>
              <w:rPr>
                <w:rFonts w:ascii="宋体" w:hAnsi="宋体"/>
                <w:b/>
                <w:color w:val="auto"/>
                <w:kern w:val="0"/>
              </w:rPr>
              <w:t>评审因素</w:t>
            </w:r>
          </w:p>
        </w:tc>
        <w:tc>
          <w:tcPr>
            <w:tcW w:w="6776" w:type="dxa"/>
            <w:gridSpan w:val="2"/>
            <w:vAlign w:val="center"/>
          </w:tcPr>
          <w:p w14:paraId="7B1051BB">
            <w:pPr>
              <w:spacing w:line="400" w:lineRule="exact"/>
              <w:jc w:val="center"/>
              <w:rPr>
                <w:rFonts w:hint="eastAsia" w:ascii="宋体" w:hAnsi="宋体"/>
                <w:b/>
                <w:color w:val="auto"/>
                <w:kern w:val="0"/>
              </w:rPr>
            </w:pPr>
            <w:r>
              <w:rPr>
                <w:rFonts w:ascii="宋体" w:hAnsi="宋体"/>
                <w:b/>
                <w:color w:val="auto"/>
                <w:kern w:val="0"/>
              </w:rPr>
              <w:t>评审标准</w:t>
            </w:r>
          </w:p>
        </w:tc>
      </w:tr>
      <w:tr w14:paraId="7883A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restart"/>
            <w:tcBorders>
              <w:right w:val="single" w:color="auto" w:sz="4" w:space="0"/>
            </w:tcBorders>
            <w:vAlign w:val="center"/>
          </w:tcPr>
          <w:p w14:paraId="077A9351">
            <w:pPr>
              <w:spacing w:line="40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1</w:t>
            </w:r>
          </w:p>
        </w:tc>
        <w:tc>
          <w:tcPr>
            <w:tcW w:w="1666" w:type="dxa"/>
            <w:vMerge w:val="restart"/>
            <w:tcBorders>
              <w:left w:val="single" w:color="auto" w:sz="4" w:space="0"/>
              <w:right w:val="single" w:color="auto" w:sz="4" w:space="0"/>
            </w:tcBorders>
            <w:vAlign w:val="center"/>
          </w:tcPr>
          <w:p w14:paraId="04722C26">
            <w:pPr>
              <w:spacing w:line="400" w:lineRule="exact"/>
              <w:jc w:val="center"/>
              <w:rPr>
                <w:rFonts w:hint="eastAsia" w:ascii="宋体" w:hAnsi="宋体"/>
                <w:color w:val="auto"/>
                <w:kern w:val="0"/>
              </w:rPr>
            </w:pPr>
            <w:r>
              <w:rPr>
                <w:rFonts w:hint="eastAsia" w:ascii="宋体" w:hAnsi="宋体"/>
                <w:color w:val="auto"/>
                <w:kern w:val="0"/>
              </w:rPr>
              <w:t>资格评审标准</w:t>
            </w:r>
          </w:p>
        </w:tc>
        <w:tc>
          <w:tcPr>
            <w:tcW w:w="2094" w:type="dxa"/>
            <w:tcBorders>
              <w:top w:val="single" w:color="auto" w:sz="4" w:space="0"/>
              <w:left w:val="single" w:color="auto" w:sz="4" w:space="0"/>
              <w:right w:val="single" w:color="auto" w:sz="4" w:space="0"/>
            </w:tcBorders>
            <w:vAlign w:val="center"/>
          </w:tcPr>
          <w:p w14:paraId="2B14573E">
            <w:pPr>
              <w:snapToGrid w:val="0"/>
              <w:spacing w:line="400" w:lineRule="exact"/>
              <w:jc w:val="left"/>
              <w:rPr>
                <w:rFonts w:hint="eastAsia" w:ascii="宋体" w:hAnsi="宋体" w:cs="宋体"/>
                <w:color w:val="auto"/>
                <w:kern w:val="0"/>
              </w:rPr>
            </w:pPr>
            <w:r>
              <w:rPr>
                <w:rFonts w:hint="eastAsia" w:ascii="宋体" w:hAnsi="宋体" w:cs="宋体"/>
                <w:color w:val="auto"/>
                <w:kern w:val="0"/>
              </w:rPr>
              <w:t>资质条件</w:t>
            </w:r>
          </w:p>
        </w:tc>
        <w:tc>
          <w:tcPr>
            <w:tcW w:w="4682" w:type="dxa"/>
            <w:tcBorders>
              <w:top w:val="single" w:color="auto" w:sz="4" w:space="0"/>
              <w:left w:val="single" w:color="auto" w:sz="4" w:space="0"/>
            </w:tcBorders>
            <w:vAlign w:val="center"/>
          </w:tcPr>
          <w:p w14:paraId="4663AA28">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符合第二章“竞选人须知”第1.4.1项规定。</w:t>
            </w:r>
          </w:p>
        </w:tc>
      </w:tr>
      <w:tr w14:paraId="688F5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6DF966D5">
            <w:pPr>
              <w:spacing w:line="400" w:lineRule="exact"/>
              <w:jc w:val="center"/>
              <w:rPr>
                <w:rFonts w:hint="eastAsia" w:ascii="宋体" w:hAnsi="宋体" w:cs="宋体"/>
                <w:color w:val="auto"/>
                <w:szCs w:val="21"/>
              </w:rPr>
            </w:pPr>
          </w:p>
        </w:tc>
        <w:tc>
          <w:tcPr>
            <w:tcW w:w="1666" w:type="dxa"/>
            <w:vMerge w:val="continue"/>
            <w:tcBorders>
              <w:left w:val="single" w:color="auto" w:sz="4" w:space="0"/>
              <w:right w:val="single" w:color="auto" w:sz="4" w:space="0"/>
            </w:tcBorders>
            <w:vAlign w:val="center"/>
          </w:tcPr>
          <w:p w14:paraId="6CE8A382">
            <w:pPr>
              <w:spacing w:line="400" w:lineRule="exact"/>
              <w:jc w:val="center"/>
              <w:rPr>
                <w:rFonts w:hint="eastAsia" w:ascii="宋体" w:hAnsi="宋体"/>
                <w:color w:val="auto"/>
                <w:kern w:val="0"/>
              </w:rPr>
            </w:pPr>
          </w:p>
        </w:tc>
        <w:tc>
          <w:tcPr>
            <w:tcW w:w="2094" w:type="dxa"/>
            <w:tcBorders>
              <w:top w:val="single" w:color="auto" w:sz="4" w:space="0"/>
              <w:left w:val="single" w:color="auto" w:sz="4" w:space="0"/>
              <w:right w:val="single" w:color="auto" w:sz="4" w:space="0"/>
            </w:tcBorders>
            <w:shd w:val="clear" w:color="auto" w:fill="auto"/>
            <w:vAlign w:val="top"/>
          </w:tcPr>
          <w:p w14:paraId="4A2A1A0D">
            <w:pPr>
              <w:spacing w:line="400" w:lineRule="exact"/>
              <w:jc w:val="left"/>
              <w:rPr>
                <w:rFonts w:hint="eastAsia" w:ascii="宋体" w:hAnsi="宋体" w:eastAsia="宋体" w:cs="Times New Roman"/>
                <w:color w:val="auto"/>
                <w:kern w:val="0"/>
                <w:sz w:val="21"/>
                <w:szCs w:val="24"/>
                <w:lang w:val="en-US" w:eastAsia="zh-CN" w:bidi="ar-SA"/>
              </w:rPr>
            </w:pPr>
            <w:r>
              <w:rPr>
                <w:rFonts w:hint="eastAsia" w:ascii="宋体" w:hAnsi="宋体"/>
                <w:color w:val="auto"/>
                <w:kern w:val="0"/>
                <w:lang w:eastAsia="zh-CN"/>
              </w:rPr>
              <w:t>独立法人资格</w:t>
            </w:r>
          </w:p>
        </w:tc>
        <w:tc>
          <w:tcPr>
            <w:tcW w:w="4682" w:type="dxa"/>
            <w:tcBorders>
              <w:top w:val="single" w:color="auto" w:sz="4" w:space="0"/>
              <w:left w:val="single" w:color="auto" w:sz="4" w:space="0"/>
            </w:tcBorders>
            <w:shd w:val="clear" w:color="auto" w:fill="auto"/>
            <w:vAlign w:val="center"/>
          </w:tcPr>
          <w:p w14:paraId="5557E70D">
            <w:pPr>
              <w:spacing w:line="400" w:lineRule="exact"/>
              <w:ind w:firstLine="420" w:firstLineChars="200"/>
              <w:jc w:val="left"/>
              <w:rPr>
                <w:rFonts w:hint="eastAsia" w:ascii="宋体" w:hAnsi="宋体" w:eastAsia="宋体" w:cs="Times New Roman"/>
                <w:color w:val="auto"/>
                <w:kern w:val="0"/>
                <w:sz w:val="21"/>
                <w:szCs w:val="24"/>
                <w:lang w:val="en-US" w:eastAsia="zh-CN" w:bidi="ar-SA"/>
              </w:rPr>
            </w:pPr>
            <w:r>
              <w:rPr>
                <w:rFonts w:ascii="宋体" w:hAnsi="宋体"/>
                <w:color w:val="auto"/>
                <w:kern w:val="0"/>
              </w:rPr>
              <w:t>符合第二章“</w:t>
            </w:r>
            <w:r>
              <w:rPr>
                <w:rFonts w:hint="eastAsia" w:ascii="宋体" w:hAnsi="宋体"/>
                <w:color w:val="auto"/>
                <w:kern w:val="0"/>
                <w:lang w:eastAsia="zh-CN"/>
              </w:rPr>
              <w:t>竞选人</w:t>
            </w:r>
            <w:r>
              <w:rPr>
                <w:rFonts w:ascii="宋体" w:hAnsi="宋体"/>
                <w:color w:val="auto"/>
                <w:kern w:val="0"/>
              </w:rPr>
              <w:t>须知”第1.4.1项规定</w:t>
            </w:r>
            <w:r>
              <w:rPr>
                <w:rFonts w:hint="eastAsia" w:ascii="宋体" w:hAnsi="宋体"/>
                <w:color w:val="auto"/>
                <w:kern w:val="0"/>
                <w:lang w:eastAsia="zh-CN"/>
              </w:rPr>
              <w:t>。</w:t>
            </w:r>
          </w:p>
        </w:tc>
      </w:tr>
      <w:tr w14:paraId="05186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1E668BE">
            <w:pPr>
              <w:spacing w:line="400" w:lineRule="exact"/>
              <w:jc w:val="center"/>
              <w:rPr>
                <w:rFonts w:hint="eastAsia" w:ascii="宋体" w:hAnsi="宋体" w:cs="宋体"/>
                <w:color w:val="auto"/>
                <w:szCs w:val="21"/>
              </w:rPr>
            </w:pPr>
          </w:p>
        </w:tc>
        <w:tc>
          <w:tcPr>
            <w:tcW w:w="1666" w:type="dxa"/>
            <w:vMerge w:val="continue"/>
            <w:tcBorders>
              <w:left w:val="single" w:color="auto" w:sz="4" w:space="0"/>
              <w:right w:val="single" w:color="auto" w:sz="4" w:space="0"/>
            </w:tcBorders>
            <w:vAlign w:val="center"/>
          </w:tcPr>
          <w:p w14:paraId="4F4CEA50">
            <w:pPr>
              <w:spacing w:line="400" w:lineRule="exact"/>
              <w:jc w:val="center"/>
              <w:rPr>
                <w:rFonts w:hint="eastAsia" w:ascii="宋体" w:hAnsi="宋体"/>
                <w:color w:val="auto"/>
                <w:kern w:val="0"/>
              </w:rPr>
            </w:pPr>
          </w:p>
        </w:tc>
        <w:tc>
          <w:tcPr>
            <w:tcW w:w="2094" w:type="dxa"/>
            <w:tcBorders>
              <w:top w:val="single" w:color="auto" w:sz="4" w:space="0"/>
              <w:left w:val="single" w:color="auto" w:sz="4" w:space="0"/>
              <w:right w:val="single" w:color="auto" w:sz="4" w:space="0"/>
            </w:tcBorders>
            <w:vAlign w:val="center"/>
          </w:tcPr>
          <w:p w14:paraId="54C5CCC3">
            <w:pPr>
              <w:snapToGrid w:val="0"/>
              <w:spacing w:line="400" w:lineRule="exact"/>
              <w:jc w:val="left"/>
              <w:rPr>
                <w:rFonts w:hint="default" w:ascii="宋体" w:hAnsi="宋体" w:eastAsia="宋体" w:cs="宋体"/>
                <w:color w:val="auto"/>
                <w:kern w:val="0"/>
                <w:lang w:val="en-US" w:eastAsia="zh-CN"/>
              </w:rPr>
            </w:pPr>
            <w:r>
              <w:rPr>
                <w:rFonts w:hint="eastAsia" w:ascii="宋体" w:hAnsi="宋体" w:cs="宋体"/>
                <w:color w:val="auto"/>
                <w:kern w:val="0"/>
                <w:lang w:val="en-US" w:eastAsia="zh-CN"/>
              </w:rPr>
              <w:t>业绩要求</w:t>
            </w:r>
          </w:p>
        </w:tc>
        <w:tc>
          <w:tcPr>
            <w:tcW w:w="4682" w:type="dxa"/>
            <w:tcBorders>
              <w:top w:val="single" w:color="auto" w:sz="4" w:space="0"/>
              <w:left w:val="single" w:color="auto" w:sz="4" w:space="0"/>
            </w:tcBorders>
            <w:vAlign w:val="center"/>
          </w:tcPr>
          <w:p w14:paraId="434D3C8A">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符合第二章“竞选人须知”第1.4.1项规定</w:t>
            </w:r>
          </w:p>
        </w:tc>
      </w:tr>
      <w:tr w14:paraId="4EAED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13992F44">
            <w:pPr>
              <w:spacing w:line="400" w:lineRule="exact"/>
              <w:jc w:val="center"/>
              <w:rPr>
                <w:rFonts w:hint="eastAsia" w:ascii="宋体" w:hAnsi="宋体" w:cs="宋体"/>
                <w:color w:val="auto"/>
                <w:szCs w:val="21"/>
              </w:rPr>
            </w:pPr>
          </w:p>
        </w:tc>
        <w:tc>
          <w:tcPr>
            <w:tcW w:w="1666" w:type="dxa"/>
            <w:vMerge w:val="continue"/>
            <w:tcBorders>
              <w:left w:val="single" w:color="auto" w:sz="4" w:space="0"/>
              <w:right w:val="single" w:color="auto" w:sz="4" w:space="0"/>
            </w:tcBorders>
            <w:vAlign w:val="center"/>
          </w:tcPr>
          <w:p w14:paraId="76B70A82">
            <w:pPr>
              <w:spacing w:line="400" w:lineRule="exact"/>
              <w:jc w:val="center"/>
              <w:rPr>
                <w:rFonts w:hint="eastAsia" w:ascii="宋体" w:hAnsi="宋体"/>
                <w:color w:val="auto"/>
                <w:kern w:val="0"/>
              </w:rPr>
            </w:pPr>
          </w:p>
        </w:tc>
        <w:tc>
          <w:tcPr>
            <w:tcW w:w="2094" w:type="dxa"/>
            <w:tcBorders>
              <w:top w:val="single" w:color="auto" w:sz="4" w:space="0"/>
              <w:left w:val="single" w:color="auto" w:sz="4" w:space="0"/>
              <w:right w:val="single" w:color="auto" w:sz="4" w:space="0"/>
            </w:tcBorders>
            <w:vAlign w:val="center"/>
          </w:tcPr>
          <w:p w14:paraId="671B1004">
            <w:pPr>
              <w:snapToGrid w:val="0"/>
              <w:spacing w:after="60" w:afterLines="25" w:line="400" w:lineRule="exact"/>
              <w:jc w:val="left"/>
              <w:rPr>
                <w:rFonts w:hint="eastAsia" w:ascii="宋体" w:hAnsi="宋体" w:cs="宋体"/>
                <w:color w:val="auto"/>
                <w:kern w:val="0"/>
              </w:rPr>
            </w:pPr>
            <w:r>
              <w:rPr>
                <w:rFonts w:hint="eastAsia" w:ascii="宋体" w:hAnsi="宋体" w:cs="宋体"/>
                <w:color w:val="auto"/>
                <w:kern w:val="0"/>
                <w:highlight w:val="none"/>
                <w:lang w:val="en-US" w:eastAsia="zh-CN"/>
              </w:rPr>
              <w:t>竞选</w:t>
            </w:r>
            <w:r>
              <w:rPr>
                <w:rFonts w:hint="eastAsia" w:ascii="宋体" w:hAnsi="宋体" w:cs="宋体"/>
                <w:color w:val="auto"/>
                <w:szCs w:val="21"/>
              </w:rPr>
              <w:t>截止日</w:t>
            </w:r>
            <w:r>
              <w:rPr>
                <w:rFonts w:hint="eastAsia" w:ascii="宋体" w:hAnsi="宋体" w:cs="宋体"/>
                <w:color w:val="auto"/>
                <w:szCs w:val="21"/>
                <w:lang w:val="en-US" w:eastAsia="zh-CN"/>
              </w:rPr>
              <w:t>投标</w:t>
            </w:r>
            <w:r>
              <w:rPr>
                <w:rFonts w:hint="eastAsia" w:ascii="宋体" w:hAnsi="宋体" w:cs="宋体"/>
                <w:color w:val="auto"/>
                <w:szCs w:val="21"/>
              </w:rPr>
              <w:t>资格情况</w:t>
            </w:r>
          </w:p>
        </w:tc>
        <w:tc>
          <w:tcPr>
            <w:tcW w:w="4682" w:type="dxa"/>
            <w:tcBorders>
              <w:top w:val="single" w:color="auto" w:sz="4" w:space="0"/>
              <w:left w:val="single" w:color="auto" w:sz="4" w:space="0"/>
            </w:tcBorders>
            <w:vAlign w:val="center"/>
          </w:tcPr>
          <w:p w14:paraId="14424DC9">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符合第二章“竞选人须知”第1.4.1项规定</w:t>
            </w:r>
          </w:p>
        </w:tc>
      </w:tr>
      <w:tr w14:paraId="775AE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5DA1728C">
            <w:pPr>
              <w:spacing w:line="400" w:lineRule="exact"/>
              <w:jc w:val="center"/>
              <w:rPr>
                <w:rFonts w:hint="eastAsia" w:ascii="宋体" w:hAnsi="宋体" w:cs="宋体"/>
                <w:color w:val="auto"/>
                <w:szCs w:val="21"/>
              </w:rPr>
            </w:pPr>
          </w:p>
        </w:tc>
        <w:tc>
          <w:tcPr>
            <w:tcW w:w="1666" w:type="dxa"/>
            <w:vMerge w:val="continue"/>
            <w:tcBorders>
              <w:left w:val="single" w:color="auto" w:sz="4" w:space="0"/>
              <w:right w:val="single" w:color="auto" w:sz="4" w:space="0"/>
            </w:tcBorders>
            <w:vAlign w:val="center"/>
          </w:tcPr>
          <w:p w14:paraId="569955BF">
            <w:pPr>
              <w:spacing w:line="400" w:lineRule="exact"/>
              <w:jc w:val="center"/>
              <w:rPr>
                <w:rFonts w:hint="eastAsia" w:ascii="宋体" w:hAnsi="宋体"/>
                <w:color w:val="auto"/>
                <w:kern w:val="0"/>
              </w:rPr>
            </w:pPr>
          </w:p>
        </w:tc>
        <w:tc>
          <w:tcPr>
            <w:tcW w:w="2094" w:type="dxa"/>
            <w:tcBorders>
              <w:top w:val="single" w:color="auto" w:sz="4" w:space="0"/>
              <w:left w:val="single" w:color="auto" w:sz="4" w:space="0"/>
              <w:right w:val="single" w:color="auto" w:sz="4" w:space="0"/>
            </w:tcBorders>
            <w:shd w:val="clear" w:color="auto" w:fill="auto"/>
            <w:vAlign w:val="center"/>
          </w:tcPr>
          <w:p w14:paraId="381F7BDF">
            <w:pPr>
              <w:snapToGrid w:val="0"/>
              <w:spacing w:after="0" w:afterLines="0" w:line="400" w:lineRule="exact"/>
              <w:jc w:val="left"/>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lang w:val="en-US" w:eastAsia="zh-CN"/>
              </w:rPr>
              <w:t>项目经理</w:t>
            </w:r>
            <w:r>
              <w:rPr>
                <w:rFonts w:hint="eastAsia" w:asciiTheme="minorEastAsia" w:hAnsiTheme="minorEastAsia" w:eastAsiaTheme="minorEastAsia" w:cstheme="minorEastAsia"/>
                <w:color w:val="auto"/>
                <w:kern w:val="0"/>
                <w:highlight w:val="none"/>
              </w:rPr>
              <w:t>资格要求</w:t>
            </w:r>
          </w:p>
        </w:tc>
        <w:tc>
          <w:tcPr>
            <w:tcW w:w="4682" w:type="dxa"/>
            <w:tcBorders>
              <w:top w:val="single" w:color="auto" w:sz="4" w:space="0"/>
              <w:left w:val="single" w:color="auto" w:sz="4" w:space="0"/>
            </w:tcBorders>
            <w:shd w:val="clear" w:color="auto" w:fill="auto"/>
            <w:vAlign w:val="center"/>
          </w:tcPr>
          <w:p w14:paraId="1566913A">
            <w:pPr>
              <w:snapToGrid w:val="0"/>
              <w:spacing w:afterLines="0" w:line="400" w:lineRule="exact"/>
              <w:ind w:firstLine="420" w:firstLineChars="200"/>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rPr>
              <w:t>符合第二章“</w:t>
            </w:r>
            <w:r>
              <w:rPr>
                <w:rFonts w:hint="eastAsia" w:asciiTheme="minorEastAsia" w:hAnsiTheme="minorEastAsia" w:eastAsiaTheme="minorEastAsia" w:cstheme="minorEastAsia"/>
                <w:color w:val="auto"/>
                <w:kern w:val="0"/>
                <w:highlight w:val="none"/>
                <w:lang w:val="en-US" w:eastAsia="zh-CN"/>
              </w:rPr>
              <w:t>竞选</w:t>
            </w:r>
            <w:r>
              <w:rPr>
                <w:rFonts w:hint="eastAsia" w:asciiTheme="minorEastAsia" w:hAnsiTheme="minorEastAsia" w:eastAsiaTheme="minorEastAsia" w:cstheme="minorEastAsia"/>
                <w:color w:val="auto"/>
                <w:kern w:val="0"/>
                <w:highlight w:val="none"/>
              </w:rPr>
              <w:t>人须知”第1.4.1项规定</w:t>
            </w:r>
            <w:r>
              <w:rPr>
                <w:rFonts w:hint="eastAsia" w:asciiTheme="minorEastAsia" w:hAnsiTheme="minorEastAsia" w:eastAsiaTheme="minorEastAsia" w:cstheme="minorEastAsia"/>
                <w:color w:val="auto"/>
                <w:kern w:val="0"/>
                <w:highlight w:val="none"/>
                <w:lang w:eastAsia="zh-CN"/>
              </w:rPr>
              <w:t>。</w:t>
            </w:r>
          </w:p>
        </w:tc>
      </w:tr>
      <w:tr w14:paraId="0648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1243" w:type="dxa"/>
            <w:vMerge w:val="continue"/>
            <w:tcBorders>
              <w:right w:val="single" w:color="auto" w:sz="4" w:space="0"/>
            </w:tcBorders>
            <w:vAlign w:val="center"/>
          </w:tcPr>
          <w:p w14:paraId="2B0288B3">
            <w:pPr>
              <w:spacing w:line="400" w:lineRule="exact"/>
              <w:jc w:val="center"/>
              <w:rPr>
                <w:rFonts w:hint="eastAsia" w:ascii="宋体" w:hAnsi="宋体" w:cs="宋体"/>
                <w:color w:val="auto"/>
                <w:szCs w:val="21"/>
              </w:rPr>
            </w:pPr>
          </w:p>
        </w:tc>
        <w:tc>
          <w:tcPr>
            <w:tcW w:w="1666" w:type="dxa"/>
            <w:vMerge w:val="continue"/>
            <w:tcBorders>
              <w:left w:val="single" w:color="auto" w:sz="4" w:space="0"/>
              <w:right w:val="single" w:color="auto" w:sz="4" w:space="0"/>
            </w:tcBorders>
            <w:vAlign w:val="center"/>
          </w:tcPr>
          <w:p w14:paraId="48980074">
            <w:pPr>
              <w:spacing w:line="400" w:lineRule="exact"/>
              <w:jc w:val="center"/>
              <w:rPr>
                <w:rFonts w:hint="eastAsia" w:ascii="宋体" w:hAnsi="宋体"/>
                <w:color w:val="auto"/>
                <w:kern w:val="0"/>
              </w:rPr>
            </w:pPr>
          </w:p>
        </w:tc>
        <w:tc>
          <w:tcPr>
            <w:tcW w:w="2094" w:type="dxa"/>
            <w:tcBorders>
              <w:top w:val="single" w:color="auto" w:sz="4" w:space="0"/>
              <w:left w:val="single" w:color="auto" w:sz="4" w:space="0"/>
              <w:right w:val="single" w:color="auto" w:sz="4" w:space="0"/>
            </w:tcBorders>
            <w:vAlign w:val="center"/>
          </w:tcPr>
          <w:p w14:paraId="0A563397">
            <w:pPr>
              <w:snapToGrid w:val="0"/>
              <w:spacing w:line="400" w:lineRule="exact"/>
              <w:jc w:val="left"/>
              <w:rPr>
                <w:rFonts w:hint="eastAsia" w:ascii="宋体" w:hAnsi="宋体" w:cs="宋体"/>
                <w:color w:val="auto"/>
                <w:kern w:val="0"/>
              </w:rPr>
            </w:pPr>
            <w:r>
              <w:rPr>
                <w:rFonts w:hint="eastAsia" w:ascii="宋体" w:hAnsi="宋体" w:cs="宋体"/>
                <w:color w:val="auto"/>
                <w:kern w:val="0"/>
              </w:rPr>
              <w:t>其他要求</w:t>
            </w:r>
          </w:p>
        </w:tc>
        <w:tc>
          <w:tcPr>
            <w:tcW w:w="4682" w:type="dxa"/>
            <w:tcBorders>
              <w:top w:val="single" w:color="auto" w:sz="4" w:space="0"/>
              <w:left w:val="single" w:color="auto" w:sz="4" w:space="0"/>
            </w:tcBorders>
            <w:vAlign w:val="center"/>
          </w:tcPr>
          <w:p w14:paraId="2805EC57">
            <w:pPr>
              <w:snapToGrid w:val="0"/>
              <w:spacing w:line="400" w:lineRule="exact"/>
              <w:ind w:firstLine="420" w:firstLineChars="200"/>
              <w:rPr>
                <w:rFonts w:hint="eastAsia" w:ascii="宋体" w:hAnsi="宋体" w:cs="宋体"/>
                <w:color w:val="auto"/>
                <w:kern w:val="0"/>
                <w:u w:val="single"/>
              </w:rPr>
            </w:pPr>
            <w:r>
              <w:rPr>
                <w:rFonts w:hint="eastAsia" w:ascii="宋体" w:hAnsi="宋体" w:cs="宋体"/>
                <w:color w:val="auto"/>
                <w:kern w:val="0"/>
              </w:rPr>
              <w:t>符合第二章“竞选人须知”第1.4.1项规定</w:t>
            </w:r>
          </w:p>
        </w:tc>
      </w:tr>
      <w:tr w14:paraId="2929E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2B3668CB">
            <w:pPr>
              <w:spacing w:line="400" w:lineRule="exact"/>
              <w:jc w:val="center"/>
              <w:rPr>
                <w:rFonts w:hint="eastAsia" w:ascii="宋体" w:hAnsi="宋体"/>
                <w:color w:val="auto"/>
                <w:kern w:val="0"/>
              </w:rPr>
            </w:pPr>
            <w:r>
              <w:rPr>
                <w:rFonts w:ascii="宋体" w:hAnsi="宋体"/>
                <w:color w:val="auto"/>
                <w:kern w:val="0"/>
              </w:rPr>
              <w:t>2.</w:t>
            </w:r>
            <w:r>
              <w:rPr>
                <w:rFonts w:hint="eastAsia" w:ascii="宋体" w:hAnsi="宋体"/>
                <w:color w:val="auto"/>
                <w:kern w:val="0"/>
                <w:lang w:val="en-US" w:eastAsia="zh-CN"/>
              </w:rPr>
              <w:t>1</w:t>
            </w:r>
            <w:r>
              <w:rPr>
                <w:rFonts w:ascii="宋体" w:hAnsi="宋体"/>
                <w:color w:val="auto"/>
                <w:kern w:val="0"/>
              </w:rPr>
              <w:t>.</w:t>
            </w:r>
            <w:r>
              <w:rPr>
                <w:rFonts w:hint="eastAsia" w:ascii="宋体" w:hAnsi="宋体"/>
                <w:color w:val="auto"/>
                <w:kern w:val="0"/>
                <w:lang w:val="en-US" w:eastAsia="zh-CN"/>
              </w:rPr>
              <w:t>2</w:t>
            </w:r>
          </w:p>
        </w:tc>
        <w:tc>
          <w:tcPr>
            <w:tcW w:w="1666" w:type="dxa"/>
            <w:vMerge w:val="restart"/>
            <w:tcBorders>
              <w:left w:val="single" w:color="auto" w:sz="4" w:space="0"/>
            </w:tcBorders>
            <w:vAlign w:val="center"/>
          </w:tcPr>
          <w:p w14:paraId="615F0A49">
            <w:pPr>
              <w:spacing w:line="400" w:lineRule="exact"/>
              <w:jc w:val="center"/>
              <w:rPr>
                <w:rFonts w:hint="eastAsia" w:ascii="宋体" w:hAnsi="宋体"/>
                <w:color w:val="auto"/>
                <w:kern w:val="0"/>
              </w:rPr>
            </w:pPr>
            <w:r>
              <w:rPr>
                <w:rFonts w:hint="eastAsia" w:ascii="宋体" w:hAnsi="宋体"/>
                <w:color w:val="auto"/>
                <w:kern w:val="0"/>
              </w:rPr>
              <w:t>形式评审标准</w:t>
            </w:r>
          </w:p>
        </w:tc>
        <w:tc>
          <w:tcPr>
            <w:tcW w:w="2094" w:type="dxa"/>
            <w:tcBorders>
              <w:right w:val="single" w:color="auto" w:sz="4" w:space="0"/>
            </w:tcBorders>
            <w:vAlign w:val="center"/>
          </w:tcPr>
          <w:p w14:paraId="161A8ADB">
            <w:pPr>
              <w:spacing w:line="400" w:lineRule="exact"/>
              <w:jc w:val="left"/>
              <w:rPr>
                <w:rFonts w:hint="eastAsia" w:ascii="宋体" w:hAnsi="宋体" w:cs="宋体"/>
                <w:color w:val="auto"/>
                <w:kern w:val="0"/>
              </w:rPr>
            </w:pPr>
            <w:r>
              <w:rPr>
                <w:rFonts w:hint="eastAsia" w:ascii="宋体" w:hAnsi="宋体" w:cs="宋体"/>
                <w:color w:val="auto"/>
                <w:kern w:val="0"/>
              </w:rPr>
              <w:t>竞选人名称</w:t>
            </w:r>
          </w:p>
        </w:tc>
        <w:tc>
          <w:tcPr>
            <w:tcW w:w="4682" w:type="dxa"/>
            <w:tcBorders>
              <w:left w:val="single" w:color="auto" w:sz="4" w:space="0"/>
            </w:tcBorders>
            <w:vAlign w:val="center"/>
          </w:tcPr>
          <w:p w14:paraId="134DC276">
            <w:pPr>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与营业执照、资质证书一致，依法变更名称的应提交相应证明材料。</w:t>
            </w:r>
          </w:p>
        </w:tc>
      </w:tr>
      <w:tr w14:paraId="31B0D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BC3E200">
            <w:pPr>
              <w:spacing w:line="400" w:lineRule="exact"/>
              <w:jc w:val="center"/>
              <w:rPr>
                <w:rFonts w:hint="eastAsia" w:ascii="宋体" w:hAnsi="宋体"/>
                <w:b/>
                <w:color w:val="auto"/>
                <w:kern w:val="0"/>
              </w:rPr>
            </w:pPr>
          </w:p>
        </w:tc>
        <w:tc>
          <w:tcPr>
            <w:tcW w:w="1666" w:type="dxa"/>
            <w:vMerge w:val="continue"/>
            <w:tcBorders>
              <w:left w:val="single" w:color="auto" w:sz="4" w:space="0"/>
            </w:tcBorders>
            <w:vAlign w:val="center"/>
          </w:tcPr>
          <w:p w14:paraId="14C1F318">
            <w:pPr>
              <w:spacing w:line="400" w:lineRule="exact"/>
              <w:jc w:val="center"/>
              <w:rPr>
                <w:rFonts w:hint="eastAsia" w:ascii="宋体" w:hAnsi="宋体"/>
                <w:b/>
                <w:color w:val="auto"/>
                <w:kern w:val="0"/>
              </w:rPr>
            </w:pPr>
          </w:p>
        </w:tc>
        <w:tc>
          <w:tcPr>
            <w:tcW w:w="2094" w:type="dxa"/>
            <w:tcBorders>
              <w:right w:val="single" w:color="auto" w:sz="4" w:space="0"/>
            </w:tcBorders>
            <w:vAlign w:val="center"/>
          </w:tcPr>
          <w:p w14:paraId="6F979211">
            <w:pPr>
              <w:spacing w:line="400" w:lineRule="exact"/>
              <w:jc w:val="left"/>
              <w:rPr>
                <w:rFonts w:hint="eastAsia" w:ascii="宋体" w:hAnsi="宋体" w:cs="宋体"/>
                <w:color w:val="auto"/>
                <w:kern w:val="0"/>
              </w:rPr>
            </w:pPr>
            <w:r>
              <w:rPr>
                <w:rFonts w:hint="eastAsia" w:ascii="宋体" w:hAnsi="宋体" w:cs="宋体"/>
                <w:color w:val="auto"/>
                <w:kern w:val="0"/>
                <w:highlight w:val="none"/>
                <w:lang w:val="en-US" w:eastAsia="zh-CN"/>
              </w:rPr>
              <w:t>竞选</w:t>
            </w:r>
            <w:r>
              <w:rPr>
                <w:rFonts w:hint="eastAsia" w:ascii="宋体" w:hAnsi="宋体" w:cs="宋体"/>
                <w:color w:val="auto"/>
                <w:kern w:val="0"/>
              </w:rPr>
              <w:t>文件格式</w:t>
            </w:r>
          </w:p>
        </w:tc>
        <w:tc>
          <w:tcPr>
            <w:tcW w:w="4682" w:type="dxa"/>
            <w:tcBorders>
              <w:left w:val="single" w:color="auto" w:sz="4" w:space="0"/>
            </w:tcBorders>
            <w:vAlign w:val="center"/>
          </w:tcPr>
          <w:p w14:paraId="6EE2CC6C">
            <w:pPr>
              <w:spacing w:line="400" w:lineRule="exact"/>
              <w:ind w:firstLine="420" w:firstLineChars="200"/>
              <w:rPr>
                <w:rFonts w:ascii="宋体" w:hAnsi="宋体"/>
                <w:color w:val="auto"/>
                <w:kern w:val="0"/>
              </w:rPr>
            </w:pPr>
            <w:r>
              <w:rPr>
                <w:rFonts w:ascii="宋体" w:hAnsi="宋体"/>
                <w:color w:val="auto"/>
                <w:kern w:val="0"/>
              </w:rPr>
              <w:t>符合第</w:t>
            </w:r>
            <w:r>
              <w:rPr>
                <w:rFonts w:hint="eastAsia" w:ascii="宋体" w:hAnsi="宋体"/>
                <w:color w:val="auto"/>
                <w:kern w:val="0"/>
              </w:rPr>
              <w:t>二</w:t>
            </w:r>
            <w:r>
              <w:rPr>
                <w:rFonts w:ascii="宋体" w:hAnsi="宋体"/>
                <w:color w:val="auto"/>
                <w:kern w:val="0"/>
              </w:rPr>
              <w:t>章“</w:t>
            </w:r>
            <w:r>
              <w:rPr>
                <w:rFonts w:hint="eastAsia" w:ascii="宋体" w:hAnsi="宋体"/>
                <w:color w:val="auto"/>
                <w:kern w:val="0"/>
                <w:lang w:eastAsia="zh-CN"/>
              </w:rPr>
              <w:t>竞选人</w:t>
            </w:r>
            <w:r>
              <w:rPr>
                <w:rFonts w:hint="eastAsia" w:ascii="宋体" w:hAnsi="宋体"/>
                <w:color w:val="auto"/>
                <w:kern w:val="0"/>
              </w:rPr>
              <w:t>须知</w:t>
            </w:r>
            <w:r>
              <w:rPr>
                <w:rFonts w:ascii="宋体" w:hAnsi="宋体"/>
                <w:color w:val="auto"/>
                <w:kern w:val="0"/>
              </w:rPr>
              <w:t>”</w:t>
            </w:r>
            <w:r>
              <w:rPr>
                <w:rFonts w:hint="eastAsia" w:ascii="宋体" w:hAnsi="宋体"/>
                <w:color w:val="auto"/>
                <w:kern w:val="0"/>
              </w:rPr>
              <w:t>第3.7款</w:t>
            </w:r>
            <w:r>
              <w:rPr>
                <w:rFonts w:ascii="宋体" w:hAnsi="宋体"/>
                <w:color w:val="auto"/>
                <w:kern w:val="0"/>
              </w:rPr>
              <w:t>的要求</w:t>
            </w:r>
            <w:r>
              <w:rPr>
                <w:rFonts w:hint="eastAsia" w:ascii="宋体" w:hAnsi="宋体"/>
                <w:color w:val="auto"/>
                <w:kern w:val="0"/>
              </w:rPr>
              <w:t>（不含</w:t>
            </w:r>
            <w:r>
              <w:rPr>
                <w:rFonts w:hint="eastAsia" w:ascii="宋体" w:hAnsi="宋体"/>
                <w:color w:val="auto"/>
                <w:kern w:val="0"/>
                <w:lang w:eastAsia="zh-CN"/>
              </w:rPr>
              <w:t>竞选函</w:t>
            </w:r>
            <w:r>
              <w:rPr>
                <w:rFonts w:hint="eastAsia" w:ascii="宋体" w:hAnsi="宋体"/>
                <w:color w:val="auto"/>
                <w:kern w:val="0"/>
              </w:rPr>
              <w:t>部分）</w:t>
            </w:r>
            <w:r>
              <w:rPr>
                <w:rFonts w:ascii="宋体" w:hAnsi="宋体"/>
                <w:color w:val="auto"/>
                <w:kern w:val="0"/>
              </w:rPr>
              <w:t>。</w:t>
            </w:r>
          </w:p>
          <w:p w14:paraId="4D157643">
            <w:pPr>
              <w:snapToGrid w:val="0"/>
              <w:spacing w:line="400" w:lineRule="exact"/>
              <w:ind w:firstLine="380" w:firstLineChars="181"/>
              <w:rPr>
                <w:rFonts w:hint="eastAsia" w:ascii="宋体" w:hAnsi="宋体" w:cs="宋体"/>
                <w:color w:val="auto"/>
                <w:kern w:val="0"/>
              </w:rPr>
            </w:pPr>
            <w:r>
              <w:rPr>
                <w:rFonts w:hint="eastAsia" w:ascii="宋体" w:hAnsi="宋体" w:cs="宋体"/>
                <w:color w:val="auto"/>
                <w:szCs w:val="21"/>
                <w:highlight w:val="none"/>
              </w:rPr>
              <w:t>编制</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不得</w:t>
            </w:r>
            <w:r>
              <w:rPr>
                <w:rFonts w:hint="eastAsia" w:ascii="宋体" w:hAnsi="宋体" w:cs="宋体"/>
                <w:color w:val="auto"/>
                <w:szCs w:val="21"/>
                <w:highlight w:val="none"/>
              </w:rPr>
              <w:t>对</w:t>
            </w:r>
            <w:r>
              <w:rPr>
                <w:rFonts w:hint="eastAsia" w:ascii="宋体" w:hAnsi="宋体" w:cs="宋体"/>
                <w:color w:val="auto"/>
                <w:szCs w:val="21"/>
                <w:highlight w:val="none"/>
                <w:lang w:eastAsia="zh-CN"/>
              </w:rPr>
              <w:t>第六章</w:t>
            </w:r>
            <w:r>
              <w:rPr>
                <w:rFonts w:hint="eastAsia" w:ascii="宋体" w:hAnsi="宋体" w:cs="宋体"/>
                <w:color w:val="auto"/>
                <w:szCs w:val="21"/>
                <w:highlight w:val="none"/>
              </w:rPr>
              <w:t>“</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格式”的相应要素作实质性修改</w:t>
            </w:r>
            <w:r>
              <w:rPr>
                <w:rFonts w:hint="eastAsia" w:ascii="宋体" w:hAnsi="宋体" w:cs="宋体"/>
                <w:color w:val="auto"/>
                <w:szCs w:val="21"/>
                <w:highlight w:val="none"/>
                <w:lang w:eastAsia="zh-CN"/>
              </w:rPr>
              <w:t>。</w:t>
            </w:r>
          </w:p>
        </w:tc>
      </w:tr>
      <w:tr w14:paraId="1D878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47FF683">
            <w:pPr>
              <w:spacing w:line="400" w:lineRule="exact"/>
              <w:jc w:val="center"/>
              <w:rPr>
                <w:rFonts w:hint="eastAsia" w:ascii="宋体" w:hAnsi="宋体"/>
                <w:b/>
                <w:color w:val="auto"/>
                <w:kern w:val="0"/>
              </w:rPr>
            </w:pPr>
          </w:p>
        </w:tc>
        <w:tc>
          <w:tcPr>
            <w:tcW w:w="1666" w:type="dxa"/>
            <w:vMerge w:val="continue"/>
            <w:tcBorders>
              <w:left w:val="single" w:color="auto" w:sz="4" w:space="0"/>
            </w:tcBorders>
            <w:vAlign w:val="center"/>
          </w:tcPr>
          <w:p w14:paraId="1C20F1DC">
            <w:pPr>
              <w:spacing w:line="400" w:lineRule="exact"/>
              <w:jc w:val="center"/>
              <w:rPr>
                <w:rFonts w:hint="eastAsia" w:ascii="宋体" w:hAnsi="宋体"/>
                <w:b/>
                <w:color w:val="auto"/>
                <w:kern w:val="0"/>
              </w:rPr>
            </w:pPr>
          </w:p>
        </w:tc>
        <w:tc>
          <w:tcPr>
            <w:tcW w:w="2094" w:type="dxa"/>
            <w:tcBorders>
              <w:right w:val="single" w:color="auto" w:sz="4" w:space="0"/>
            </w:tcBorders>
            <w:vAlign w:val="center"/>
          </w:tcPr>
          <w:p w14:paraId="36EB3879">
            <w:pPr>
              <w:spacing w:line="400" w:lineRule="exact"/>
              <w:jc w:val="left"/>
              <w:rPr>
                <w:rFonts w:hint="eastAsia" w:ascii="宋体" w:hAnsi="宋体" w:cs="宋体"/>
                <w:color w:val="auto"/>
                <w:kern w:val="0"/>
              </w:rPr>
            </w:pPr>
            <w:r>
              <w:rPr>
                <w:rFonts w:hint="eastAsia" w:ascii="宋体" w:hAnsi="宋体" w:cs="宋体"/>
                <w:color w:val="auto"/>
                <w:kern w:val="0"/>
                <w:highlight w:val="none"/>
                <w:lang w:val="en-US" w:eastAsia="zh-CN"/>
              </w:rPr>
              <w:t>竞选</w:t>
            </w:r>
            <w:r>
              <w:rPr>
                <w:rFonts w:hint="eastAsia" w:ascii="宋体" w:hAnsi="宋体" w:cs="宋体"/>
                <w:color w:val="auto"/>
                <w:kern w:val="0"/>
              </w:rPr>
              <w:t>文件的签署</w:t>
            </w:r>
          </w:p>
        </w:tc>
        <w:tc>
          <w:tcPr>
            <w:tcW w:w="4682" w:type="dxa"/>
            <w:tcBorders>
              <w:left w:val="single" w:color="auto" w:sz="4" w:space="0"/>
            </w:tcBorders>
            <w:vAlign w:val="center"/>
          </w:tcPr>
          <w:p w14:paraId="78E25298">
            <w:pPr>
              <w:autoSpaceDE w:val="0"/>
              <w:autoSpaceDN w:val="0"/>
              <w:adjustRightInd w:val="0"/>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 xml:space="preserve">第六章 </w:t>
            </w:r>
            <w:r>
              <w:rPr>
                <w:rFonts w:hint="eastAsia" w:ascii="宋体" w:hAnsi="宋体" w:cs="宋体"/>
                <w:color w:val="auto"/>
                <w:kern w:val="0"/>
                <w:highlight w:val="none"/>
                <w:lang w:val="en-US" w:eastAsia="zh-CN"/>
              </w:rPr>
              <w:t>竞选</w:t>
            </w:r>
            <w:r>
              <w:rPr>
                <w:rFonts w:hint="eastAsia" w:ascii="宋体" w:hAnsi="宋体" w:cs="宋体"/>
                <w:color w:val="auto"/>
                <w:kern w:val="0"/>
              </w:rPr>
              <w:t>文件格式要求法定代表人或其委托代理人签名（或盖章）</w:t>
            </w:r>
            <w:r>
              <w:rPr>
                <w:rFonts w:hint="eastAsia" w:ascii="宋体" w:hAnsi="宋体" w:cs="宋体"/>
                <w:color w:val="auto"/>
                <w:kern w:val="0"/>
                <w:lang w:val="en-US" w:eastAsia="zh-CN"/>
              </w:rPr>
              <w:t>和盖公章</w:t>
            </w:r>
            <w:r>
              <w:rPr>
                <w:rFonts w:hint="eastAsia" w:ascii="宋体" w:hAnsi="宋体" w:cs="宋体"/>
                <w:color w:val="auto"/>
                <w:kern w:val="0"/>
              </w:rPr>
              <w:t>的须齐全。</w:t>
            </w:r>
          </w:p>
        </w:tc>
      </w:tr>
      <w:tr w14:paraId="2F845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43355F1">
            <w:pPr>
              <w:spacing w:line="400" w:lineRule="exact"/>
              <w:jc w:val="center"/>
              <w:rPr>
                <w:rFonts w:hint="eastAsia" w:ascii="宋体" w:hAnsi="宋体"/>
                <w:b/>
                <w:color w:val="auto"/>
                <w:kern w:val="0"/>
              </w:rPr>
            </w:pPr>
          </w:p>
        </w:tc>
        <w:tc>
          <w:tcPr>
            <w:tcW w:w="1666" w:type="dxa"/>
            <w:vMerge w:val="continue"/>
            <w:tcBorders>
              <w:left w:val="single" w:color="auto" w:sz="4" w:space="0"/>
            </w:tcBorders>
            <w:vAlign w:val="center"/>
          </w:tcPr>
          <w:p w14:paraId="7074FB14">
            <w:pPr>
              <w:spacing w:line="400" w:lineRule="exact"/>
              <w:jc w:val="center"/>
              <w:rPr>
                <w:rFonts w:hint="eastAsia" w:ascii="宋体" w:hAnsi="宋体"/>
                <w:b/>
                <w:color w:val="auto"/>
                <w:kern w:val="0"/>
              </w:rPr>
            </w:pPr>
          </w:p>
        </w:tc>
        <w:tc>
          <w:tcPr>
            <w:tcW w:w="2094" w:type="dxa"/>
            <w:tcBorders>
              <w:right w:val="single" w:color="auto" w:sz="4" w:space="0"/>
            </w:tcBorders>
            <w:vAlign w:val="center"/>
          </w:tcPr>
          <w:p w14:paraId="52D12A45">
            <w:pPr>
              <w:spacing w:line="400" w:lineRule="exact"/>
              <w:jc w:val="left"/>
              <w:rPr>
                <w:rFonts w:hint="eastAsia" w:ascii="宋体" w:hAnsi="宋体" w:cs="宋体"/>
                <w:color w:val="auto"/>
                <w:kern w:val="0"/>
              </w:rPr>
            </w:pPr>
            <w:r>
              <w:rPr>
                <w:rFonts w:hint="eastAsia" w:ascii="宋体" w:hAnsi="宋体" w:cs="宋体"/>
                <w:color w:val="auto"/>
                <w:kern w:val="0"/>
              </w:rPr>
              <w:t>委托代理人</w:t>
            </w:r>
          </w:p>
        </w:tc>
        <w:tc>
          <w:tcPr>
            <w:tcW w:w="4682" w:type="dxa"/>
            <w:tcBorders>
              <w:left w:val="single" w:color="auto" w:sz="4" w:space="0"/>
            </w:tcBorders>
            <w:vAlign w:val="center"/>
          </w:tcPr>
          <w:p w14:paraId="3D4F8A95">
            <w:pPr>
              <w:snapToGrid w:val="0"/>
              <w:spacing w:after="60" w:afterLines="25" w:line="400" w:lineRule="exact"/>
              <w:ind w:firstLine="420" w:firstLineChars="200"/>
              <w:rPr>
                <w:rFonts w:hint="eastAsia" w:ascii="宋体" w:hAnsi="宋体" w:cs="宋体"/>
                <w:color w:val="auto"/>
                <w:kern w:val="0"/>
              </w:rPr>
            </w:pPr>
            <w:r>
              <w:rPr>
                <w:rFonts w:hint="eastAsia" w:ascii="宋体" w:hAnsi="宋体" w:cs="宋体"/>
                <w:color w:val="auto"/>
                <w:kern w:val="0"/>
              </w:rPr>
              <w:t>竞选人法定代表人的委托代理人有法定代表人签署的授权委托书和竞选人为其缴纳的养老保险</w:t>
            </w:r>
            <w:r>
              <w:rPr>
                <w:rFonts w:hint="eastAsia" w:asciiTheme="minorEastAsia" w:hAnsiTheme="minorEastAsia" w:eastAsiaTheme="minorEastAsia" w:cstheme="minorEastAsia"/>
                <w:color w:val="auto"/>
                <w:kern w:val="0"/>
                <w:highlight w:val="none"/>
                <w:lang w:val="en-US" w:eastAsia="zh-CN"/>
              </w:rPr>
              <w:t>证明材料</w:t>
            </w:r>
            <w:r>
              <w:rPr>
                <w:rFonts w:hint="eastAsia" w:asciiTheme="minorEastAsia" w:hAnsiTheme="minorEastAsia" w:eastAsiaTheme="minorEastAsia" w:cstheme="minorEastAsia"/>
                <w:color w:val="auto"/>
                <w:kern w:val="0"/>
                <w:highlight w:val="none"/>
              </w:rPr>
              <w:t>。</w:t>
            </w:r>
          </w:p>
        </w:tc>
      </w:tr>
      <w:tr w14:paraId="17CD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30DC27C">
            <w:pPr>
              <w:spacing w:line="400" w:lineRule="exact"/>
              <w:jc w:val="center"/>
              <w:rPr>
                <w:rFonts w:hint="eastAsia" w:ascii="宋体" w:hAnsi="宋体" w:eastAsia="宋体"/>
                <w:color w:val="auto"/>
                <w:kern w:val="0"/>
                <w:lang w:val="en-US" w:eastAsia="zh-CN"/>
              </w:rPr>
            </w:pPr>
            <w:r>
              <w:rPr>
                <w:rFonts w:hint="eastAsia" w:ascii="宋体" w:hAnsi="宋体"/>
                <w:color w:val="auto"/>
                <w:kern w:val="0"/>
              </w:rPr>
              <w:t>2.</w:t>
            </w:r>
            <w:r>
              <w:rPr>
                <w:rFonts w:hint="eastAsia" w:ascii="宋体" w:hAnsi="宋体"/>
                <w:color w:val="auto"/>
                <w:kern w:val="0"/>
                <w:lang w:val="en-US" w:eastAsia="zh-CN"/>
              </w:rPr>
              <w:t>1</w:t>
            </w:r>
            <w:r>
              <w:rPr>
                <w:rFonts w:hint="eastAsia" w:ascii="宋体" w:hAnsi="宋体"/>
                <w:color w:val="auto"/>
                <w:kern w:val="0"/>
              </w:rPr>
              <w:t>.</w:t>
            </w:r>
            <w:r>
              <w:rPr>
                <w:rFonts w:hint="eastAsia" w:ascii="宋体" w:hAnsi="宋体"/>
                <w:color w:val="auto"/>
                <w:kern w:val="0"/>
                <w:lang w:val="en-US" w:eastAsia="zh-CN"/>
              </w:rPr>
              <w:t>3</w:t>
            </w:r>
          </w:p>
        </w:tc>
        <w:tc>
          <w:tcPr>
            <w:tcW w:w="1666" w:type="dxa"/>
            <w:vMerge w:val="restart"/>
            <w:tcBorders>
              <w:left w:val="single" w:color="auto" w:sz="4" w:space="0"/>
            </w:tcBorders>
            <w:vAlign w:val="center"/>
          </w:tcPr>
          <w:p w14:paraId="41EABA35">
            <w:pPr>
              <w:spacing w:line="400" w:lineRule="exact"/>
              <w:jc w:val="center"/>
              <w:rPr>
                <w:rFonts w:hint="eastAsia" w:ascii="宋体" w:hAnsi="宋体"/>
                <w:color w:val="auto"/>
                <w:kern w:val="0"/>
              </w:rPr>
            </w:pPr>
            <w:r>
              <w:rPr>
                <w:rFonts w:hint="eastAsia" w:ascii="宋体" w:hAnsi="宋体"/>
                <w:color w:val="auto"/>
                <w:kern w:val="0"/>
              </w:rPr>
              <w:t>响应性评审标准</w:t>
            </w:r>
          </w:p>
        </w:tc>
        <w:tc>
          <w:tcPr>
            <w:tcW w:w="2094" w:type="dxa"/>
            <w:tcBorders>
              <w:right w:val="single" w:color="auto" w:sz="4" w:space="0"/>
            </w:tcBorders>
            <w:shd w:val="clear" w:color="auto" w:fill="auto"/>
            <w:vAlign w:val="center"/>
          </w:tcPr>
          <w:p w14:paraId="64F64EB5">
            <w:pPr>
              <w:snapToGrid w:val="0"/>
              <w:spacing w:line="400" w:lineRule="exact"/>
              <w:jc w:val="left"/>
              <w:rPr>
                <w:rFonts w:hint="eastAsia" w:ascii="宋体" w:hAnsi="宋体" w:eastAsia="宋体" w:cs="宋体"/>
                <w:color w:val="auto"/>
                <w:kern w:val="0"/>
                <w:sz w:val="21"/>
                <w:szCs w:val="24"/>
                <w:lang w:val="en-US" w:eastAsia="zh-CN" w:bidi="ar-SA"/>
              </w:rPr>
            </w:pPr>
            <w:r>
              <w:rPr>
                <w:rFonts w:hint="eastAsia" w:ascii="宋体" w:hAnsi="宋体" w:cs="宋体"/>
                <w:color w:val="auto"/>
                <w:kern w:val="0"/>
                <w:lang w:val="en-US" w:eastAsia="zh-CN"/>
              </w:rPr>
              <w:t>竞选</w:t>
            </w:r>
            <w:r>
              <w:rPr>
                <w:rFonts w:hint="eastAsia" w:ascii="宋体" w:hAnsi="宋体" w:cs="宋体"/>
                <w:color w:val="auto"/>
                <w:kern w:val="0"/>
              </w:rPr>
              <w:t>内容</w:t>
            </w:r>
          </w:p>
        </w:tc>
        <w:tc>
          <w:tcPr>
            <w:tcW w:w="4682" w:type="dxa"/>
            <w:tcBorders>
              <w:left w:val="single" w:color="auto" w:sz="4" w:space="0"/>
            </w:tcBorders>
            <w:shd w:val="clear" w:color="auto" w:fill="auto"/>
            <w:vAlign w:val="center"/>
          </w:tcPr>
          <w:p w14:paraId="67B4A292">
            <w:pPr>
              <w:snapToGrid w:val="0"/>
              <w:spacing w:line="400" w:lineRule="exact"/>
              <w:ind w:firstLine="420" w:firstLineChars="200"/>
              <w:rPr>
                <w:rFonts w:hint="eastAsia" w:ascii="宋体" w:hAnsi="宋体" w:eastAsia="宋体" w:cs="宋体"/>
                <w:color w:val="auto"/>
                <w:kern w:val="0"/>
                <w:sz w:val="21"/>
                <w:szCs w:val="24"/>
                <w:lang w:val="en-US" w:eastAsia="zh-CN" w:bidi="ar-SA"/>
              </w:rPr>
            </w:pPr>
            <w:r>
              <w:rPr>
                <w:rFonts w:hint="eastAsia" w:ascii="宋体" w:hAnsi="宋体" w:cs="宋体"/>
                <w:color w:val="auto"/>
                <w:kern w:val="0"/>
              </w:rPr>
              <w:t>符合第二章“竞选人须知”第1.3.1项规定</w:t>
            </w:r>
          </w:p>
        </w:tc>
      </w:tr>
      <w:tr w14:paraId="0816B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3693E8D">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17916F3B">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4164F344">
            <w:pPr>
              <w:spacing w:line="400" w:lineRule="exact"/>
              <w:jc w:val="left"/>
              <w:rPr>
                <w:rFonts w:hint="eastAsia" w:ascii="宋体" w:hAnsi="宋体" w:cs="宋体"/>
                <w:color w:val="auto"/>
                <w:kern w:val="0"/>
              </w:rPr>
            </w:pPr>
            <w:r>
              <w:rPr>
                <w:rFonts w:hint="eastAsia" w:ascii="宋体" w:hAnsi="宋体" w:cs="宋体"/>
                <w:color w:val="auto"/>
                <w:kern w:val="0"/>
                <w:lang w:val="en-US" w:eastAsia="zh-CN"/>
              </w:rPr>
              <w:t>竞选</w:t>
            </w:r>
            <w:r>
              <w:rPr>
                <w:rFonts w:hint="eastAsia" w:ascii="宋体" w:hAnsi="宋体" w:cs="宋体"/>
                <w:color w:val="auto"/>
                <w:kern w:val="0"/>
              </w:rPr>
              <w:t>保证金</w:t>
            </w:r>
          </w:p>
        </w:tc>
        <w:tc>
          <w:tcPr>
            <w:tcW w:w="4682" w:type="dxa"/>
            <w:tcBorders>
              <w:left w:val="single" w:color="auto" w:sz="4" w:space="0"/>
            </w:tcBorders>
            <w:vAlign w:val="center"/>
          </w:tcPr>
          <w:p w14:paraId="58D54075">
            <w:pPr>
              <w:tabs>
                <w:tab w:val="left" w:pos="611"/>
                <w:tab w:val="left" w:pos="669"/>
              </w:tabs>
              <w:snapToGrid w:val="0"/>
              <w:spacing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符合第二章“竞选人须知前附表”第3.4项规定。</w:t>
            </w:r>
          </w:p>
        </w:tc>
      </w:tr>
      <w:tr w14:paraId="2DA4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6983E2F0">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03A5FD17">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11EAFE0D">
            <w:pPr>
              <w:snapToGrid w:val="0"/>
              <w:spacing w:line="400" w:lineRule="exact"/>
              <w:jc w:val="left"/>
              <w:rPr>
                <w:rFonts w:hint="eastAsia" w:ascii="宋体" w:hAnsi="宋体" w:cs="宋体"/>
                <w:color w:val="auto"/>
                <w:kern w:val="0"/>
              </w:rPr>
            </w:pPr>
            <w:r>
              <w:rPr>
                <w:rFonts w:hint="eastAsia" w:ascii="宋体" w:hAnsi="宋体" w:cs="宋体"/>
                <w:color w:val="auto"/>
                <w:kern w:val="0"/>
              </w:rPr>
              <w:t>权利义务</w:t>
            </w:r>
          </w:p>
        </w:tc>
        <w:tc>
          <w:tcPr>
            <w:tcW w:w="4682" w:type="dxa"/>
            <w:tcBorders>
              <w:left w:val="single" w:color="auto" w:sz="4" w:space="0"/>
            </w:tcBorders>
            <w:vAlign w:val="center"/>
          </w:tcPr>
          <w:p w14:paraId="7F20F004">
            <w:pPr>
              <w:snapToGrid w:val="0"/>
              <w:spacing w:after="24"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符合第四章“合同条款及格式”规定，</w:t>
            </w:r>
            <w:r>
              <w:rPr>
                <w:rFonts w:hint="eastAsia" w:ascii="宋体" w:hAnsi="宋体" w:cs="宋体"/>
                <w:color w:val="auto"/>
                <w:kern w:val="0"/>
                <w:highlight w:val="none"/>
                <w:lang w:val="en-US" w:eastAsia="zh-CN"/>
              </w:rPr>
              <w:t>竞选</w:t>
            </w:r>
            <w:r>
              <w:rPr>
                <w:rFonts w:hint="eastAsia" w:ascii="宋体" w:hAnsi="宋体" w:cs="宋体"/>
                <w:color w:val="auto"/>
                <w:kern w:val="0"/>
              </w:rPr>
              <w:t>文件不应附有比选人不能接受的条件。（由竞选人承诺，承诺书格式详见第六章</w:t>
            </w:r>
            <w:r>
              <w:rPr>
                <w:rFonts w:hint="eastAsia" w:ascii="宋体" w:hAnsi="宋体" w:cs="宋体"/>
                <w:color w:val="auto"/>
                <w:kern w:val="0"/>
                <w:highlight w:val="none"/>
                <w:lang w:val="en-US" w:eastAsia="zh-CN"/>
              </w:rPr>
              <w:t>竞选</w:t>
            </w:r>
            <w:r>
              <w:rPr>
                <w:rFonts w:hint="eastAsia" w:ascii="宋体" w:hAnsi="宋体" w:cs="宋体"/>
                <w:color w:val="auto"/>
                <w:kern w:val="0"/>
              </w:rPr>
              <w:t>文件格式。）</w:t>
            </w:r>
          </w:p>
        </w:tc>
      </w:tr>
      <w:tr w14:paraId="6D71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08F78C2C">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61BDB944">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46795C17">
            <w:pPr>
              <w:spacing w:line="400" w:lineRule="exact"/>
              <w:jc w:val="left"/>
              <w:rPr>
                <w:rFonts w:hint="eastAsia" w:ascii="宋体" w:hAnsi="宋体" w:cs="宋体"/>
                <w:color w:val="auto"/>
                <w:kern w:val="0"/>
                <w:highlight w:val="none"/>
              </w:rPr>
            </w:pPr>
            <w:r>
              <w:rPr>
                <w:rFonts w:ascii="宋体" w:hAnsi="宋体"/>
                <w:color w:val="auto"/>
                <w:kern w:val="0"/>
              </w:rPr>
              <w:t>技术标准和要求</w:t>
            </w:r>
          </w:p>
        </w:tc>
        <w:tc>
          <w:tcPr>
            <w:tcW w:w="4682" w:type="dxa"/>
            <w:tcBorders>
              <w:left w:val="single" w:color="auto" w:sz="4" w:space="0"/>
            </w:tcBorders>
            <w:vAlign w:val="center"/>
          </w:tcPr>
          <w:p w14:paraId="67ED1DE3">
            <w:pPr>
              <w:spacing w:line="400" w:lineRule="exact"/>
              <w:ind w:firstLine="420" w:firstLineChars="200"/>
              <w:rPr>
                <w:rFonts w:hint="eastAsia" w:ascii="宋体" w:hAnsi="宋体" w:cs="宋体"/>
                <w:color w:val="auto"/>
                <w:kern w:val="0"/>
                <w:highlight w:val="none"/>
              </w:rPr>
            </w:pPr>
            <w:r>
              <w:rPr>
                <w:rFonts w:ascii="宋体" w:hAnsi="宋体"/>
                <w:color w:val="auto"/>
                <w:kern w:val="0"/>
              </w:rPr>
              <w:t>符合</w:t>
            </w:r>
            <w:r>
              <w:rPr>
                <w:rFonts w:hint="eastAsia" w:ascii="宋体" w:hAnsi="宋体"/>
                <w:color w:val="auto"/>
                <w:kern w:val="0"/>
                <w:lang w:eastAsia="zh-CN"/>
              </w:rPr>
              <w:t>第五章</w:t>
            </w:r>
            <w:r>
              <w:rPr>
                <w:rFonts w:ascii="宋体" w:hAnsi="宋体"/>
                <w:color w:val="auto"/>
                <w:kern w:val="0"/>
              </w:rPr>
              <w:t>“技术标准和要求”规定</w:t>
            </w:r>
            <w:r>
              <w:rPr>
                <w:rFonts w:hint="eastAsia" w:ascii="宋体" w:hAnsi="宋体"/>
                <w:color w:val="auto"/>
                <w:kern w:val="0"/>
              </w:rPr>
              <w:t>。（由</w:t>
            </w:r>
            <w:r>
              <w:rPr>
                <w:rFonts w:hint="eastAsia" w:ascii="宋体" w:hAnsi="宋体"/>
                <w:color w:val="auto"/>
                <w:kern w:val="0"/>
                <w:lang w:eastAsia="zh-CN"/>
              </w:rPr>
              <w:t>竞选人</w:t>
            </w:r>
            <w:r>
              <w:rPr>
                <w:rFonts w:hint="eastAsia" w:ascii="宋体" w:hAnsi="宋体"/>
                <w:color w:val="auto"/>
                <w:kern w:val="0"/>
              </w:rPr>
              <w:t>承诺，承诺书格式详见</w:t>
            </w:r>
            <w:r>
              <w:rPr>
                <w:rFonts w:hint="eastAsia" w:ascii="宋体" w:hAnsi="宋体"/>
                <w:color w:val="auto"/>
                <w:kern w:val="0"/>
                <w:lang w:eastAsia="zh-CN"/>
              </w:rPr>
              <w:t>第六章竞选文件</w:t>
            </w:r>
            <w:r>
              <w:rPr>
                <w:rFonts w:hint="eastAsia" w:ascii="宋体" w:hAnsi="宋体"/>
                <w:color w:val="auto"/>
                <w:kern w:val="0"/>
              </w:rPr>
              <w:t>格式。）</w:t>
            </w:r>
          </w:p>
        </w:tc>
      </w:tr>
      <w:tr w14:paraId="11D13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3C546E92">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0E22A3D8">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61F44FE9">
            <w:pPr>
              <w:snapToGrid w:val="0"/>
              <w:spacing w:line="400" w:lineRule="exact"/>
              <w:jc w:val="left"/>
              <w:rPr>
                <w:rFonts w:hint="eastAsia" w:ascii="宋体" w:hAnsi="宋体" w:cs="宋体"/>
                <w:color w:val="auto"/>
                <w:kern w:val="0"/>
              </w:rPr>
            </w:pPr>
            <w:r>
              <w:rPr>
                <w:rFonts w:hint="eastAsia" w:ascii="宋体" w:hAnsi="宋体" w:cs="宋体"/>
                <w:color w:val="auto"/>
                <w:kern w:val="0"/>
              </w:rPr>
              <w:t>实质性要求</w:t>
            </w:r>
          </w:p>
        </w:tc>
        <w:tc>
          <w:tcPr>
            <w:tcW w:w="4682" w:type="dxa"/>
            <w:tcBorders>
              <w:left w:val="single" w:color="auto" w:sz="4" w:space="0"/>
            </w:tcBorders>
            <w:vAlign w:val="center"/>
          </w:tcPr>
          <w:p w14:paraId="74AA918E">
            <w:pPr>
              <w:snapToGrid w:val="0"/>
              <w:spacing w:after="24" w:afterLines="10" w:line="400" w:lineRule="exact"/>
              <w:ind w:firstLine="420" w:firstLineChars="200"/>
              <w:rPr>
                <w:rFonts w:hint="eastAsia" w:ascii="宋体" w:hAnsi="宋体" w:cs="宋体"/>
                <w:color w:val="auto"/>
                <w:kern w:val="0"/>
              </w:rPr>
            </w:pPr>
            <w:r>
              <w:rPr>
                <w:rFonts w:hint="eastAsia" w:ascii="宋体" w:hAnsi="宋体" w:cs="宋体"/>
                <w:color w:val="auto"/>
                <w:kern w:val="0"/>
              </w:rPr>
              <w:t>符合第二章“竞选人须知”第1.</w:t>
            </w:r>
            <w:r>
              <w:rPr>
                <w:rFonts w:hint="eastAsia" w:ascii="宋体" w:hAnsi="宋体" w:cs="宋体"/>
                <w:color w:val="auto"/>
                <w:kern w:val="0"/>
                <w:lang w:val="en-US" w:eastAsia="zh-CN"/>
              </w:rPr>
              <w:t>4.3</w:t>
            </w:r>
            <w:r>
              <w:rPr>
                <w:rFonts w:hint="eastAsia" w:ascii="宋体" w:hAnsi="宋体" w:cs="宋体"/>
                <w:color w:val="auto"/>
                <w:kern w:val="0"/>
              </w:rPr>
              <w:t>项规定。</w:t>
            </w:r>
          </w:p>
          <w:p w14:paraId="4E9EF4B6">
            <w:pPr>
              <w:snapToGrid w:val="0"/>
              <w:spacing w:after="24" w:afterLines="10" w:line="400" w:lineRule="exact"/>
              <w:ind w:firstLine="420" w:firstLineChars="200"/>
              <w:rPr>
                <w:rFonts w:hint="eastAsia" w:ascii="宋体" w:hAnsi="宋体" w:cs="宋体"/>
                <w:color w:val="auto"/>
                <w:kern w:val="0"/>
              </w:rPr>
            </w:pPr>
            <w:r>
              <w:rPr>
                <w:rFonts w:hint="eastAsia" w:ascii="宋体" w:hAnsi="宋体" w:cs="宋体"/>
                <w:color w:val="auto"/>
                <w:kern w:val="0"/>
              </w:rPr>
              <w:t>本次</w:t>
            </w:r>
            <w:r>
              <w:rPr>
                <w:rFonts w:hint="eastAsia" w:ascii="宋体" w:hAnsi="宋体" w:cs="宋体"/>
                <w:color w:val="auto"/>
                <w:kern w:val="0"/>
                <w:highlight w:val="none"/>
                <w:lang w:val="en-US" w:eastAsia="zh-CN"/>
              </w:rPr>
              <w:t>竞选</w:t>
            </w:r>
            <w:r>
              <w:rPr>
                <w:rFonts w:hint="eastAsia" w:ascii="宋体" w:hAnsi="宋体" w:cs="宋体"/>
                <w:color w:val="auto"/>
                <w:kern w:val="0"/>
              </w:rPr>
              <w:t>不得有串通</w:t>
            </w:r>
            <w:r>
              <w:rPr>
                <w:rFonts w:hint="eastAsia" w:ascii="宋体" w:hAnsi="宋体" w:cs="宋体"/>
                <w:color w:val="auto"/>
                <w:kern w:val="0"/>
                <w:highlight w:val="none"/>
                <w:lang w:val="en-US" w:eastAsia="zh-CN"/>
              </w:rPr>
              <w:t>竞选</w:t>
            </w:r>
            <w:r>
              <w:rPr>
                <w:rFonts w:hint="eastAsia" w:ascii="宋体" w:hAnsi="宋体" w:cs="宋体"/>
                <w:color w:val="auto"/>
                <w:kern w:val="0"/>
              </w:rPr>
              <w:t>、弄虚作假等其他违反招投标相关法律、法规行为。</w:t>
            </w:r>
          </w:p>
          <w:p w14:paraId="431EDB55">
            <w:pPr>
              <w:snapToGrid w:val="0"/>
              <w:spacing w:after="24" w:afterLines="10" w:line="400" w:lineRule="exact"/>
              <w:ind w:firstLine="420" w:firstLineChars="200"/>
              <w:rPr>
                <w:rFonts w:hint="eastAsia" w:ascii="宋体" w:hAnsi="宋体" w:cs="宋体"/>
                <w:color w:val="auto"/>
                <w:kern w:val="0"/>
              </w:rPr>
            </w:pPr>
            <w:r>
              <w:rPr>
                <w:rFonts w:hint="eastAsia" w:ascii="宋体" w:hAnsi="宋体" w:cs="宋体"/>
                <w:color w:val="auto"/>
                <w:kern w:val="0"/>
              </w:rPr>
              <w:t>按评标委员会要求澄清、说明或补正。</w:t>
            </w:r>
          </w:p>
        </w:tc>
      </w:tr>
      <w:tr w14:paraId="6DB9D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restart"/>
            <w:tcBorders>
              <w:right w:val="single" w:color="auto" w:sz="4" w:space="0"/>
            </w:tcBorders>
            <w:vAlign w:val="center"/>
          </w:tcPr>
          <w:p w14:paraId="002530DF">
            <w:pPr>
              <w:spacing w:line="400" w:lineRule="exact"/>
              <w:jc w:val="center"/>
              <w:rPr>
                <w:rFonts w:hint="default" w:ascii="宋体" w:hAnsi="宋体" w:eastAsia="宋体"/>
                <w:color w:val="auto"/>
                <w:kern w:val="0"/>
                <w:lang w:val="en-US" w:eastAsia="zh-CN"/>
              </w:rPr>
            </w:pPr>
            <w:r>
              <w:rPr>
                <w:rFonts w:hint="eastAsia" w:ascii="宋体" w:hAnsi="宋体"/>
                <w:color w:val="auto"/>
                <w:kern w:val="0"/>
                <w:lang w:val="en-US" w:eastAsia="zh-CN"/>
              </w:rPr>
              <w:t>2.2.3</w:t>
            </w:r>
          </w:p>
        </w:tc>
        <w:tc>
          <w:tcPr>
            <w:tcW w:w="1666" w:type="dxa"/>
            <w:vMerge w:val="restart"/>
            <w:tcBorders>
              <w:left w:val="single" w:color="auto" w:sz="4" w:space="0"/>
            </w:tcBorders>
            <w:vAlign w:val="center"/>
          </w:tcPr>
          <w:p w14:paraId="06FA09B8">
            <w:pPr>
              <w:tabs>
                <w:tab w:val="left" w:pos="421"/>
              </w:tabs>
              <w:spacing w:line="400" w:lineRule="exact"/>
              <w:jc w:val="center"/>
              <w:rPr>
                <w:rFonts w:hint="eastAsia" w:ascii="宋体" w:hAnsi="宋体" w:eastAsia="宋体"/>
                <w:color w:val="auto"/>
                <w:kern w:val="0"/>
                <w:lang w:eastAsia="zh-CN"/>
              </w:rPr>
            </w:pPr>
            <w:r>
              <w:rPr>
                <w:rFonts w:hint="eastAsia" w:asciiTheme="minorEastAsia" w:hAnsiTheme="minorEastAsia" w:eastAsiaTheme="minorEastAsia" w:cstheme="minorEastAsia"/>
                <w:color w:val="auto"/>
                <w:kern w:val="0"/>
                <w:highlight w:val="none"/>
                <w:lang w:eastAsia="zh-CN"/>
              </w:rPr>
              <w:t>竞选函</w:t>
            </w:r>
            <w:r>
              <w:rPr>
                <w:rFonts w:hint="eastAsia" w:asciiTheme="minorEastAsia" w:hAnsiTheme="minorEastAsia" w:eastAsiaTheme="minorEastAsia" w:cstheme="minorEastAsia"/>
                <w:color w:val="auto"/>
                <w:kern w:val="0"/>
                <w:highlight w:val="none"/>
                <w:lang w:val="en-US" w:eastAsia="zh-CN"/>
              </w:rPr>
              <w:t>部分</w:t>
            </w:r>
            <w:r>
              <w:rPr>
                <w:rFonts w:hint="eastAsia" w:asciiTheme="minorEastAsia" w:hAnsiTheme="minorEastAsia" w:eastAsiaTheme="minorEastAsia" w:cstheme="minorEastAsia"/>
                <w:color w:val="auto"/>
                <w:kern w:val="0"/>
                <w:highlight w:val="none"/>
              </w:rPr>
              <w:t>评审标准</w:t>
            </w:r>
          </w:p>
        </w:tc>
        <w:tc>
          <w:tcPr>
            <w:tcW w:w="2094" w:type="dxa"/>
            <w:tcBorders>
              <w:right w:val="single" w:color="auto" w:sz="4" w:space="0"/>
            </w:tcBorders>
            <w:vAlign w:val="center"/>
          </w:tcPr>
          <w:p w14:paraId="7C09CD18">
            <w:pPr>
              <w:snapToGrid w:val="0"/>
              <w:spacing w:line="400" w:lineRule="exact"/>
              <w:jc w:val="left"/>
              <w:rPr>
                <w:rFonts w:hint="eastAsia" w:ascii="宋体" w:hAnsi="宋体" w:cs="宋体"/>
                <w:color w:val="auto"/>
                <w:kern w:val="0"/>
              </w:rPr>
            </w:pPr>
            <w:r>
              <w:rPr>
                <w:rFonts w:hint="eastAsia" w:asciiTheme="minorEastAsia" w:hAnsiTheme="minorEastAsia" w:eastAsiaTheme="minorEastAsia" w:cstheme="minorEastAsia"/>
                <w:color w:val="auto"/>
                <w:kern w:val="0"/>
                <w:highlight w:val="none"/>
                <w:lang w:eastAsia="zh-CN"/>
              </w:rPr>
              <w:t>竞选函</w:t>
            </w:r>
            <w:r>
              <w:rPr>
                <w:rFonts w:hint="eastAsia" w:asciiTheme="minorEastAsia" w:hAnsiTheme="minorEastAsia" w:eastAsiaTheme="minorEastAsia" w:cstheme="minorEastAsia"/>
                <w:color w:val="auto"/>
                <w:kern w:val="0"/>
                <w:highlight w:val="none"/>
              </w:rPr>
              <w:t>部分的</w:t>
            </w:r>
            <w:r>
              <w:rPr>
                <w:rFonts w:hint="eastAsia" w:asciiTheme="minorEastAsia" w:hAnsiTheme="minorEastAsia" w:eastAsiaTheme="minorEastAsia" w:cstheme="minorEastAsia"/>
                <w:color w:val="auto"/>
                <w:kern w:val="0"/>
                <w:highlight w:val="none"/>
                <w:lang w:val="en-US" w:eastAsia="zh-CN"/>
              </w:rPr>
              <w:t>签名</w:t>
            </w:r>
            <w:r>
              <w:rPr>
                <w:rFonts w:hint="eastAsia" w:asciiTheme="minorEastAsia" w:hAnsiTheme="minorEastAsia" w:eastAsiaTheme="minorEastAsia" w:cstheme="minorEastAsia"/>
                <w:color w:val="auto"/>
                <w:kern w:val="0"/>
                <w:highlight w:val="none"/>
              </w:rPr>
              <w:t>盖章</w:t>
            </w:r>
          </w:p>
        </w:tc>
        <w:tc>
          <w:tcPr>
            <w:tcW w:w="4682" w:type="dxa"/>
            <w:tcBorders>
              <w:left w:val="single" w:color="auto" w:sz="4" w:space="0"/>
            </w:tcBorders>
            <w:vAlign w:val="center"/>
          </w:tcPr>
          <w:p w14:paraId="42DFDF3F">
            <w:pPr>
              <w:snapToGrid w:val="0"/>
              <w:spacing w:after="0" w:afterLines="0" w:line="400" w:lineRule="exact"/>
              <w:ind w:firstLine="420" w:firstLineChars="200"/>
              <w:rPr>
                <w:rFonts w:hint="eastAsia" w:ascii="宋体" w:hAnsi="宋体" w:cs="宋体"/>
                <w:color w:val="auto"/>
                <w:kern w:val="0"/>
              </w:rPr>
            </w:pPr>
            <w:r>
              <w:rPr>
                <w:rFonts w:hint="eastAsia" w:asciiTheme="minorEastAsia" w:hAnsiTheme="minorEastAsia" w:eastAsiaTheme="minorEastAsia" w:cstheme="minorEastAsia"/>
                <w:color w:val="auto"/>
                <w:kern w:val="0"/>
                <w:highlight w:val="none"/>
                <w:lang w:eastAsia="zh-CN"/>
              </w:rPr>
              <w:t>竞选函</w:t>
            </w:r>
            <w:r>
              <w:rPr>
                <w:rFonts w:hint="eastAsia" w:asciiTheme="minorEastAsia" w:hAnsiTheme="minorEastAsia" w:eastAsiaTheme="minorEastAsia" w:cstheme="minorEastAsia"/>
                <w:color w:val="auto"/>
                <w:kern w:val="0"/>
                <w:highlight w:val="none"/>
              </w:rPr>
              <w:t>部分的格式要求法定代表人</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kern w:val="0"/>
                <w:highlight w:val="none"/>
              </w:rPr>
              <w:t>或其委托代理人</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kern w:val="0"/>
                <w:highlight w:val="none"/>
                <w:lang w:val="en-US" w:eastAsia="zh-CN"/>
              </w:rPr>
              <w:t>签名</w:t>
            </w:r>
            <w:r>
              <w:rPr>
                <w:rFonts w:hint="eastAsia" w:asciiTheme="minorEastAsia" w:hAnsiTheme="minorEastAsia" w:eastAsiaTheme="minorEastAsia" w:cstheme="minorEastAsia"/>
                <w:color w:val="auto"/>
                <w:kern w:val="0"/>
                <w:highlight w:val="none"/>
              </w:rPr>
              <w:t>（或盖章）的须齐全，</w:t>
            </w:r>
            <w:r>
              <w:rPr>
                <w:rFonts w:hint="eastAsia" w:asciiTheme="minorEastAsia" w:hAnsiTheme="minorEastAsia" w:eastAsiaTheme="minorEastAsia" w:cstheme="minorEastAsia"/>
                <w:color w:val="auto"/>
                <w:szCs w:val="21"/>
                <w:highlight w:val="none"/>
                <w:lang w:val="en-US" w:eastAsia="zh-CN"/>
              </w:rPr>
              <w:t>要求签名的，</w:t>
            </w:r>
            <w:r>
              <w:rPr>
                <w:rFonts w:hint="eastAsia" w:asciiTheme="minorEastAsia" w:hAnsiTheme="minorEastAsia" w:eastAsiaTheme="minorEastAsia" w:cstheme="minorEastAsia"/>
                <w:color w:val="auto"/>
                <w:kern w:val="0"/>
                <w:highlight w:val="none"/>
              </w:rPr>
              <w:t>签名采用手写签名或签章均可</w:t>
            </w:r>
            <w:r>
              <w:rPr>
                <w:rFonts w:hint="eastAsia" w:asciiTheme="minorEastAsia" w:hAnsiTheme="minorEastAsia" w:eastAsiaTheme="minorEastAsia" w:cstheme="minorEastAsia"/>
                <w:color w:val="auto"/>
                <w:kern w:val="0"/>
                <w:highlight w:val="none"/>
                <w:lang w:eastAsia="zh-CN"/>
              </w:rPr>
              <w:t>，</w:t>
            </w:r>
            <w:r>
              <w:rPr>
                <w:rFonts w:hint="eastAsia" w:asciiTheme="minorEastAsia" w:hAnsiTheme="minorEastAsia" w:eastAsiaTheme="minorEastAsia" w:cstheme="minorEastAsia"/>
                <w:color w:val="auto"/>
                <w:kern w:val="0"/>
                <w:highlight w:val="none"/>
              </w:rPr>
              <w:t>要求加盖单位法人章的，应加盖</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人的单位</w:t>
            </w:r>
            <w:r>
              <w:rPr>
                <w:rFonts w:hint="eastAsia" w:asciiTheme="minorEastAsia" w:hAnsiTheme="minorEastAsia" w:eastAsiaTheme="minorEastAsia" w:cstheme="minorEastAsia"/>
                <w:color w:val="auto"/>
                <w:kern w:val="0"/>
                <w:highlight w:val="none"/>
                <w:lang w:val="en-US" w:eastAsia="zh-CN"/>
              </w:rPr>
              <w:t>公章</w:t>
            </w:r>
            <w:r>
              <w:rPr>
                <w:rFonts w:hint="eastAsia" w:asciiTheme="minorEastAsia" w:hAnsiTheme="minorEastAsia" w:eastAsiaTheme="minorEastAsia" w:cstheme="minorEastAsia"/>
                <w:color w:val="auto"/>
                <w:kern w:val="0"/>
                <w:highlight w:val="none"/>
              </w:rPr>
              <w:t>。</w:t>
            </w:r>
          </w:p>
        </w:tc>
      </w:tr>
      <w:tr w14:paraId="002BF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295E79B0">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69513AB4">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039364C9">
            <w:pPr>
              <w:snapToGrid w:val="0"/>
              <w:spacing w:line="400" w:lineRule="exact"/>
              <w:jc w:val="left"/>
              <w:rPr>
                <w:rFonts w:hint="default" w:ascii="宋体" w:hAnsi="宋体" w:cs="宋体"/>
                <w:color w:val="auto"/>
                <w:kern w:val="0"/>
                <w:lang w:val="en-US"/>
              </w:rPr>
            </w:pPr>
            <w:r>
              <w:rPr>
                <w:rFonts w:hint="eastAsia" w:asciiTheme="minorEastAsia" w:hAnsiTheme="minorEastAsia" w:eastAsiaTheme="minorEastAsia" w:cstheme="minorEastAsia"/>
                <w:color w:val="auto"/>
                <w:kern w:val="0"/>
                <w:highlight w:val="none"/>
                <w:lang w:val="en-US" w:eastAsia="zh-CN"/>
              </w:rPr>
              <w:t>工期要求</w:t>
            </w:r>
          </w:p>
        </w:tc>
        <w:tc>
          <w:tcPr>
            <w:tcW w:w="4682" w:type="dxa"/>
            <w:tcBorders>
              <w:left w:val="single" w:color="auto" w:sz="4" w:space="0"/>
            </w:tcBorders>
            <w:vAlign w:val="center"/>
          </w:tcPr>
          <w:p w14:paraId="131F1F05">
            <w:pPr>
              <w:snapToGrid w:val="0"/>
              <w:spacing w:after="24" w:afterLines="10" w:line="400" w:lineRule="exact"/>
              <w:ind w:firstLine="420" w:firstLineChars="200"/>
              <w:rPr>
                <w:rFonts w:hint="eastAsia" w:ascii="宋体" w:hAnsi="宋体" w:cs="宋体"/>
                <w:color w:val="auto"/>
                <w:kern w:val="0"/>
              </w:rPr>
            </w:pPr>
            <w:r>
              <w:rPr>
                <w:rFonts w:hint="eastAsia" w:asciiTheme="minorEastAsia" w:hAnsiTheme="minorEastAsia" w:eastAsiaTheme="minorEastAsia" w:cstheme="minorEastAsia"/>
                <w:color w:val="auto"/>
                <w:kern w:val="0"/>
                <w:highlight w:val="none"/>
              </w:rPr>
              <w:t>符合第二章“</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人须知”第1.3.2项规定</w:t>
            </w:r>
          </w:p>
        </w:tc>
      </w:tr>
      <w:tr w14:paraId="1DE30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0E296BE">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59A60BF1">
            <w:pPr>
              <w:spacing w:line="400" w:lineRule="exact"/>
              <w:jc w:val="center"/>
              <w:rPr>
                <w:rFonts w:hint="eastAsia" w:ascii="宋体" w:hAnsi="宋体"/>
                <w:color w:val="auto"/>
                <w:kern w:val="0"/>
              </w:rPr>
            </w:pPr>
          </w:p>
        </w:tc>
        <w:tc>
          <w:tcPr>
            <w:tcW w:w="2094" w:type="dxa"/>
            <w:tcBorders>
              <w:right w:val="single" w:color="auto" w:sz="4" w:space="0"/>
            </w:tcBorders>
            <w:vAlign w:val="center"/>
          </w:tcPr>
          <w:p w14:paraId="534B5A4E">
            <w:pPr>
              <w:snapToGrid w:val="0"/>
              <w:spacing w:line="400" w:lineRule="exact"/>
              <w:jc w:val="left"/>
              <w:rPr>
                <w:rFonts w:hint="eastAsia" w:ascii="宋体" w:hAnsi="宋体" w:cs="宋体"/>
                <w:color w:val="auto"/>
                <w:kern w:val="0"/>
              </w:rPr>
            </w:pPr>
            <w:r>
              <w:rPr>
                <w:rFonts w:hint="eastAsia" w:asciiTheme="minorEastAsia" w:hAnsiTheme="minorEastAsia" w:eastAsiaTheme="minorEastAsia" w:cstheme="minorEastAsia"/>
                <w:color w:val="auto"/>
                <w:kern w:val="0"/>
                <w:highlight w:val="none"/>
              </w:rPr>
              <w:t>质量标准</w:t>
            </w:r>
          </w:p>
        </w:tc>
        <w:tc>
          <w:tcPr>
            <w:tcW w:w="4682" w:type="dxa"/>
            <w:tcBorders>
              <w:left w:val="single" w:color="auto" w:sz="4" w:space="0"/>
            </w:tcBorders>
            <w:vAlign w:val="center"/>
          </w:tcPr>
          <w:p w14:paraId="7DAFE460">
            <w:pPr>
              <w:snapToGrid w:val="0"/>
              <w:spacing w:after="24" w:afterLines="10" w:line="400" w:lineRule="exact"/>
              <w:ind w:firstLine="420" w:firstLineChars="200"/>
              <w:rPr>
                <w:rFonts w:hint="eastAsia" w:ascii="宋体" w:hAnsi="宋体" w:cs="宋体"/>
                <w:color w:val="auto"/>
                <w:kern w:val="0"/>
              </w:rPr>
            </w:pPr>
            <w:r>
              <w:rPr>
                <w:rFonts w:hint="eastAsia" w:asciiTheme="minorEastAsia" w:hAnsiTheme="minorEastAsia" w:eastAsiaTheme="minorEastAsia" w:cstheme="minorEastAsia"/>
                <w:color w:val="auto"/>
                <w:kern w:val="0"/>
                <w:highlight w:val="none"/>
              </w:rPr>
              <w:t>符合第二章“</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人须知”第1.3.3项规定</w:t>
            </w:r>
          </w:p>
        </w:tc>
      </w:tr>
      <w:tr w14:paraId="688A5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01973B2">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58CF8389">
            <w:pPr>
              <w:spacing w:line="400" w:lineRule="exact"/>
              <w:jc w:val="center"/>
              <w:rPr>
                <w:rFonts w:hint="eastAsia" w:ascii="宋体" w:hAnsi="宋体"/>
                <w:color w:val="auto"/>
                <w:kern w:val="0"/>
              </w:rPr>
            </w:pPr>
          </w:p>
        </w:tc>
        <w:tc>
          <w:tcPr>
            <w:tcW w:w="2094" w:type="dxa"/>
            <w:tcBorders>
              <w:right w:val="single" w:color="auto" w:sz="4" w:space="0"/>
            </w:tcBorders>
            <w:shd w:val="clear" w:color="auto" w:fill="auto"/>
            <w:vAlign w:val="center"/>
          </w:tcPr>
          <w:p w14:paraId="2E3D15EF">
            <w:pPr>
              <w:snapToGrid w:val="0"/>
              <w:spacing w:afterLines="0" w:line="400" w:lineRule="exact"/>
              <w:jc w:val="left"/>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有效期</w:t>
            </w:r>
          </w:p>
        </w:tc>
        <w:tc>
          <w:tcPr>
            <w:tcW w:w="4682" w:type="dxa"/>
            <w:tcBorders>
              <w:left w:val="single" w:color="auto" w:sz="4" w:space="0"/>
            </w:tcBorders>
            <w:shd w:val="clear" w:color="auto" w:fill="auto"/>
            <w:vAlign w:val="center"/>
          </w:tcPr>
          <w:p w14:paraId="7CDE68F1">
            <w:pPr>
              <w:snapToGrid w:val="0"/>
              <w:spacing w:after="0" w:afterLines="0" w:line="400" w:lineRule="exact"/>
              <w:ind w:firstLine="420" w:firstLineChars="200"/>
              <w:rPr>
                <w:rFonts w:hint="default"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rPr>
              <w:t>符合第二章“</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人须知”第3.3.1项规定</w:t>
            </w:r>
          </w:p>
        </w:tc>
      </w:tr>
      <w:tr w14:paraId="3E2B3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5740DEBD">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59CB0DC2">
            <w:pPr>
              <w:spacing w:line="400" w:lineRule="exact"/>
              <w:jc w:val="center"/>
              <w:rPr>
                <w:rFonts w:hint="eastAsia" w:ascii="宋体" w:hAnsi="宋体"/>
                <w:color w:val="auto"/>
                <w:kern w:val="0"/>
              </w:rPr>
            </w:pPr>
          </w:p>
        </w:tc>
        <w:tc>
          <w:tcPr>
            <w:tcW w:w="2094" w:type="dxa"/>
            <w:tcBorders>
              <w:right w:val="single" w:color="auto" w:sz="4" w:space="0"/>
            </w:tcBorders>
            <w:shd w:val="clear" w:color="auto" w:fill="auto"/>
            <w:vAlign w:val="center"/>
          </w:tcPr>
          <w:p w14:paraId="589F23AC">
            <w:pPr>
              <w:snapToGrid w:val="0"/>
              <w:spacing w:afterLines="0" w:line="400" w:lineRule="exact"/>
              <w:jc w:val="left"/>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lang w:eastAsia="zh-CN"/>
              </w:rPr>
              <w:t>竞选报价</w:t>
            </w:r>
          </w:p>
        </w:tc>
        <w:tc>
          <w:tcPr>
            <w:tcW w:w="4682" w:type="dxa"/>
            <w:tcBorders>
              <w:left w:val="single" w:color="auto" w:sz="4" w:space="0"/>
            </w:tcBorders>
            <w:shd w:val="clear" w:color="auto" w:fill="auto"/>
            <w:vAlign w:val="center"/>
          </w:tcPr>
          <w:p w14:paraId="6F3F5FD0">
            <w:p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1.符合第二章“</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人须知”第3.2款规定。</w:t>
            </w:r>
          </w:p>
          <w:p w14:paraId="7A024D66">
            <w:p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w:t>
            </w:r>
            <w:r>
              <w:rPr>
                <w:rFonts w:hint="eastAsia" w:asciiTheme="minorEastAsia" w:hAnsiTheme="minorEastAsia" w:eastAsiaTheme="minorEastAsia" w:cstheme="minorEastAsia"/>
                <w:color w:val="auto"/>
                <w:kern w:val="0"/>
                <w:highlight w:val="none"/>
                <w:lang w:eastAsia="zh-CN"/>
              </w:rPr>
              <w:t>竞选报价</w:t>
            </w:r>
            <w:r>
              <w:rPr>
                <w:rFonts w:hint="eastAsia" w:asciiTheme="minorEastAsia" w:hAnsiTheme="minorEastAsia" w:eastAsiaTheme="minorEastAsia" w:cstheme="minorEastAsia"/>
                <w:color w:val="auto"/>
                <w:kern w:val="0"/>
                <w:highlight w:val="none"/>
              </w:rPr>
              <w:t>不得高于</w:t>
            </w:r>
            <w:r>
              <w:rPr>
                <w:rFonts w:hint="eastAsia" w:asciiTheme="minorEastAsia" w:hAnsiTheme="minorEastAsia" w:eastAsiaTheme="minorEastAsia" w:cstheme="minorEastAsia"/>
                <w:color w:val="auto"/>
                <w:kern w:val="0"/>
                <w:highlight w:val="none"/>
                <w:lang w:eastAsia="zh-CN"/>
              </w:rPr>
              <w:t>比选</w:t>
            </w:r>
            <w:r>
              <w:rPr>
                <w:rFonts w:hint="eastAsia" w:asciiTheme="minorEastAsia" w:hAnsiTheme="minorEastAsia" w:eastAsiaTheme="minorEastAsia" w:cstheme="minorEastAsia"/>
                <w:color w:val="auto"/>
                <w:kern w:val="0"/>
                <w:highlight w:val="none"/>
              </w:rPr>
              <w:t>人公布的</w:t>
            </w:r>
            <w:r>
              <w:rPr>
                <w:rFonts w:hint="eastAsia" w:asciiTheme="minorEastAsia" w:hAnsiTheme="minorEastAsia" w:eastAsiaTheme="minorEastAsia" w:cstheme="minorEastAsia"/>
                <w:color w:val="auto"/>
                <w:kern w:val="0"/>
                <w:highlight w:val="none"/>
                <w:lang w:eastAsia="zh-CN"/>
              </w:rPr>
              <w:t>竞选报价</w:t>
            </w:r>
            <w:r>
              <w:rPr>
                <w:rFonts w:hint="eastAsia" w:asciiTheme="minorEastAsia" w:hAnsiTheme="minorEastAsia" w:eastAsiaTheme="minorEastAsia" w:cstheme="minorEastAsia"/>
                <w:color w:val="auto"/>
                <w:kern w:val="0"/>
                <w:highlight w:val="none"/>
              </w:rPr>
              <w:t>最高限价。</w:t>
            </w:r>
          </w:p>
          <w:p w14:paraId="6B49A120">
            <w:p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总报价与由单价计算出的总报价应一致（如有）。</w:t>
            </w:r>
          </w:p>
          <w:p w14:paraId="3795405C">
            <w:p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总报价与由费率计算出的总报价应一致（如有）。</w:t>
            </w:r>
          </w:p>
          <w:p w14:paraId="67292D8F">
            <w:p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人</w:t>
            </w:r>
            <w:r>
              <w:rPr>
                <w:rFonts w:hint="eastAsia" w:asciiTheme="minorEastAsia" w:hAnsiTheme="minorEastAsia" w:eastAsiaTheme="minorEastAsia" w:cstheme="minorEastAsia"/>
                <w:color w:val="auto"/>
                <w:kern w:val="0"/>
                <w:highlight w:val="none"/>
                <w:lang w:eastAsia="zh-CN"/>
              </w:rPr>
              <w:t>竞选</w:t>
            </w:r>
            <w:r>
              <w:rPr>
                <w:rFonts w:hint="eastAsia" w:asciiTheme="minorEastAsia" w:hAnsiTheme="minorEastAsia" w:eastAsiaTheme="minorEastAsia" w:cstheme="minorEastAsia"/>
                <w:color w:val="auto"/>
                <w:kern w:val="0"/>
                <w:highlight w:val="none"/>
              </w:rPr>
              <w:t>总报价</w:t>
            </w:r>
            <w:r>
              <w:rPr>
                <w:rFonts w:hint="eastAsia" w:ascii="宋体" w:hAnsi="宋体" w:cs="宋体"/>
                <w:i w:val="0"/>
                <w:iCs w:val="0"/>
                <w:color w:val="auto"/>
                <w:szCs w:val="21"/>
                <w:u w:val="none"/>
                <w:lang w:val="en-US" w:eastAsia="zh-CN"/>
              </w:rPr>
              <w:t>或者部分单项报价</w:t>
            </w:r>
            <w:r>
              <w:rPr>
                <w:rFonts w:hint="eastAsia" w:asciiTheme="minorEastAsia" w:hAnsiTheme="minorEastAsia" w:eastAsiaTheme="minorEastAsia" w:cstheme="minorEastAsia"/>
                <w:color w:val="auto"/>
                <w:kern w:val="0"/>
                <w:highlight w:val="none"/>
              </w:rPr>
              <w:t>低于</w:t>
            </w:r>
            <w:r>
              <w:rPr>
                <w:rFonts w:hint="eastAsia" w:asciiTheme="minorEastAsia" w:hAnsiTheme="minorEastAsia" w:eastAsiaTheme="minorEastAsia" w:cstheme="minorEastAsia"/>
                <w:color w:val="auto"/>
                <w:kern w:val="0"/>
                <w:highlight w:val="none"/>
                <w:lang w:eastAsia="zh-CN"/>
              </w:rPr>
              <w:t>比选</w:t>
            </w:r>
            <w:r>
              <w:rPr>
                <w:rFonts w:hint="eastAsia" w:asciiTheme="minorEastAsia" w:hAnsiTheme="minorEastAsia" w:eastAsiaTheme="minorEastAsia" w:cstheme="minorEastAsia"/>
                <w:color w:val="auto"/>
                <w:kern w:val="0"/>
                <w:highlight w:val="none"/>
              </w:rPr>
              <w:t>文件规定的对应的异常低价警戒线的，应提供报价合理性说明，并提供必要的证明材料</w:t>
            </w:r>
            <w:r>
              <w:rPr>
                <w:rFonts w:hint="eastAsia" w:ascii="宋体" w:hAnsi="宋体" w:eastAsia="宋体" w:cs="宋体"/>
                <w:color w:val="auto"/>
                <w:kern w:val="0"/>
                <w:szCs w:val="21"/>
                <w:lang w:val="en-US" w:eastAsia="zh-CN"/>
              </w:rPr>
              <w:t>，以说明其报价的合理性</w:t>
            </w:r>
            <w:r>
              <w:rPr>
                <w:rFonts w:hint="eastAsia" w:asciiTheme="minorEastAsia" w:hAnsiTheme="minorEastAsia" w:eastAsiaTheme="minorEastAsia" w:cstheme="minorEastAsia"/>
                <w:color w:val="auto"/>
                <w:kern w:val="0"/>
                <w:highlight w:val="none"/>
              </w:rPr>
              <w:t>。</w:t>
            </w:r>
          </w:p>
          <w:p w14:paraId="6254009A">
            <w:pPr>
              <w:snapToGrid w:val="0"/>
              <w:spacing w:after="0" w:afterLines="0" w:line="400" w:lineRule="exact"/>
              <w:ind w:firstLine="420" w:firstLineChars="200"/>
              <w:rPr>
                <w:rFonts w:hint="eastAsia" w:eastAsia="宋体" w:asciiTheme="minorEastAsia" w:hAnsi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lang w:val="en-US" w:eastAsia="zh-CN"/>
              </w:rPr>
              <w:t>6.</w:t>
            </w:r>
            <w:r>
              <w:rPr>
                <w:rFonts w:hint="eastAsia" w:ascii="宋体" w:hAnsi="宋体" w:cs="宋体" w:eastAsiaTheme="minorEastAsia"/>
                <w:color w:val="auto"/>
                <w:kern w:val="0"/>
                <w:lang w:eastAsia="zh-CN"/>
              </w:rPr>
              <w:t>竞选</w:t>
            </w:r>
            <w:r>
              <w:rPr>
                <w:rFonts w:hint="eastAsia" w:ascii="宋体" w:hAnsi="宋体" w:cs="宋体"/>
                <w:color w:val="auto"/>
                <w:kern w:val="0"/>
              </w:rPr>
              <w:t>人的单项报价不得为零报价</w:t>
            </w:r>
            <w:r>
              <w:rPr>
                <w:rFonts w:hint="eastAsia" w:ascii="宋体" w:hAnsi="宋体" w:cs="宋体"/>
                <w:color w:val="auto"/>
                <w:szCs w:val="21"/>
              </w:rPr>
              <w:t>（</w:t>
            </w:r>
            <w:r>
              <w:rPr>
                <w:rFonts w:hint="eastAsia" w:ascii="宋体" w:hAnsi="宋体" w:cs="宋体"/>
                <w:color w:val="auto"/>
                <w:szCs w:val="21"/>
                <w:lang w:eastAsia="zh-CN"/>
              </w:rPr>
              <w:t>比选</w:t>
            </w:r>
            <w:r>
              <w:rPr>
                <w:rFonts w:hint="eastAsia" w:ascii="宋体" w:hAnsi="宋体" w:cs="宋体"/>
                <w:color w:val="auto"/>
                <w:szCs w:val="21"/>
              </w:rPr>
              <w:t>人提供的单项</w:t>
            </w:r>
            <w:r>
              <w:rPr>
                <w:rFonts w:hint="eastAsia" w:ascii="宋体" w:hAnsi="宋体" w:cs="宋体"/>
                <w:color w:val="auto"/>
                <w:szCs w:val="21"/>
                <w:lang w:val="en-US" w:eastAsia="zh-CN"/>
              </w:rPr>
              <w:t>报价</w:t>
            </w:r>
            <w:r>
              <w:rPr>
                <w:rFonts w:hint="eastAsia" w:ascii="宋体" w:hAnsi="宋体" w:cs="宋体"/>
                <w:color w:val="auto"/>
                <w:szCs w:val="21"/>
              </w:rPr>
              <w:t>最高限价中金额为零的除外）</w:t>
            </w:r>
            <w:r>
              <w:rPr>
                <w:rFonts w:hint="eastAsia" w:ascii="宋体" w:hAnsi="宋体" w:cs="宋体"/>
                <w:color w:val="auto"/>
                <w:kern w:val="0"/>
              </w:rPr>
              <w:t>或者负数报价</w:t>
            </w:r>
            <w:r>
              <w:rPr>
                <w:rFonts w:hint="eastAsia" w:ascii="宋体" w:hAnsi="宋体" w:cs="宋体"/>
                <w:color w:val="auto"/>
                <w:kern w:val="0"/>
                <w:lang w:eastAsia="zh-CN"/>
              </w:rPr>
              <w:t>（</w:t>
            </w:r>
            <w:r>
              <w:rPr>
                <w:rFonts w:hint="eastAsia" w:ascii="宋体" w:hAnsi="宋体" w:cs="宋体"/>
                <w:color w:val="auto"/>
                <w:kern w:val="0"/>
                <w:lang w:val="en-US" w:eastAsia="zh-CN"/>
              </w:rPr>
              <w:t>如有</w:t>
            </w:r>
            <w:r>
              <w:rPr>
                <w:rFonts w:hint="eastAsia" w:ascii="宋体" w:hAnsi="宋体" w:cs="宋体"/>
                <w:color w:val="auto"/>
                <w:kern w:val="0"/>
                <w:lang w:eastAsia="zh-CN"/>
              </w:rPr>
              <w:t>）。</w:t>
            </w:r>
          </w:p>
        </w:tc>
      </w:tr>
      <w:tr w14:paraId="50F14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3" w:type="dxa"/>
            <w:vMerge w:val="continue"/>
            <w:tcBorders>
              <w:right w:val="single" w:color="auto" w:sz="4" w:space="0"/>
            </w:tcBorders>
            <w:vAlign w:val="center"/>
          </w:tcPr>
          <w:p w14:paraId="75FAB676">
            <w:pPr>
              <w:spacing w:line="400" w:lineRule="exact"/>
              <w:jc w:val="center"/>
              <w:rPr>
                <w:rFonts w:hint="eastAsia" w:ascii="宋体" w:hAnsi="宋体"/>
                <w:color w:val="auto"/>
                <w:kern w:val="0"/>
              </w:rPr>
            </w:pPr>
          </w:p>
        </w:tc>
        <w:tc>
          <w:tcPr>
            <w:tcW w:w="1666" w:type="dxa"/>
            <w:vMerge w:val="continue"/>
            <w:tcBorders>
              <w:left w:val="single" w:color="auto" w:sz="4" w:space="0"/>
            </w:tcBorders>
            <w:vAlign w:val="center"/>
          </w:tcPr>
          <w:p w14:paraId="01856BB9">
            <w:pPr>
              <w:spacing w:line="400" w:lineRule="exact"/>
              <w:jc w:val="center"/>
              <w:rPr>
                <w:rFonts w:hint="eastAsia" w:ascii="宋体" w:hAnsi="宋体"/>
                <w:color w:val="auto"/>
                <w:kern w:val="0"/>
              </w:rPr>
            </w:pPr>
          </w:p>
        </w:tc>
        <w:tc>
          <w:tcPr>
            <w:tcW w:w="2094" w:type="dxa"/>
            <w:tcBorders>
              <w:right w:val="single" w:color="auto" w:sz="4" w:space="0"/>
            </w:tcBorders>
            <w:shd w:val="clear" w:color="auto" w:fill="auto"/>
            <w:vAlign w:val="center"/>
          </w:tcPr>
          <w:p w14:paraId="440D11CB">
            <w:pPr>
              <w:snapToGrid w:val="0"/>
              <w:spacing w:afterLines="0" w:line="400" w:lineRule="exact"/>
              <w:jc w:val="left"/>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rPr>
              <w:t>报价唯一</w:t>
            </w:r>
          </w:p>
        </w:tc>
        <w:tc>
          <w:tcPr>
            <w:tcW w:w="4682" w:type="dxa"/>
            <w:tcBorders>
              <w:left w:val="single" w:color="auto" w:sz="4" w:space="0"/>
            </w:tcBorders>
            <w:shd w:val="clear" w:color="auto" w:fill="auto"/>
            <w:vAlign w:val="center"/>
          </w:tcPr>
          <w:p w14:paraId="3FFF94D0">
            <w:pPr>
              <w:snapToGrid w:val="0"/>
              <w:spacing w:after="0" w:afterLines="0" w:line="400" w:lineRule="exact"/>
              <w:ind w:firstLine="420" w:firstLineChars="200"/>
              <w:rPr>
                <w:rFonts w:hint="eastAsia" w:asciiTheme="minorEastAsia" w:hAnsiTheme="minorEastAsia" w:eastAsiaTheme="minorEastAsia" w:cstheme="minorEastAsia"/>
                <w:color w:val="auto"/>
                <w:kern w:val="0"/>
                <w:sz w:val="21"/>
                <w:szCs w:val="24"/>
                <w:highlight w:val="none"/>
                <w:lang w:val="en-US" w:eastAsia="zh-CN" w:bidi="ar-SA"/>
              </w:rPr>
            </w:pPr>
            <w:r>
              <w:rPr>
                <w:rFonts w:hint="eastAsia" w:asciiTheme="minorEastAsia" w:hAnsiTheme="minorEastAsia" w:eastAsiaTheme="minorEastAsia" w:cstheme="minorEastAsia"/>
                <w:color w:val="auto"/>
                <w:kern w:val="0"/>
                <w:highlight w:val="none"/>
              </w:rPr>
              <w:t>只能有一个有效报价。在</w:t>
            </w:r>
            <w:r>
              <w:rPr>
                <w:rFonts w:hint="eastAsia" w:asciiTheme="minorEastAsia" w:hAnsiTheme="minorEastAsia" w:eastAsiaTheme="minorEastAsia" w:cstheme="minorEastAsia"/>
                <w:color w:val="auto"/>
                <w:kern w:val="0"/>
                <w:highlight w:val="none"/>
                <w:lang w:eastAsia="zh-CN"/>
              </w:rPr>
              <w:t>比选</w:t>
            </w:r>
            <w:r>
              <w:rPr>
                <w:rFonts w:hint="eastAsia" w:asciiTheme="minorEastAsia" w:hAnsiTheme="minorEastAsia" w:eastAsiaTheme="minorEastAsia" w:cstheme="minorEastAsia"/>
                <w:color w:val="auto"/>
                <w:kern w:val="0"/>
                <w:highlight w:val="none"/>
              </w:rPr>
              <w:t>文件没有规定的情况下，不得提交选择性报价。</w:t>
            </w:r>
          </w:p>
        </w:tc>
      </w:tr>
      <w:tr w14:paraId="5CA5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22445720">
            <w:pPr>
              <w:spacing w:line="400" w:lineRule="exact"/>
              <w:jc w:val="center"/>
              <w:rPr>
                <w:rFonts w:hint="eastAsia" w:ascii="宋体" w:hAnsi="宋体"/>
                <w:color w:val="auto"/>
              </w:rPr>
            </w:pPr>
            <w:r>
              <w:rPr>
                <w:rFonts w:ascii="宋体" w:hAnsi="宋体"/>
                <w:color w:val="auto"/>
              </w:rPr>
              <w:t>3</w:t>
            </w:r>
          </w:p>
        </w:tc>
        <w:tc>
          <w:tcPr>
            <w:tcW w:w="1666" w:type="dxa"/>
            <w:tcBorders>
              <w:left w:val="single" w:color="auto" w:sz="4" w:space="0"/>
              <w:right w:val="single" w:color="auto" w:sz="4" w:space="0"/>
            </w:tcBorders>
            <w:vAlign w:val="center"/>
          </w:tcPr>
          <w:p w14:paraId="32CF36A6">
            <w:pPr>
              <w:spacing w:line="400" w:lineRule="exact"/>
              <w:jc w:val="center"/>
              <w:rPr>
                <w:rFonts w:hint="eastAsia" w:ascii="宋体" w:hAnsi="宋体"/>
                <w:color w:val="auto"/>
              </w:rPr>
            </w:pPr>
            <w:r>
              <w:rPr>
                <w:rFonts w:hint="eastAsia" w:ascii="宋体" w:hAnsi="宋体"/>
                <w:color w:val="auto"/>
              </w:rPr>
              <w:t>评标程序</w:t>
            </w:r>
          </w:p>
        </w:tc>
        <w:tc>
          <w:tcPr>
            <w:tcW w:w="6776" w:type="dxa"/>
            <w:gridSpan w:val="2"/>
            <w:tcBorders>
              <w:left w:val="single" w:color="auto" w:sz="4" w:space="0"/>
            </w:tcBorders>
            <w:vAlign w:val="center"/>
          </w:tcPr>
          <w:p w14:paraId="5BCB8E6D">
            <w:pPr>
              <w:numPr>
                <w:ilvl w:val="0"/>
                <w:numId w:val="0"/>
              </w:numPr>
              <w:spacing w:after="0" w:afterLines="0" w:line="400" w:lineRule="exact"/>
              <w:ind w:firstLine="420" w:firstLineChars="200"/>
              <w:jc w:val="left"/>
              <w:rPr>
                <w:rFonts w:hint="eastAsia" w:ascii="宋体" w:hAnsi="宋体"/>
                <w:color w:val="auto"/>
                <w:kern w:val="0"/>
                <w:szCs w:val="21"/>
              </w:rPr>
            </w:pPr>
            <w:r>
              <w:rPr>
                <w:rFonts w:hint="eastAsia" w:ascii="宋体" w:hAnsi="宋体"/>
                <w:color w:val="auto"/>
                <w:kern w:val="0"/>
                <w:szCs w:val="21"/>
                <w:lang w:val="en-US" w:eastAsia="zh-CN"/>
              </w:rPr>
              <w:t>1.</w:t>
            </w:r>
            <w:r>
              <w:rPr>
                <w:rFonts w:hint="eastAsia" w:ascii="宋体" w:hAnsi="宋体"/>
                <w:color w:val="auto"/>
                <w:kern w:val="0"/>
                <w:szCs w:val="21"/>
              </w:rPr>
              <w:t>对报价不高于最高限价的所有</w:t>
            </w:r>
            <w:r>
              <w:rPr>
                <w:rFonts w:hint="eastAsia" w:ascii="宋体" w:hAnsi="宋体"/>
                <w:color w:val="auto"/>
                <w:kern w:val="0"/>
                <w:szCs w:val="21"/>
                <w:lang w:eastAsia="zh-CN"/>
              </w:rPr>
              <w:t>竞选人</w:t>
            </w:r>
            <w:r>
              <w:rPr>
                <w:rFonts w:hint="eastAsia" w:ascii="宋体" w:hAnsi="宋体"/>
                <w:color w:val="auto"/>
                <w:kern w:val="0"/>
                <w:szCs w:val="21"/>
              </w:rPr>
              <w:t>的</w:t>
            </w:r>
            <w:r>
              <w:rPr>
                <w:rFonts w:hint="eastAsia" w:ascii="宋体" w:hAnsi="宋体"/>
                <w:color w:val="auto"/>
                <w:kern w:val="0"/>
                <w:szCs w:val="21"/>
                <w:lang w:eastAsia="zh-CN"/>
              </w:rPr>
              <w:t>竞选文件</w:t>
            </w:r>
            <w:r>
              <w:rPr>
                <w:rFonts w:hint="eastAsia" w:ascii="宋体" w:hAnsi="宋体"/>
                <w:color w:val="auto"/>
                <w:kern w:val="0"/>
                <w:szCs w:val="21"/>
              </w:rPr>
              <w:t>，按照报价由低到高的顺序排序。</w:t>
            </w:r>
          </w:p>
          <w:p w14:paraId="43B383D8">
            <w:pPr>
              <w:numPr>
                <w:ilvl w:val="0"/>
                <w:numId w:val="0"/>
              </w:numPr>
              <w:spacing w:after="0" w:afterLines="0" w:line="400" w:lineRule="exact"/>
              <w:ind w:firstLine="420" w:firstLineChars="200"/>
              <w:jc w:val="left"/>
              <w:rPr>
                <w:rFonts w:ascii="宋体" w:hAnsi="宋体"/>
                <w:color w:val="auto"/>
                <w:kern w:val="0"/>
                <w:szCs w:val="21"/>
              </w:rPr>
            </w:pPr>
            <w:r>
              <w:rPr>
                <w:rFonts w:hint="eastAsia" w:ascii="宋体" w:hAnsi="宋体"/>
                <w:color w:val="auto"/>
                <w:kern w:val="0"/>
                <w:szCs w:val="21"/>
                <w:lang w:val="en-US" w:eastAsia="zh-CN"/>
              </w:rPr>
              <w:t>2.</w:t>
            </w:r>
            <w:r>
              <w:rPr>
                <w:rFonts w:hint="eastAsia" w:ascii="宋体" w:hAnsi="宋体"/>
                <w:color w:val="auto"/>
                <w:kern w:val="0"/>
                <w:szCs w:val="21"/>
              </w:rPr>
              <w:t>取</w:t>
            </w:r>
            <w:r>
              <w:rPr>
                <w:rFonts w:hint="eastAsia" w:ascii="宋体" w:hAnsi="宋体"/>
                <w:color w:val="auto"/>
                <w:kern w:val="0"/>
                <w:szCs w:val="21"/>
                <w:lang w:val="en-US" w:eastAsia="zh-CN"/>
              </w:rPr>
              <w:t>竞选</w:t>
            </w:r>
            <w:r>
              <w:rPr>
                <w:rFonts w:hint="eastAsia" w:ascii="宋体" w:hAnsi="宋体"/>
                <w:color w:val="auto"/>
                <w:kern w:val="0"/>
                <w:szCs w:val="21"/>
              </w:rPr>
              <w:t>报价排序前</w:t>
            </w:r>
            <w:r>
              <w:rPr>
                <w:rFonts w:hint="eastAsia" w:ascii="宋体" w:hAnsi="宋体"/>
                <w:color w:val="auto"/>
                <w:kern w:val="0"/>
                <w:szCs w:val="21"/>
                <w:u w:val="single"/>
                <w:lang w:val="en-US" w:eastAsia="zh-CN"/>
              </w:rPr>
              <w:t>5</w:t>
            </w:r>
            <w:r>
              <w:rPr>
                <w:rFonts w:hint="eastAsia" w:ascii="宋体" w:hAnsi="宋体"/>
                <w:color w:val="auto"/>
                <w:kern w:val="0"/>
                <w:szCs w:val="21"/>
                <w:lang w:val="en-US" w:eastAsia="zh-CN"/>
              </w:rPr>
              <w:t>名</w:t>
            </w:r>
            <w:r>
              <w:rPr>
                <w:rFonts w:hint="eastAsia" w:ascii="宋体" w:hAnsi="宋体"/>
                <w:i w:val="0"/>
                <w:iCs w:val="0"/>
                <w:color w:val="auto"/>
                <w:kern w:val="0"/>
                <w:szCs w:val="21"/>
                <w:lang w:val="en-US" w:eastAsia="zh-CN"/>
              </w:rPr>
              <w:t>（注：</w:t>
            </w:r>
            <w:r>
              <w:rPr>
                <w:rFonts w:hint="eastAsia" w:ascii="宋体" w:hAnsi="宋体" w:cs="宋体"/>
                <w:color w:val="auto"/>
                <w:szCs w:val="21"/>
                <w:lang w:eastAsia="zh-CN"/>
              </w:rPr>
              <w:t>与第</w:t>
            </w:r>
            <w:r>
              <w:rPr>
                <w:rFonts w:hint="eastAsia" w:ascii="宋体" w:hAnsi="宋体" w:cs="宋体"/>
                <w:color w:val="auto"/>
                <w:szCs w:val="21"/>
                <w:u w:val="single"/>
                <w:lang w:val="en-US" w:eastAsia="zh-CN"/>
              </w:rPr>
              <w:t>5</w:t>
            </w:r>
            <w:r>
              <w:rPr>
                <w:rFonts w:hint="eastAsia" w:ascii="宋体" w:hAnsi="宋体" w:cs="宋体"/>
                <w:color w:val="auto"/>
                <w:szCs w:val="21"/>
                <w:u w:val="none"/>
                <w:lang w:val="en-US" w:eastAsia="zh-CN"/>
              </w:rPr>
              <w:t>名</w:t>
            </w:r>
            <w:r>
              <w:rPr>
                <w:rFonts w:hint="eastAsia" w:ascii="宋体" w:hAnsi="宋体" w:cs="宋体"/>
                <w:color w:val="auto"/>
                <w:szCs w:val="21"/>
                <w:lang w:eastAsia="zh-CN"/>
              </w:rPr>
              <w:t>竞选文件的报价相同的所有竞选文件</w:t>
            </w:r>
            <w:r>
              <w:rPr>
                <w:rFonts w:hint="eastAsia" w:ascii="宋体" w:hAnsi="宋体" w:cs="宋体"/>
                <w:color w:val="auto"/>
                <w:szCs w:val="21"/>
                <w:lang w:val="en-US" w:eastAsia="zh-CN"/>
              </w:rPr>
              <w:t>应全部纳入；</w:t>
            </w:r>
            <w:r>
              <w:rPr>
                <w:rFonts w:hint="eastAsia" w:ascii="宋体" w:hAnsi="宋体"/>
                <w:i w:val="0"/>
                <w:iCs w:val="0"/>
                <w:color w:val="auto"/>
                <w:kern w:val="0"/>
                <w:szCs w:val="21"/>
              </w:rPr>
              <w:t>若实际</w:t>
            </w:r>
            <w:r>
              <w:rPr>
                <w:rFonts w:hint="eastAsia" w:ascii="宋体" w:hAnsi="宋体"/>
                <w:i w:val="0"/>
                <w:iCs w:val="0"/>
                <w:color w:val="auto"/>
                <w:kern w:val="0"/>
                <w:szCs w:val="21"/>
                <w:lang w:eastAsia="zh-CN"/>
              </w:rPr>
              <w:t>竞选人</w:t>
            </w:r>
            <w:r>
              <w:rPr>
                <w:rFonts w:hint="eastAsia" w:ascii="宋体" w:hAnsi="宋体"/>
                <w:i w:val="0"/>
                <w:iCs w:val="0"/>
                <w:color w:val="auto"/>
                <w:kern w:val="0"/>
                <w:szCs w:val="21"/>
              </w:rPr>
              <w:t>数量小于</w:t>
            </w:r>
            <w:r>
              <w:rPr>
                <w:rFonts w:hint="eastAsia" w:ascii="宋体" w:hAnsi="宋体"/>
                <w:i w:val="0"/>
                <w:iCs w:val="0"/>
                <w:color w:val="auto"/>
                <w:kern w:val="0"/>
                <w:szCs w:val="21"/>
                <w:u w:val="single"/>
                <w:lang w:val="en-US" w:eastAsia="zh-CN"/>
              </w:rPr>
              <w:t>5</w:t>
            </w:r>
            <w:r>
              <w:rPr>
                <w:rFonts w:hint="eastAsia" w:ascii="宋体" w:hAnsi="宋体"/>
                <w:i w:val="0"/>
                <w:iCs w:val="0"/>
                <w:color w:val="auto"/>
                <w:kern w:val="0"/>
                <w:szCs w:val="21"/>
                <w:u w:val="none"/>
                <w:lang w:val="en-US" w:eastAsia="zh-CN"/>
              </w:rPr>
              <w:t>名</w:t>
            </w:r>
            <w:r>
              <w:rPr>
                <w:rFonts w:hint="eastAsia" w:ascii="宋体" w:hAnsi="宋体"/>
                <w:i w:val="0"/>
                <w:iCs w:val="0"/>
                <w:color w:val="auto"/>
                <w:kern w:val="0"/>
                <w:szCs w:val="21"/>
                <w:lang w:val="en-US" w:eastAsia="zh-CN"/>
              </w:rPr>
              <w:t>时应</w:t>
            </w:r>
            <w:r>
              <w:rPr>
                <w:rFonts w:hint="eastAsia" w:ascii="宋体" w:hAnsi="宋体"/>
                <w:i w:val="0"/>
                <w:iCs w:val="0"/>
                <w:color w:val="auto"/>
                <w:kern w:val="0"/>
                <w:szCs w:val="21"/>
              </w:rPr>
              <w:t>全部纳入</w:t>
            </w:r>
            <w:r>
              <w:rPr>
                <w:rFonts w:hint="eastAsia" w:ascii="宋体" w:hAnsi="宋体"/>
                <w:i w:val="0"/>
                <w:iCs w:val="0"/>
                <w:color w:val="auto"/>
                <w:kern w:val="0"/>
                <w:szCs w:val="21"/>
                <w:lang w:eastAsia="zh-CN"/>
              </w:rPr>
              <w:t>）</w:t>
            </w:r>
            <w:r>
              <w:rPr>
                <w:rFonts w:hint="eastAsia" w:ascii="宋体" w:hAnsi="宋体"/>
                <w:color w:val="auto"/>
                <w:kern w:val="0"/>
                <w:szCs w:val="21"/>
                <w:lang w:val="en-US" w:eastAsia="zh-CN"/>
              </w:rPr>
              <w:t>的竞选文件</w:t>
            </w:r>
            <w:r>
              <w:rPr>
                <w:rFonts w:hint="eastAsia" w:ascii="宋体" w:hAnsi="宋体"/>
                <w:color w:val="auto"/>
                <w:kern w:val="0"/>
                <w:szCs w:val="21"/>
              </w:rPr>
              <w:t>进行</w:t>
            </w:r>
            <w:r>
              <w:rPr>
                <w:rFonts w:hint="eastAsia" w:ascii="宋体" w:hAnsi="宋体"/>
                <w:color w:val="auto"/>
                <w:kern w:val="0"/>
                <w:szCs w:val="21"/>
                <w:lang w:val="en-US" w:eastAsia="zh-CN"/>
              </w:rPr>
              <w:t>评审</w:t>
            </w:r>
            <w:r>
              <w:rPr>
                <w:rFonts w:hint="eastAsia" w:ascii="宋体" w:hAnsi="宋体"/>
                <w:color w:val="auto"/>
                <w:kern w:val="0"/>
                <w:szCs w:val="21"/>
              </w:rPr>
              <w:t>。</w:t>
            </w:r>
            <w:r>
              <w:rPr>
                <w:rFonts w:hint="eastAsia" w:ascii="宋体" w:hAnsi="宋体"/>
                <w:color w:val="auto"/>
                <w:kern w:val="0"/>
                <w:szCs w:val="21"/>
                <w:lang w:eastAsia="zh-CN"/>
              </w:rPr>
              <w:t>评审顺序为</w:t>
            </w:r>
            <w:r>
              <w:rPr>
                <w:rFonts w:hint="eastAsia" w:ascii="宋体" w:hAnsi="宋体"/>
                <w:color w:val="auto"/>
                <w:kern w:val="0"/>
                <w:szCs w:val="21"/>
              </w:rPr>
              <w:t>：</w:t>
            </w:r>
            <w:r>
              <w:rPr>
                <w:rFonts w:hint="eastAsia" w:ascii="宋体" w:hAnsi="宋体"/>
                <w:color w:val="auto"/>
                <w:kern w:val="0"/>
                <w:szCs w:val="21"/>
                <w:lang w:val="en-US" w:eastAsia="zh-CN"/>
              </w:rPr>
              <w:t>初步评审（包括</w:t>
            </w:r>
            <w:r>
              <w:rPr>
                <w:rFonts w:hint="eastAsia" w:ascii="宋体" w:hAnsi="宋体"/>
                <w:color w:val="auto"/>
                <w:kern w:val="0"/>
                <w:szCs w:val="21"/>
              </w:rPr>
              <w:t>资格评审、形式评审、响应性评审</w:t>
            </w:r>
            <w:r>
              <w:rPr>
                <w:rFonts w:hint="eastAsia" w:ascii="宋体" w:hAnsi="宋体"/>
                <w:color w:val="auto"/>
                <w:kern w:val="0"/>
                <w:szCs w:val="21"/>
                <w:lang w:eastAsia="zh-CN"/>
              </w:rPr>
              <w:t>）</w:t>
            </w:r>
            <w:r>
              <w:rPr>
                <w:rFonts w:hint="eastAsia" w:ascii="宋体" w:hAnsi="宋体"/>
                <w:color w:val="auto"/>
                <w:kern w:val="0"/>
                <w:szCs w:val="21"/>
              </w:rPr>
              <w:t>、技术评审</w:t>
            </w:r>
            <w:r>
              <w:rPr>
                <w:rFonts w:hint="eastAsia" w:ascii="宋体" w:hAnsi="宋体"/>
                <w:color w:val="auto"/>
                <w:kern w:val="0"/>
                <w:szCs w:val="21"/>
                <w:lang w:eastAsia="zh-CN"/>
              </w:rPr>
              <w:t>（</w:t>
            </w:r>
            <w:r>
              <w:rPr>
                <w:rFonts w:hint="eastAsia" w:ascii="宋体" w:hAnsi="宋体"/>
                <w:color w:val="auto"/>
                <w:kern w:val="0"/>
                <w:szCs w:val="21"/>
                <w:lang w:val="en-US" w:eastAsia="zh-CN"/>
              </w:rPr>
              <w:t>如有</w:t>
            </w:r>
            <w:r>
              <w:rPr>
                <w:rFonts w:hint="eastAsia" w:ascii="宋体" w:hAnsi="宋体"/>
                <w:color w:val="auto"/>
                <w:kern w:val="0"/>
                <w:szCs w:val="21"/>
                <w:lang w:eastAsia="zh-CN"/>
              </w:rPr>
              <w:t>）</w:t>
            </w:r>
            <w:r>
              <w:rPr>
                <w:rFonts w:hint="eastAsia" w:ascii="宋体" w:hAnsi="宋体"/>
                <w:color w:val="auto"/>
                <w:kern w:val="0"/>
                <w:szCs w:val="21"/>
              </w:rPr>
              <w:t>、商务评审</w:t>
            </w:r>
            <w:r>
              <w:rPr>
                <w:rFonts w:hint="eastAsia" w:ascii="宋体" w:hAnsi="宋体"/>
                <w:color w:val="auto"/>
                <w:kern w:val="0"/>
                <w:szCs w:val="21"/>
                <w:lang w:eastAsia="zh-CN"/>
              </w:rPr>
              <w:t>（</w:t>
            </w:r>
            <w:r>
              <w:rPr>
                <w:rFonts w:hint="eastAsia" w:ascii="宋体" w:hAnsi="宋体"/>
                <w:color w:val="auto"/>
                <w:kern w:val="0"/>
                <w:szCs w:val="21"/>
                <w:lang w:val="en-US" w:eastAsia="zh-CN"/>
              </w:rPr>
              <w:t>如有</w:t>
            </w:r>
            <w:r>
              <w:rPr>
                <w:rFonts w:hint="eastAsia" w:ascii="宋体" w:hAnsi="宋体"/>
                <w:color w:val="auto"/>
                <w:kern w:val="0"/>
                <w:szCs w:val="21"/>
                <w:lang w:eastAsia="zh-CN"/>
              </w:rPr>
              <w:t>）</w:t>
            </w:r>
            <w:r>
              <w:rPr>
                <w:rFonts w:hint="eastAsia" w:ascii="宋体" w:hAnsi="宋体"/>
                <w:color w:val="auto"/>
                <w:kern w:val="0"/>
                <w:szCs w:val="21"/>
              </w:rPr>
              <w:t>、</w:t>
            </w:r>
            <w:r>
              <w:rPr>
                <w:rFonts w:hint="eastAsia" w:ascii="宋体" w:hAnsi="宋体"/>
                <w:color w:val="auto"/>
                <w:kern w:val="0"/>
                <w:szCs w:val="21"/>
                <w:lang w:eastAsia="zh-CN"/>
              </w:rPr>
              <w:t>竞选</w:t>
            </w:r>
            <w:r>
              <w:rPr>
                <w:rFonts w:hint="eastAsia" w:ascii="宋体" w:hAnsi="宋体"/>
                <w:color w:val="auto"/>
                <w:kern w:val="0"/>
                <w:szCs w:val="21"/>
              </w:rPr>
              <w:t>函</w:t>
            </w:r>
            <w:r>
              <w:rPr>
                <w:rFonts w:hint="eastAsia" w:ascii="宋体" w:hAnsi="宋体"/>
                <w:color w:val="auto"/>
                <w:kern w:val="0"/>
                <w:szCs w:val="21"/>
                <w:lang w:val="en-US" w:eastAsia="zh-CN"/>
              </w:rPr>
              <w:t>部分</w:t>
            </w:r>
            <w:r>
              <w:rPr>
                <w:rFonts w:hint="eastAsia" w:ascii="宋体" w:hAnsi="宋体"/>
                <w:color w:val="auto"/>
                <w:kern w:val="0"/>
                <w:szCs w:val="21"/>
              </w:rPr>
              <w:t>评审。</w:t>
            </w:r>
            <w:r>
              <w:rPr>
                <w:rFonts w:hint="eastAsia" w:ascii="宋体" w:hAnsi="宋体"/>
                <w:color w:val="auto"/>
                <w:kern w:val="0"/>
                <w:szCs w:val="21"/>
                <w:lang w:eastAsia="zh-CN"/>
              </w:rPr>
              <w:t>初步评审、技术评审（</w:t>
            </w:r>
            <w:r>
              <w:rPr>
                <w:rFonts w:hint="eastAsia" w:ascii="宋体" w:hAnsi="宋体"/>
                <w:color w:val="auto"/>
                <w:kern w:val="0"/>
                <w:szCs w:val="21"/>
                <w:lang w:val="en-US" w:eastAsia="zh-CN"/>
              </w:rPr>
              <w:t>如有</w:t>
            </w:r>
            <w:r>
              <w:rPr>
                <w:rFonts w:hint="eastAsia" w:ascii="宋体" w:hAnsi="宋体"/>
                <w:color w:val="auto"/>
                <w:kern w:val="0"/>
                <w:szCs w:val="21"/>
                <w:lang w:eastAsia="zh-CN"/>
              </w:rPr>
              <w:t>）和竞选函部分评审均</w:t>
            </w:r>
            <w:r>
              <w:rPr>
                <w:rFonts w:hint="eastAsia" w:ascii="宋体" w:hAnsi="宋体"/>
                <w:color w:val="auto"/>
                <w:kern w:val="0"/>
                <w:szCs w:val="21"/>
              </w:rPr>
              <w:t>合格的</w:t>
            </w:r>
            <w:r>
              <w:rPr>
                <w:rFonts w:hint="eastAsia" w:ascii="宋体" w:hAnsi="宋体"/>
                <w:color w:val="auto"/>
                <w:kern w:val="0"/>
                <w:szCs w:val="21"/>
                <w:lang w:eastAsia="zh-CN"/>
              </w:rPr>
              <w:t>竞选人</w:t>
            </w:r>
            <w:r>
              <w:rPr>
                <w:rFonts w:hint="eastAsia" w:ascii="宋体" w:hAnsi="宋体"/>
                <w:color w:val="auto"/>
                <w:kern w:val="0"/>
                <w:szCs w:val="21"/>
              </w:rPr>
              <w:t>中，</w:t>
            </w:r>
            <w:r>
              <w:rPr>
                <w:rFonts w:hint="eastAsia" w:ascii="宋体" w:hAnsi="宋体"/>
                <w:color w:val="auto"/>
                <w:kern w:val="0"/>
              </w:rPr>
              <w:t>经评审的</w:t>
            </w:r>
            <w:r>
              <w:rPr>
                <w:rFonts w:hint="eastAsia" w:ascii="宋体" w:hAnsi="宋体"/>
                <w:color w:val="auto"/>
                <w:kern w:val="0"/>
                <w:lang w:eastAsia="zh-CN"/>
              </w:rPr>
              <w:t>竞选</w:t>
            </w:r>
            <w:r>
              <w:rPr>
                <w:rFonts w:hint="eastAsia" w:ascii="宋体" w:hAnsi="宋体"/>
                <w:color w:val="auto"/>
                <w:kern w:val="0"/>
              </w:rPr>
              <w:t>价格最低的</w:t>
            </w:r>
            <w:r>
              <w:rPr>
                <w:rFonts w:hint="eastAsia" w:ascii="宋体" w:hAnsi="宋体"/>
                <w:color w:val="auto"/>
                <w:kern w:val="0"/>
                <w:lang w:eastAsia="zh-CN"/>
              </w:rPr>
              <w:t>竞选人</w:t>
            </w:r>
            <w:r>
              <w:rPr>
                <w:rFonts w:hint="eastAsia" w:ascii="宋体" w:hAnsi="宋体"/>
                <w:color w:val="auto"/>
                <w:kern w:val="0"/>
                <w:szCs w:val="21"/>
              </w:rPr>
              <w:t>为第一中标候选人，</w:t>
            </w:r>
            <w:r>
              <w:rPr>
                <w:rFonts w:hint="eastAsia" w:ascii="宋体" w:hAnsi="宋体"/>
                <w:color w:val="auto"/>
                <w:kern w:val="0"/>
              </w:rPr>
              <w:t>经评审的</w:t>
            </w:r>
            <w:r>
              <w:rPr>
                <w:rFonts w:hint="eastAsia" w:ascii="宋体" w:hAnsi="宋体"/>
                <w:color w:val="auto"/>
                <w:kern w:val="0"/>
                <w:lang w:eastAsia="zh-CN"/>
              </w:rPr>
              <w:t>竞选</w:t>
            </w:r>
            <w:r>
              <w:rPr>
                <w:rFonts w:hint="eastAsia" w:ascii="宋体" w:hAnsi="宋体"/>
                <w:color w:val="auto"/>
                <w:kern w:val="0"/>
              </w:rPr>
              <w:t>价格</w:t>
            </w:r>
            <w:r>
              <w:rPr>
                <w:rFonts w:hint="eastAsia" w:ascii="宋体" w:hAnsi="宋体"/>
                <w:color w:val="auto"/>
                <w:kern w:val="0"/>
                <w:szCs w:val="21"/>
              </w:rPr>
              <w:t>次低的为第二中标候选人，</w:t>
            </w:r>
            <w:r>
              <w:rPr>
                <w:rFonts w:hint="eastAsia" w:ascii="宋体" w:hAnsi="宋体"/>
                <w:color w:val="auto"/>
                <w:kern w:val="0"/>
                <w:szCs w:val="21"/>
                <w:lang w:eastAsia="zh-CN"/>
              </w:rPr>
              <w:t>以此类推。</w:t>
            </w:r>
          </w:p>
          <w:p w14:paraId="37B1D4D7">
            <w:pPr>
              <w:keepNext w:val="0"/>
              <w:keepLines w:val="0"/>
              <w:pageBreakBefore w:val="0"/>
              <w:kinsoku/>
              <w:wordWrap/>
              <w:overflowPunct/>
              <w:topLinePunct w:val="0"/>
              <w:bidi w:val="0"/>
              <w:spacing w:afterLines="0" w:line="400" w:lineRule="exact"/>
              <w:ind w:firstLine="420" w:firstLineChars="200"/>
              <w:jc w:val="left"/>
              <w:textAlignment w:val="auto"/>
              <w:rPr>
                <w:rFonts w:hint="eastAsia" w:ascii="宋体" w:hAnsi="宋体"/>
                <w:color w:val="auto"/>
                <w:kern w:val="0"/>
                <w:lang w:val="en-US" w:eastAsia="zh-CN"/>
              </w:rPr>
            </w:pPr>
            <w:r>
              <w:rPr>
                <w:rFonts w:hint="eastAsia" w:ascii="宋体" w:hAnsi="宋体"/>
                <w:color w:val="auto"/>
                <w:kern w:val="0"/>
                <w:lang w:val="en-US" w:eastAsia="zh-CN"/>
              </w:rPr>
              <w:t>注：</w:t>
            </w:r>
            <w:r>
              <w:rPr>
                <w:rFonts w:hint="eastAsia" w:ascii="宋体" w:hAnsi="宋体"/>
                <w:color w:val="auto"/>
                <w:kern w:val="0"/>
              </w:rPr>
              <w:t>经评审的</w:t>
            </w:r>
            <w:r>
              <w:rPr>
                <w:rFonts w:hint="eastAsia" w:ascii="宋体" w:hAnsi="宋体"/>
                <w:color w:val="auto"/>
                <w:kern w:val="0"/>
                <w:lang w:eastAsia="zh-CN"/>
              </w:rPr>
              <w:t>竞选</w:t>
            </w:r>
            <w:r>
              <w:rPr>
                <w:rFonts w:hint="eastAsia" w:ascii="宋体" w:hAnsi="宋体"/>
                <w:color w:val="auto"/>
                <w:kern w:val="0"/>
              </w:rPr>
              <w:t>价格</w:t>
            </w:r>
            <w:r>
              <w:rPr>
                <w:rFonts w:hint="eastAsia" w:ascii="宋体" w:hAnsi="宋体"/>
                <w:color w:val="auto"/>
                <w:kern w:val="0"/>
                <w:lang w:val="en-US" w:eastAsia="zh-CN"/>
              </w:rPr>
              <w:t>=竞选报价﹣商务评审折算的价格。</w:t>
            </w:r>
          </w:p>
          <w:p w14:paraId="2BC92D48">
            <w:pPr>
              <w:keepNext w:val="0"/>
              <w:keepLines w:val="0"/>
              <w:pageBreakBefore w:val="0"/>
              <w:kinsoku/>
              <w:wordWrap/>
              <w:overflowPunct/>
              <w:topLinePunct w:val="0"/>
              <w:bidi w:val="0"/>
              <w:spacing w:afterLines="0" w:line="400" w:lineRule="exact"/>
              <w:ind w:firstLine="420" w:firstLineChars="200"/>
              <w:jc w:val="left"/>
              <w:textAlignment w:val="auto"/>
              <w:rPr>
                <w:rFonts w:ascii="宋体" w:hAnsi="宋体"/>
                <w:color w:val="auto"/>
                <w:kern w:val="0"/>
                <w:szCs w:val="21"/>
              </w:rPr>
            </w:pPr>
            <w:r>
              <w:rPr>
                <w:rFonts w:hint="eastAsia" w:ascii="宋体" w:hAnsi="宋体"/>
                <w:color w:val="auto"/>
                <w:kern w:val="0"/>
                <w:lang w:val="en-US" w:eastAsia="zh-CN"/>
              </w:rPr>
              <w:t>3.</w:t>
            </w:r>
            <w:r>
              <w:rPr>
                <w:rFonts w:hint="eastAsia" w:ascii="宋体" w:hAnsi="宋体"/>
                <w:color w:val="auto"/>
                <w:kern w:val="0"/>
                <w:szCs w:val="21"/>
                <w:lang w:eastAsia="zh-CN"/>
              </w:rPr>
              <w:t>如果初步评审和技术评审（</w:t>
            </w:r>
            <w:r>
              <w:rPr>
                <w:rFonts w:hint="eastAsia" w:ascii="宋体" w:hAnsi="宋体"/>
                <w:color w:val="auto"/>
                <w:kern w:val="0"/>
                <w:szCs w:val="21"/>
                <w:lang w:val="en-US" w:eastAsia="zh-CN"/>
              </w:rPr>
              <w:t>如有</w:t>
            </w:r>
            <w:r>
              <w:rPr>
                <w:rFonts w:hint="eastAsia" w:ascii="宋体" w:hAnsi="宋体"/>
                <w:color w:val="auto"/>
                <w:kern w:val="0"/>
                <w:szCs w:val="21"/>
                <w:lang w:eastAsia="zh-CN"/>
              </w:rPr>
              <w:t>）均</w:t>
            </w:r>
            <w:r>
              <w:rPr>
                <w:rFonts w:hint="eastAsia" w:ascii="宋体" w:hAnsi="宋体"/>
                <w:color w:val="auto"/>
                <w:kern w:val="0"/>
                <w:szCs w:val="21"/>
              </w:rPr>
              <w:t>合格</w:t>
            </w:r>
            <w:r>
              <w:rPr>
                <w:rFonts w:hint="eastAsia" w:ascii="宋体" w:hAnsi="宋体"/>
                <w:color w:val="auto"/>
                <w:kern w:val="0"/>
                <w:szCs w:val="21"/>
                <w:lang w:eastAsia="zh-CN"/>
              </w:rPr>
              <w:t>的竞选人数量少</w:t>
            </w:r>
            <w:r>
              <w:rPr>
                <w:rFonts w:hint="eastAsia" w:ascii="宋体" w:hAnsi="宋体"/>
                <w:color w:val="auto"/>
                <w:kern w:val="0"/>
                <w:szCs w:val="21"/>
              </w:rPr>
              <w:t>于</w:t>
            </w:r>
            <w:r>
              <w:rPr>
                <w:rFonts w:hint="eastAsia" w:ascii="宋体" w:hAnsi="宋体"/>
                <w:color w:val="auto"/>
                <w:kern w:val="0"/>
                <w:szCs w:val="21"/>
                <w:lang w:val="en-US" w:eastAsia="zh-CN"/>
              </w:rPr>
              <w:t>3</w:t>
            </w:r>
            <w:r>
              <w:rPr>
                <w:rFonts w:hint="eastAsia" w:ascii="宋体" w:hAnsi="宋体"/>
                <w:color w:val="auto"/>
                <w:kern w:val="0"/>
                <w:szCs w:val="21"/>
              </w:rPr>
              <w:t>名，按</w:t>
            </w:r>
            <w:r>
              <w:rPr>
                <w:rFonts w:hint="eastAsia" w:ascii="宋体" w:hAnsi="宋体"/>
                <w:color w:val="auto"/>
                <w:spacing w:val="4"/>
                <w:kern w:val="0"/>
                <w:szCs w:val="21"/>
                <w:lang w:val="en-US" w:eastAsia="zh-CN"/>
              </w:rPr>
              <w:t>竞选报价顺序每次增补（3</w:t>
            </w:r>
            <w:r>
              <w:rPr>
                <w:rFonts w:hint="eastAsia" w:ascii="宋体" w:hAnsi="宋体"/>
                <w:color w:val="auto"/>
                <w:kern w:val="0"/>
                <w:lang w:val="en-US" w:eastAsia="zh-CN"/>
              </w:rPr>
              <w:t>﹣</w:t>
            </w:r>
            <w:r>
              <w:rPr>
                <w:rFonts w:hint="eastAsia" w:ascii="宋体" w:hAnsi="宋体"/>
                <w:color w:val="auto"/>
                <w:spacing w:val="4"/>
                <w:kern w:val="0"/>
                <w:szCs w:val="21"/>
                <w:lang w:val="en-US" w:eastAsia="zh-CN"/>
              </w:rPr>
              <w:t>合格竞选人数量）（注：与增补数量末位的竞选报价相同的所有竞选文件应全部纳入）个</w:t>
            </w:r>
            <w:r>
              <w:rPr>
                <w:rFonts w:hint="eastAsia" w:ascii="宋体" w:hAnsi="宋体"/>
                <w:color w:val="auto"/>
                <w:kern w:val="0"/>
                <w:lang w:val="en-US" w:eastAsia="zh-CN"/>
              </w:rPr>
              <w:t>竞选文件进行</w:t>
            </w:r>
            <w:r>
              <w:rPr>
                <w:rFonts w:hint="eastAsia" w:ascii="宋体" w:hAnsi="宋体"/>
                <w:color w:val="auto"/>
                <w:spacing w:val="4"/>
                <w:kern w:val="0"/>
                <w:szCs w:val="21"/>
                <w:lang w:val="en-US" w:eastAsia="zh-CN"/>
              </w:rPr>
              <w:t>初步评审和技术评审（如有）</w:t>
            </w:r>
            <w:r>
              <w:rPr>
                <w:rFonts w:hint="eastAsia" w:ascii="宋体" w:hAnsi="宋体"/>
                <w:color w:val="auto"/>
                <w:kern w:val="0"/>
                <w:lang w:val="en-US" w:eastAsia="zh-CN"/>
              </w:rPr>
              <w:t>，直至</w:t>
            </w:r>
            <w:r>
              <w:rPr>
                <w:rFonts w:hint="eastAsia" w:ascii="宋体" w:hAnsi="宋体"/>
                <w:color w:val="auto"/>
                <w:kern w:val="0"/>
              </w:rPr>
              <w:t>评出3名中标候选人</w:t>
            </w:r>
            <w:r>
              <w:rPr>
                <w:rFonts w:hint="eastAsia" w:ascii="宋体" w:hAnsi="宋体"/>
                <w:color w:val="auto"/>
                <w:kern w:val="0"/>
                <w:szCs w:val="21"/>
              </w:rPr>
              <w:t>，或者评审完所有</w:t>
            </w:r>
            <w:r>
              <w:rPr>
                <w:rFonts w:hint="eastAsia" w:ascii="宋体" w:hAnsi="宋体"/>
                <w:color w:val="auto"/>
                <w:kern w:val="0"/>
                <w:szCs w:val="21"/>
                <w:lang w:eastAsia="zh-CN"/>
              </w:rPr>
              <w:t>竞选文件</w:t>
            </w:r>
            <w:r>
              <w:rPr>
                <w:rFonts w:hint="eastAsia" w:ascii="宋体" w:hAnsi="宋体"/>
                <w:color w:val="auto"/>
                <w:kern w:val="0"/>
                <w:szCs w:val="21"/>
              </w:rPr>
              <w:t>。</w:t>
            </w:r>
          </w:p>
          <w:p w14:paraId="77797A11">
            <w:pPr>
              <w:spacing w:after="0" w:afterLines="0" w:line="400" w:lineRule="exact"/>
              <w:ind w:firstLine="420" w:firstLineChars="200"/>
              <w:jc w:val="left"/>
              <w:rPr>
                <w:rFonts w:ascii="宋体" w:hAnsi="宋体"/>
                <w:color w:val="auto"/>
                <w:kern w:val="0"/>
                <w:szCs w:val="21"/>
              </w:rPr>
            </w:pPr>
            <w:r>
              <w:rPr>
                <w:rFonts w:hint="eastAsia" w:ascii="宋体" w:hAnsi="宋体" w:eastAsia="宋体" w:cs="宋体"/>
                <w:color w:val="auto"/>
                <w:lang w:val="en-US" w:eastAsia="zh-CN"/>
              </w:rPr>
              <w:t>注：1.</w:t>
            </w:r>
            <w:r>
              <w:rPr>
                <w:rFonts w:hint="eastAsia" w:ascii="宋体" w:hAnsi="宋体"/>
                <w:color w:val="auto"/>
                <w:kern w:val="0"/>
                <w:szCs w:val="21"/>
              </w:rPr>
              <w:t>因评标委员会作否决</w:t>
            </w:r>
            <w:r>
              <w:rPr>
                <w:rFonts w:hint="eastAsia" w:ascii="宋体" w:hAnsi="宋体"/>
                <w:color w:val="auto"/>
                <w:kern w:val="0"/>
                <w:szCs w:val="21"/>
                <w:lang w:eastAsia="zh-CN"/>
              </w:rPr>
              <w:t>竞选</w:t>
            </w:r>
            <w:r>
              <w:rPr>
                <w:rFonts w:hint="eastAsia" w:ascii="宋体" w:hAnsi="宋体"/>
                <w:color w:val="auto"/>
                <w:kern w:val="0"/>
                <w:szCs w:val="21"/>
              </w:rPr>
              <w:t>处理，导致有效</w:t>
            </w:r>
            <w:r>
              <w:rPr>
                <w:rFonts w:hint="eastAsia" w:ascii="宋体" w:hAnsi="宋体"/>
                <w:color w:val="auto"/>
                <w:kern w:val="0"/>
                <w:szCs w:val="21"/>
                <w:lang w:eastAsia="zh-CN"/>
              </w:rPr>
              <w:t>竞选人</w:t>
            </w:r>
            <w:r>
              <w:rPr>
                <w:rFonts w:hint="eastAsia" w:ascii="宋体" w:hAnsi="宋体"/>
                <w:color w:val="auto"/>
                <w:kern w:val="0"/>
                <w:szCs w:val="21"/>
              </w:rPr>
              <w:t>不足三个的，评标委员会应当</w:t>
            </w:r>
            <w:r>
              <w:rPr>
                <w:rFonts w:hint="eastAsia" w:ascii="宋体" w:hAnsi="宋体"/>
                <w:color w:val="auto"/>
                <w:spacing w:val="4"/>
                <w:kern w:val="0"/>
                <w:szCs w:val="21"/>
                <w:highlight w:val="none"/>
                <w:lang w:eastAsia="zh-CN"/>
              </w:rPr>
              <w:t>对有效竞选人是否仍具有竞争性进行论证</w:t>
            </w:r>
            <w:r>
              <w:rPr>
                <w:rFonts w:hint="eastAsia" w:ascii="宋体" w:hAnsi="宋体"/>
                <w:color w:val="auto"/>
                <w:spacing w:val="4"/>
                <w:kern w:val="0"/>
                <w:szCs w:val="21"/>
                <w:highlight w:val="none"/>
              </w:rPr>
              <w:t>。评标委员会</w:t>
            </w:r>
            <w:r>
              <w:rPr>
                <w:rFonts w:hint="eastAsia" w:ascii="宋体" w:hAnsi="宋体"/>
                <w:color w:val="auto"/>
                <w:spacing w:val="4"/>
                <w:kern w:val="0"/>
                <w:szCs w:val="21"/>
                <w:highlight w:val="none"/>
                <w:lang w:eastAsia="zh-CN"/>
              </w:rPr>
              <w:t>认为</w:t>
            </w:r>
            <w:r>
              <w:rPr>
                <w:rFonts w:hint="eastAsia" w:ascii="宋体" w:hAnsi="宋体"/>
                <w:color w:val="auto"/>
                <w:kern w:val="0"/>
                <w:szCs w:val="21"/>
              </w:rPr>
              <w:t>有效</w:t>
            </w:r>
            <w:r>
              <w:rPr>
                <w:rFonts w:hint="eastAsia" w:ascii="宋体" w:hAnsi="宋体"/>
                <w:color w:val="auto"/>
                <w:kern w:val="0"/>
                <w:szCs w:val="21"/>
                <w:lang w:eastAsia="zh-CN"/>
              </w:rPr>
              <w:t>竞选人</w:t>
            </w:r>
            <w:r>
              <w:rPr>
                <w:rFonts w:hint="eastAsia" w:ascii="宋体" w:hAnsi="宋体"/>
                <w:color w:val="auto"/>
                <w:kern w:val="0"/>
                <w:szCs w:val="21"/>
              </w:rPr>
              <w:t>的经济、技术等指标仍然具有市场竞争力，并满足</w:t>
            </w:r>
            <w:r>
              <w:rPr>
                <w:rFonts w:hint="eastAsia" w:ascii="宋体" w:hAnsi="宋体"/>
                <w:color w:val="auto"/>
                <w:kern w:val="0"/>
                <w:szCs w:val="21"/>
                <w:lang w:eastAsia="zh-CN"/>
              </w:rPr>
              <w:t>比选</w:t>
            </w:r>
            <w:r>
              <w:rPr>
                <w:rFonts w:hint="eastAsia" w:ascii="宋体" w:hAnsi="宋体"/>
                <w:color w:val="auto"/>
                <w:kern w:val="0"/>
                <w:szCs w:val="21"/>
              </w:rPr>
              <w:t>文件要求的，评标委员会可以继续评标并确定中标候选人。</w:t>
            </w:r>
            <w:r>
              <w:rPr>
                <w:rFonts w:hint="eastAsia" w:asciiTheme="minorEastAsia" w:hAnsiTheme="minorEastAsia" w:eastAsiaTheme="minorEastAsia" w:cstheme="minorEastAsia"/>
                <w:i w:val="0"/>
                <w:iCs w:val="0"/>
                <w:color w:val="auto"/>
                <w:kern w:val="0"/>
                <w:szCs w:val="21"/>
                <w:highlight w:val="none"/>
                <w:lang w:val="en-US" w:eastAsia="zh-CN"/>
              </w:rPr>
              <w:t>（注：本款只适用于首次比选。）</w:t>
            </w:r>
          </w:p>
          <w:p w14:paraId="7494B713">
            <w:pPr>
              <w:spacing w:after="24" w:afterLines="10" w:line="400" w:lineRule="exact"/>
              <w:ind w:firstLine="420" w:firstLineChars="200"/>
              <w:jc w:val="left"/>
              <w:rPr>
                <w:rFonts w:hint="eastAsia" w:ascii="宋体" w:hAnsi="宋体"/>
                <w:color w:val="auto"/>
                <w:kern w:val="0"/>
                <w:szCs w:val="21"/>
              </w:rPr>
            </w:pPr>
            <w:r>
              <w:rPr>
                <w:rFonts w:hint="eastAsia" w:ascii="宋体" w:hAnsi="宋体"/>
                <w:color w:val="auto"/>
                <w:kern w:val="0"/>
                <w:szCs w:val="21"/>
                <w:lang w:val="en-US" w:eastAsia="zh-CN"/>
              </w:rPr>
              <w:t>2.</w:t>
            </w:r>
            <w:r>
              <w:rPr>
                <w:rFonts w:hint="eastAsia" w:ascii="宋体" w:hAnsi="宋体"/>
                <w:color w:val="auto"/>
                <w:kern w:val="0"/>
                <w:szCs w:val="21"/>
              </w:rPr>
              <w:t>若出现</w:t>
            </w:r>
            <w:r>
              <w:rPr>
                <w:rFonts w:hint="eastAsia" w:ascii="宋体" w:hAnsi="宋体"/>
                <w:color w:val="auto"/>
                <w:kern w:val="0"/>
                <w:szCs w:val="21"/>
                <w:lang w:eastAsia="zh-CN"/>
              </w:rPr>
              <w:t>竞选人竞选</w:t>
            </w:r>
            <w:r>
              <w:rPr>
                <w:rFonts w:hint="eastAsia" w:ascii="宋体" w:hAnsi="宋体"/>
                <w:color w:val="auto"/>
                <w:kern w:val="0"/>
                <w:szCs w:val="21"/>
              </w:rPr>
              <w:t>报价相同的，由评标委员</w:t>
            </w:r>
            <w:r>
              <w:rPr>
                <w:rFonts w:hint="eastAsia" w:ascii="宋体" w:hAnsi="宋体"/>
                <w:color w:val="auto"/>
                <w:kern w:val="0"/>
                <w:szCs w:val="21"/>
                <w:lang w:val="en-US" w:eastAsia="zh-CN"/>
              </w:rPr>
              <w:t>会</w:t>
            </w:r>
            <w:r>
              <w:rPr>
                <w:rFonts w:hint="eastAsia" w:ascii="宋体" w:hAnsi="宋体"/>
                <w:color w:val="auto"/>
                <w:kern w:val="0"/>
                <w:szCs w:val="21"/>
                <w:lang w:eastAsia="zh-CN"/>
              </w:rPr>
              <w:t>投票</w:t>
            </w:r>
            <w:r>
              <w:rPr>
                <w:rFonts w:hint="eastAsia" w:ascii="宋体" w:hAnsi="宋体"/>
                <w:color w:val="auto"/>
                <w:kern w:val="0"/>
                <w:szCs w:val="21"/>
              </w:rPr>
              <w:t>排序。</w:t>
            </w:r>
          </w:p>
        </w:tc>
      </w:tr>
      <w:tr w14:paraId="7C8D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1243" w:type="dxa"/>
            <w:tcBorders>
              <w:right w:val="single" w:color="auto" w:sz="4" w:space="0"/>
            </w:tcBorders>
            <w:vAlign w:val="center"/>
          </w:tcPr>
          <w:p w14:paraId="5B4FB33D">
            <w:pPr>
              <w:spacing w:line="400" w:lineRule="exact"/>
              <w:jc w:val="center"/>
              <w:rPr>
                <w:rFonts w:hint="eastAsia" w:ascii="宋体" w:hAnsi="宋体"/>
                <w:color w:val="auto"/>
              </w:rPr>
            </w:pPr>
            <w:r>
              <w:rPr>
                <w:rFonts w:hint="eastAsia" w:ascii="宋体" w:hAnsi="宋体"/>
                <w:color w:val="auto"/>
              </w:rPr>
              <w:t>3.4</w:t>
            </w:r>
          </w:p>
        </w:tc>
        <w:tc>
          <w:tcPr>
            <w:tcW w:w="1666" w:type="dxa"/>
            <w:tcBorders>
              <w:left w:val="single" w:color="auto" w:sz="4" w:space="0"/>
              <w:right w:val="single" w:color="auto" w:sz="4" w:space="0"/>
            </w:tcBorders>
            <w:vAlign w:val="center"/>
          </w:tcPr>
          <w:p w14:paraId="1B9C1FC0">
            <w:pPr>
              <w:spacing w:line="400" w:lineRule="exact"/>
              <w:jc w:val="center"/>
              <w:rPr>
                <w:rFonts w:hint="eastAsia" w:ascii="宋体" w:hAnsi="宋体"/>
                <w:color w:val="auto"/>
              </w:rPr>
            </w:pPr>
            <w:r>
              <w:rPr>
                <w:rFonts w:ascii="宋体" w:hAnsi="宋体"/>
                <w:color w:val="auto"/>
              </w:rPr>
              <w:t>评标结果</w:t>
            </w:r>
          </w:p>
        </w:tc>
        <w:tc>
          <w:tcPr>
            <w:tcW w:w="6776" w:type="dxa"/>
            <w:gridSpan w:val="2"/>
            <w:tcBorders>
              <w:left w:val="single" w:color="auto" w:sz="4" w:space="0"/>
            </w:tcBorders>
            <w:vAlign w:val="center"/>
          </w:tcPr>
          <w:p w14:paraId="4F7AD480">
            <w:pPr>
              <w:autoSpaceDE w:val="0"/>
              <w:autoSpaceDN w:val="0"/>
              <w:adjustRightInd w:val="0"/>
              <w:snapToGrid w:val="0"/>
              <w:spacing w:line="400" w:lineRule="exact"/>
              <w:ind w:firstLine="420"/>
              <w:jc w:val="left"/>
              <w:rPr>
                <w:rFonts w:hint="eastAsia"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w:t>
            </w:r>
            <w:r>
              <w:rPr>
                <w:rFonts w:hint="eastAsia" w:ascii="宋体" w:hAnsi="宋体"/>
                <w:color w:val="auto"/>
                <w:kern w:val="0"/>
                <w:szCs w:val="21"/>
              </w:rPr>
              <w:t>竞选人须知</w:t>
            </w:r>
            <w:r>
              <w:rPr>
                <w:rFonts w:ascii="宋体" w:hAnsi="宋体"/>
                <w:color w:val="auto"/>
                <w:kern w:val="0"/>
                <w:szCs w:val="21"/>
              </w:rPr>
              <w:t>”前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w:t>
            </w:r>
            <w:r>
              <w:rPr>
                <w:rFonts w:hint="eastAsia" w:ascii="宋体" w:hAnsi="宋体"/>
                <w:color w:val="auto"/>
                <w:kern w:val="0"/>
                <w:szCs w:val="21"/>
              </w:rPr>
              <w:t>中选人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w:t>
            </w:r>
            <w:r>
              <w:rPr>
                <w:rFonts w:hint="eastAsia" w:ascii="宋体" w:hAnsi="宋体"/>
                <w:color w:val="auto"/>
                <w:kern w:val="0"/>
                <w:szCs w:val="21"/>
                <w:lang w:eastAsia="zh-CN"/>
              </w:rPr>
              <w:t>竞选</w:t>
            </w:r>
            <w:r>
              <w:rPr>
                <w:rFonts w:hint="eastAsia" w:ascii="宋体" w:hAnsi="宋体"/>
                <w:color w:val="auto"/>
                <w:kern w:val="0"/>
                <w:szCs w:val="21"/>
              </w:rPr>
              <w:t>价法</w:t>
            </w:r>
            <w:r>
              <w:rPr>
                <w:rFonts w:ascii="宋体" w:hAnsi="宋体"/>
                <w:color w:val="auto"/>
                <w:kern w:val="0"/>
                <w:szCs w:val="21"/>
              </w:rPr>
              <w:t>推荐中标候选人。</w:t>
            </w:r>
          </w:p>
          <w:p w14:paraId="363724D7">
            <w:pPr>
              <w:spacing w:line="400" w:lineRule="exact"/>
              <w:ind w:firstLine="424" w:firstLineChars="200"/>
              <w:rPr>
                <w:rFonts w:hint="eastAsia"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olor w:val="auto"/>
                <w:kern w:val="0"/>
                <w:szCs w:val="21"/>
              </w:rPr>
              <w:t>比选人</w:t>
            </w:r>
            <w:r>
              <w:rPr>
                <w:rFonts w:ascii="宋体" w:hAnsi="宋体"/>
                <w:color w:val="auto"/>
                <w:kern w:val="0"/>
                <w:szCs w:val="21"/>
              </w:rPr>
              <w:t>提交书面评标报告。</w:t>
            </w:r>
          </w:p>
        </w:tc>
      </w:tr>
    </w:tbl>
    <w:p w14:paraId="78046922">
      <w:pPr>
        <w:pStyle w:val="4"/>
        <w:spacing w:before="0" w:after="0" w:line="360" w:lineRule="auto"/>
        <w:rPr>
          <w:rFonts w:hint="default" w:ascii="Times New Roman" w:hAnsi="Times New Roman" w:eastAsia="宋体" w:cs="Times New Roman"/>
          <w:bCs w:val="0"/>
          <w:snapToGrid w:val="0"/>
          <w:color w:val="auto"/>
        </w:rPr>
      </w:pPr>
      <w:r>
        <w:rPr>
          <w:rFonts w:ascii="宋体" w:hAnsi="宋体"/>
          <w:b w:val="0"/>
          <w:snapToGrid w:val="0"/>
          <w:color w:val="auto"/>
        </w:rPr>
        <w:br w:type="page"/>
      </w:r>
      <w:bookmarkEnd w:id="557"/>
      <w:bookmarkEnd w:id="558"/>
      <w:bookmarkEnd w:id="559"/>
      <w:bookmarkEnd w:id="560"/>
      <w:bookmarkEnd w:id="561"/>
      <w:bookmarkEnd w:id="562"/>
      <w:bookmarkEnd w:id="572"/>
      <w:bookmarkStart w:id="573" w:name="_Toc1901"/>
      <w:bookmarkStart w:id="574" w:name="_Toc18528"/>
      <w:bookmarkStart w:id="575" w:name="_Toc10196"/>
      <w:bookmarkStart w:id="576" w:name="_Toc57820616"/>
      <w:bookmarkStart w:id="577" w:name="_Toc11462"/>
      <w:r>
        <w:rPr>
          <w:rFonts w:hint="default" w:ascii="Times New Roman" w:hAnsi="Times New Roman" w:eastAsia="宋体" w:cs="Times New Roman"/>
          <w:b w:val="0"/>
          <w:snapToGrid w:val="0"/>
          <w:color w:val="auto"/>
        </w:rPr>
        <w:t>1.  评标方法</w:t>
      </w:r>
      <w:bookmarkEnd w:id="573"/>
      <w:bookmarkEnd w:id="574"/>
      <w:bookmarkEnd w:id="575"/>
      <w:bookmarkEnd w:id="576"/>
    </w:p>
    <w:p w14:paraId="5DBCD1ED">
      <w:pPr>
        <w:spacing w:line="360" w:lineRule="auto"/>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本次评标采用经评审的最低投标价法，评标委员会对满足</w:t>
      </w:r>
      <w:r>
        <w:rPr>
          <w:rFonts w:hint="eastAsia" w:cs="Times New Roman"/>
          <w:color w:val="auto"/>
          <w:lang w:eastAsia="zh-CN"/>
        </w:rPr>
        <w:t>比选</w:t>
      </w:r>
      <w:r>
        <w:rPr>
          <w:rFonts w:hint="default" w:ascii="Times New Roman" w:hAnsi="Times New Roman" w:eastAsia="宋体" w:cs="Times New Roman"/>
          <w:color w:val="auto"/>
        </w:rPr>
        <w:t>文件实质要求的</w:t>
      </w:r>
      <w:r>
        <w:rPr>
          <w:rFonts w:hint="eastAsia" w:cs="Times New Roman"/>
          <w:color w:val="auto"/>
          <w:lang w:eastAsia="zh-CN"/>
        </w:rPr>
        <w:t>竞选</w:t>
      </w:r>
      <w:r>
        <w:rPr>
          <w:rFonts w:hint="default" w:ascii="Times New Roman" w:hAnsi="Times New Roman" w:eastAsia="宋体" w:cs="Times New Roman"/>
          <w:color w:val="auto"/>
        </w:rPr>
        <w:t>文件，按照评标办法前附表的要求进行评审，按照经评审的</w:t>
      </w:r>
      <w:r>
        <w:rPr>
          <w:rFonts w:hint="eastAsia" w:cs="Times New Roman"/>
          <w:color w:val="auto"/>
          <w:lang w:eastAsia="zh-CN"/>
        </w:rPr>
        <w:t>竞选</w:t>
      </w:r>
      <w:r>
        <w:rPr>
          <w:rFonts w:hint="default" w:ascii="Times New Roman" w:hAnsi="Times New Roman" w:eastAsia="宋体" w:cs="Times New Roman"/>
          <w:color w:val="auto"/>
        </w:rPr>
        <w:t>价格由低到高的顺序推荐中标候选人，或根据</w:t>
      </w:r>
      <w:r>
        <w:rPr>
          <w:rFonts w:hint="eastAsia" w:cs="Times New Roman"/>
          <w:color w:val="auto"/>
          <w:lang w:eastAsia="zh-CN"/>
        </w:rPr>
        <w:t>比选</w:t>
      </w:r>
      <w:r>
        <w:rPr>
          <w:rFonts w:hint="default" w:ascii="Times New Roman" w:hAnsi="Times New Roman" w:eastAsia="宋体" w:cs="Times New Roman"/>
          <w:color w:val="auto"/>
        </w:rPr>
        <w:t>人授权直接确定中标人。经评审的</w:t>
      </w:r>
      <w:r>
        <w:rPr>
          <w:rFonts w:hint="eastAsia" w:cs="Times New Roman"/>
          <w:color w:val="auto"/>
          <w:lang w:eastAsia="zh-CN"/>
        </w:rPr>
        <w:t>竞选</w:t>
      </w:r>
      <w:r>
        <w:rPr>
          <w:rFonts w:hint="default" w:ascii="Times New Roman" w:hAnsi="Times New Roman" w:eastAsia="宋体" w:cs="Times New Roman"/>
          <w:color w:val="auto"/>
        </w:rPr>
        <w:t>价格相等时，以评标办法前附表约定的原则确定排序。</w:t>
      </w:r>
    </w:p>
    <w:p w14:paraId="2EE9177D">
      <w:pPr>
        <w:pStyle w:val="4"/>
        <w:spacing w:before="0" w:after="0" w:line="360" w:lineRule="auto"/>
        <w:rPr>
          <w:rFonts w:hint="default" w:ascii="Times New Roman" w:hAnsi="Times New Roman" w:eastAsia="宋体" w:cs="Times New Roman"/>
          <w:b w:val="0"/>
          <w:snapToGrid w:val="0"/>
          <w:color w:val="auto"/>
        </w:rPr>
      </w:pPr>
      <w:bookmarkStart w:id="578" w:name="_Toc16788"/>
      <w:bookmarkStart w:id="579" w:name="_Toc57820617"/>
      <w:bookmarkStart w:id="580" w:name="_Toc19580"/>
      <w:bookmarkStart w:id="581" w:name="_Toc22534"/>
      <w:r>
        <w:rPr>
          <w:rFonts w:hint="default" w:ascii="Times New Roman" w:hAnsi="Times New Roman" w:eastAsia="宋体" w:cs="Times New Roman"/>
          <w:b w:val="0"/>
          <w:snapToGrid w:val="0"/>
          <w:color w:val="auto"/>
        </w:rPr>
        <w:t>2.  评审标准</w:t>
      </w:r>
      <w:bookmarkEnd w:id="578"/>
      <w:bookmarkEnd w:id="579"/>
      <w:bookmarkEnd w:id="580"/>
      <w:bookmarkEnd w:id="581"/>
    </w:p>
    <w:p w14:paraId="7B75223D">
      <w:pPr>
        <w:pStyle w:val="5"/>
        <w:spacing w:before="0" w:after="0" w:line="360" w:lineRule="auto"/>
        <w:rPr>
          <w:rFonts w:hint="default" w:ascii="Times New Roman" w:hAnsi="Times New Roman" w:eastAsia="宋体" w:cs="Times New Roman"/>
          <w:color w:val="auto"/>
          <w:sz w:val="21"/>
          <w:szCs w:val="21"/>
        </w:rPr>
      </w:pPr>
      <w:bookmarkStart w:id="582" w:name="_Toc57820618"/>
      <w:bookmarkStart w:id="583" w:name="_Toc908"/>
      <w:bookmarkStart w:id="584" w:name="_Toc370"/>
      <w:bookmarkStart w:id="585" w:name="_Toc6260"/>
      <w:r>
        <w:rPr>
          <w:rFonts w:hint="default" w:ascii="Times New Roman" w:hAnsi="Times New Roman" w:eastAsia="宋体" w:cs="Times New Roman"/>
          <w:color w:val="auto"/>
          <w:sz w:val="21"/>
          <w:szCs w:val="21"/>
        </w:rPr>
        <w:t>2.1初步评审标准</w:t>
      </w:r>
      <w:bookmarkEnd w:id="582"/>
      <w:bookmarkEnd w:id="583"/>
      <w:bookmarkEnd w:id="584"/>
      <w:bookmarkEnd w:id="585"/>
    </w:p>
    <w:p w14:paraId="59BE3550">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2.1.1A 资格评审标准：见资格预审文件第三章“资格审查办法”详细审查标准（适用于已进行资格预审的）。</w:t>
      </w:r>
    </w:p>
    <w:p w14:paraId="7D4ABEF5">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2.1.1B 资格评审标准：见评标办法前附表（适用于未进行资格预审的）。</w:t>
      </w:r>
    </w:p>
    <w:p w14:paraId="53E6C85A">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2.1.2 形式评审标准：见评标办法前附表。</w:t>
      </w:r>
    </w:p>
    <w:p w14:paraId="001A7916">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2.1.3 响应性评审标准：见评标办法前附表。</w:t>
      </w:r>
    </w:p>
    <w:p w14:paraId="0883EDFF">
      <w:pPr>
        <w:pStyle w:val="5"/>
        <w:spacing w:before="0" w:after="0" w:line="360" w:lineRule="auto"/>
        <w:rPr>
          <w:rFonts w:hint="default" w:ascii="Times New Roman" w:hAnsi="Times New Roman" w:eastAsia="宋体" w:cs="Times New Roman"/>
          <w:color w:val="auto"/>
          <w:sz w:val="21"/>
          <w:szCs w:val="21"/>
        </w:rPr>
      </w:pPr>
      <w:bookmarkStart w:id="586" w:name="_Toc3658"/>
      <w:bookmarkStart w:id="587" w:name="_Toc21324"/>
      <w:bookmarkStart w:id="588" w:name="_Toc26142"/>
      <w:bookmarkStart w:id="589" w:name="_Toc57820619"/>
      <w:r>
        <w:rPr>
          <w:rFonts w:hint="default" w:ascii="Times New Roman" w:hAnsi="Times New Roman" w:eastAsia="宋体" w:cs="Times New Roman"/>
          <w:color w:val="auto"/>
          <w:sz w:val="21"/>
          <w:szCs w:val="21"/>
        </w:rPr>
        <w:t>2.2详细评审标准</w:t>
      </w:r>
      <w:bookmarkEnd w:id="586"/>
      <w:bookmarkEnd w:id="587"/>
      <w:bookmarkEnd w:id="588"/>
      <w:bookmarkEnd w:id="589"/>
    </w:p>
    <w:p w14:paraId="0BCD4B84">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2.2.1 技术评审标准：见评标办法前附表。</w:t>
      </w:r>
    </w:p>
    <w:p w14:paraId="088276B9">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2.2.2 商务评审标准：见评标办法前附表。</w:t>
      </w:r>
    </w:p>
    <w:p w14:paraId="48A8AB43">
      <w:pPr>
        <w:autoSpaceDE w:val="0"/>
        <w:autoSpaceDN w:val="0"/>
        <w:adjustRightInd w:val="0"/>
        <w:snapToGrid w:val="0"/>
        <w:spacing w:line="360" w:lineRule="auto"/>
        <w:ind w:firstLine="420" w:firstLineChars="200"/>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2.2.3 </w:t>
      </w:r>
      <w:r>
        <w:rPr>
          <w:rFonts w:hint="eastAsia" w:cs="Times New Roman"/>
          <w:color w:val="auto"/>
          <w:szCs w:val="21"/>
          <w:lang w:eastAsia="zh-CN"/>
        </w:rPr>
        <w:t>竞选函</w:t>
      </w:r>
      <w:r>
        <w:rPr>
          <w:rFonts w:hint="default" w:ascii="Times New Roman" w:hAnsi="Times New Roman" w:eastAsia="宋体" w:cs="Times New Roman"/>
          <w:color w:val="auto"/>
          <w:szCs w:val="21"/>
          <w:lang w:val="en-US" w:eastAsia="zh-CN"/>
        </w:rPr>
        <w:t>部分</w:t>
      </w:r>
      <w:r>
        <w:rPr>
          <w:rFonts w:hint="default" w:ascii="Times New Roman" w:hAnsi="Times New Roman" w:eastAsia="宋体" w:cs="Times New Roman"/>
          <w:color w:val="auto"/>
          <w:szCs w:val="21"/>
        </w:rPr>
        <w:t>评审标准：见评标办法前附表。</w:t>
      </w:r>
    </w:p>
    <w:p w14:paraId="5A95ABCD">
      <w:pPr>
        <w:pStyle w:val="4"/>
        <w:spacing w:before="0" w:after="0" w:line="360" w:lineRule="auto"/>
        <w:rPr>
          <w:rFonts w:hint="default" w:ascii="Times New Roman" w:hAnsi="Times New Roman" w:eastAsia="宋体" w:cs="Times New Roman"/>
          <w:b w:val="0"/>
          <w:snapToGrid w:val="0"/>
          <w:color w:val="auto"/>
        </w:rPr>
      </w:pPr>
      <w:bookmarkStart w:id="590" w:name="_Toc18645"/>
      <w:bookmarkStart w:id="591" w:name="_Toc57820620"/>
      <w:bookmarkStart w:id="592" w:name="_Toc11841"/>
      <w:bookmarkStart w:id="593" w:name="_Toc5919"/>
      <w:r>
        <w:rPr>
          <w:rFonts w:hint="default" w:ascii="Times New Roman" w:hAnsi="Times New Roman" w:eastAsia="宋体" w:cs="Times New Roman"/>
          <w:b w:val="0"/>
          <w:snapToGrid w:val="0"/>
          <w:color w:val="auto"/>
        </w:rPr>
        <w:t>3.  评标程序</w:t>
      </w:r>
      <w:bookmarkEnd w:id="590"/>
      <w:bookmarkEnd w:id="591"/>
      <w:bookmarkEnd w:id="592"/>
      <w:bookmarkEnd w:id="593"/>
    </w:p>
    <w:p w14:paraId="6B96369C">
      <w:pPr>
        <w:pStyle w:val="5"/>
        <w:spacing w:before="0" w:after="0" w:line="360" w:lineRule="auto"/>
        <w:rPr>
          <w:rFonts w:hint="default" w:ascii="Times New Roman" w:hAnsi="Times New Roman" w:eastAsia="宋体" w:cs="Times New Roman"/>
          <w:color w:val="auto"/>
          <w:sz w:val="21"/>
          <w:szCs w:val="21"/>
        </w:rPr>
      </w:pPr>
      <w:bookmarkStart w:id="594" w:name="_Toc23859"/>
      <w:bookmarkStart w:id="595" w:name="_Toc27136"/>
      <w:bookmarkStart w:id="596" w:name="_Toc57820621"/>
      <w:bookmarkStart w:id="597" w:name="_Toc16578"/>
      <w:r>
        <w:rPr>
          <w:rFonts w:hint="default" w:ascii="Times New Roman" w:hAnsi="Times New Roman" w:eastAsia="宋体" w:cs="Times New Roman"/>
          <w:color w:val="auto"/>
          <w:sz w:val="21"/>
          <w:szCs w:val="21"/>
        </w:rPr>
        <w:t>3.1</w:t>
      </w:r>
      <w:r>
        <w:rPr>
          <w:rFonts w:hint="eastAsia" w:cs="Times New Roman"/>
          <w:color w:val="auto"/>
          <w:sz w:val="21"/>
          <w:szCs w:val="21"/>
          <w:lang w:eastAsia="zh-CN"/>
        </w:rPr>
        <w:t>竞选报价</w:t>
      </w:r>
      <w:r>
        <w:rPr>
          <w:rFonts w:hint="default" w:ascii="Times New Roman" w:hAnsi="Times New Roman" w:eastAsia="宋体" w:cs="Times New Roman"/>
          <w:color w:val="auto"/>
          <w:sz w:val="21"/>
          <w:szCs w:val="21"/>
        </w:rPr>
        <w:t>排序</w:t>
      </w:r>
      <w:bookmarkEnd w:id="594"/>
      <w:bookmarkEnd w:id="595"/>
      <w:bookmarkEnd w:id="596"/>
      <w:bookmarkEnd w:id="597"/>
    </w:p>
    <w:p w14:paraId="63928A26">
      <w:pPr>
        <w:spacing w:line="360" w:lineRule="auto"/>
        <w:ind w:firstLine="413" w:firstLineChars="197"/>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对报价不高于最高限价的所有</w:t>
      </w:r>
      <w:r>
        <w:rPr>
          <w:rFonts w:hint="eastAsia" w:cs="Times New Roman"/>
          <w:color w:val="auto"/>
          <w:szCs w:val="21"/>
          <w:lang w:eastAsia="zh-CN"/>
        </w:rPr>
        <w:t>竞选</w:t>
      </w:r>
      <w:r>
        <w:rPr>
          <w:rFonts w:hint="default" w:ascii="Times New Roman" w:hAnsi="Times New Roman" w:eastAsia="宋体" w:cs="Times New Roman"/>
          <w:color w:val="auto"/>
          <w:szCs w:val="21"/>
        </w:rPr>
        <w:t>人的</w:t>
      </w:r>
      <w:r>
        <w:rPr>
          <w:rFonts w:hint="eastAsia" w:cs="Times New Roman"/>
          <w:color w:val="auto"/>
          <w:szCs w:val="21"/>
          <w:lang w:eastAsia="zh-CN"/>
        </w:rPr>
        <w:t>竞选</w:t>
      </w:r>
      <w:r>
        <w:rPr>
          <w:rFonts w:hint="default" w:ascii="Times New Roman" w:hAnsi="Times New Roman" w:eastAsia="宋体" w:cs="Times New Roman"/>
          <w:color w:val="auto"/>
          <w:szCs w:val="21"/>
        </w:rPr>
        <w:t>文件，按照报价由低到高的顺序排序。</w:t>
      </w:r>
    </w:p>
    <w:p w14:paraId="7E78F40F">
      <w:pPr>
        <w:pStyle w:val="5"/>
        <w:spacing w:before="0" w:after="0" w:line="360" w:lineRule="auto"/>
        <w:rPr>
          <w:rFonts w:hint="default" w:ascii="Times New Roman" w:hAnsi="Times New Roman" w:eastAsia="宋体" w:cs="Times New Roman"/>
          <w:color w:val="auto"/>
          <w:sz w:val="21"/>
          <w:szCs w:val="21"/>
        </w:rPr>
      </w:pPr>
      <w:bookmarkStart w:id="598" w:name="_Toc30104"/>
      <w:bookmarkStart w:id="599" w:name="_Toc57820622"/>
      <w:bookmarkStart w:id="600" w:name="_Toc30434"/>
      <w:bookmarkStart w:id="601" w:name="_Toc12096"/>
      <w:r>
        <w:rPr>
          <w:rFonts w:hint="default" w:ascii="Times New Roman" w:hAnsi="Times New Roman" w:eastAsia="宋体" w:cs="Times New Roman"/>
          <w:color w:val="auto"/>
          <w:sz w:val="21"/>
          <w:szCs w:val="21"/>
        </w:rPr>
        <w:t>3.2初步评审和详细评审</w:t>
      </w:r>
      <w:bookmarkEnd w:id="598"/>
      <w:bookmarkEnd w:id="599"/>
      <w:bookmarkEnd w:id="600"/>
      <w:bookmarkEnd w:id="601"/>
    </w:p>
    <w:p w14:paraId="09FDB60A">
      <w:pPr>
        <w:spacing w:line="360" w:lineRule="auto"/>
        <w:ind w:firstLine="413" w:firstLineChars="197"/>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3.2.1</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highlight w:val="none"/>
          <w:lang w:val="en-US" w:eastAsia="zh-CN"/>
        </w:rPr>
        <w:t>评审</w:t>
      </w:r>
      <w:r>
        <w:rPr>
          <w:rFonts w:hint="default" w:ascii="Times New Roman" w:hAnsi="Times New Roman" w:eastAsia="宋体" w:cs="Times New Roman"/>
          <w:color w:val="auto"/>
          <w:szCs w:val="22"/>
          <w:highlight w:val="none"/>
          <w:lang w:val="en-US" w:eastAsia="zh-CN"/>
        </w:rPr>
        <w:t>程序：</w:t>
      </w:r>
      <w:r>
        <w:rPr>
          <w:rFonts w:hint="default" w:ascii="Times New Roman" w:hAnsi="Times New Roman" w:eastAsia="宋体" w:cs="Times New Roman"/>
          <w:color w:val="auto"/>
          <w:kern w:val="2"/>
          <w:szCs w:val="22"/>
          <w:highlight w:val="none"/>
        </w:rPr>
        <w:t>见评标办法前附表</w:t>
      </w:r>
      <w:r>
        <w:rPr>
          <w:rFonts w:hint="default" w:ascii="Times New Roman" w:hAnsi="Times New Roman" w:eastAsia="宋体" w:cs="Times New Roman"/>
          <w:color w:val="auto"/>
          <w:szCs w:val="21"/>
        </w:rPr>
        <w:t>。</w:t>
      </w:r>
    </w:p>
    <w:p w14:paraId="6B41A709">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3.2.</w:t>
      </w: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 xml:space="preserve"> </w:t>
      </w:r>
      <w:r>
        <w:rPr>
          <w:rFonts w:hint="eastAsia" w:cs="Times New Roman"/>
          <w:color w:val="auto"/>
          <w:szCs w:val="21"/>
          <w:lang w:eastAsia="zh-CN"/>
        </w:rPr>
        <w:t>竞选</w:t>
      </w:r>
      <w:r>
        <w:rPr>
          <w:rFonts w:hint="default" w:ascii="Times New Roman" w:hAnsi="Times New Roman" w:eastAsia="宋体" w:cs="Times New Roman"/>
          <w:color w:val="auto"/>
          <w:szCs w:val="21"/>
        </w:rPr>
        <w:t>文件中的大写金额与小写金额不一致的，评标委员会按</w:t>
      </w:r>
      <w:r>
        <w:rPr>
          <w:rFonts w:hint="default" w:ascii="Times New Roman" w:hAnsi="Times New Roman" w:eastAsia="宋体" w:cs="Times New Roman"/>
          <w:color w:val="auto"/>
          <w:szCs w:val="21"/>
          <w:lang w:val="en-US" w:eastAsia="zh-CN"/>
        </w:rPr>
        <w:t>照以大写金额为准的</w:t>
      </w:r>
      <w:r>
        <w:rPr>
          <w:rFonts w:hint="default" w:ascii="Times New Roman" w:hAnsi="Times New Roman" w:eastAsia="宋体" w:cs="Times New Roman"/>
          <w:color w:val="auto"/>
          <w:szCs w:val="21"/>
        </w:rPr>
        <w:t>原则对</w:t>
      </w:r>
      <w:r>
        <w:rPr>
          <w:rFonts w:hint="eastAsia" w:cs="Times New Roman"/>
          <w:color w:val="auto"/>
          <w:szCs w:val="21"/>
          <w:lang w:eastAsia="zh-CN"/>
        </w:rPr>
        <w:t>竞选报价</w:t>
      </w:r>
      <w:r>
        <w:rPr>
          <w:rFonts w:hint="default" w:ascii="Times New Roman" w:hAnsi="Times New Roman" w:eastAsia="宋体" w:cs="Times New Roman"/>
          <w:color w:val="auto"/>
          <w:szCs w:val="21"/>
        </w:rPr>
        <w:t>进行修正，修正的价格经</w:t>
      </w:r>
      <w:r>
        <w:rPr>
          <w:rFonts w:hint="eastAsia" w:cs="Times New Roman"/>
          <w:color w:val="auto"/>
          <w:szCs w:val="21"/>
          <w:lang w:eastAsia="zh-CN"/>
        </w:rPr>
        <w:t>竞选</w:t>
      </w:r>
      <w:r>
        <w:rPr>
          <w:rFonts w:hint="default" w:ascii="Times New Roman" w:hAnsi="Times New Roman" w:eastAsia="宋体" w:cs="Times New Roman"/>
          <w:color w:val="auto"/>
          <w:szCs w:val="21"/>
        </w:rPr>
        <w:t>人书面确认后具有约束力。</w:t>
      </w:r>
    </w:p>
    <w:p w14:paraId="691BEA37">
      <w:pPr>
        <w:pStyle w:val="5"/>
        <w:spacing w:before="0" w:after="0" w:line="360" w:lineRule="auto"/>
        <w:rPr>
          <w:rFonts w:hint="default" w:ascii="Times New Roman" w:hAnsi="Times New Roman" w:eastAsia="宋体" w:cs="Times New Roman"/>
          <w:color w:val="auto"/>
          <w:sz w:val="21"/>
          <w:szCs w:val="21"/>
        </w:rPr>
      </w:pPr>
      <w:bookmarkStart w:id="602" w:name="_Toc57820623"/>
      <w:bookmarkStart w:id="603" w:name="_Toc20134"/>
      <w:bookmarkStart w:id="604" w:name="_Toc14888"/>
      <w:bookmarkStart w:id="605" w:name="_Toc23071"/>
      <w:r>
        <w:rPr>
          <w:rFonts w:hint="default" w:ascii="Times New Roman" w:hAnsi="Times New Roman" w:eastAsia="宋体" w:cs="Times New Roman"/>
          <w:color w:val="auto"/>
          <w:sz w:val="21"/>
          <w:szCs w:val="21"/>
        </w:rPr>
        <w:t xml:space="preserve">3.3 </w:t>
      </w:r>
      <w:r>
        <w:rPr>
          <w:rFonts w:hint="eastAsia" w:cs="Times New Roman"/>
          <w:color w:val="auto"/>
          <w:sz w:val="21"/>
          <w:szCs w:val="21"/>
          <w:lang w:eastAsia="zh-CN"/>
        </w:rPr>
        <w:t>竞选</w:t>
      </w:r>
      <w:r>
        <w:rPr>
          <w:rFonts w:hint="default" w:ascii="Times New Roman" w:hAnsi="Times New Roman" w:eastAsia="宋体" w:cs="Times New Roman"/>
          <w:color w:val="auto"/>
          <w:sz w:val="21"/>
          <w:szCs w:val="21"/>
        </w:rPr>
        <w:t>文件的澄清和补正</w:t>
      </w:r>
      <w:bookmarkEnd w:id="602"/>
      <w:bookmarkEnd w:id="603"/>
      <w:bookmarkEnd w:id="604"/>
      <w:bookmarkEnd w:id="605"/>
    </w:p>
    <w:p w14:paraId="2A87E6E5">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3.3.1 在评标过程中，评标委员会可以书面形式要求</w:t>
      </w:r>
      <w:r>
        <w:rPr>
          <w:rFonts w:hint="eastAsia" w:cs="Times New Roman"/>
          <w:color w:val="auto"/>
          <w:szCs w:val="21"/>
          <w:lang w:eastAsia="zh-CN"/>
        </w:rPr>
        <w:t>竞选</w:t>
      </w:r>
      <w:r>
        <w:rPr>
          <w:rFonts w:hint="default" w:ascii="Times New Roman" w:hAnsi="Times New Roman" w:eastAsia="宋体" w:cs="Times New Roman"/>
          <w:color w:val="auto"/>
          <w:szCs w:val="21"/>
        </w:rPr>
        <w:t>人对所提交</w:t>
      </w:r>
      <w:r>
        <w:rPr>
          <w:rFonts w:hint="eastAsia" w:cs="Times New Roman"/>
          <w:color w:val="auto"/>
          <w:szCs w:val="21"/>
          <w:lang w:eastAsia="zh-CN"/>
        </w:rPr>
        <w:t>竞选</w:t>
      </w:r>
      <w:r>
        <w:rPr>
          <w:rFonts w:hint="default" w:ascii="Times New Roman" w:hAnsi="Times New Roman" w:eastAsia="宋体" w:cs="Times New Roman"/>
          <w:color w:val="auto"/>
          <w:szCs w:val="21"/>
        </w:rPr>
        <w:t>文件中不明确的内容进行书面澄清或说明，或者对细微偏差进行补正。评标委员会不接受</w:t>
      </w:r>
      <w:r>
        <w:rPr>
          <w:rFonts w:hint="eastAsia" w:cs="Times New Roman"/>
          <w:color w:val="auto"/>
          <w:szCs w:val="21"/>
          <w:lang w:eastAsia="zh-CN"/>
        </w:rPr>
        <w:t>竞选</w:t>
      </w:r>
      <w:r>
        <w:rPr>
          <w:rFonts w:hint="default" w:ascii="Times New Roman" w:hAnsi="Times New Roman" w:eastAsia="宋体" w:cs="Times New Roman"/>
          <w:color w:val="auto"/>
          <w:szCs w:val="21"/>
        </w:rPr>
        <w:t>人主动提出的澄清、说明或补正。</w:t>
      </w:r>
    </w:p>
    <w:p w14:paraId="67467F32">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3.3.2 澄清、说明和补正不得改变</w:t>
      </w:r>
      <w:r>
        <w:rPr>
          <w:rFonts w:hint="eastAsia" w:cs="Times New Roman"/>
          <w:color w:val="auto"/>
          <w:szCs w:val="21"/>
          <w:lang w:eastAsia="zh-CN"/>
        </w:rPr>
        <w:t>竞选</w:t>
      </w:r>
      <w:r>
        <w:rPr>
          <w:rFonts w:hint="default" w:ascii="Times New Roman" w:hAnsi="Times New Roman" w:eastAsia="宋体" w:cs="Times New Roman"/>
          <w:color w:val="auto"/>
          <w:szCs w:val="21"/>
        </w:rPr>
        <w:t>文件的实质性内容。</w:t>
      </w:r>
      <w:r>
        <w:rPr>
          <w:rFonts w:hint="eastAsia" w:cs="Times New Roman"/>
          <w:color w:val="auto"/>
          <w:szCs w:val="21"/>
          <w:lang w:eastAsia="zh-CN"/>
        </w:rPr>
        <w:t>竞选</w:t>
      </w:r>
      <w:r>
        <w:rPr>
          <w:rFonts w:hint="default" w:ascii="Times New Roman" w:hAnsi="Times New Roman" w:eastAsia="宋体" w:cs="Times New Roman"/>
          <w:color w:val="auto"/>
          <w:szCs w:val="21"/>
        </w:rPr>
        <w:t>人的书面澄清、说明和补正属于</w:t>
      </w:r>
      <w:r>
        <w:rPr>
          <w:rFonts w:hint="eastAsia" w:cs="Times New Roman"/>
          <w:color w:val="auto"/>
          <w:szCs w:val="21"/>
          <w:lang w:eastAsia="zh-CN"/>
        </w:rPr>
        <w:t>竞选</w:t>
      </w:r>
      <w:r>
        <w:rPr>
          <w:rFonts w:hint="default" w:ascii="Times New Roman" w:hAnsi="Times New Roman" w:eastAsia="宋体" w:cs="Times New Roman"/>
          <w:color w:val="auto"/>
          <w:szCs w:val="21"/>
        </w:rPr>
        <w:t>文件的组成部分。</w:t>
      </w:r>
    </w:p>
    <w:p w14:paraId="2FA66575">
      <w:pPr>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3.3.3 评标委员会对</w:t>
      </w:r>
      <w:r>
        <w:rPr>
          <w:rFonts w:hint="eastAsia" w:cs="Times New Roman"/>
          <w:color w:val="auto"/>
          <w:szCs w:val="21"/>
          <w:lang w:eastAsia="zh-CN"/>
        </w:rPr>
        <w:t>竞选</w:t>
      </w:r>
      <w:r>
        <w:rPr>
          <w:rFonts w:hint="default" w:ascii="Times New Roman" w:hAnsi="Times New Roman" w:eastAsia="宋体" w:cs="Times New Roman"/>
          <w:color w:val="auto"/>
          <w:szCs w:val="21"/>
        </w:rPr>
        <w:t>人提交的澄清、说明或补正有疑问的，可以要求</w:t>
      </w:r>
      <w:r>
        <w:rPr>
          <w:rFonts w:hint="eastAsia" w:cs="Times New Roman"/>
          <w:color w:val="auto"/>
          <w:szCs w:val="21"/>
          <w:lang w:eastAsia="zh-CN"/>
        </w:rPr>
        <w:t>竞选</w:t>
      </w:r>
      <w:r>
        <w:rPr>
          <w:rFonts w:hint="default" w:ascii="Times New Roman" w:hAnsi="Times New Roman" w:eastAsia="宋体" w:cs="Times New Roman"/>
          <w:color w:val="auto"/>
          <w:szCs w:val="21"/>
        </w:rPr>
        <w:t>人进一步澄清、说明或补正，直至满足评标委员会的要求。</w:t>
      </w:r>
    </w:p>
    <w:p w14:paraId="03D8FD19">
      <w:pPr>
        <w:pStyle w:val="5"/>
        <w:spacing w:before="0" w:after="0" w:line="360" w:lineRule="auto"/>
        <w:rPr>
          <w:rFonts w:hint="default" w:ascii="Times New Roman" w:hAnsi="Times New Roman" w:eastAsia="宋体" w:cs="Times New Roman"/>
          <w:color w:val="auto"/>
          <w:sz w:val="21"/>
          <w:szCs w:val="21"/>
        </w:rPr>
      </w:pPr>
      <w:bookmarkStart w:id="606" w:name="_Toc875"/>
      <w:bookmarkStart w:id="607" w:name="_Toc19129"/>
      <w:bookmarkStart w:id="608" w:name="_Toc57820624"/>
      <w:bookmarkStart w:id="609" w:name="_Toc26358"/>
      <w:r>
        <w:rPr>
          <w:rFonts w:hint="default" w:ascii="Times New Roman" w:hAnsi="Times New Roman" w:eastAsia="宋体" w:cs="Times New Roman"/>
          <w:color w:val="auto"/>
          <w:sz w:val="21"/>
          <w:szCs w:val="21"/>
        </w:rPr>
        <w:t>3.4 评标结果</w:t>
      </w:r>
      <w:bookmarkEnd w:id="606"/>
      <w:bookmarkEnd w:id="607"/>
      <w:bookmarkEnd w:id="608"/>
      <w:bookmarkEnd w:id="609"/>
    </w:p>
    <w:p w14:paraId="0FDC89E8">
      <w:pPr>
        <w:autoSpaceDE w:val="0"/>
        <w:autoSpaceDN w:val="0"/>
        <w:adjustRightInd w:val="0"/>
        <w:spacing w:line="360" w:lineRule="auto"/>
        <w:ind w:firstLine="420" w:firstLineChars="20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3.4.1 除第二章“</w:t>
      </w:r>
      <w:r>
        <w:rPr>
          <w:rFonts w:hint="eastAsia" w:cs="Times New Roman"/>
          <w:color w:val="auto"/>
          <w:szCs w:val="21"/>
          <w:lang w:eastAsia="zh-CN"/>
        </w:rPr>
        <w:t>竞选</w:t>
      </w:r>
      <w:r>
        <w:rPr>
          <w:rFonts w:hint="default" w:ascii="Times New Roman" w:hAnsi="Times New Roman" w:eastAsia="宋体" w:cs="Times New Roman"/>
          <w:color w:val="auto"/>
          <w:szCs w:val="21"/>
        </w:rPr>
        <w:t>人须知”前附表授权直接确定中标人外，评标委员会按经评审的最低投标价法推荐中标候选人。</w:t>
      </w:r>
    </w:p>
    <w:p w14:paraId="28EBED5D">
      <w:pPr>
        <w:autoSpaceDE w:val="0"/>
        <w:autoSpaceDN w:val="0"/>
        <w:adjustRightInd w:val="0"/>
        <w:spacing w:line="360" w:lineRule="auto"/>
        <w:ind w:firstLine="420" w:firstLineChars="200"/>
        <w:jc w:val="left"/>
        <w:rPr>
          <w:rFonts w:hint="default" w:ascii="Times New Roman" w:hAnsi="Times New Roman" w:eastAsia="宋体" w:cs="Times New Roman"/>
          <w:color w:val="auto"/>
          <w:szCs w:val="21"/>
        </w:rPr>
      </w:pPr>
      <w:bookmarkStart w:id="610" w:name="_Toc21770"/>
      <w:r>
        <w:rPr>
          <w:rFonts w:hint="default" w:ascii="Times New Roman" w:hAnsi="Times New Roman" w:eastAsia="宋体" w:cs="Times New Roman"/>
          <w:color w:val="auto"/>
          <w:szCs w:val="21"/>
        </w:rPr>
        <w:t>3.4.2 评标委员会完成评标后，应当向</w:t>
      </w:r>
      <w:r>
        <w:rPr>
          <w:rFonts w:hint="eastAsia" w:ascii="Times New Roman" w:hAnsi="Times New Roman" w:eastAsia="宋体" w:cs="Times New Roman"/>
          <w:color w:val="auto"/>
          <w:szCs w:val="21"/>
          <w:lang w:eastAsia="zh-CN"/>
        </w:rPr>
        <w:t>比选</w:t>
      </w:r>
      <w:r>
        <w:rPr>
          <w:rFonts w:hint="default" w:ascii="Times New Roman" w:hAnsi="Times New Roman" w:eastAsia="宋体" w:cs="Times New Roman"/>
          <w:color w:val="auto"/>
          <w:szCs w:val="21"/>
        </w:rPr>
        <w:t>人提交书面评标报告和中标候选人名单。</w:t>
      </w:r>
      <w:bookmarkEnd w:id="610"/>
    </w:p>
    <w:p w14:paraId="063085D5">
      <w:pPr>
        <w:spacing w:line="360" w:lineRule="auto"/>
        <w:ind w:firstLine="420" w:firstLineChars="200"/>
        <w:jc w:val="left"/>
        <w:rPr>
          <w:rFonts w:ascii="宋体" w:hAnsi="宋体" w:cs="宋体"/>
          <w:color w:val="auto"/>
          <w:szCs w:val="21"/>
        </w:rPr>
      </w:pPr>
      <w:r>
        <w:rPr>
          <w:rFonts w:hint="default" w:ascii="Times New Roman" w:hAnsi="Times New Roman" w:eastAsia="宋体" w:cs="Times New Roman"/>
          <w:b w:val="0"/>
          <w:bCs w:val="0"/>
          <w:color w:val="auto"/>
          <w:kern w:val="0"/>
          <w:sz w:val="21"/>
          <w:szCs w:val="21"/>
          <w:highlight w:val="none"/>
          <w:lang w:val="en-US" w:eastAsia="zh-CN"/>
        </w:rPr>
        <w:t>3.4.3 有效</w:t>
      </w:r>
      <w:r>
        <w:rPr>
          <w:rFonts w:hint="eastAsia" w:cs="Times New Roman"/>
          <w:b w:val="0"/>
          <w:bCs w:val="0"/>
          <w:color w:val="auto"/>
          <w:kern w:val="0"/>
          <w:sz w:val="21"/>
          <w:szCs w:val="21"/>
          <w:highlight w:val="none"/>
          <w:lang w:val="en-US" w:eastAsia="zh-CN"/>
        </w:rPr>
        <w:t>竞选</w:t>
      </w:r>
      <w:r>
        <w:rPr>
          <w:rFonts w:hint="default" w:ascii="Times New Roman" w:hAnsi="Times New Roman" w:eastAsia="宋体" w:cs="Times New Roman"/>
          <w:b w:val="0"/>
          <w:bCs w:val="0"/>
          <w:color w:val="auto"/>
          <w:kern w:val="0"/>
          <w:sz w:val="21"/>
          <w:szCs w:val="21"/>
          <w:highlight w:val="none"/>
          <w:lang w:val="en-US" w:eastAsia="zh-CN"/>
        </w:rPr>
        <w:t>人不足三个的，</w:t>
      </w:r>
      <w:r>
        <w:rPr>
          <w:rFonts w:hint="default" w:ascii="Times New Roman" w:hAnsi="Times New Roman" w:eastAsia="宋体" w:cs="Times New Roman"/>
          <w:b w:val="0"/>
          <w:bCs w:val="0"/>
          <w:color w:val="auto"/>
          <w:kern w:val="0"/>
          <w:sz w:val="21"/>
          <w:szCs w:val="21"/>
          <w:highlight w:val="none"/>
        </w:rPr>
        <w:t>评标委员会应当对有效</w:t>
      </w:r>
      <w:r>
        <w:rPr>
          <w:rFonts w:hint="eastAsia" w:cs="Times New Roman"/>
          <w:b w:val="0"/>
          <w:bCs w:val="0"/>
          <w:color w:val="auto"/>
          <w:kern w:val="0"/>
          <w:sz w:val="21"/>
          <w:szCs w:val="21"/>
          <w:highlight w:val="none"/>
          <w:lang w:eastAsia="zh-CN"/>
        </w:rPr>
        <w:t>竞选</w:t>
      </w:r>
      <w:r>
        <w:rPr>
          <w:rFonts w:hint="default" w:ascii="Times New Roman" w:hAnsi="Times New Roman" w:eastAsia="宋体" w:cs="Times New Roman"/>
          <w:b w:val="0"/>
          <w:bCs w:val="0"/>
          <w:color w:val="auto"/>
          <w:kern w:val="0"/>
          <w:sz w:val="21"/>
          <w:szCs w:val="21"/>
          <w:highlight w:val="none"/>
        </w:rPr>
        <w:t>人是否仍具有竞争性进行论证</w:t>
      </w:r>
      <w:r>
        <w:rPr>
          <w:rFonts w:hint="default" w:ascii="Times New Roman" w:hAnsi="Times New Roman" w:eastAsia="宋体" w:cs="Times New Roman"/>
          <w:b w:val="0"/>
          <w:bCs w:val="0"/>
          <w:color w:val="auto"/>
          <w:kern w:val="0"/>
          <w:sz w:val="21"/>
          <w:szCs w:val="21"/>
          <w:highlight w:val="none"/>
          <w:lang w:val="en-US" w:eastAsia="zh-CN"/>
        </w:rPr>
        <w:t>，并在评标报告中记载论证过程和结果。</w:t>
      </w:r>
      <w:bookmarkEnd w:id="577"/>
    </w:p>
    <w:p w14:paraId="3ED9C852">
      <w:pPr>
        <w:spacing w:line="360" w:lineRule="auto"/>
        <w:ind w:firstLine="420" w:firstLineChars="200"/>
        <w:jc w:val="left"/>
        <w:rPr>
          <w:rFonts w:hint="default" w:ascii="Times New Roman" w:hAnsi="Times New Roman" w:eastAsia="宋体" w:cs="Times New Roman"/>
          <w:color w:val="auto"/>
          <w:szCs w:val="21"/>
        </w:rPr>
      </w:pPr>
    </w:p>
    <w:p w14:paraId="4ADD009B">
      <w:pPr>
        <w:autoSpaceDE w:val="0"/>
        <w:autoSpaceDN w:val="0"/>
        <w:adjustRightInd w:val="0"/>
        <w:snapToGrid w:val="0"/>
        <w:spacing w:line="360" w:lineRule="auto"/>
        <w:ind w:firstLine="400" w:firstLineChars="200"/>
        <w:rPr>
          <w:rFonts w:ascii="宋体" w:hAnsi="宋体"/>
          <w:color w:val="auto"/>
          <w:kern w:val="0"/>
          <w:sz w:val="20"/>
          <w:szCs w:val="20"/>
        </w:rPr>
      </w:pPr>
    </w:p>
    <w:p w14:paraId="221407C8">
      <w:pPr>
        <w:spacing w:line="360" w:lineRule="auto"/>
        <w:rPr>
          <w:rFonts w:ascii="宋体" w:hAnsi="宋体"/>
          <w:b/>
          <w:color w:val="auto"/>
          <w:szCs w:val="20"/>
        </w:rPr>
      </w:pPr>
      <w:r>
        <w:rPr>
          <w:rFonts w:ascii="宋体" w:hAnsi="宋体"/>
          <w:color w:val="auto"/>
          <w:kern w:val="0"/>
          <w:sz w:val="20"/>
          <w:szCs w:val="20"/>
        </w:rPr>
        <w:br w:type="page"/>
      </w:r>
    </w:p>
    <w:p w14:paraId="6F6393EE">
      <w:pPr>
        <w:pStyle w:val="4"/>
        <w:spacing w:before="100" w:after="100" w:line="360" w:lineRule="auto"/>
        <w:rPr>
          <w:rFonts w:hint="eastAsia" w:ascii="宋体" w:hAnsi="宋体" w:eastAsia="宋体" w:cs="Times New Roman"/>
          <w:color w:val="auto"/>
          <w:lang w:eastAsia="zh-CN"/>
        </w:rPr>
      </w:pPr>
      <w:bookmarkStart w:id="611" w:name="招标文件03章02评标办法综合评估法02附件02"/>
      <w:bookmarkEnd w:id="611"/>
      <w:bookmarkStart w:id="612" w:name="招标文件04章合同条款及格式"/>
      <w:bookmarkEnd w:id="612"/>
      <w:bookmarkStart w:id="613" w:name="_Toc230410480"/>
      <w:bookmarkStart w:id="614" w:name="_Toc10203"/>
      <w:bookmarkStart w:id="615" w:name="_Toc277082627"/>
      <w:r>
        <w:rPr>
          <w:rFonts w:hint="eastAsia" w:ascii="宋体" w:hAnsi="宋体" w:eastAsia="宋体" w:cs="Times New Roman"/>
          <w:color w:val="auto"/>
          <w:lang w:eastAsia="zh-CN"/>
        </w:rPr>
        <w:t>附件A：经评审的最低投标价法否决</w:t>
      </w:r>
      <w:r>
        <w:rPr>
          <w:rFonts w:hint="eastAsia" w:ascii="宋体" w:hAnsi="宋体" w:cs="Times New Roman"/>
          <w:color w:val="auto"/>
          <w:lang w:eastAsia="zh-CN"/>
        </w:rPr>
        <w:t>竞选</w:t>
      </w:r>
      <w:r>
        <w:rPr>
          <w:rFonts w:hint="eastAsia" w:ascii="宋体" w:hAnsi="宋体" w:eastAsia="宋体" w:cs="Times New Roman"/>
          <w:color w:val="auto"/>
          <w:lang w:eastAsia="zh-CN"/>
        </w:rPr>
        <w:t>情况一览表</w:t>
      </w:r>
      <w:bookmarkEnd w:id="613"/>
      <w:bookmarkEnd w:id="614"/>
    </w:p>
    <w:bookmarkEnd w:id="615"/>
    <w:p w14:paraId="4B794CC1">
      <w:pPr>
        <w:pStyle w:val="33"/>
        <w:spacing w:line="360" w:lineRule="auto"/>
        <w:ind w:firstLine="420" w:firstLineChars="200"/>
        <w:jc w:val="both"/>
        <w:rPr>
          <w:rFonts w:ascii="宋体" w:hAnsi="宋体"/>
          <w:color w:val="auto"/>
          <w:sz w:val="21"/>
          <w:szCs w:val="21"/>
          <w:u w:val="none"/>
          <w:lang w:eastAsia="zh-CN"/>
        </w:rPr>
      </w:pPr>
      <w:r>
        <w:rPr>
          <w:rFonts w:hint="eastAsia" w:ascii="宋体" w:hAnsi="宋体"/>
          <w:color w:val="auto"/>
          <w:sz w:val="21"/>
          <w:szCs w:val="21"/>
          <w:u w:val="none"/>
          <w:lang w:eastAsia="zh-CN"/>
        </w:rPr>
        <w:t>竞选文件存在本一览表下列情形之一的，竞选文件视为重大偏差并作否决竞选处理，否则，评标委员会不得视为重大偏差而否决竞选人的竞选文件</w:t>
      </w:r>
      <w:r>
        <w:rPr>
          <w:rFonts w:ascii="宋体" w:hAnsi="宋体"/>
          <w:color w:val="auto"/>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317"/>
        <w:gridCol w:w="1943"/>
        <w:gridCol w:w="6209"/>
      </w:tblGrid>
      <w:tr w14:paraId="22CC2A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6D62B102">
            <w:pPr>
              <w:spacing w:line="400" w:lineRule="exact"/>
              <w:jc w:val="center"/>
              <w:rPr>
                <w:rFonts w:ascii="宋体" w:hAnsi="宋体"/>
                <w:b/>
                <w:color w:val="auto"/>
                <w:szCs w:val="21"/>
              </w:rPr>
            </w:pPr>
            <w:r>
              <w:rPr>
                <w:rFonts w:ascii="宋体" w:hAnsi="宋体"/>
                <w:b/>
                <w:color w:val="auto"/>
                <w:szCs w:val="21"/>
              </w:rPr>
              <w:t>章节号</w:t>
            </w:r>
          </w:p>
        </w:tc>
        <w:tc>
          <w:tcPr>
            <w:tcW w:w="1943" w:type="dxa"/>
            <w:vAlign w:val="center"/>
          </w:tcPr>
          <w:p w14:paraId="54B83AD1">
            <w:pPr>
              <w:spacing w:line="400" w:lineRule="exact"/>
              <w:jc w:val="center"/>
              <w:rPr>
                <w:rFonts w:ascii="宋体" w:hAnsi="宋体"/>
                <w:b/>
                <w:color w:val="auto"/>
                <w:szCs w:val="21"/>
              </w:rPr>
            </w:pPr>
            <w:r>
              <w:rPr>
                <w:rFonts w:ascii="宋体" w:hAnsi="宋体"/>
                <w:b/>
                <w:color w:val="auto"/>
                <w:szCs w:val="21"/>
              </w:rPr>
              <w:t>条款名称</w:t>
            </w:r>
          </w:p>
        </w:tc>
        <w:tc>
          <w:tcPr>
            <w:tcW w:w="6209" w:type="dxa"/>
            <w:vAlign w:val="center"/>
          </w:tcPr>
          <w:p w14:paraId="0F427A77">
            <w:pPr>
              <w:spacing w:line="400" w:lineRule="exact"/>
              <w:jc w:val="center"/>
              <w:rPr>
                <w:rFonts w:ascii="宋体" w:hAnsi="宋体"/>
                <w:b/>
                <w:color w:val="auto"/>
                <w:szCs w:val="21"/>
              </w:rPr>
            </w:pPr>
            <w:r>
              <w:rPr>
                <w:rFonts w:ascii="宋体" w:hAnsi="宋体"/>
                <w:b/>
                <w:color w:val="auto"/>
                <w:szCs w:val="21"/>
              </w:rPr>
              <w:t>否决</w:t>
            </w:r>
            <w:r>
              <w:rPr>
                <w:rFonts w:hint="eastAsia" w:ascii="宋体" w:hAnsi="宋体"/>
                <w:b/>
                <w:color w:val="auto"/>
                <w:szCs w:val="21"/>
                <w:lang w:eastAsia="zh-CN"/>
              </w:rPr>
              <w:t>竞选</w:t>
            </w:r>
            <w:r>
              <w:rPr>
                <w:rFonts w:ascii="宋体" w:hAnsi="宋体"/>
                <w:b/>
                <w:color w:val="auto"/>
                <w:szCs w:val="21"/>
              </w:rPr>
              <w:t>条件</w:t>
            </w:r>
          </w:p>
        </w:tc>
      </w:tr>
      <w:tr w14:paraId="4FD295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restart"/>
            <w:vAlign w:val="center"/>
          </w:tcPr>
          <w:p w14:paraId="37123BF4">
            <w:pPr>
              <w:spacing w:line="400" w:lineRule="exact"/>
              <w:jc w:val="center"/>
              <w:rPr>
                <w:rFonts w:ascii="宋体" w:hAnsi="宋体"/>
                <w:color w:val="auto"/>
                <w:szCs w:val="21"/>
              </w:rPr>
            </w:pPr>
            <w:r>
              <w:rPr>
                <w:rFonts w:hint="eastAsia" w:ascii="宋体" w:hAnsi="宋体"/>
                <w:color w:val="auto"/>
                <w:szCs w:val="21"/>
              </w:rPr>
              <w:t>第三章</w:t>
            </w:r>
          </w:p>
        </w:tc>
        <w:tc>
          <w:tcPr>
            <w:tcW w:w="1943" w:type="dxa"/>
            <w:vMerge w:val="restart"/>
            <w:vAlign w:val="center"/>
          </w:tcPr>
          <w:p w14:paraId="58EB4F19">
            <w:pPr>
              <w:spacing w:line="400" w:lineRule="exact"/>
              <w:jc w:val="center"/>
              <w:rPr>
                <w:rFonts w:ascii="宋体" w:hAnsi="宋体"/>
                <w:color w:val="auto"/>
                <w:szCs w:val="21"/>
              </w:rPr>
            </w:pPr>
            <w:r>
              <w:rPr>
                <w:rFonts w:hint="eastAsia" w:ascii="宋体" w:hAnsi="宋体"/>
                <w:color w:val="auto"/>
                <w:szCs w:val="21"/>
              </w:rPr>
              <w:t>资格评审</w:t>
            </w:r>
          </w:p>
        </w:tc>
        <w:tc>
          <w:tcPr>
            <w:tcW w:w="6209" w:type="dxa"/>
            <w:vAlign w:val="center"/>
          </w:tcPr>
          <w:p w14:paraId="5B76C060">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eastAsia="zh-CN"/>
              </w:rPr>
              <w:t>竞选人</w:t>
            </w:r>
            <w:r>
              <w:rPr>
                <w:rFonts w:hint="eastAsia" w:ascii="宋体" w:hAnsi="宋体"/>
                <w:color w:val="auto"/>
                <w:szCs w:val="21"/>
              </w:rPr>
              <w:t>的资质条件、</w:t>
            </w:r>
            <w:r>
              <w:rPr>
                <w:rFonts w:hint="eastAsia" w:ascii="宋体" w:hAnsi="宋体"/>
                <w:color w:val="auto"/>
                <w:szCs w:val="21"/>
                <w:lang w:eastAsia="zh-CN"/>
              </w:rPr>
              <w:t>独立法人资格</w:t>
            </w:r>
            <w:r>
              <w:rPr>
                <w:rFonts w:hint="eastAsia" w:ascii="宋体" w:hAnsi="宋体"/>
                <w:color w:val="auto"/>
                <w:szCs w:val="21"/>
              </w:rPr>
              <w:t>及安全生产条件</w:t>
            </w:r>
            <w:r>
              <w:rPr>
                <w:rFonts w:hint="eastAsia" w:ascii="宋体" w:hAnsi="宋体"/>
                <w:color w:val="auto"/>
                <w:szCs w:val="21"/>
                <w:lang w:val="en-US" w:eastAsia="zh-CN"/>
              </w:rPr>
              <w:t>不</w:t>
            </w:r>
            <w:r>
              <w:rPr>
                <w:rFonts w:hint="eastAsia" w:ascii="宋体" w:hAnsi="宋体"/>
                <w:color w:val="auto"/>
                <w:szCs w:val="21"/>
              </w:rPr>
              <w:t>满足</w:t>
            </w:r>
            <w:r>
              <w:rPr>
                <w:rFonts w:hint="eastAsia" w:ascii="宋体" w:hAnsi="宋体"/>
                <w:color w:val="auto"/>
                <w:szCs w:val="21"/>
                <w:lang w:eastAsia="zh-CN"/>
              </w:rPr>
              <w:t>竞选人</w:t>
            </w:r>
            <w:r>
              <w:rPr>
                <w:rFonts w:hint="eastAsia" w:ascii="宋体" w:hAnsi="宋体"/>
                <w:color w:val="auto"/>
                <w:szCs w:val="21"/>
              </w:rPr>
              <w:t>须知前附表</w:t>
            </w:r>
            <w:r>
              <w:rPr>
                <w:rFonts w:hint="eastAsia" w:ascii="宋体" w:hAnsi="宋体"/>
                <w:color w:val="auto"/>
                <w:szCs w:val="21"/>
                <w:lang w:val="en-US" w:eastAsia="zh-CN"/>
              </w:rPr>
              <w:t>第</w:t>
            </w:r>
            <w:r>
              <w:rPr>
                <w:rFonts w:hint="eastAsia" w:ascii="宋体" w:hAnsi="宋体"/>
                <w:color w:val="auto"/>
                <w:szCs w:val="21"/>
              </w:rPr>
              <w:t>1.4.1项的要求。</w:t>
            </w:r>
          </w:p>
        </w:tc>
      </w:tr>
      <w:tr w14:paraId="26CB3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2C78A48B">
            <w:pPr>
              <w:spacing w:line="400" w:lineRule="exact"/>
              <w:jc w:val="center"/>
              <w:rPr>
                <w:rFonts w:ascii="宋体" w:hAnsi="宋体"/>
                <w:color w:val="auto"/>
                <w:szCs w:val="21"/>
              </w:rPr>
            </w:pPr>
          </w:p>
        </w:tc>
        <w:tc>
          <w:tcPr>
            <w:tcW w:w="1943" w:type="dxa"/>
            <w:vMerge w:val="continue"/>
            <w:vAlign w:val="center"/>
          </w:tcPr>
          <w:p w14:paraId="27937906">
            <w:pPr>
              <w:spacing w:line="400" w:lineRule="exact"/>
              <w:jc w:val="center"/>
              <w:rPr>
                <w:rFonts w:ascii="宋体" w:hAnsi="宋体"/>
                <w:color w:val="auto"/>
                <w:szCs w:val="21"/>
              </w:rPr>
            </w:pPr>
          </w:p>
        </w:tc>
        <w:tc>
          <w:tcPr>
            <w:tcW w:w="6209" w:type="dxa"/>
            <w:vAlign w:val="center"/>
          </w:tcPr>
          <w:p w14:paraId="554E3FFE">
            <w:pPr>
              <w:spacing w:line="400" w:lineRule="exact"/>
              <w:ind w:firstLine="420" w:firstLineChars="200"/>
              <w:rPr>
                <w:rFonts w:ascii="宋体" w:hAnsi="宋体"/>
                <w:color w:val="auto"/>
                <w:szCs w:val="21"/>
              </w:rPr>
            </w:pPr>
            <w:r>
              <w:rPr>
                <w:rFonts w:hint="eastAsia" w:ascii="宋体" w:hAnsi="宋体"/>
                <w:color w:val="auto"/>
                <w:szCs w:val="21"/>
              </w:rPr>
              <w:t>A-2</w:t>
            </w:r>
            <w:r>
              <w:rPr>
                <w:rFonts w:hint="eastAsia" w:ascii="宋体" w:hAnsi="宋体"/>
                <w:color w:val="auto"/>
                <w:szCs w:val="21"/>
                <w:lang w:eastAsia="zh-CN"/>
              </w:rPr>
              <w:t>竞选人</w:t>
            </w:r>
            <w:r>
              <w:rPr>
                <w:rFonts w:hint="eastAsia" w:ascii="宋体" w:hAnsi="宋体"/>
                <w:color w:val="auto"/>
                <w:szCs w:val="21"/>
              </w:rPr>
              <w:t>的财务</w:t>
            </w:r>
            <w:r>
              <w:rPr>
                <w:rFonts w:hint="eastAsia" w:ascii="宋体" w:hAnsi="宋体"/>
                <w:color w:val="auto"/>
                <w:szCs w:val="21"/>
                <w:lang w:val="en-US" w:eastAsia="zh-CN"/>
              </w:rPr>
              <w:t>不</w:t>
            </w:r>
            <w:r>
              <w:rPr>
                <w:rFonts w:hint="eastAsia" w:ascii="宋体" w:hAnsi="宋体"/>
                <w:color w:val="auto"/>
                <w:szCs w:val="21"/>
              </w:rPr>
              <w:t>满足</w:t>
            </w:r>
            <w:r>
              <w:rPr>
                <w:rFonts w:hint="eastAsia" w:ascii="宋体" w:hAnsi="宋体"/>
                <w:color w:val="auto"/>
                <w:szCs w:val="21"/>
                <w:lang w:eastAsia="zh-CN"/>
              </w:rPr>
              <w:t>竞选人</w:t>
            </w:r>
            <w:r>
              <w:rPr>
                <w:rFonts w:hint="eastAsia" w:ascii="宋体" w:hAnsi="宋体"/>
                <w:color w:val="auto"/>
                <w:szCs w:val="21"/>
              </w:rPr>
              <w:t>须知前附表第1.4.1项的要求（如有）。</w:t>
            </w:r>
          </w:p>
        </w:tc>
      </w:tr>
      <w:tr w14:paraId="6F2587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4A4A8D13">
            <w:pPr>
              <w:spacing w:line="400" w:lineRule="exact"/>
              <w:jc w:val="center"/>
              <w:rPr>
                <w:rFonts w:ascii="宋体" w:hAnsi="宋体"/>
                <w:color w:val="auto"/>
                <w:szCs w:val="21"/>
              </w:rPr>
            </w:pPr>
          </w:p>
        </w:tc>
        <w:tc>
          <w:tcPr>
            <w:tcW w:w="1943" w:type="dxa"/>
            <w:vMerge w:val="continue"/>
            <w:vAlign w:val="center"/>
          </w:tcPr>
          <w:p w14:paraId="3FD9F108">
            <w:pPr>
              <w:spacing w:line="400" w:lineRule="exact"/>
              <w:jc w:val="center"/>
              <w:rPr>
                <w:rFonts w:ascii="宋体" w:hAnsi="宋体"/>
                <w:color w:val="auto"/>
                <w:szCs w:val="21"/>
              </w:rPr>
            </w:pPr>
          </w:p>
        </w:tc>
        <w:tc>
          <w:tcPr>
            <w:tcW w:w="6209" w:type="dxa"/>
            <w:vAlign w:val="center"/>
          </w:tcPr>
          <w:p w14:paraId="1A7C2139">
            <w:pPr>
              <w:spacing w:line="400" w:lineRule="exact"/>
              <w:ind w:firstLine="420" w:firstLineChars="200"/>
              <w:rPr>
                <w:rFonts w:ascii="宋体" w:hAnsi="宋体"/>
                <w:color w:val="auto"/>
                <w:szCs w:val="21"/>
              </w:rPr>
            </w:pPr>
            <w:r>
              <w:rPr>
                <w:rFonts w:hint="eastAsia" w:ascii="宋体" w:hAnsi="宋体"/>
                <w:color w:val="auto"/>
                <w:szCs w:val="21"/>
              </w:rPr>
              <w:t>A-3</w:t>
            </w:r>
            <w:r>
              <w:rPr>
                <w:rFonts w:hint="eastAsia" w:ascii="宋体" w:hAnsi="宋体"/>
                <w:color w:val="auto"/>
                <w:szCs w:val="21"/>
                <w:lang w:eastAsia="zh-CN"/>
              </w:rPr>
              <w:t>竞选人</w:t>
            </w:r>
            <w:r>
              <w:rPr>
                <w:rFonts w:hint="eastAsia" w:ascii="宋体" w:hAnsi="宋体"/>
                <w:color w:val="auto"/>
                <w:szCs w:val="21"/>
              </w:rPr>
              <w:t>的业绩</w:t>
            </w:r>
            <w:r>
              <w:rPr>
                <w:rFonts w:hint="eastAsia" w:ascii="宋体" w:hAnsi="宋体"/>
                <w:color w:val="auto"/>
                <w:szCs w:val="21"/>
                <w:lang w:val="en-US" w:eastAsia="zh-CN"/>
              </w:rPr>
              <w:t>不</w:t>
            </w:r>
            <w:r>
              <w:rPr>
                <w:rFonts w:hint="eastAsia" w:ascii="宋体" w:hAnsi="宋体"/>
                <w:color w:val="auto"/>
                <w:szCs w:val="21"/>
              </w:rPr>
              <w:t>满足</w:t>
            </w:r>
            <w:r>
              <w:rPr>
                <w:rFonts w:hint="eastAsia" w:ascii="宋体" w:hAnsi="宋体"/>
                <w:color w:val="auto"/>
                <w:szCs w:val="21"/>
                <w:lang w:eastAsia="zh-CN"/>
              </w:rPr>
              <w:t>竞选人</w:t>
            </w:r>
            <w:r>
              <w:rPr>
                <w:rFonts w:hint="eastAsia" w:ascii="宋体" w:hAnsi="宋体"/>
                <w:color w:val="auto"/>
                <w:szCs w:val="21"/>
              </w:rPr>
              <w:t>须知前附表第1.4.1项的要求（如有）。</w:t>
            </w:r>
          </w:p>
        </w:tc>
      </w:tr>
      <w:tr w14:paraId="6B545A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5DBEEA4C">
            <w:pPr>
              <w:spacing w:line="400" w:lineRule="exact"/>
              <w:jc w:val="center"/>
              <w:rPr>
                <w:rFonts w:ascii="宋体" w:hAnsi="宋体"/>
                <w:color w:val="auto"/>
                <w:szCs w:val="21"/>
              </w:rPr>
            </w:pPr>
          </w:p>
        </w:tc>
        <w:tc>
          <w:tcPr>
            <w:tcW w:w="1943" w:type="dxa"/>
            <w:vMerge w:val="continue"/>
            <w:vAlign w:val="center"/>
          </w:tcPr>
          <w:p w14:paraId="646CD957">
            <w:pPr>
              <w:spacing w:line="400" w:lineRule="exact"/>
              <w:jc w:val="center"/>
              <w:rPr>
                <w:rFonts w:ascii="宋体" w:hAnsi="宋体"/>
                <w:color w:val="auto"/>
                <w:szCs w:val="21"/>
              </w:rPr>
            </w:pPr>
          </w:p>
        </w:tc>
        <w:tc>
          <w:tcPr>
            <w:tcW w:w="6209" w:type="dxa"/>
            <w:vAlign w:val="center"/>
          </w:tcPr>
          <w:p w14:paraId="49AFFC58">
            <w:pPr>
              <w:spacing w:line="400" w:lineRule="exact"/>
              <w:ind w:firstLine="420" w:firstLineChars="200"/>
              <w:rPr>
                <w:rFonts w:ascii="宋体" w:hAnsi="宋体"/>
                <w:color w:val="auto"/>
                <w:szCs w:val="21"/>
              </w:rPr>
            </w:pPr>
            <w:r>
              <w:rPr>
                <w:rFonts w:hint="eastAsia" w:ascii="宋体" w:hAnsi="宋体"/>
                <w:color w:val="auto"/>
                <w:szCs w:val="21"/>
              </w:rPr>
              <w:t>A-4</w:t>
            </w:r>
            <w:r>
              <w:rPr>
                <w:rFonts w:hint="eastAsia" w:ascii="宋体" w:hAnsi="宋体"/>
                <w:color w:val="auto"/>
                <w:szCs w:val="21"/>
                <w:lang w:eastAsia="zh-CN"/>
              </w:rPr>
              <w:t>竞选人</w:t>
            </w:r>
            <w:r>
              <w:rPr>
                <w:rFonts w:hint="eastAsia" w:ascii="宋体" w:hAnsi="宋体"/>
                <w:color w:val="auto"/>
                <w:szCs w:val="21"/>
              </w:rPr>
              <w:t>的</w:t>
            </w:r>
            <w:r>
              <w:rPr>
                <w:rFonts w:hint="eastAsia" w:ascii="宋体" w:hAnsi="宋体"/>
                <w:color w:val="auto"/>
                <w:szCs w:val="21"/>
                <w:lang w:eastAsia="zh-CN"/>
              </w:rPr>
              <w:t>比选截止</w:t>
            </w:r>
            <w:r>
              <w:rPr>
                <w:rFonts w:hint="eastAsia" w:ascii="宋体" w:hAnsi="宋体"/>
                <w:color w:val="auto"/>
                <w:szCs w:val="21"/>
              </w:rPr>
              <w:t>日</w:t>
            </w:r>
            <w:r>
              <w:rPr>
                <w:rFonts w:hint="eastAsia" w:ascii="宋体" w:hAnsi="宋体"/>
                <w:color w:val="auto"/>
                <w:szCs w:val="21"/>
                <w:lang w:eastAsia="zh-CN"/>
              </w:rPr>
              <w:t>竞选</w:t>
            </w:r>
            <w:r>
              <w:rPr>
                <w:rFonts w:hint="eastAsia" w:ascii="宋体" w:hAnsi="宋体"/>
                <w:color w:val="auto"/>
                <w:szCs w:val="21"/>
              </w:rPr>
              <w:t>资格情况</w:t>
            </w:r>
            <w:r>
              <w:rPr>
                <w:rFonts w:hint="eastAsia" w:ascii="宋体" w:hAnsi="宋体"/>
                <w:color w:val="auto"/>
                <w:szCs w:val="21"/>
                <w:lang w:val="en-US" w:eastAsia="zh-CN"/>
              </w:rPr>
              <w:t>不</w:t>
            </w:r>
            <w:r>
              <w:rPr>
                <w:rFonts w:hint="eastAsia" w:ascii="宋体" w:hAnsi="宋体"/>
                <w:color w:val="auto"/>
                <w:szCs w:val="21"/>
              </w:rPr>
              <w:t>满足</w:t>
            </w:r>
            <w:r>
              <w:rPr>
                <w:rFonts w:hint="eastAsia" w:ascii="宋体" w:hAnsi="宋体"/>
                <w:color w:val="auto"/>
                <w:szCs w:val="21"/>
                <w:lang w:eastAsia="zh-CN"/>
              </w:rPr>
              <w:t>竞选人</w:t>
            </w:r>
            <w:r>
              <w:rPr>
                <w:rFonts w:hint="eastAsia" w:ascii="宋体" w:hAnsi="宋体"/>
                <w:color w:val="auto"/>
                <w:szCs w:val="21"/>
              </w:rPr>
              <w:t>须知前附表第1.4.1项的要求。</w:t>
            </w:r>
          </w:p>
        </w:tc>
      </w:tr>
      <w:tr w14:paraId="3928E2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43DB97C1">
            <w:pPr>
              <w:spacing w:line="400" w:lineRule="exact"/>
              <w:jc w:val="center"/>
              <w:rPr>
                <w:rFonts w:ascii="宋体" w:hAnsi="宋体"/>
                <w:color w:val="auto"/>
                <w:szCs w:val="21"/>
              </w:rPr>
            </w:pPr>
          </w:p>
        </w:tc>
        <w:tc>
          <w:tcPr>
            <w:tcW w:w="1943" w:type="dxa"/>
            <w:vMerge w:val="continue"/>
            <w:vAlign w:val="center"/>
          </w:tcPr>
          <w:p w14:paraId="1AD3DF6B">
            <w:pPr>
              <w:spacing w:line="400" w:lineRule="exact"/>
              <w:jc w:val="center"/>
              <w:rPr>
                <w:rFonts w:ascii="宋体" w:hAnsi="宋体"/>
                <w:color w:val="auto"/>
                <w:szCs w:val="21"/>
              </w:rPr>
            </w:pPr>
          </w:p>
        </w:tc>
        <w:tc>
          <w:tcPr>
            <w:tcW w:w="6209" w:type="dxa"/>
            <w:shd w:val="clear" w:color="auto" w:fill="auto"/>
            <w:vAlign w:val="center"/>
          </w:tcPr>
          <w:p w14:paraId="0693846B">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竞选</w:t>
            </w:r>
            <w:r>
              <w:rPr>
                <w:rFonts w:hint="eastAsia" w:ascii="宋体" w:hAnsi="宋体"/>
                <w:color w:val="auto"/>
                <w:szCs w:val="21"/>
                <w:highlight w:val="none"/>
              </w:rPr>
              <w:t>人的</w:t>
            </w:r>
            <w:r>
              <w:rPr>
                <w:rFonts w:hint="eastAsia" w:ascii="宋体" w:hAnsi="宋体"/>
                <w:color w:val="auto"/>
                <w:szCs w:val="21"/>
                <w:highlight w:val="none"/>
                <w:lang w:val="en-US" w:eastAsia="zh-CN"/>
              </w:rPr>
              <w:t>项目经理</w:t>
            </w:r>
            <w:r>
              <w:rPr>
                <w:rFonts w:hint="eastAsia" w:ascii="宋体" w:hAnsi="宋体"/>
                <w:color w:val="auto"/>
                <w:szCs w:val="21"/>
                <w:highlight w:val="none"/>
              </w:rPr>
              <w:t>资格要求</w:t>
            </w:r>
            <w:r>
              <w:rPr>
                <w:rFonts w:hint="eastAsia" w:ascii="宋体" w:hAnsi="宋体"/>
                <w:color w:val="auto"/>
                <w:szCs w:val="21"/>
                <w:highlight w:val="none"/>
                <w:lang w:eastAsia="zh-CN"/>
              </w:rPr>
              <w:t>不</w:t>
            </w:r>
            <w:r>
              <w:rPr>
                <w:rFonts w:hint="eastAsia" w:ascii="宋体" w:hAnsi="宋体"/>
                <w:color w:val="auto"/>
                <w:szCs w:val="21"/>
                <w:highlight w:val="none"/>
              </w:rPr>
              <w:t>满足</w:t>
            </w:r>
            <w:r>
              <w:rPr>
                <w:rFonts w:hint="eastAsia" w:ascii="宋体" w:hAnsi="宋体"/>
                <w:color w:val="auto"/>
                <w:szCs w:val="21"/>
                <w:highlight w:val="none"/>
                <w:lang w:eastAsia="zh-CN"/>
              </w:rPr>
              <w:t>竞选</w:t>
            </w:r>
            <w:r>
              <w:rPr>
                <w:rFonts w:hint="eastAsia" w:ascii="宋体" w:hAnsi="宋体"/>
                <w:color w:val="auto"/>
                <w:szCs w:val="21"/>
                <w:highlight w:val="none"/>
              </w:rPr>
              <w:t>人须知前附表第1.4.1项的要求。</w:t>
            </w:r>
          </w:p>
        </w:tc>
      </w:tr>
      <w:tr w14:paraId="1E13E1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317" w:type="dxa"/>
            <w:vMerge w:val="continue"/>
            <w:vAlign w:val="center"/>
          </w:tcPr>
          <w:p w14:paraId="110FC1B9">
            <w:pPr>
              <w:spacing w:line="400" w:lineRule="exact"/>
              <w:jc w:val="center"/>
              <w:rPr>
                <w:rFonts w:ascii="宋体" w:hAnsi="宋体"/>
                <w:color w:val="auto"/>
                <w:szCs w:val="21"/>
              </w:rPr>
            </w:pPr>
          </w:p>
        </w:tc>
        <w:tc>
          <w:tcPr>
            <w:tcW w:w="1943" w:type="dxa"/>
            <w:vMerge w:val="continue"/>
            <w:vAlign w:val="center"/>
          </w:tcPr>
          <w:p w14:paraId="407545C4">
            <w:pPr>
              <w:spacing w:line="400" w:lineRule="exact"/>
              <w:jc w:val="center"/>
              <w:rPr>
                <w:rFonts w:ascii="宋体" w:hAnsi="宋体"/>
                <w:color w:val="auto"/>
                <w:szCs w:val="21"/>
              </w:rPr>
            </w:pPr>
          </w:p>
        </w:tc>
        <w:tc>
          <w:tcPr>
            <w:tcW w:w="6209" w:type="dxa"/>
            <w:vAlign w:val="center"/>
          </w:tcPr>
          <w:p w14:paraId="4FDFAE0E">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6</w:t>
            </w:r>
            <w:r>
              <w:rPr>
                <w:rFonts w:hint="eastAsia" w:ascii="宋体" w:hAnsi="宋体"/>
                <w:color w:val="auto"/>
                <w:szCs w:val="21"/>
                <w:lang w:eastAsia="zh-CN"/>
              </w:rPr>
              <w:t>竞选人</w:t>
            </w:r>
            <w:r>
              <w:rPr>
                <w:rFonts w:hint="eastAsia" w:ascii="宋体" w:hAnsi="宋体"/>
                <w:color w:val="auto"/>
                <w:szCs w:val="21"/>
              </w:rPr>
              <w:t>的其他要求</w:t>
            </w:r>
            <w:r>
              <w:rPr>
                <w:rFonts w:hint="eastAsia" w:ascii="宋体" w:hAnsi="宋体"/>
                <w:color w:val="auto"/>
                <w:szCs w:val="21"/>
                <w:lang w:val="en-US" w:eastAsia="zh-CN"/>
              </w:rPr>
              <w:t>不</w:t>
            </w:r>
            <w:r>
              <w:rPr>
                <w:rFonts w:hint="eastAsia" w:ascii="宋体" w:hAnsi="宋体"/>
                <w:color w:val="auto"/>
                <w:szCs w:val="21"/>
              </w:rPr>
              <w:t>满足</w:t>
            </w:r>
            <w:r>
              <w:rPr>
                <w:rFonts w:hint="eastAsia" w:ascii="宋体" w:hAnsi="宋体"/>
                <w:color w:val="auto"/>
                <w:szCs w:val="21"/>
                <w:lang w:eastAsia="zh-CN"/>
              </w:rPr>
              <w:t>竞选人</w:t>
            </w:r>
            <w:r>
              <w:rPr>
                <w:rFonts w:hint="eastAsia" w:ascii="宋体" w:hAnsi="宋体"/>
                <w:color w:val="auto"/>
                <w:szCs w:val="21"/>
              </w:rPr>
              <w:t>须知前附表1.4.1项的要求。</w:t>
            </w:r>
          </w:p>
        </w:tc>
      </w:tr>
      <w:tr w14:paraId="0F3C18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C8B812D">
            <w:pPr>
              <w:spacing w:line="400" w:lineRule="exact"/>
              <w:jc w:val="center"/>
              <w:rPr>
                <w:rFonts w:ascii="宋体" w:hAnsi="宋体"/>
                <w:color w:val="auto"/>
                <w:szCs w:val="21"/>
              </w:rPr>
            </w:pPr>
          </w:p>
        </w:tc>
        <w:tc>
          <w:tcPr>
            <w:tcW w:w="1943" w:type="dxa"/>
            <w:vMerge w:val="restart"/>
            <w:vAlign w:val="center"/>
          </w:tcPr>
          <w:p w14:paraId="0B1118B5">
            <w:pPr>
              <w:spacing w:line="400" w:lineRule="exact"/>
              <w:jc w:val="center"/>
              <w:rPr>
                <w:rFonts w:ascii="宋体" w:hAnsi="宋体"/>
                <w:color w:val="auto"/>
                <w:szCs w:val="21"/>
              </w:rPr>
            </w:pPr>
            <w:r>
              <w:rPr>
                <w:rFonts w:hint="eastAsia" w:ascii="宋体" w:hAnsi="宋体"/>
                <w:color w:val="auto"/>
                <w:szCs w:val="21"/>
              </w:rPr>
              <w:t>形式评审</w:t>
            </w:r>
          </w:p>
        </w:tc>
        <w:tc>
          <w:tcPr>
            <w:tcW w:w="6209" w:type="dxa"/>
          </w:tcPr>
          <w:p w14:paraId="3B433E90">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7</w:t>
            </w:r>
            <w:r>
              <w:rPr>
                <w:rFonts w:hint="eastAsia" w:ascii="宋体" w:hAnsi="宋体"/>
                <w:color w:val="auto"/>
                <w:szCs w:val="21"/>
                <w:lang w:eastAsia="zh-CN"/>
              </w:rPr>
              <w:t>竞选人</w:t>
            </w:r>
            <w:r>
              <w:rPr>
                <w:rFonts w:hint="eastAsia" w:ascii="宋体" w:hAnsi="宋体"/>
                <w:color w:val="auto"/>
                <w:szCs w:val="21"/>
              </w:rPr>
              <w:t>名称与营业执照、资质证书、安全生产许可证</w:t>
            </w:r>
            <w:r>
              <w:rPr>
                <w:rFonts w:hint="eastAsia" w:ascii="宋体" w:hAnsi="宋体"/>
                <w:color w:val="auto"/>
                <w:szCs w:val="21"/>
                <w:lang w:val="en-US" w:eastAsia="zh-CN"/>
              </w:rPr>
              <w:t>不</w:t>
            </w:r>
            <w:r>
              <w:rPr>
                <w:rFonts w:hint="eastAsia" w:ascii="宋体" w:hAnsi="宋体"/>
                <w:color w:val="auto"/>
                <w:szCs w:val="21"/>
              </w:rPr>
              <w:t>一致</w:t>
            </w:r>
            <w:r>
              <w:rPr>
                <w:rFonts w:ascii="宋体" w:hAnsi="宋体"/>
                <w:color w:val="auto"/>
                <w:szCs w:val="21"/>
              </w:rPr>
              <w:t>。</w:t>
            </w:r>
          </w:p>
        </w:tc>
      </w:tr>
      <w:tr w14:paraId="53E9E2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7DE8009F">
            <w:pPr>
              <w:spacing w:line="400" w:lineRule="exact"/>
              <w:jc w:val="center"/>
              <w:rPr>
                <w:rFonts w:ascii="宋体" w:hAnsi="宋体"/>
                <w:color w:val="auto"/>
                <w:szCs w:val="21"/>
              </w:rPr>
            </w:pPr>
          </w:p>
        </w:tc>
        <w:tc>
          <w:tcPr>
            <w:tcW w:w="1943" w:type="dxa"/>
            <w:vMerge w:val="continue"/>
            <w:vAlign w:val="center"/>
          </w:tcPr>
          <w:p w14:paraId="0F9DFA3B">
            <w:pPr>
              <w:spacing w:line="400" w:lineRule="exact"/>
              <w:jc w:val="center"/>
              <w:rPr>
                <w:rFonts w:ascii="宋体" w:hAnsi="宋体"/>
                <w:color w:val="auto"/>
                <w:szCs w:val="21"/>
              </w:rPr>
            </w:pPr>
          </w:p>
        </w:tc>
        <w:tc>
          <w:tcPr>
            <w:tcW w:w="6209" w:type="dxa"/>
          </w:tcPr>
          <w:p w14:paraId="2D93112E">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8</w:t>
            </w:r>
            <w:r>
              <w:rPr>
                <w:rFonts w:hint="eastAsia" w:ascii="宋体" w:hAnsi="宋体"/>
                <w:color w:val="auto"/>
                <w:szCs w:val="21"/>
                <w:lang w:eastAsia="zh-CN"/>
              </w:rPr>
              <w:t>竞选文件</w:t>
            </w:r>
            <w:r>
              <w:rPr>
                <w:rFonts w:hint="eastAsia" w:ascii="宋体" w:hAnsi="宋体"/>
                <w:color w:val="auto"/>
                <w:szCs w:val="21"/>
              </w:rPr>
              <w:t>格式（不含</w:t>
            </w:r>
            <w:r>
              <w:rPr>
                <w:rFonts w:hint="eastAsia" w:ascii="宋体" w:hAnsi="宋体"/>
                <w:color w:val="auto"/>
                <w:szCs w:val="21"/>
                <w:lang w:eastAsia="zh-CN"/>
              </w:rPr>
              <w:t>竞选函</w:t>
            </w:r>
            <w:r>
              <w:rPr>
                <w:rFonts w:hint="eastAsia" w:ascii="宋体" w:hAnsi="宋体"/>
                <w:color w:val="auto"/>
                <w:szCs w:val="21"/>
              </w:rPr>
              <w:t>部分）</w:t>
            </w:r>
            <w:r>
              <w:rPr>
                <w:rFonts w:hint="eastAsia" w:ascii="宋体" w:hAnsi="宋体"/>
                <w:color w:val="auto"/>
                <w:szCs w:val="21"/>
                <w:lang w:val="en-US" w:eastAsia="zh-CN"/>
              </w:rPr>
              <w:t>不</w:t>
            </w:r>
            <w:r>
              <w:rPr>
                <w:rFonts w:hint="eastAsia" w:ascii="宋体" w:hAnsi="宋体"/>
                <w:color w:val="auto"/>
                <w:szCs w:val="21"/>
              </w:rPr>
              <w:t>符合第二章“</w:t>
            </w:r>
            <w:r>
              <w:rPr>
                <w:rFonts w:hint="eastAsia" w:ascii="宋体" w:hAnsi="宋体"/>
                <w:color w:val="auto"/>
                <w:szCs w:val="21"/>
                <w:lang w:eastAsia="zh-CN"/>
              </w:rPr>
              <w:t>竞选人</w:t>
            </w:r>
            <w:r>
              <w:rPr>
                <w:rFonts w:hint="eastAsia" w:ascii="宋体" w:hAnsi="宋体"/>
                <w:color w:val="auto"/>
                <w:szCs w:val="21"/>
              </w:rPr>
              <w:t>须知”第3.7款的要求。</w:t>
            </w:r>
          </w:p>
          <w:p w14:paraId="5F2E65B7">
            <w:pPr>
              <w:spacing w:line="400" w:lineRule="exact"/>
              <w:ind w:firstLine="420" w:firstLineChars="200"/>
              <w:rPr>
                <w:rFonts w:ascii="宋体" w:hAnsi="宋体"/>
                <w:color w:val="auto"/>
                <w:szCs w:val="21"/>
              </w:rPr>
            </w:pPr>
            <w:r>
              <w:rPr>
                <w:rFonts w:hint="eastAsia" w:ascii="宋体" w:hAnsi="宋体"/>
                <w:color w:val="auto"/>
                <w:szCs w:val="21"/>
              </w:rPr>
              <w:t>编制</w:t>
            </w:r>
            <w:r>
              <w:rPr>
                <w:rFonts w:hint="eastAsia" w:ascii="宋体" w:hAnsi="宋体"/>
                <w:color w:val="auto"/>
                <w:szCs w:val="21"/>
                <w:lang w:eastAsia="zh-CN"/>
              </w:rPr>
              <w:t>竞选文件</w:t>
            </w:r>
            <w:r>
              <w:rPr>
                <w:rFonts w:hint="eastAsia" w:ascii="宋体" w:hAnsi="宋体"/>
                <w:color w:val="auto"/>
                <w:szCs w:val="21"/>
              </w:rPr>
              <w:t>时对</w:t>
            </w:r>
            <w:r>
              <w:rPr>
                <w:rFonts w:hint="eastAsia" w:ascii="宋体" w:hAnsi="宋体"/>
                <w:color w:val="auto"/>
                <w:szCs w:val="21"/>
                <w:lang w:eastAsia="zh-CN"/>
              </w:rPr>
              <w:t>第六章</w:t>
            </w:r>
            <w:r>
              <w:rPr>
                <w:rFonts w:hint="eastAsia" w:ascii="宋体" w:hAnsi="宋体"/>
                <w:color w:val="auto"/>
                <w:szCs w:val="21"/>
              </w:rPr>
              <w:t>“</w:t>
            </w:r>
            <w:r>
              <w:rPr>
                <w:rFonts w:hint="eastAsia" w:ascii="宋体" w:hAnsi="宋体"/>
                <w:color w:val="auto"/>
                <w:szCs w:val="21"/>
                <w:lang w:eastAsia="zh-CN"/>
              </w:rPr>
              <w:t>竞选文件</w:t>
            </w:r>
            <w:r>
              <w:rPr>
                <w:rFonts w:hint="eastAsia" w:ascii="宋体" w:hAnsi="宋体"/>
                <w:color w:val="auto"/>
                <w:szCs w:val="21"/>
              </w:rPr>
              <w:t>格式”的相应要素作实质性修改。</w:t>
            </w:r>
          </w:p>
        </w:tc>
      </w:tr>
      <w:tr w14:paraId="242899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16FC0E6">
            <w:pPr>
              <w:spacing w:line="400" w:lineRule="exact"/>
              <w:jc w:val="center"/>
              <w:rPr>
                <w:rFonts w:ascii="宋体" w:hAnsi="宋体"/>
                <w:color w:val="auto"/>
                <w:szCs w:val="21"/>
              </w:rPr>
            </w:pPr>
          </w:p>
        </w:tc>
        <w:tc>
          <w:tcPr>
            <w:tcW w:w="1943" w:type="dxa"/>
            <w:vMerge w:val="continue"/>
            <w:vAlign w:val="center"/>
          </w:tcPr>
          <w:p w14:paraId="3C2C566F">
            <w:pPr>
              <w:spacing w:line="400" w:lineRule="exact"/>
              <w:jc w:val="center"/>
              <w:rPr>
                <w:rFonts w:ascii="宋体" w:hAnsi="宋体"/>
                <w:color w:val="auto"/>
                <w:szCs w:val="21"/>
              </w:rPr>
            </w:pPr>
          </w:p>
        </w:tc>
        <w:tc>
          <w:tcPr>
            <w:tcW w:w="6209" w:type="dxa"/>
          </w:tcPr>
          <w:p w14:paraId="54366046">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9</w:t>
            </w:r>
            <w:r>
              <w:rPr>
                <w:rFonts w:hint="eastAsia" w:ascii="宋体" w:hAnsi="宋体"/>
                <w:color w:val="auto"/>
                <w:szCs w:val="21"/>
                <w:lang w:eastAsia="zh-CN"/>
              </w:rPr>
              <w:t>第六章</w:t>
            </w:r>
            <w:r>
              <w:rPr>
                <w:rFonts w:hint="eastAsia" w:ascii="宋体" w:hAnsi="宋体"/>
                <w:color w:val="auto"/>
                <w:szCs w:val="21"/>
              </w:rPr>
              <w:t xml:space="preserve"> </w:t>
            </w:r>
            <w:r>
              <w:rPr>
                <w:rFonts w:hint="eastAsia" w:ascii="宋体" w:hAnsi="宋体"/>
                <w:color w:val="auto"/>
                <w:szCs w:val="21"/>
                <w:lang w:eastAsia="zh-CN"/>
              </w:rPr>
              <w:t>竞选文件</w:t>
            </w:r>
            <w:r>
              <w:rPr>
                <w:rFonts w:hint="eastAsia" w:ascii="宋体" w:hAnsi="宋体"/>
                <w:color w:val="auto"/>
                <w:szCs w:val="21"/>
              </w:rPr>
              <w:t>格式（不含</w:t>
            </w:r>
            <w:r>
              <w:rPr>
                <w:rFonts w:hint="eastAsia" w:ascii="宋体" w:hAnsi="宋体"/>
                <w:color w:val="auto"/>
                <w:szCs w:val="21"/>
                <w:lang w:eastAsia="zh-CN"/>
              </w:rPr>
              <w:t>竞选函</w:t>
            </w:r>
            <w:r>
              <w:rPr>
                <w:rFonts w:hint="eastAsia" w:ascii="宋体" w:hAnsi="宋体"/>
                <w:color w:val="auto"/>
                <w:szCs w:val="21"/>
              </w:rPr>
              <w:t>部分）要求法定代表人</w:t>
            </w:r>
            <w:r>
              <w:rPr>
                <w:rFonts w:hint="eastAsia" w:ascii="宋体" w:hAnsi="宋体"/>
                <w:color w:val="auto"/>
                <w:szCs w:val="21"/>
                <w:lang w:eastAsia="zh-CN"/>
              </w:rPr>
              <w:t>（</w:t>
            </w:r>
            <w:r>
              <w:rPr>
                <w:rFonts w:hint="eastAsia" w:ascii="宋体" w:hAnsi="宋体"/>
                <w:color w:val="auto"/>
                <w:szCs w:val="21"/>
              </w:rPr>
              <w:t>或其委托代理人</w:t>
            </w:r>
            <w:r>
              <w:rPr>
                <w:rFonts w:hint="eastAsia" w:ascii="宋体" w:hAnsi="宋体"/>
                <w:color w:val="auto"/>
                <w:szCs w:val="21"/>
                <w:lang w:eastAsia="zh-CN"/>
              </w:rPr>
              <w:t>）</w:t>
            </w:r>
            <w:r>
              <w:rPr>
                <w:rFonts w:hint="eastAsia" w:ascii="宋体" w:hAnsi="宋体"/>
                <w:color w:val="auto"/>
                <w:szCs w:val="21"/>
              </w:rPr>
              <w:t>签名（或盖章）</w:t>
            </w:r>
            <w:r>
              <w:rPr>
                <w:rFonts w:hint="eastAsia" w:ascii="宋体" w:hAnsi="宋体"/>
                <w:color w:val="auto"/>
                <w:szCs w:val="21"/>
                <w:lang w:val="en-US" w:eastAsia="zh-CN"/>
              </w:rPr>
              <w:t>和盖公章</w:t>
            </w:r>
            <w:r>
              <w:rPr>
                <w:rFonts w:hint="eastAsia" w:ascii="宋体" w:hAnsi="宋体"/>
                <w:color w:val="auto"/>
                <w:szCs w:val="21"/>
              </w:rPr>
              <w:t>的</w:t>
            </w:r>
            <w:r>
              <w:rPr>
                <w:rFonts w:hint="eastAsia" w:ascii="宋体" w:hAnsi="宋体"/>
                <w:color w:val="auto"/>
                <w:szCs w:val="21"/>
                <w:lang w:val="en-US" w:eastAsia="zh-CN"/>
              </w:rPr>
              <w:t>不</w:t>
            </w:r>
            <w:r>
              <w:rPr>
                <w:rFonts w:hint="eastAsia" w:ascii="宋体" w:hAnsi="宋体"/>
                <w:color w:val="auto"/>
                <w:szCs w:val="21"/>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kern w:val="0"/>
                <w:highlight w:val="none"/>
                <w:lang w:eastAsia="zh-CN"/>
              </w:rPr>
              <w:t>。</w:t>
            </w:r>
          </w:p>
        </w:tc>
      </w:tr>
      <w:tr w14:paraId="76A68E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891E48A">
            <w:pPr>
              <w:spacing w:line="400" w:lineRule="exact"/>
              <w:jc w:val="center"/>
              <w:rPr>
                <w:rFonts w:ascii="宋体" w:hAnsi="宋体"/>
                <w:color w:val="auto"/>
                <w:szCs w:val="21"/>
              </w:rPr>
            </w:pPr>
          </w:p>
        </w:tc>
        <w:tc>
          <w:tcPr>
            <w:tcW w:w="1943" w:type="dxa"/>
            <w:vMerge w:val="continue"/>
            <w:vAlign w:val="center"/>
          </w:tcPr>
          <w:p w14:paraId="4B09801E">
            <w:pPr>
              <w:spacing w:line="400" w:lineRule="exact"/>
              <w:jc w:val="center"/>
              <w:rPr>
                <w:rFonts w:ascii="宋体" w:hAnsi="宋体"/>
                <w:color w:val="auto"/>
                <w:szCs w:val="21"/>
              </w:rPr>
            </w:pPr>
          </w:p>
        </w:tc>
        <w:tc>
          <w:tcPr>
            <w:tcW w:w="6209" w:type="dxa"/>
          </w:tcPr>
          <w:p w14:paraId="064D1A0C">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10</w:t>
            </w:r>
            <w:r>
              <w:rPr>
                <w:rFonts w:hint="eastAsia" w:ascii="宋体" w:hAnsi="宋体"/>
                <w:color w:val="auto"/>
                <w:szCs w:val="21"/>
                <w:lang w:eastAsia="zh-CN"/>
              </w:rPr>
              <w:t>竞选人</w:t>
            </w:r>
            <w:r>
              <w:rPr>
                <w:rFonts w:hint="eastAsia" w:ascii="宋体" w:hAnsi="宋体"/>
                <w:color w:val="auto"/>
                <w:szCs w:val="21"/>
              </w:rPr>
              <w:t>法定代表人的委托代理人</w:t>
            </w:r>
            <w:r>
              <w:rPr>
                <w:rFonts w:hint="eastAsia" w:ascii="宋体" w:hAnsi="宋体"/>
                <w:color w:val="auto"/>
                <w:szCs w:val="21"/>
                <w:lang w:val="en-US" w:eastAsia="zh-CN"/>
              </w:rPr>
              <w:t>无</w:t>
            </w:r>
            <w:r>
              <w:rPr>
                <w:rFonts w:hint="eastAsia" w:ascii="宋体" w:hAnsi="宋体"/>
                <w:color w:val="auto"/>
                <w:szCs w:val="21"/>
              </w:rPr>
              <w:t>法定代表人签署的授权委托书。</w:t>
            </w:r>
          </w:p>
        </w:tc>
      </w:tr>
      <w:tr w14:paraId="2B7B7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079CED2F">
            <w:pPr>
              <w:spacing w:line="400" w:lineRule="exact"/>
              <w:jc w:val="center"/>
              <w:rPr>
                <w:rFonts w:ascii="宋体" w:hAnsi="宋体"/>
                <w:color w:val="auto"/>
                <w:szCs w:val="21"/>
              </w:rPr>
            </w:pPr>
          </w:p>
        </w:tc>
        <w:tc>
          <w:tcPr>
            <w:tcW w:w="1943" w:type="dxa"/>
            <w:vMerge w:val="restart"/>
            <w:vAlign w:val="center"/>
          </w:tcPr>
          <w:p w14:paraId="7F4EBC8B">
            <w:pPr>
              <w:spacing w:line="400" w:lineRule="exact"/>
              <w:jc w:val="center"/>
              <w:rPr>
                <w:rFonts w:ascii="宋体" w:hAnsi="宋体"/>
                <w:color w:val="auto"/>
                <w:szCs w:val="21"/>
              </w:rPr>
            </w:pPr>
            <w:r>
              <w:rPr>
                <w:rFonts w:hint="eastAsia" w:ascii="宋体" w:hAnsi="宋体"/>
                <w:color w:val="auto"/>
                <w:szCs w:val="21"/>
              </w:rPr>
              <w:t>响应性评审</w:t>
            </w:r>
          </w:p>
        </w:tc>
        <w:tc>
          <w:tcPr>
            <w:tcW w:w="6209" w:type="dxa"/>
            <w:vAlign w:val="center"/>
          </w:tcPr>
          <w:p w14:paraId="02EC26C9">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11</w:t>
            </w:r>
            <w:r>
              <w:rPr>
                <w:rFonts w:hint="eastAsia" w:ascii="宋体" w:hAnsi="宋体"/>
                <w:color w:val="auto"/>
                <w:szCs w:val="21"/>
                <w:lang w:eastAsia="zh-CN"/>
              </w:rPr>
              <w:t>竞选</w:t>
            </w:r>
            <w:r>
              <w:rPr>
                <w:rFonts w:hint="eastAsia" w:ascii="宋体" w:hAnsi="宋体"/>
                <w:color w:val="auto"/>
                <w:szCs w:val="21"/>
              </w:rPr>
              <w:t>内容</w:t>
            </w:r>
            <w:r>
              <w:rPr>
                <w:rFonts w:hint="eastAsia" w:ascii="宋体" w:hAnsi="宋体"/>
                <w:color w:val="auto"/>
                <w:szCs w:val="21"/>
                <w:lang w:val="en-US" w:eastAsia="zh-CN"/>
              </w:rPr>
              <w:t>不</w:t>
            </w:r>
            <w:r>
              <w:rPr>
                <w:rFonts w:hint="eastAsia" w:ascii="宋体" w:hAnsi="宋体"/>
                <w:color w:val="auto"/>
                <w:szCs w:val="21"/>
              </w:rPr>
              <w:t>符合第二章“</w:t>
            </w:r>
            <w:r>
              <w:rPr>
                <w:rFonts w:hint="eastAsia" w:ascii="宋体" w:hAnsi="宋体"/>
                <w:color w:val="auto"/>
                <w:szCs w:val="21"/>
                <w:lang w:eastAsia="zh-CN"/>
              </w:rPr>
              <w:t>竞选人</w:t>
            </w:r>
            <w:r>
              <w:rPr>
                <w:rFonts w:hint="eastAsia" w:ascii="宋体" w:hAnsi="宋体"/>
                <w:color w:val="auto"/>
                <w:szCs w:val="21"/>
              </w:rPr>
              <w:t>须知”第1.3.1项规定。</w:t>
            </w:r>
          </w:p>
        </w:tc>
      </w:tr>
      <w:tr w14:paraId="1F2962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28CA693A">
            <w:pPr>
              <w:spacing w:line="400" w:lineRule="exact"/>
              <w:jc w:val="center"/>
              <w:rPr>
                <w:rFonts w:ascii="宋体" w:hAnsi="宋体"/>
                <w:color w:val="auto"/>
                <w:szCs w:val="21"/>
              </w:rPr>
            </w:pPr>
          </w:p>
        </w:tc>
        <w:tc>
          <w:tcPr>
            <w:tcW w:w="1943" w:type="dxa"/>
            <w:vMerge w:val="continue"/>
            <w:vAlign w:val="center"/>
          </w:tcPr>
          <w:p w14:paraId="08FE682A">
            <w:pPr>
              <w:spacing w:line="400" w:lineRule="exact"/>
              <w:jc w:val="center"/>
              <w:rPr>
                <w:rFonts w:ascii="宋体" w:hAnsi="宋体"/>
                <w:color w:val="auto"/>
                <w:szCs w:val="21"/>
              </w:rPr>
            </w:pPr>
          </w:p>
        </w:tc>
        <w:tc>
          <w:tcPr>
            <w:tcW w:w="6209" w:type="dxa"/>
            <w:vAlign w:val="center"/>
          </w:tcPr>
          <w:p w14:paraId="12470CA5">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2不</w:t>
            </w:r>
            <w:r>
              <w:rPr>
                <w:rFonts w:hint="eastAsia" w:ascii="宋体" w:hAnsi="宋体"/>
                <w:color w:val="auto"/>
                <w:szCs w:val="21"/>
              </w:rPr>
              <w:t>符合第四章“合同条款及格式”规定，</w:t>
            </w:r>
            <w:r>
              <w:rPr>
                <w:rFonts w:hint="eastAsia" w:ascii="宋体" w:hAnsi="宋体"/>
                <w:color w:val="auto"/>
                <w:szCs w:val="21"/>
                <w:lang w:eastAsia="zh-CN"/>
              </w:rPr>
              <w:t>竞选文件</w:t>
            </w:r>
            <w:r>
              <w:rPr>
                <w:rFonts w:hint="eastAsia" w:ascii="宋体" w:hAnsi="宋体"/>
                <w:color w:val="auto"/>
                <w:szCs w:val="21"/>
              </w:rPr>
              <w:t>附有</w:t>
            </w:r>
            <w:r>
              <w:rPr>
                <w:rFonts w:hint="eastAsia" w:ascii="宋体" w:hAnsi="宋体"/>
                <w:color w:val="auto"/>
                <w:szCs w:val="21"/>
                <w:lang w:eastAsia="zh-CN"/>
              </w:rPr>
              <w:t>比选人</w:t>
            </w:r>
            <w:r>
              <w:rPr>
                <w:rFonts w:hint="eastAsia" w:ascii="宋体" w:hAnsi="宋体"/>
                <w:color w:val="auto"/>
                <w:szCs w:val="21"/>
              </w:rPr>
              <w:t>不能接受的条件。（由</w:t>
            </w:r>
            <w:r>
              <w:rPr>
                <w:rFonts w:hint="eastAsia" w:ascii="宋体" w:hAnsi="宋体"/>
                <w:color w:val="auto"/>
                <w:szCs w:val="21"/>
                <w:lang w:eastAsia="zh-CN"/>
              </w:rPr>
              <w:t>竞选人</w:t>
            </w:r>
            <w:r>
              <w:rPr>
                <w:rFonts w:hint="eastAsia" w:ascii="宋体" w:hAnsi="宋体"/>
                <w:color w:val="auto"/>
                <w:szCs w:val="21"/>
              </w:rPr>
              <w:t>承诺，承诺书格式详见</w:t>
            </w:r>
            <w:r>
              <w:rPr>
                <w:rFonts w:hint="eastAsia" w:ascii="宋体" w:hAnsi="宋体"/>
                <w:color w:val="auto"/>
                <w:szCs w:val="21"/>
                <w:lang w:eastAsia="zh-CN"/>
              </w:rPr>
              <w:t>第六章竞选文件</w:t>
            </w:r>
            <w:r>
              <w:rPr>
                <w:rFonts w:hint="eastAsia" w:ascii="宋体" w:hAnsi="宋体"/>
                <w:color w:val="auto"/>
                <w:szCs w:val="21"/>
              </w:rPr>
              <w:t>格式。）</w:t>
            </w:r>
          </w:p>
        </w:tc>
      </w:tr>
      <w:tr w14:paraId="274962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2F3ACF1">
            <w:pPr>
              <w:spacing w:line="400" w:lineRule="exact"/>
              <w:jc w:val="center"/>
              <w:rPr>
                <w:rFonts w:ascii="宋体" w:hAnsi="宋体"/>
                <w:color w:val="auto"/>
                <w:szCs w:val="21"/>
              </w:rPr>
            </w:pPr>
          </w:p>
        </w:tc>
        <w:tc>
          <w:tcPr>
            <w:tcW w:w="1943" w:type="dxa"/>
            <w:vMerge w:val="continue"/>
            <w:vAlign w:val="center"/>
          </w:tcPr>
          <w:p w14:paraId="57E296D0">
            <w:pPr>
              <w:spacing w:line="400" w:lineRule="exact"/>
              <w:jc w:val="center"/>
              <w:rPr>
                <w:rFonts w:ascii="宋体" w:hAnsi="宋体"/>
                <w:color w:val="auto"/>
                <w:szCs w:val="21"/>
              </w:rPr>
            </w:pPr>
          </w:p>
        </w:tc>
        <w:tc>
          <w:tcPr>
            <w:tcW w:w="6209" w:type="dxa"/>
            <w:vAlign w:val="center"/>
          </w:tcPr>
          <w:p w14:paraId="053E6DE9">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3不</w:t>
            </w:r>
            <w:r>
              <w:rPr>
                <w:rFonts w:hint="eastAsia" w:ascii="宋体" w:hAnsi="宋体"/>
                <w:color w:val="auto"/>
                <w:szCs w:val="21"/>
              </w:rPr>
              <w:t>符合</w:t>
            </w:r>
            <w:r>
              <w:rPr>
                <w:rFonts w:hint="eastAsia" w:ascii="宋体" w:hAnsi="宋体"/>
                <w:color w:val="auto"/>
                <w:szCs w:val="21"/>
                <w:lang w:eastAsia="zh-CN"/>
              </w:rPr>
              <w:t>第五章</w:t>
            </w:r>
            <w:r>
              <w:rPr>
                <w:rFonts w:hint="eastAsia" w:ascii="宋体" w:hAnsi="宋体"/>
                <w:color w:val="auto"/>
                <w:szCs w:val="21"/>
              </w:rPr>
              <w:t>“技术标准和要求”规定（如有）。（由</w:t>
            </w:r>
            <w:r>
              <w:rPr>
                <w:rFonts w:hint="eastAsia" w:ascii="宋体" w:hAnsi="宋体"/>
                <w:color w:val="auto"/>
                <w:szCs w:val="21"/>
                <w:lang w:eastAsia="zh-CN"/>
              </w:rPr>
              <w:t>竞选人</w:t>
            </w:r>
            <w:r>
              <w:rPr>
                <w:rFonts w:hint="eastAsia" w:ascii="宋体" w:hAnsi="宋体"/>
                <w:color w:val="auto"/>
                <w:szCs w:val="21"/>
              </w:rPr>
              <w:t>承诺，承诺书格式详见</w:t>
            </w:r>
            <w:r>
              <w:rPr>
                <w:rFonts w:hint="eastAsia" w:ascii="宋体" w:hAnsi="宋体"/>
                <w:color w:val="auto"/>
                <w:szCs w:val="21"/>
                <w:lang w:eastAsia="zh-CN"/>
              </w:rPr>
              <w:t>第六章竞选文件</w:t>
            </w:r>
            <w:r>
              <w:rPr>
                <w:rFonts w:hint="eastAsia" w:ascii="宋体" w:hAnsi="宋体"/>
                <w:color w:val="auto"/>
                <w:szCs w:val="21"/>
              </w:rPr>
              <w:t>格式。）</w:t>
            </w:r>
          </w:p>
        </w:tc>
      </w:tr>
      <w:tr w14:paraId="1A8F85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4196E5D8">
            <w:pPr>
              <w:spacing w:line="400" w:lineRule="exact"/>
              <w:jc w:val="center"/>
              <w:rPr>
                <w:rFonts w:ascii="宋体" w:hAnsi="宋体"/>
                <w:color w:val="auto"/>
                <w:szCs w:val="21"/>
              </w:rPr>
            </w:pPr>
          </w:p>
        </w:tc>
        <w:tc>
          <w:tcPr>
            <w:tcW w:w="1943" w:type="dxa"/>
            <w:vMerge w:val="continue"/>
            <w:vAlign w:val="center"/>
          </w:tcPr>
          <w:p w14:paraId="53FF343D">
            <w:pPr>
              <w:spacing w:line="400" w:lineRule="exact"/>
              <w:jc w:val="center"/>
              <w:rPr>
                <w:rFonts w:ascii="宋体" w:hAnsi="宋体"/>
                <w:color w:val="auto"/>
                <w:szCs w:val="21"/>
              </w:rPr>
            </w:pPr>
          </w:p>
        </w:tc>
        <w:tc>
          <w:tcPr>
            <w:tcW w:w="6209" w:type="dxa"/>
            <w:vAlign w:val="center"/>
          </w:tcPr>
          <w:p w14:paraId="2122E550">
            <w:pPr>
              <w:spacing w:line="400" w:lineRule="exact"/>
              <w:ind w:firstLine="420" w:firstLineChars="200"/>
              <w:rPr>
                <w:rFonts w:ascii="宋体" w:hAnsi="宋体"/>
                <w:color w:val="auto"/>
                <w:szCs w:val="21"/>
              </w:rPr>
            </w:pPr>
            <w:r>
              <w:rPr>
                <w:rFonts w:hint="eastAsia" w:ascii="宋体" w:hAnsi="宋体"/>
                <w:color w:val="auto"/>
                <w:szCs w:val="21"/>
              </w:rPr>
              <w:t>A-1</w:t>
            </w:r>
            <w:r>
              <w:rPr>
                <w:rFonts w:hint="eastAsia" w:ascii="宋体" w:hAnsi="宋体"/>
                <w:color w:val="auto"/>
                <w:szCs w:val="21"/>
                <w:lang w:val="en-US" w:eastAsia="zh-CN"/>
              </w:rPr>
              <w:t>4</w:t>
            </w:r>
            <w:r>
              <w:rPr>
                <w:rFonts w:hint="eastAsia" w:ascii="宋体" w:hAnsi="宋体"/>
                <w:color w:val="auto"/>
                <w:szCs w:val="21"/>
                <w:lang w:eastAsia="zh-CN"/>
              </w:rPr>
              <w:t>竞选人</w:t>
            </w:r>
            <w:r>
              <w:rPr>
                <w:rFonts w:hint="eastAsia" w:ascii="宋体" w:hAnsi="宋体"/>
                <w:color w:val="auto"/>
                <w:szCs w:val="21"/>
              </w:rPr>
              <w:t>有以下情形之一的：</w:t>
            </w:r>
          </w:p>
          <w:p w14:paraId="6023BA1D">
            <w:pPr>
              <w:spacing w:line="400" w:lineRule="exact"/>
              <w:ind w:firstLine="420" w:firstLineChars="200"/>
              <w:rPr>
                <w:rFonts w:ascii="宋体" w:hAnsi="宋体"/>
                <w:color w:val="auto"/>
                <w:szCs w:val="21"/>
              </w:rPr>
            </w:pPr>
            <w:r>
              <w:rPr>
                <w:rFonts w:hint="eastAsia" w:ascii="宋体" w:hAnsi="宋体"/>
                <w:color w:val="auto"/>
                <w:szCs w:val="21"/>
              </w:rPr>
              <w:t>1.本次</w:t>
            </w:r>
            <w:r>
              <w:rPr>
                <w:rFonts w:hint="eastAsia" w:ascii="宋体" w:hAnsi="宋体"/>
                <w:color w:val="auto"/>
                <w:szCs w:val="21"/>
                <w:lang w:eastAsia="zh-CN"/>
              </w:rPr>
              <w:t>竞选</w:t>
            </w:r>
            <w:r>
              <w:rPr>
                <w:rFonts w:hint="eastAsia" w:ascii="宋体" w:hAnsi="宋体"/>
                <w:color w:val="auto"/>
                <w:kern w:val="0"/>
                <w:lang w:val="en-US" w:eastAsia="zh-CN"/>
              </w:rPr>
              <w:t>存在弄虚作假等其他</w:t>
            </w:r>
            <w:r>
              <w:rPr>
                <w:rFonts w:hint="eastAsia" w:ascii="宋体" w:hAnsi="宋体"/>
                <w:color w:val="auto"/>
                <w:szCs w:val="21"/>
              </w:rPr>
              <w:t>违反招投标相关法律、法规的行为的；</w:t>
            </w:r>
          </w:p>
          <w:p w14:paraId="56FE9867">
            <w:pPr>
              <w:spacing w:line="400" w:lineRule="exact"/>
              <w:ind w:firstLine="420" w:firstLineChars="20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.拒绝按评标委员会要求</w:t>
            </w:r>
            <w:r>
              <w:rPr>
                <w:rFonts w:hint="eastAsia" w:ascii="宋体" w:hAnsi="宋体"/>
                <w:color w:val="auto"/>
                <w:szCs w:val="21"/>
                <w:lang w:eastAsia="zh-CN"/>
              </w:rPr>
              <w:t>答疑</w:t>
            </w:r>
            <w:r>
              <w:rPr>
                <w:rFonts w:hint="eastAsia" w:ascii="宋体" w:hAnsi="宋体"/>
                <w:color w:val="auto"/>
                <w:szCs w:val="21"/>
              </w:rPr>
              <w:t>、说明或补正的。</w:t>
            </w:r>
          </w:p>
        </w:tc>
      </w:tr>
      <w:tr w14:paraId="047A6F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CED711D">
            <w:pPr>
              <w:spacing w:line="400" w:lineRule="exact"/>
              <w:jc w:val="center"/>
              <w:rPr>
                <w:rFonts w:ascii="宋体" w:hAnsi="宋体"/>
                <w:color w:val="auto"/>
                <w:szCs w:val="21"/>
              </w:rPr>
            </w:pPr>
          </w:p>
        </w:tc>
        <w:tc>
          <w:tcPr>
            <w:tcW w:w="1943" w:type="dxa"/>
            <w:vMerge w:val="restart"/>
            <w:vAlign w:val="center"/>
          </w:tcPr>
          <w:p w14:paraId="79CCC17B">
            <w:pPr>
              <w:spacing w:line="400" w:lineRule="exact"/>
              <w:jc w:val="center"/>
              <w:rPr>
                <w:rFonts w:ascii="宋体" w:hAnsi="宋体"/>
                <w:color w:val="auto"/>
                <w:szCs w:val="21"/>
              </w:rPr>
            </w:pPr>
            <w:r>
              <w:rPr>
                <w:rFonts w:hint="eastAsia" w:ascii="宋体" w:hAnsi="宋体"/>
                <w:color w:val="auto"/>
                <w:szCs w:val="21"/>
                <w:lang w:eastAsia="zh-CN"/>
              </w:rPr>
              <w:t>竞选函</w:t>
            </w:r>
            <w:r>
              <w:rPr>
                <w:rFonts w:hint="eastAsia" w:ascii="宋体" w:hAnsi="宋体"/>
                <w:color w:val="auto"/>
                <w:szCs w:val="21"/>
                <w:lang w:val="en-US" w:eastAsia="zh-CN"/>
              </w:rPr>
              <w:t>部分</w:t>
            </w:r>
            <w:r>
              <w:rPr>
                <w:rFonts w:hint="eastAsia" w:ascii="宋体" w:hAnsi="宋体"/>
                <w:color w:val="auto"/>
                <w:szCs w:val="21"/>
              </w:rPr>
              <w:t>评审</w:t>
            </w:r>
          </w:p>
        </w:tc>
        <w:tc>
          <w:tcPr>
            <w:tcW w:w="6209" w:type="dxa"/>
          </w:tcPr>
          <w:p w14:paraId="10473FD5">
            <w:pPr>
              <w:spacing w:line="400" w:lineRule="exact"/>
              <w:ind w:firstLine="420" w:firstLineChars="200"/>
              <w:rPr>
                <w:rFonts w:hint="eastAsia" w:ascii="宋体" w:hAnsi="宋体" w:eastAsia="宋体"/>
                <w:i/>
                <w:color w:val="auto"/>
                <w:szCs w:val="21"/>
                <w:lang w:eastAsia="zh-CN"/>
              </w:rPr>
            </w:pPr>
            <w:r>
              <w:rPr>
                <w:rFonts w:hint="eastAsia" w:ascii="宋体" w:hAnsi="宋体"/>
                <w:color w:val="auto"/>
                <w:szCs w:val="21"/>
              </w:rPr>
              <w:t>A-1</w:t>
            </w:r>
            <w:r>
              <w:rPr>
                <w:rFonts w:hint="eastAsia" w:ascii="宋体" w:hAnsi="宋体"/>
                <w:color w:val="auto"/>
                <w:szCs w:val="21"/>
                <w:lang w:val="en-US" w:eastAsia="zh-CN"/>
              </w:rPr>
              <w:t>5</w:t>
            </w:r>
            <w:r>
              <w:rPr>
                <w:rFonts w:hint="eastAsia" w:ascii="宋体" w:hAnsi="宋体" w:cs="宋体"/>
                <w:color w:val="auto"/>
                <w:kern w:val="0"/>
                <w:lang w:eastAsia="zh-CN"/>
              </w:rPr>
              <w:t>竞选函</w:t>
            </w:r>
            <w:r>
              <w:rPr>
                <w:rFonts w:hint="eastAsia" w:ascii="宋体" w:hAnsi="宋体" w:cs="宋体"/>
                <w:color w:val="auto"/>
                <w:kern w:val="0"/>
              </w:rPr>
              <w:t>部分的格式要求法定代表人</w:t>
            </w:r>
            <w:r>
              <w:rPr>
                <w:rFonts w:hint="eastAsia" w:ascii="宋体" w:hAnsi="宋体" w:cs="宋体"/>
                <w:color w:val="auto"/>
                <w:kern w:val="0"/>
                <w:lang w:eastAsia="zh-CN"/>
              </w:rPr>
              <w:t>（</w:t>
            </w:r>
            <w:r>
              <w:rPr>
                <w:rFonts w:hint="eastAsia" w:ascii="宋体" w:hAnsi="宋体" w:cs="宋体"/>
                <w:color w:val="auto"/>
                <w:kern w:val="0"/>
              </w:rPr>
              <w:t>或其委托代理人</w:t>
            </w:r>
            <w:r>
              <w:rPr>
                <w:rFonts w:hint="eastAsia" w:ascii="宋体" w:hAnsi="宋体" w:cs="宋体"/>
                <w:color w:val="auto"/>
                <w:kern w:val="0"/>
                <w:lang w:eastAsia="zh-CN"/>
              </w:rPr>
              <w:t>）</w:t>
            </w:r>
            <w:r>
              <w:rPr>
                <w:rFonts w:hint="eastAsia" w:ascii="宋体" w:hAnsi="宋体" w:cs="宋体"/>
                <w:color w:val="auto"/>
                <w:kern w:val="0"/>
              </w:rPr>
              <w:t>签名（或盖章）的</w:t>
            </w:r>
            <w:r>
              <w:rPr>
                <w:rFonts w:hint="eastAsia" w:ascii="宋体" w:hAnsi="宋体" w:cs="宋体"/>
                <w:color w:val="auto"/>
                <w:kern w:val="0"/>
                <w:lang w:val="en-US" w:eastAsia="zh-CN"/>
              </w:rPr>
              <w:t>不</w:t>
            </w:r>
            <w:r>
              <w:rPr>
                <w:rFonts w:hint="eastAsia" w:ascii="宋体" w:hAnsi="宋体" w:cs="宋体"/>
                <w:color w:val="auto"/>
                <w:kern w:val="0"/>
              </w:rPr>
              <w:t>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w:t>
            </w:r>
            <w:r>
              <w:rPr>
                <w:rFonts w:hint="eastAsia" w:ascii="宋体" w:hAnsi="宋体"/>
                <w:color w:val="auto"/>
                <w:kern w:val="0"/>
                <w:highlight w:val="none"/>
                <w:lang w:val="en-US" w:eastAsia="zh-CN"/>
              </w:rPr>
              <w:t>未</w:t>
            </w:r>
            <w:r>
              <w:rPr>
                <w:rFonts w:hint="eastAsia" w:ascii="宋体" w:hAnsi="宋体"/>
                <w:color w:val="auto"/>
                <w:kern w:val="0"/>
                <w:highlight w:val="none"/>
              </w:rPr>
              <w:t>采用手写签名或</w:t>
            </w:r>
            <w:r>
              <w:rPr>
                <w:rFonts w:hint="eastAsia" w:ascii="宋体" w:hAnsi="宋体"/>
                <w:color w:val="auto"/>
                <w:kern w:val="0"/>
                <w:highlight w:val="none"/>
                <w:lang w:val="en-US" w:eastAsia="zh-CN"/>
              </w:rPr>
              <w:t>未</w:t>
            </w:r>
            <w:r>
              <w:rPr>
                <w:rFonts w:hint="eastAsia" w:ascii="宋体" w:hAnsi="宋体"/>
                <w:color w:val="auto"/>
                <w:kern w:val="0"/>
                <w:highlight w:val="none"/>
              </w:rPr>
              <w:t>签章</w:t>
            </w:r>
            <w:r>
              <w:rPr>
                <w:rFonts w:hint="eastAsia" w:ascii="宋体" w:hAnsi="宋体"/>
                <w:color w:val="auto"/>
                <w:kern w:val="0"/>
                <w:highlight w:val="none"/>
                <w:lang w:eastAsia="zh-CN"/>
              </w:rPr>
              <w:t>。</w:t>
            </w:r>
          </w:p>
        </w:tc>
      </w:tr>
      <w:tr w14:paraId="5179B6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148C9BC">
            <w:pPr>
              <w:spacing w:line="400" w:lineRule="exact"/>
              <w:jc w:val="center"/>
              <w:rPr>
                <w:rFonts w:ascii="宋体" w:hAnsi="宋体"/>
                <w:color w:val="auto"/>
                <w:szCs w:val="21"/>
              </w:rPr>
            </w:pPr>
          </w:p>
        </w:tc>
        <w:tc>
          <w:tcPr>
            <w:tcW w:w="1943" w:type="dxa"/>
            <w:vMerge w:val="continue"/>
            <w:vAlign w:val="center"/>
          </w:tcPr>
          <w:p w14:paraId="05591527">
            <w:pPr>
              <w:spacing w:line="400" w:lineRule="exact"/>
              <w:jc w:val="center"/>
              <w:rPr>
                <w:rFonts w:ascii="宋体" w:hAnsi="宋体"/>
                <w:color w:val="auto"/>
                <w:szCs w:val="21"/>
              </w:rPr>
            </w:pPr>
          </w:p>
        </w:tc>
        <w:tc>
          <w:tcPr>
            <w:tcW w:w="6209" w:type="dxa"/>
          </w:tcPr>
          <w:p w14:paraId="4DB8656B">
            <w:pPr>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16</w:t>
            </w:r>
            <w:r>
              <w:rPr>
                <w:rFonts w:hint="eastAsia" w:ascii="宋体" w:hAnsi="宋体"/>
                <w:color w:val="auto"/>
                <w:szCs w:val="21"/>
              </w:rPr>
              <w:t>工期</w:t>
            </w:r>
            <w:r>
              <w:rPr>
                <w:rFonts w:hint="eastAsia" w:ascii="宋体" w:hAnsi="宋体"/>
                <w:color w:val="auto"/>
                <w:szCs w:val="21"/>
                <w:lang w:val="en-US" w:eastAsia="zh-CN"/>
              </w:rPr>
              <w:t>不</w:t>
            </w:r>
            <w:r>
              <w:rPr>
                <w:rFonts w:hint="eastAsia" w:ascii="宋体" w:hAnsi="宋体"/>
                <w:color w:val="auto"/>
                <w:szCs w:val="21"/>
              </w:rPr>
              <w:t>符合第二章“</w:t>
            </w:r>
            <w:r>
              <w:rPr>
                <w:rFonts w:hint="eastAsia" w:ascii="宋体" w:hAnsi="宋体"/>
                <w:color w:val="auto"/>
                <w:szCs w:val="21"/>
                <w:lang w:eastAsia="zh-CN"/>
              </w:rPr>
              <w:t>竞选人</w:t>
            </w:r>
            <w:r>
              <w:rPr>
                <w:rFonts w:hint="eastAsia" w:ascii="宋体" w:hAnsi="宋体"/>
                <w:color w:val="auto"/>
                <w:szCs w:val="21"/>
              </w:rPr>
              <w:t>须知”第1.3.2项规定。</w:t>
            </w:r>
          </w:p>
        </w:tc>
      </w:tr>
      <w:tr w14:paraId="6C8A64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620F6DF4">
            <w:pPr>
              <w:spacing w:line="400" w:lineRule="exact"/>
              <w:jc w:val="center"/>
              <w:rPr>
                <w:rFonts w:ascii="宋体" w:hAnsi="宋体"/>
                <w:color w:val="auto"/>
                <w:szCs w:val="21"/>
              </w:rPr>
            </w:pPr>
          </w:p>
        </w:tc>
        <w:tc>
          <w:tcPr>
            <w:tcW w:w="1943" w:type="dxa"/>
            <w:vMerge w:val="continue"/>
            <w:vAlign w:val="center"/>
          </w:tcPr>
          <w:p w14:paraId="54EB5C64">
            <w:pPr>
              <w:spacing w:line="400" w:lineRule="exact"/>
              <w:jc w:val="center"/>
              <w:rPr>
                <w:rFonts w:ascii="宋体" w:hAnsi="宋体"/>
                <w:color w:val="auto"/>
                <w:szCs w:val="21"/>
              </w:rPr>
            </w:pPr>
          </w:p>
        </w:tc>
        <w:tc>
          <w:tcPr>
            <w:tcW w:w="6209" w:type="dxa"/>
          </w:tcPr>
          <w:p w14:paraId="455E04A8">
            <w:pPr>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17</w:t>
            </w:r>
            <w:r>
              <w:rPr>
                <w:rFonts w:hint="eastAsia" w:ascii="宋体" w:hAnsi="宋体"/>
                <w:color w:val="auto"/>
                <w:szCs w:val="21"/>
              </w:rPr>
              <w:t>工程质量</w:t>
            </w:r>
            <w:r>
              <w:rPr>
                <w:rFonts w:hint="eastAsia" w:ascii="宋体" w:hAnsi="宋体"/>
                <w:color w:val="auto"/>
                <w:szCs w:val="21"/>
                <w:lang w:val="en-US" w:eastAsia="zh-CN"/>
              </w:rPr>
              <w:t>不</w:t>
            </w:r>
            <w:r>
              <w:rPr>
                <w:rFonts w:hint="eastAsia" w:ascii="宋体" w:hAnsi="宋体"/>
                <w:color w:val="auto"/>
                <w:szCs w:val="21"/>
              </w:rPr>
              <w:t>符合第二章“</w:t>
            </w:r>
            <w:r>
              <w:rPr>
                <w:rFonts w:hint="eastAsia" w:ascii="宋体" w:hAnsi="宋体"/>
                <w:color w:val="auto"/>
                <w:szCs w:val="21"/>
                <w:lang w:eastAsia="zh-CN"/>
              </w:rPr>
              <w:t>竞选人</w:t>
            </w:r>
            <w:r>
              <w:rPr>
                <w:rFonts w:hint="eastAsia" w:ascii="宋体" w:hAnsi="宋体"/>
                <w:color w:val="auto"/>
                <w:szCs w:val="21"/>
              </w:rPr>
              <w:t>须知”第1.3.3项规定。</w:t>
            </w:r>
          </w:p>
        </w:tc>
      </w:tr>
      <w:tr w14:paraId="0D0FAC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48596E44">
            <w:pPr>
              <w:spacing w:line="400" w:lineRule="exact"/>
              <w:jc w:val="center"/>
              <w:rPr>
                <w:rFonts w:ascii="宋体" w:hAnsi="宋体"/>
                <w:color w:val="auto"/>
                <w:szCs w:val="21"/>
              </w:rPr>
            </w:pPr>
          </w:p>
        </w:tc>
        <w:tc>
          <w:tcPr>
            <w:tcW w:w="1943" w:type="dxa"/>
            <w:vMerge w:val="continue"/>
            <w:vAlign w:val="center"/>
          </w:tcPr>
          <w:p w14:paraId="2E568F64">
            <w:pPr>
              <w:spacing w:line="400" w:lineRule="exact"/>
              <w:jc w:val="center"/>
              <w:rPr>
                <w:rFonts w:ascii="宋体" w:hAnsi="宋体"/>
                <w:color w:val="auto"/>
                <w:szCs w:val="21"/>
              </w:rPr>
            </w:pPr>
          </w:p>
        </w:tc>
        <w:tc>
          <w:tcPr>
            <w:tcW w:w="6209" w:type="dxa"/>
          </w:tcPr>
          <w:p w14:paraId="67290F6A">
            <w:pPr>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18</w:t>
            </w:r>
            <w:r>
              <w:rPr>
                <w:rFonts w:hint="eastAsia" w:ascii="宋体" w:hAnsi="宋体"/>
                <w:color w:val="auto"/>
                <w:szCs w:val="21"/>
                <w:lang w:eastAsia="zh-CN"/>
              </w:rPr>
              <w:t>竞选</w:t>
            </w:r>
            <w:r>
              <w:rPr>
                <w:rFonts w:hint="eastAsia" w:ascii="宋体" w:hAnsi="宋体"/>
                <w:color w:val="auto"/>
                <w:szCs w:val="21"/>
              </w:rPr>
              <w:t>有效期</w:t>
            </w:r>
            <w:r>
              <w:rPr>
                <w:rFonts w:hint="eastAsia" w:ascii="宋体" w:hAnsi="宋体"/>
                <w:color w:val="auto"/>
                <w:szCs w:val="21"/>
                <w:lang w:val="en-US" w:eastAsia="zh-CN"/>
              </w:rPr>
              <w:t>不</w:t>
            </w:r>
            <w:r>
              <w:rPr>
                <w:rFonts w:hint="eastAsia" w:ascii="宋体" w:hAnsi="宋体"/>
                <w:color w:val="auto"/>
                <w:szCs w:val="21"/>
              </w:rPr>
              <w:t>符合第二章“</w:t>
            </w:r>
            <w:r>
              <w:rPr>
                <w:rFonts w:hint="eastAsia" w:ascii="宋体" w:hAnsi="宋体"/>
                <w:color w:val="auto"/>
                <w:szCs w:val="21"/>
                <w:lang w:eastAsia="zh-CN"/>
              </w:rPr>
              <w:t>竞选人</w:t>
            </w:r>
            <w:r>
              <w:rPr>
                <w:rFonts w:hint="eastAsia" w:ascii="宋体" w:hAnsi="宋体"/>
                <w:color w:val="auto"/>
                <w:szCs w:val="21"/>
              </w:rPr>
              <w:t>须知”第3.3.1项规定。</w:t>
            </w:r>
          </w:p>
        </w:tc>
      </w:tr>
      <w:tr w14:paraId="6BD070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13D904F4">
            <w:pPr>
              <w:spacing w:line="400" w:lineRule="exact"/>
              <w:jc w:val="center"/>
              <w:rPr>
                <w:rFonts w:ascii="宋体" w:hAnsi="宋体"/>
                <w:color w:val="auto"/>
                <w:szCs w:val="21"/>
              </w:rPr>
            </w:pPr>
          </w:p>
        </w:tc>
        <w:tc>
          <w:tcPr>
            <w:tcW w:w="1943" w:type="dxa"/>
            <w:vMerge w:val="continue"/>
            <w:vAlign w:val="center"/>
          </w:tcPr>
          <w:p w14:paraId="3899B907">
            <w:pPr>
              <w:spacing w:line="400" w:lineRule="exact"/>
              <w:jc w:val="center"/>
              <w:rPr>
                <w:rFonts w:ascii="宋体" w:hAnsi="宋体"/>
                <w:color w:val="auto"/>
                <w:szCs w:val="21"/>
              </w:rPr>
            </w:pPr>
          </w:p>
        </w:tc>
        <w:tc>
          <w:tcPr>
            <w:tcW w:w="6209" w:type="dxa"/>
            <w:vAlign w:val="center"/>
          </w:tcPr>
          <w:p w14:paraId="0FACD2BF">
            <w:pPr>
              <w:snapToGrid w:val="0"/>
              <w:spacing w:after="0" w:afterLines="0" w:line="400" w:lineRule="exact"/>
              <w:ind w:firstLine="420" w:firstLineChars="200"/>
              <w:rPr>
                <w:rFonts w:hint="eastAsia" w:ascii="宋体" w:hAnsi="宋体"/>
                <w:color w:val="auto"/>
                <w:szCs w:val="21"/>
                <w:lang w:val="en-US" w:eastAsia="zh-CN"/>
              </w:rPr>
            </w:pPr>
            <w:r>
              <w:rPr>
                <w:rFonts w:hint="eastAsia" w:ascii="宋体" w:hAnsi="宋体"/>
                <w:color w:val="auto"/>
                <w:szCs w:val="21"/>
              </w:rPr>
              <w:t>A-</w:t>
            </w:r>
            <w:r>
              <w:rPr>
                <w:rFonts w:hint="eastAsia" w:ascii="宋体" w:hAnsi="宋体"/>
                <w:color w:val="auto"/>
                <w:szCs w:val="21"/>
                <w:lang w:val="en-US" w:eastAsia="zh-CN"/>
              </w:rPr>
              <w:t>29</w:t>
            </w:r>
            <w:r>
              <w:rPr>
                <w:rFonts w:hint="eastAsia" w:ascii="宋体" w:hAnsi="宋体"/>
                <w:color w:val="auto"/>
                <w:szCs w:val="21"/>
                <w:lang w:eastAsia="zh-CN"/>
              </w:rPr>
              <w:t>竞选人</w:t>
            </w:r>
            <w:r>
              <w:rPr>
                <w:rFonts w:hint="eastAsia" w:ascii="宋体" w:hAnsi="宋体"/>
                <w:color w:val="auto"/>
                <w:szCs w:val="21"/>
              </w:rPr>
              <w:t>有以下情形之一的：</w:t>
            </w:r>
          </w:p>
          <w:p w14:paraId="0B41D61A">
            <w:pPr>
              <w:numPr>
                <w:ilvl w:val="0"/>
                <w:numId w:val="3"/>
              </w:numPr>
              <w:snapToGrid w:val="0"/>
              <w:spacing w:after="0" w:afterLines="0" w:line="400" w:lineRule="exact"/>
              <w:ind w:firstLine="420" w:firstLineChars="200"/>
              <w:rPr>
                <w:rFonts w:hint="eastAsia" w:ascii="宋体" w:hAnsi="宋体"/>
                <w:color w:val="auto"/>
                <w:szCs w:val="21"/>
              </w:rPr>
            </w:pPr>
            <w:r>
              <w:rPr>
                <w:rFonts w:hint="eastAsia" w:ascii="宋体" w:hAnsi="宋体"/>
                <w:color w:val="auto"/>
                <w:szCs w:val="21"/>
                <w:lang w:val="en-US" w:eastAsia="zh-CN"/>
              </w:rPr>
              <w:t>竞选函中</w:t>
            </w:r>
            <w:r>
              <w:rPr>
                <w:rFonts w:hint="eastAsia" w:ascii="宋体" w:hAnsi="宋体"/>
                <w:color w:val="auto"/>
                <w:szCs w:val="21"/>
              </w:rPr>
              <w:t>的</w:t>
            </w:r>
            <w:r>
              <w:rPr>
                <w:rFonts w:hint="eastAsia" w:ascii="宋体" w:hAnsi="宋体"/>
                <w:color w:val="auto"/>
                <w:szCs w:val="21"/>
                <w:lang w:eastAsia="zh-CN"/>
              </w:rPr>
              <w:t>竞选</w:t>
            </w:r>
            <w:r>
              <w:rPr>
                <w:rFonts w:hint="eastAsia" w:ascii="宋体" w:hAnsi="宋体"/>
                <w:color w:val="auto"/>
                <w:szCs w:val="21"/>
              </w:rPr>
              <w:t>总报价</w:t>
            </w:r>
            <w:r>
              <w:rPr>
                <w:rFonts w:hint="eastAsia" w:ascii="宋体" w:hAnsi="宋体"/>
                <w:color w:val="auto"/>
                <w:szCs w:val="21"/>
                <w:lang w:val="en-US" w:eastAsia="zh-CN"/>
              </w:rPr>
              <w:t>高于比选人公布的</w:t>
            </w:r>
            <w:r>
              <w:rPr>
                <w:rFonts w:hint="eastAsia" w:ascii="宋体" w:hAnsi="宋体"/>
                <w:color w:val="auto"/>
                <w:szCs w:val="21"/>
                <w:lang w:eastAsia="zh-CN"/>
              </w:rPr>
              <w:t>竞选</w:t>
            </w:r>
            <w:r>
              <w:rPr>
                <w:rFonts w:hint="eastAsia" w:ascii="宋体" w:hAnsi="宋体"/>
                <w:color w:val="auto"/>
                <w:szCs w:val="21"/>
              </w:rPr>
              <w:t>总报价最高限价。</w:t>
            </w:r>
          </w:p>
          <w:p w14:paraId="0AFCB10F">
            <w:pPr>
              <w:numPr>
                <w:ilvl w:val="0"/>
                <w:numId w:val="3"/>
              </w:num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en-US" w:eastAsia="zh-CN"/>
              </w:rPr>
              <w:t>竞选</w:t>
            </w:r>
            <w:r>
              <w:rPr>
                <w:rFonts w:hint="eastAsia" w:asciiTheme="minorEastAsia" w:hAnsiTheme="minorEastAsia" w:eastAsiaTheme="minorEastAsia" w:cstheme="minorEastAsia"/>
                <w:color w:val="auto"/>
                <w:kern w:val="0"/>
                <w:highlight w:val="none"/>
              </w:rPr>
              <w:t>总报价与由单价计算出的总报价</w:t>
            </w:r>
            <w:r>
              <w:rPr>
                <w:rFonts w:hint="eastAsia" w:asciiTheme="minorEastAsia" w:hAnsiTheme="minorEastAsia" w:eastAsiaTheme="minorEastAsia" w:cstheme="minorEastAsia"/>
                <w:color w:val="auto"/>
                <w:kern w:val="0"/>
                <w:highlight w:val="none"/>
                <w:lang w:val="en-US" w:eastAsia="zh-CN"/>
              </w:rPr>
              <w:t>不</w:t>
            </w:r>
            <w:r>
              <w:rPr>
                <w:rFonts w:hint="eastAsia" w:asciiTheme="minorEastAsia" w:hAnsiTheme="minorEastAsia" w:eastAsiaTheme="minorEastAsia" w:cstheme="minorEastAsia"/>
                <w:color w:val="auto"/>
                <w:kern w:val="0"/>
                <w:highlight w:val="none"/>
              </w:rPr>
              <w:t>一致（如有）。</w:t>
            </w:r>
          </w:p>
          <w:p w14:paraId="38F3B5B1">
            <w:pPr>
              <w:numPr>
                <w:ilvl w:val="0"/>
                <w:numId w:val="3"/>
              </w:numPr>
              <w:snapToGrid w:val="0"/>
              <w:spacing w:after="0" w:afterLines="0"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lang w:val="en-US" w:eastAsia="zh-CN"/>
              </w:rPr>
              <w:t>竞选</w:t>
            </w:r>
            <w:r>
              <w:rPr>
                <w:rFonts w:hint="eastAsia" w:asciiTheme="minorEastAsia" w:hAnsiTheme="minorEastAsia" w:eastAsiaTheme="minorEastAsia" w:cstheme="minorEastAsia"/>
                <w:color w:val="auto"/>
                <w:kern w:val="0"/>
                <w:highlight w:val="none"/>
              </w:rPr>
              <w:t>总报价与由费率计算出的总报价</w:t>
            </w:r>
            <w:r>
              <w:rPr>
                <w:rFonts w:hint="eastAsia" w:asciiTheme="minorEastAsia" w:hAnsiTheme="minorEastAsia" w:eastAsiaTheme="minorEastAsia" w:cstheme="minorEastAsia"/>
                <w:color w:val="auto"/>
                <w:kern w:val="0"/>
                <w:highlight w:val="none"/>
                <w:lang w:val="en-US" w:eastAsia="zh-CN"/>
              </w:rPr>
              <w:t>不</w:t>
            </w:r>
            <w:r>
              <w:rPr>
                <w:rFonts w:hint="eastAsia" w:asciiTheme="minorEastAsia" w:hAnsiTheme="minorEastAsia" w:eastAsiaTheme="minorEastAsia" w:cstheme="minorEastAsia"/>
                <w:color w:val="auto"/>
                <w:kern w:val="0"/>
                <w:highlight w:val="none"/>
              </w:rPr>
              <w:t>一致（如有）。</w:t>
            </w:r>
          </w:p>
          <w:p w14:paraId="4C30E762">
            <w:pPr>
              <w:numPr>
                <w:ilvl w:val="0"/>
                <w:numId w:val="3"/>
              </w:numPr>
              <w:snapToGrid w:val="0"/>
              <w:spacing w:after="0" w:afterLines="0" w:line="400" w:lineRule="exact"/>
              <w:ind w:firstLine="420" w:firstLineChars="200"/>
              <w:rPr>
                <w:rFonts w:ascii="宋体" w:hAnsi="宋体"/>
                <w:i/>
                <w:color w:val="auto"/>
                <w:szCs w:val="21"/>
              </w:rPr>
            </w:pPr>
            <w:r>
              <w:rPr>
                <w:rFonts w:hint="eastAsia" w:asciiTheme="minorEastAsia" w:hAnsiTheme="minorEastAsia" w:eastAsiaTheme="minorEastAsia" w:cstheme="minorEastAsia"/>
                <w:color w:val="auto"/>
                <w:kern w:val="0"/>
                <w:highlight w:val="none"/>
                <w:lang w:val="en-US" w:eastAsia="zh-CN"/>
              </w:rPr>
              <w:t>竞选</w:t>
            </w:r>
            <w:r>
              <w:rPr>
                <w:rFonts w:hint="eastAsia" w:asciiTheme="minorEastAsia" w:hAnsiTheme="minorEastAsia" w:eastAsiaTheme="minorEastAsia" w:cstheme="minorEastAsia"/>
                <w:color w:val="auto"/>
                <w:kern w:val="0"/>
                <w:highlight w:val="none"/>
              </w:rPr>
              <w:t>人</w:t>
            </w:r>
            <w:r>
              <w:rPr>
                <w:rFonts w:hint="eastAsia" w:asciiTheme="minorEastAsia" w:hAnsiTheme="minorEastAsia" w:eastAsiaTheme="minorEastAsia" w:cstheme="minorEastAsia"/>
                <w:color w:val="auto"/>
                <w:kern w:val="0"/>
                <w:highlight w:val="none"/>
                <w:lang w:val="en-US" w:eastAsia="zh-CN"/>
              </w:rPr>
              <w:t>竞选</w:t>
            </w:r>
            <w:r>
              <w:rPr>
                <w:rFonts w:hint="eastAsia" w:asciiTheme="minorEastAsia" w:hAnsiTheme="minorEastAsia" w:eastAsiaTheme="minorEastAsia" w:cstheme="minorEastAsia"/>
                <w:color w:val="auto"/>
                <w:kern w:val="0"/>
                <w:highlight w:val="none"/>
              </w:rPr>
              <w:t>总报价</w:t>
            </w:r>
            <w:r>
              <w:rPr>
                <w:rFonts w:hint="eastAsia" w:ascii="宋体" w:hAnsi="宋体" w:cs="宋体"/>
                <w:i w:val="0"/>
                <w:iCs w:val="0"/>
                <w:color w:val="auto"/>
                <w:szCs w:val="21"/>
                <w:u w:val="none"/>
                <w:lang w:val="en-US" w:eastAsia="zh-CN"/>
              </w:rPr>
              <w:t>或者部分单项报价</w:t>
            </w:r>
            <w:r>
              <w:rPr>
                <w:rFonts w:hint="eastAsia" w:asciiTheme="minorEastAsia" w:hAnsiTheme="minorEastAsia" w:eastAsiaTheme="minorEastAsia" w:cstheme="minorEastAsia"/>
                <w:color w:val="auto"/>
                <w:kern w:val="0"/>
                <w:highlight w:val="none"/>
              </w:rPr>
              <w:t>低于</w:t>
            </w:r>
            <w:r>
              <w:rPr>
                <w:rFonts w:hint="eastAsia" w:asciiTheme="minorEastAsia" w:hAnsiTheme="minorEastAsia" w:eastAsiaTheme="minorEastAsia" w:cstheme="minorEastAsia"/>
                <w:color w:val="auto"/>
                <w:kern w:val="0"/>
                <w:highlight w:val="none"/>
                <w:lang w:val="en-US" w:eastAsia="zh-CN"/>
              </w:rPr>
              <w:t>比选</w:t>
            </w:r>
            <w:r>
              <w:rPr>
                <w:rFonts w:hint="eastAsia" w:asciiTheme="minorEastAsia" w:hAnsiTheme="minorEastAsia" w:eastAsiaTheme="minorEastAsia" w:cstheme="minorEastAsia"/>
                <w:color w:val="auto"/>
                <w:kern w:val="0"/>
                <w:highlight w:val="none"/>
              </w:rPr>
              <w:t>文件规定的对应的异常低价警戒线的，</w:t>
            </w:r>
            <w:r>
              <w:rPr>
                <w:rFonts w:hint="eastAsia" w:asciiTheme="minorEastAsia" w:hAnsiTheme="minorEastAsia" w:eastAsiaTheme="minorEastAsia" w:cstheme="minorEastAsia"/>
                <w:color w:val="auto"/>
                <w:kern w:val="0"/>
                <w:highlight w:val="none"/>
                <w:lang w:val="en-US" w:eastAsia="zh-CN"/>
              </w:rPr>
              <w:t>不能</w:t>
            </w:r>
            <w:r>
              <w:rPr>
                <w:rFonts w:hint="eastAsia" w:asciiTheme="minorEastAsia" w:hAnsiTheme="minorEastAsia" w:eastAsiaTheme="minorEastAsia" w:cstheme="minorEastAsia"/>
                <w:color w:val="auto"/>
                <w:kern w:val="0"/>
                <w:highlight w:val="none"/>
              </w:rPr>
              <w:t>提供报价合理性说明</w:t>
            </w:r>
            <w:r>
              <w:rPr>
                <w:rFonts w:hint="eastAsia" w:asciiTheme="minorEastAsia" w:hAnsiTheme="minorEastAsia" w:eastAsiaTheme="minorEastAsia" w:cstheme="minorEastAsia"/>
                <w:color w:val="auto"/>
                <w:kern w:val="0"/>
                <w:highlight w:val="none"/>
                <w:lang w:val="en-US" w:eastAsia="zh-CN"/>
              </w:rPr>
              <w:t>的</w:t>
            </w:r>
            <w:r>
              <w:rPr>
                <w:rFonts w:hint="eastAsia" w:asciiTheme="minorEastAsia" w:hAnsiTheme="minorEastAsia" w:eastAsiaTheme="minorEastAsia" w:cstheme="minorEastAsia"/>
                <w:color w:val="auto"/>
                <w:kern w:val="0"/>
                <w:highlight w:val="none"/>
              </w:rPr>
              <w:t>，</w:t>
            </w:r>
            <w:r>
              <w:rPr>
                <w:rFonts w:hint="eastAsia" w:asciiTheme="minorEastAsia" w:hAnsiTheme="minorEastAsia" w:eastAsiaTheme="minorEastAsia" w:cstheme="minorEastAsia"/>
                <w:color w:val="auto"/>
                <w:kern w:val="0"/>
                <w:highlight w:val="none"/>
                <w:lang w:val="en-US" w:eastAsia="zh-CN"/>
              </w:rPr>
              <w:t>不能</w:t>
            </w:r>
            <w:r>
              <w:rPr>
                <w:rFonts w:hint="eastAsia" w:asciiTheme="minorEastAsia" w:hAnsiTheme="minorEastAsia" w:eastAsiaTheme="minorEastAsia" w:cstheme="minorEastAsia"/>
                <w:color w:val="auto"/>
                <w:kern w:val="0"/>
                <w:highlight w:val="none"/>
              </w:rPr>
              <w:t>提供必要的证明材料</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不能</w:t>
            </w:r>
            <w:r>
              <w:rPr>
                <w:rFonts w:hint="eastAsia" w:ascii="宋体" w:hAnsi="宋体" w:eastAsia="宋体" w:cs="宋体"/>
                <w:color w:val="auto"/>
                <w:kern w:val="0"/>
                <w:szCs w:val="21"/>
                <w:lang w:val="en-US" w:eastAsia="zh-CN"/>
              </w:rPr>
              <w:t>说明其报价的合理性</w:t>
            </w:r>
            <w:r>
              <w:rPr>
                <w:rFonts w:hint="eastAsia" w:ascii="宋体" w:hAnsi="宋体" w:cs="宋体"/>
                <w:color w:val="auto"/>
                <w:kern w:val="0"/>
                <w:szCs w:val="21"/>
                <w:lang w:val="en-US" w:eastAsia="zh-CN"/>
              </w:rPr>
              <w:t>的</w:t>
            </w:r>
            <w:r>
              <w:rPr>
                <w:rFonts w:hint="eastAsia" w:asciiTheme="minorEastAsia" w:hAnsiTheme="minorEastAsia" w:eastAsiaTheme="minorEastAsia" w:cstheme="minorEastAsia"/>
                <w:color w:val="auto"/>
                <w:kern w:val="0"/>
                <w:highlight w:val="none"/>
              </w:rPr>
              <w:t>。</w:t>
            </w:r>
          </w:p>
          <w:p w14:paraId="5D038E01">
            <w:pPr>
              <w:numPr>
                <w:ilvl w:val="0"/>
                <w:numId w:val="3"/>
              </w:numPr>
              <w:snapToGrid w:val="0"/>
              <w:spacing w:after="0" w:afterLines="0" w:line="400" w:lineRule="exact"/>
              <w:ind w:firstLine="420" w:firstLineChars="200"/>
              <w:rPr>
                <w:rFonts w:ascii="宋体" w:hAnsi="宋体"/>
                <w:i/>
                <w:color w:val="auto"/>
                <w:szCs w:val="21"/>
              </w:rPr>
            </w:pPr>
            <w:r>
              <w:rPr>
                <w:rFonts w:hint="eastAsia" w:asciiTheme="minorEastAsia" w:hAnsiTheme="minorEastAsia" w:eastAsiaTheme="minorEastAsia" w:cstheme="minorEastAsia"/>
                <w:color w:val="auto"/>
                <w:kern w:val="0"/>
                <w:highlight w:val="none"/>
                <w:lang w:val="en-US" w:eastAsia="zh-CN"/>
              </w:rPr>
              <w:t>竞选</w:t>
            </w:r>
            <w:r>
              <w:rPr>
                <w:rFonts w:hint="eastAsia" w:ascii="宋体" w:hAnsi="宋体" w:cs="宋体"/>
                <w:color w:val="auto"/>
                <w:kern w:val="0"/>
              </w:rPr>
              <w:t>人的单项报价不得为零报价</w:t>
            </w:r>
            <w:r>
              <w:rPr>
                <w:rFonts w:hint="eastAsia" w:ascii="宋体" w:hAnsi="宋体" w:cs="宋体"/>
                <w:color w:val="auto"/>
                <w:szCs w:val="21"/>
              </w:rPr>
              <w:t>（</w:t>
            </w:r>
            <w:r>
              <w:rPr>
                <w:rFonts w:hint="eastAsia" w:ascii="宋体" w:hAnsi="宋体" w:cs="宋体"/>
                <w:color w:val="auto"/>
                <w:szCs w:val="21"/>
                <w:lang w:eastAsia="zh-CN"/>
              </w:rPr>
              <w:t>比选</w:t>
            </w:r>
            <w:r>
              <w:rPr>
                <w:rFonts w:hint="eastAsia" w:ascii="宋体" w:hAnsi="宋体" w:cs="宋体"/>
                <w:color w:val="auto"/>
                <w:szCs w:val="21"/>
              </w:rPr>
              <w:t>人提供的单项</w:t>
            </w:r>
            <w:r>
              <w:rPr>
                <w:rFonts w:hint="eastAsia" w:ascii="宋体" w:hAnsi="宋体" w:cs="宋体"/>
                <w:color w:val="auto"/>
                <w:szCs w:val="21"/>
                <w:lang w:val="en-US" w:eastAsia="zh-CN"/>
              </w:rPr>
              <w:t>报价</w:t>
            </w:r>
            <w:r>
              <w:rPr>
                <w:rFonts w:hint="eastAsia" w:ascii="宋体" w:hAnsi="宋体" w:cs="宋体"/>
                <w:color w:val="auto"/>
                <w:szCs w:val="21"/>
              </w:rPr>
              <w:t>最高限价中金额为零的除外）</w:t>
            </w:r>
            <w:r>
              <w:rPr>
                <w:rFonts w:hint="eastAsia" w:ascii="宋体" w:hAnsi="宋体" w:cs="宋体"/>
                <w:color w:val="auto"/>
                <w:kern w:val="0"/>
              </w:rPr>
              <w:t>或者负数报价</w:t>
            </w:r>
            <w:r>
              <w:rPr>
                <w:rFonts w:hint="eastAsia" w:ascii="宋体" w:hAnsi="宋体" w:cs="宋体"/>
                <w:color w:val="auto"/>
                <w:kern w:val="0"/>
                <w:lang w:eastAsia="zh-CN"/>
              </w:rPr>
              <w:t>（</w:t>
            </w:r>
            <w:r>
              <w:rPr>
                <w:rFonts w:hint="eastAsia" w:ascii="宋体" w:hAnsi="宋体" w:cs="宋体"/>
                <w:color w:val="auto"/>
                <w:kern w:val="0"/>
                <w:lang w:val="en-US" w:eastAsia="zh-CN"/>
              </w:rPr>
              <w:t>如有</w:t>
            </w:r>
            <w:r>
              <w:rPr>
                <w:rFonts w:hint="eastAsia" w:ascii="宋体" w:hAnsi="宋体" w:cs="宋体"/>
                <w:color w:val="auto"/>
                <w:kern w:val="0"/>
                <w:lang w:eastAsia="zh-CN"/>
              </w:rPr>
              <w:t>）。</w:t>
            </w:r>
          </w:p>
        </w:tc>
      </w:tr>
      <w:tr w14:paraId="767C83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5FB33229">
            <w:pPr>
              <w:spacing w:line="400" w:lineRule="exact"/>
              <w:jc w:val="center"/>
              <w:rPr>
                <w:rFonts w:ascii="宋体" w:hAnsi="宋体"/>
                <w:color w:val="auto"/>
                <w:szCs w:val="21"/>
              </w:rPr>
            </w:pPr>
          </w:p>
        </w:tc>
        <w:tc>
          <w:tcPr>
            <w:tcW w:w="1943" w:type="dxa"/>
            <w:vMerge w:val="continue"/>
            <w:vAlign w:val="center"/>
          </w:tcPr>
          <w:p w14:paraId="1D6B621A">
            <w:pPr>
              <w:spacing w:line="400" w:lineRule="exact"/>
              <w:jc w:val="center"/>
              <w:rPr>
                <w:rFonts w:ascii="宋体" w:hAnsi="宋体"/>
                <w:color w:val="auto"/>
                <w:szCs w:val="21"/>
              </w:rPr>
            </w:pPr>
          </w:p>
        </w:tc>
        <w:tc>
          <w:tcPr>
            <w:tcW w:w="6209" w:type="dxa"/>
            <w:vAlign w:val="center"/>
          </w:tcPr>
          <w:p w14:paraId="292B692E">
            <w:pPr>
              <w:spacing w:line="400" w:lineRule="exact"/>
              <w:ind w:firstLine="420" w:firstLineChars="200"/>
              <w:rPr>
                <w:rFonts w:ascii="宋体" w:hAnsi="宋体"/>
                <w:color w:val="auto"/>
                <w:szCs w:val="21"/>
              </w:rPr>
            </w:pPr>
            <w:r>
              <w:rPr>
                <w:rFonts w:hint="eastAsia" w:ascii="宋体" w:hAnsi="宋体"/>
                <w:color w:val="auto"/>
                <w:szCs w:val="21"/>
              </w:rPr>
              <w:t>A-</w:t>
            </w:r>
            <w:r>
              <w:rPr>
                <w:rFonts w:hint="eastAsia" w:ascii="宋体" w:hAnsi="宋体"/>
                <w:color w:val="auto"/>
                <w:szCs w:val="21"/>
                <w:lang w:val="en-US" w:eastAsia="zh-CN"/>
              </w:rPr>
              <w:t>20</w:t>
            </w:r>
            <w:r>
              <w:rPr>
                <w:rFonts w:hint="eastAsia" w:ascii="宋体" w:hAnsi="宋体"/>
                <w:color w:val="auto"/>
                <w:szCs w:val="21"/>
              </w:rPr>
              <w:t>有</w:t>
            </w:r>
            <w:r>
              <w:rPr>
                <w:rFonts w:hint="eastAsia" w:ascii="宋体" w:hAnsi="宋体"/>
                <w:color w:val="auto"/>
                <w:szCs w:val="21"/>
                <w:lang w:val="en-US" w:eastAsia="zh-CN"/>
              </w:rPr>
              <w:t>多</w:t>
            </w:r>
            <w:r>
              <w:rPr>
                <w:rFonts w:hint="eastAsia" w:ascii="宋体" w:hAnsi="宋体"/>
                <w:color w:val="auto"/>
                <w:szCs w:val="21"/>
              </w:rPr>
              <w:t>个有效报价。在</w:t>
            </w:r>
            <w:r>
              <w:rPr>
                <w:rFonts w:hint="eastAsia" w:ascii="宋体" w:hAnsi="宋体"/>
                <w:color w:val="auto"/>
                <w:szCs w:val="21"/>
                <w:lang w:eastAsia="zh-CN"/>
              </w:rPr>
              <w:t>比选文件</w:t>
            </w:r>
            <w:r>
              <w:rPr>
                <w:rFonts w:hint="eastAsia" w:ascii="宋体" w:hAnsi="宋体"/>
                <w:color w:val="auto"/>
                <w:szCs w:val="21"/>
              </w:rPr>
              <w:t>没有规定的情况下，提交选择性报价。</w:t>
            </w:r>
          </w:p>
        </w:tc>
      </w:tr>
      <w:tr w14:paraId="46D57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Merge w:val="continue"/>
            <w:vAlign w:val="center"/>
          </w:tcPr>
          <w:p w14:paraId="3A86C652">
            <w:pPr>
              <w:spacing w:line="400" w:lineRule="exact"/>
              <w:jc w:val="center"/>
              <w:rPr>
                <w:rFonts w:ascii="宋体" w:hAnsi="宋体"/>
                <w:color w:val="auto"/>
                <w:szCs w:val="21"/>
              </w:rPr>
            </w:pPr>
          </w:p>
        </w:tc>
        <w:tc>
          <w:tcPr>
            <w:tcW w:w="1943" w:type="dxa"/>
            <w:vMerge w:val="continue"/>
            <w:vAlign w:val="center"/>
          </w:tcPr>
          <w:p w14:paraId="3F814253">
            <w:pPr>
              <w:spacing w:line="400" w:lineRule="exact"/>
              <w:jc w:val="center"/>
              <w:rPr>
                <w:rFonts w:ascii="宋体" w:hAnsi="宋体"/>
                <w:color w:val="auto"/>
                <w:szCs w:val="21"/>
              </w:rPr>
            </w:pPr>
          </w:p>
        </w:tc>
        <w:tc>
          <w:tcPr>
            <w:tcW w:w="6209" w:type="dxa"/>
          </w:tcPr>
          <w:p w14:paraId="67F31CEB">
            <w:pPr>
              <w:spacing w:line="400" w:lineRule="exact"/>
              <w:ind w:firstLine="420" w:firstLineChars="200"/>
              <w:rPr>
                <w:rFonts w:ascii="宋体" w:hAnsi="宋体"/>
                <w:i/>
                <w:color w:val="auto"/>
                <w:szCs w:val="21"/>
              </w:rPr>
            </w:pPr>
            <w:r>
              <w:rPr>
                <w:rFonts w:hint="eastAsia" w:ascii="宋体" w:hAnsi="宋体"/>
                <w:color w:val="auto"/>
                <w:szCs w:val="21"/>
              </w:rPr>
              <w:t>A-</w:t>
            </w:r>
            <w:r>
              <w:rPr>
                <w:rFonts w:hint="eastAsia" w:ascii="宋体" w:hAnsi="宋体"/>
                <w:color w:val="auto"/>
                <w:szCs w:val="21"/>
                <w:lang w:val="en-US" w:eastAsia="zh-CN"/>
              </w:rPr>
              <w:t>21</w:t>
            </w:r>
            <w:r>
              <w:rPr>
                <w:rFonts w:hint="eastAsia" w:ascii="宋体" w:hAnsi="宋体"/>
                <w:color w:val="auto"/>
                <w:szCs w:val="21"/>
                <w:lang w:eastAsia="zh-CN"/>
              </w:rPr>
              <w:t>竞选报价</w:t>
            </w:r>
            <w:r>
              <w:rPr>
                <w:rFonts w:hint="eastAsia" w:ascii="宋体" w:hAnsi="宋体"/>
                <w:color w:val="auto"/>
                <w:szCs w:val="21"/>
              </w:rPr>
              <w:t>有</w:t>
            </w:r>
            <w:r>
              <w:rPr>
                <w:rFonts w:hint="eastAsia" w:ascii="宋体" w:hAnsi="宋体"/>
                <w:color w:val="auto"/>
                <w:szCs w:val="21"/>
                <w:lang w:val="en-US" w:eastAsia="zh-CN"/>
              </w:rPr>
              <w:t>大小写不一致</w:t>
            </w:r>
            <w:r>
              <w:rPr>
                <w:rFonts w:hint="eastAsia" w:ascii="宋体" w:hAnsi="宋体"/>
                <w:color w:val="auto"/>
                <w:szCs w:val="21"/>
              </w:rPr>
              <w:t>的，</w:t>
            </w:r>
            <w:r>
              <w:rPr>
                <w:rFonts w:hint="eastAsia" w:ascii="宋体" w:hAnsi="宋体"/>
                <w:color w:val="auto"/>
                <w:szCs w:val="21"/>
                <w:lang w:val="en-US" w:eastAsia="zh-CN"/>
              </w:rPr>
              <w:t>未</w:t>
            </w:r>
            <w:r>
              <w:rPr>
                <w:rFonts w:hint="eastAsia" w:ascii="宋体" w:hAnsi="宋体"/>
                <w:color w:val="auto"/>
                <w:szCs w:val="21"/>
              </w:rPr>
              <w:t>按照第三章3.评标程序第3.1.</w:t>
            </w:r>
            <w:r>
              <w:rPr>
                <w:rFonts w:hint="eastAsia" w:ascii="宋体" w:hAnsi="宋体"/>
                <w:color w:val="auto"/>
                <w:szCs w:val="21"/>
                <w:lang w:val="en-US" w:eastAsia="zh-CN"/>
              </w:rPr>
              <w:t>2</w:t>
            </w:r>
            <w:r>
              <w:rPr>
                <w:rFonts w:hint="eastAsia" w:ascii="宋体" w:hAnsi="宋体"/>
                <w:color w:val="auto"/>
                <w:szCs w:val="21"/>
              </w:rPr>
              <w:t>项规定执行。</w:t>
            </w:r>
          </w:p>
        </w:tc>
      </w:tr>
      <w:tr w14:paraId="7CA81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317" w:type="dxa"/>
            <w:vAlign w:val="center"/>
          </w:tcPr>
          <w:p w14:paraId="4FB1E70A">
            <w:pPr>
              <w:spacing w:line="400" w:lineRule="exact"/>
              <w:jc w:val="center"/>
              <w:rPr>
                <w:rFonts w:ascii="宋体" w:hAnsi="宋体"/>
                <w:color w:val="auto"/>
                <w:szCs w:val="21"/>
              </w:rPr>
            </w:pPr>
            <w:r>
              <w:rPr>
                <w:rFonts w:ascii="宋体" w:hAnsi="宋体"/>
                <w:color w:val="auto"/>
                <w:szCs w:val="21"/>
              </w:rPr>
              <w:t>其他</w:t>
            </w:r>
          </w:p>
        </w:tc>
        <w:tc>
          <w:tcPr>
            <w:tcW w:w="1943" w:type="dxa"/>
            <w:vAlign w:val="center"/>
          </w:tcPr>
          <w:p w14:paraId="3875C33E">
            <w:pPr>
              <w:spacing w:line="400" w:lineRule="exact"/>
              <w:jc w:val="center"/>
              <w:rPr>
                <w:rFonts w:ascii="宋体" w:hAnsi="宋体"/>
                <w:color w:val="auto"/>
                <w:szCs w:val="21"/>
              </w:rPr>
            </w:pPr>
          </w:p>
        </w:tc>
        <w:tc>
          <w:tcPr>
            <w:tcW w:w="6209" w:type="dxa"/>
          </w:tcPr>
          <w:p w14:paraId="4A5E168C">
            <w:pPr>
              <w:spacing w:line="400" w:lineRule="exact"/>
              <w:ind w:firstLine="420" w:firstLineChars="200"/>
              <w:rPr>
                <w:rFonts w:hint="eastAsia" w:ascii="宋体" w:hAnsi="宋体" w:eastAsia="宋体"/>
                <w:i/>
                <w:color w:val="auto"/>
                <w:szCs w:val="21"/>
                <w:lang w:eastAsia="zh-CN"/>
              </w:rPr>
            </w:pPr>
            <w:r>
              <w:rPr>
                <w:rFonts w:hint="eastAsia" w:ascii="宋体" w:hAnsi="宋体"/>
                <w:i/>
                <w:color w:val="auto"/>
                <w:szCs w:val="21"/>
                <w:lang w:val="en-US" w:eastAsia="zh-CN"/>
              </w:rPr>
              <w:t>无</w:t>
            </w:r>
          </w:p>
        </w:tc>
      </w:tr>
    </w:tbl>
    <w:p w14:paraId="0AB43703">
      <w:pPr>
        <w:pStyle w:val="33"/>
        <w:spacing w:line="360" w:lineRule="auto"/>
        <w:ind w:firstLine="420" w:firstLineChars="200"/>
        <w:jc w:val="both"/>
        <w:rPr>
          <w:rFonts w:ascii="宋体" w:hAnsi="宋体"/>
          <w:color w:val="auto"/>
          <w:sz w:val="21"/>
          <w:szCs w:val="21"/>
          <w:u w:val="none"/>
          <w:lang w:eastAsia="zh-CN"/>
        </w:rPr>
      </w:pPr>
    </w:p>
    <w:p w14:paraId="178E055A">
      <w:pPr>
        <w:autoSpaceDE w:val="0"/>
        <w:autoSpaceDN w:val="0"/>
        <w:adjustRightInd w:val="0"/>
        <w:snapToGrid w:val="0"/>
        <w:spacing w:line="360" w:lineRule="auto"/>
        <w:jc w:val="left"/>
        <w:rPr>
          <w:rFonts w:ascii="宋体" w:hAnsi="宋体"/>
          <w:b/>
          <w:color w:val="auto"/>
          <w:kern w:val="0"/>
          <w:sz w:val="20"/>
          <w:szCs w:val="20"/>
        </w:rPr>
      </w:pPr>
    </w:p>
    <w:p w14:paraId="1BBF79C0">
      <w:pPr>
        <w:autoSpaceDE w:val="0"/>
        <w:autoSpaceDN w:val="0"/>
        <w:adjustRightInd w:val="0"/>
        <w:snapToGrid w:val="0"/>
        <w:spacing w:before="340" w:after="330" w:line="360" w:lineRule="auto"/>
        <w:jc w:val="left"/>
        <w:rPr>
          <w:rFonts w:ascii="宋体" w:hAnsi="宋体"/>
          <w:color w:val="auto"/>
          <w:kern w:val="0"/>
        </w:rPr>
        <w:sectPr>
          <w:footerReference r:id="rId12" w:type="default"/>
          <w:pgSz w:w="11906" w:h="16838"/>
          <w:pgMar w:top="1304" w:right="1134" w:bottom="1304" w:left="1304" w:header="851" w:footer="992" w:gutter="0"/>
          <w:cols w:space="720" w:num="1"/>
          <w:docGrid w:type="lines" w:linePitch="312" w:charSpace="0"/>
        </w:sectPr>
      </w:pPr>
      <w:r>
        <w:rPr>
          <w:rFonts w:ascii="宋体" w:hAnsi="宋体"/>
          <w:color w:val="auto"/>
          <w:kern w:val="0"/>
        </w:rPr>
        <w:br w:type="page"/>
      </w:r>
    </w:p>
    <w:p w14:paraId="09708DF0">
      <w:pPr>
        <w:pStyle w:val="3"/>
        <w:spacing w:before="120" w:beforeLines="50" w:after="120" w:afterLines="50"/>
        <w:jc w:val="center"/>
        <w:rPr>
          <w:rFonts w:hint="eastAsia" w:ascii="宋体" w:hAnsi="宋体"/>
          <w:color w:val="auto"/>
        </w:rPr>
      </w:pPr>
      <w:bookmarkStart w:id="616" w:name="bookmark539"/>
      <w:bookmarkStart w:id="617" w:name="_Toc202451629"/>
      <w:bookmarkStart w:id="618" w:name="_Toc11603"/>
      <w:bookmarkStart w:id="619" w:name="_Toc15332"/>
      <w:r>
        <w:rPr>
          <w:rFonts w:ascii="方正小标宋_GBK" w:eastAsia="方正小标宋_GBK"/>
          <w:color w:val="auto"/>
        </w:rPr>
        <w:t>第</w:t>
      </w:r>
      <w:r>
        <w:rPr>
          <w:rFonts w:hint="eastAsia" w:ascii="方正小标宋_GBK" w:eastAsia="方正小标宋_GBK"/>
          <w:color w:val="auto"/>
        </w:rPr>
        <w:t xml:space="preserve">四章  </w:t>
      </w:r>
      <w:bookmarkEnd w:id="616"/>
      <w:r>
        <w:rPr>
          <w:rFonts w:hint="eastAsia" w:ascii="方正小标宋_GBK" w:eastAsia="方正小标宋_GBK"/>
          <w:b/>
          <w:bCs/>
          <w:color w:val="auto"/>
          <w:lang w:val="en-US" w:eastAsia="zh-CN"/>
        </w:rPr>
        <w:t>服务</w:t>
      </w:r>
      <w:r>
        <w:rPr>
          <w:rFonts w:hint="eastAsia" w:ascii="方正小标宋_GBK" w:eastAsia="方正小标宋_GBK"/>
          <w:b/>
          <w:bCs/>
          <w:color w:val="auto"/>
        </w:rPr>
        <w:t>合同</w:t>
      </w:r>
      <w:bookmarkEnd w:id="617"/>
      <w:bookmarkEnd w:id="618"/>
      <w:bookmarkEnd w:id="619"/>
    </w:p>
    <w:p w14:paraId="3E01E277">
      <w:pPr>
        <w:spacing w:line="500" w:lineRule="exact"/>
        <w:jc w:val="center"/>
        <w:rPr>
          <w:rFonts w:ascii="方正仿宋_GBK" w:eastAsia="方正仿宋_GBK"/>
          <w:b/>
          <w:color w:val="auto"/>
          <w:sz w:val="44"/>
        </w:rPr>
      </w:pPr>
      <w:r>
        <w:rPr>
          <w:rFonts w:ascii="方正小标宋_GBK" w:eastAsia="方正小标宋_GBK"/>
          <w:color w:val="auto"/>
        </w:rPr>
        <w:br w:type="page"/>
      </w:r>
      <w:r>
        <w:rPr>
          <w:rFonts w:hint="eastAsia" w:ascii="方正仿宋_GBK" w:eastAsia="方正仿宋_GBK"/>
          <w:b/>
          <w:color w:val="auto"/>
          <w:sz w:val="44"/>
          <w:lang w:val="en-US" w:eastAsia="zh-CN"/>
        </w:rPr>
        <w:t>服务</w:t>
      </w:r>
      <w:r>
        <w:rPr>
          <w:rFonts w:hint="eastAsia" w:ascii="方正仿宋_GBK" w:eastAsia="方正仿宋_GBK"/>
          <w:b/>
          <w:color w:val="auto"/>
          <w:sz w:val="44"/>
        </w:rPr>
        <w:t>合同</w:t>
      </w:r>
    </w:p>
    <w:p w14:paraId="6959C47F">
      <w:pPr>
        <w:spacing w:line="500" w:lineRule="exact"/>
        <w:jc w:val="center"/>
        <w:rPr>
          <w:rFonts w:ascii="方正仿宋_GBK" w:eastAsia="方正仿宋_GBK"/>
          <w:color w:val="auto"/>
        </w:rPr>
      </w:pPr>
      <w:r>
        <w:rPr>
          <w:rFonts w:hint="eastAsia" w:ascii="方正仿宋_GBK" w:eastAsia="方正仿宋_GBK"/>
          <w:color w:val="auto"/>
        </w:rPr>
        <w:t>（项目号：     ）</w:t>
      </w:r>
    </w:p>
    <w:p w14:paraId="33D4311A">
      <w:pPr>
        <w:spacing w:line="500" w:lineRule="exact"/>
        <w:rPr>
          <w:rFonts w:ascii="方正仿宋_GBK" w:eastAsia="方正仿宋_GBK"/>
          <w:color w:val="auto"/>
          <w:sz w:val="24"/>
        </w:rPr>
      </w:pPr>
      <w:r>
        <w:rPr>
          <w:rFonts w:hint="eastAsia" w:ascii="方正仿宋_GBK" w:eastAsia="方正仿宋_GBK"/>
          <w:color w:val="auto"/>
          <w:sz w:val="24"/>
        </w:rPr>
        <w:t xml:space="preserve">甲方：___________________________      </w:t>
      </w:r>
    </w:p>
    <w:p w14:paraId="6E6C7AAC">
      <w:pPr>
        <w:spacing w:line="500" w:lineRule="exact"/>
        <w:rPr>
          <w:rFonts w:ascii="方正仿宋_GBK" w:eastAsia="方正仿宋_GBK"/>
          <w:color w:val="auto"/>
          <w:sz w:val="24"/>
        </w:rPr>
      </w:pPr>
      <w:r>
        <w:rPr>
          <w:rFonts w:hint="eastAsia" w:ascii="方正仿宋_GBK" w:eastAsia="方正仿宋_GBK"/>
          <w:color w:val="auto"/>
          <w:sz w:val="24"/>
        </w:rPr>
        <w:t xml:space="preserve">乙方：___________________________      </w:t>
      </w:r>
    </w:p>
    <w:p w14:paraId="52AB1C95">
      <w:pPr>
        <w:spacing w:line="500" w:lineRule="exact"/>
        <w:rPr>
          <w:rFonts w:ascii="方正仿宋_GBK" w:eastAsia="方正仿宋_GBK"/>
          <w:color w:val="auto"/>
          <w:sz w:val="24"/>
        </w:rPr>
      </w:pPr>
    </w:p>
    <w:p w14:paraId="097462F7">
      <w:pPr>
        <w:spacing w:line="500" w:lineRule="exact"/>
        <w:rPr>
          <w:rFonts w:ascii="方正仿宋_GBK" w:eastAsia="方正仿宋_GBK"/>
          <w:color w:val="auto"/>
          <w:sz w:val="24"/>
        </w:rPr>
      </w:pPr>
      <w:r>
        <w:rPr>
          <w:rFonts w:hint="eastAsia" w:ascii="方正仿宋_GBK" w:eastAsia="方正仿宋_GBK"/>
          <w:color w:val="auto"/>
          <w:sz w:val="24"/>
        </w:rPr>
        <w:t>经双方协商一致，达成以下购销合同：</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B98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5105413F">
            <w:pPr>
              <w:spacing w:line="240" w:lineRule="atLeast"/>
              <w:jc w:val="center"/>
              <w:rPr>
                <w:rFonts w:ascii="方正仿宋_GBK" w:eastAsia="方正仿宋_GBK"/>
                <w:color w:val="auto"/>
                <w:szCs w:val="21"/>
              </w:rPr>
            </w:pPr>
            <w:r>
              <w:rPr>
                <w:rFonts w:hint="eastAsia" w:ascii="方正仿宋_GBK" w:eastAsia="方正仿宋_GBK"/>
                <w:color w:val="auto"/>
                <w:szCs w:val="21"/>
              </w:rPr>
              <w:t>项目名称</w:t>
            </w:r>
          </w:p>
        </w:tc>
        <w:tc>
          <w:tcPr>
            <w:tcW w:w="984" w:type="dxa"/>
            <w:vAlign w:val="center"/>
          </w:tcPr>
          <w:p w14:paraId="51A4EB79">
            <w:pPr>
              <w:spacing w:line="240" w:lineRule="atLeast"/>
              <w:jc w:val="center"/>
              <w:rPr>
                <w:rFonts w:ascii="方正仿宋_GBK" w:eastAsia="方正仿宋_GBK"/>
                <w:color w:val="auto"/>
                <w:szCs w:val="21"/>
              </w:rPr>
            </w:pPr>
            <w:r>
              <w:rPr>
                <w:rFonts w:hint="eastAsia" w:ascii="方正仿宋_GBK" w:eastAsia="方正仿宋_GBK"/>
                <w:color w:val="auto"/>
                <w:szCs w:val="21"/>
              </w:rPr>
              <w:t>数量</w:t>
            </w:r>
          </w:p>
        </w:tc>
        <w:tc>
          <w:tcPr>
            <w:tcW w:w="1298" w:type="dxa"/>
            <w:gridSpan w:val="2"/>
            <w:vAlign w:val="center"/>
          </w:tcPr>
          <w:p w14:paraId="3EEA55C7">
            <w:pPr>
              <w:spacing w:line="240" w:lineRule="atLeast"/>
              <w:jc w:val="center"/>
              <w:rPr>
                <w:rFonts w:ascii="方正仿宋_GBK" w:eastAsia="方正仿宋_GBK"/>
                <w:color w:val="auto"/>
                <w:szCs w:val="21"/>
              </w:rPr>
            </w:pPr>
            <w:r>
              <w:rPr>
                <w:rFonts w:hint="eastAsia" w:ascii="方正仿宋_GBK" w:eastAsia="方正仿宋_GBK"/>
                <w:color w:val="auto"/>
                <w:szCs w:val="21"/>
              </w:rPr>
              <w:t>综合单价</w:t>
            </w:r>
          </w:p>
        </w:tc>
        <w:tc>
          <w:tcPr>
            <w:tcW w:w="1134" w:type="dxa"/>
            <w:vAlign w:val="center"/>
          </w:tcPr>
          <w:p w14:paraId="3EE97E72">
            <w:pPr>
              <w:spacing w:line="240" w:lineRule="atLeast"/>
              <w:jc w:val="center"/>
              <w:rPr>
                <w:rFonts w:ascii="方正仿宋_GBK" w:eastAsia="方正仿宋_GBK"/>
                <w:color w:val="auto"/>
                <w:szCs w:val="21"/>
              </w:rPr>
            </w:pPr>
            <w:r>
              <w:rPr>
                <w:rFonts w:hint="eastAsia" w:ascii="方正仿宋_GBK" w:eastAsia="方正仿宋_GBK"/>
                <w:color w:val="auto"/>
                <w:szCs w:val="21"/>
              </w:rPr>
              <w:t>总价</w:t>
            </w:r>
          </w:p>
        </w:tc>
        <w:tc>
          <w:tcPr>
            <w:tcW w:w="1559" w:type="dxa"/>
            <w:vAlign w:val="center"/>
          </w:tcPr>
          <w:p w14:paraId="1EA4BC60">
            <w:pPr>
              <w:spacing w:line="240" w:lineRule="atLeast"/>
              <w:jc w:val="center"/>
              <w:rPr>
                <w:rFonts w:ascii="方正仿宋_GBK" w:eastAsia="方正仿宋_GBK"/>
                <w:color w:val="auto"/>
                <w:szCs w:val="21"/>
              </w:rPr>
            </w:pPr>
            <w:r>
              <w:rPr>
                <w:rFonts w:hint="eastAsia" w:ascii="方正仿宋_GBK" w:eastAsia="方正仿宋_GBK"/>
                <w:color w:val="auto"/>
                <w:szCs w:val="21"/>
              </w:rPr>
              <w:t>服务时间</w:t>
            </w:r>
          </w:p>
        </w:tc>
        <w:tc>
          <w:tcPr>
            <w:tcW w:w="1567" w:type="dxa"/>
            <w:vAlign w:val="center"/>
          </w:tcPr>
          <w:p w14:paraId="30DB6400">
            <w:pPr>
              <w:spacing w:line="240" w:lineRule="atLeast"/>
              <w:jc w:val="center"/>
              <w:rPr>
                <w:rFonts w:ascii="方正仿宋_GBK" w:eastAsia="方正仿宋_GBK"/>
                <w:color w:val="auto"/>
                <w:szCs w:val="21"/>
              </w:rPr>
            </w:pPr>
            <w:r>
              <w:rPr>
                <w:rFonts w:hint="eastAsia" w:ascii="方正仿宋_GBK" w:eastAsia="方正仿宋_GBK"/>
                <w:color w:val="auto"/>
                <w:szCs w:val="21"/>
              </w:rPr>
              <w:t>服务地点</w:t>
            </w:r>
          </w:p>
        </w:tc>
      </w:tr>
      <w:tr w14:paraId="3AAB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6E45122">
            <w:pPr>
              <w:spacing w:line="240" w:lineRule="atLeast"/>
              <w:jc w:val="center"/>
              <w:rPr>
                <w:rFonts w:ascii="方正仿宋_GBK" w:eastAsia="方正仿宋_GBK"/>
                <w:color w:val="auto"/>
                <w:szCs w:val="21"/>
              </w:rPr>
            </w:pPr>
          </w:p>
        </w:tc>
        <w:tc>
          <w:tcPr>
            <w:tcW w:w="984" w:type="dxa"/>
            <w:vAlign w:val="center"/>
          </w:tcPr>
          <w:p w14:paraId="40095BE5">
            <w:pPr>
              <w:spacing w:line="240" w:lineRule="atLeast"/>
              <w:jc w:val="center"/>
              <w:rPr>
                <w:rFonts w:ascii="方正仿宋_GBK" w:eastAsia="方正仿宋_GBK"/>
                <w:color w:val="auto"/>
                <w:szCs w:val="21"/>
              </w:rPr>
            </w:pPr>
          </w:p>
        </w:tc>
        <w:tc>
          <w:tcPr>
            <w:tcW w:w="1298" w:type="dxa"/>
            <w:gridSpan w:val="2"/>
            <w:vAlign w:val="center"/>
          </w:tcPr>
          <w:p w14:paraId="4217322A">
            <w:pPr>
              <w:spacing w:line="240" w:lineRule="atLeast"/>
              <w:jc w:val="center"/>
              <w:rPr>
                <w:rFonts w:ascii="方正仿宋_GBK" w:eastAsia="方正仿宋_GBK"/>
                <w:color w:val="auto"/>
                <w:szCs w:val="21"/>
              </w:rPr>
            </w:pPr>
          </w:p>
        </w:tc>
        <w:tc>
          <w:tcPr>
            <w:tcW w:w="1134" w:type="dxa"/>
            <w:vAlign w:val="center"/>
          </w:tcPr>
          <w:p w14:paraId="0EEC4429">
            <w:pPr>
              <w:spacing w:line="240" w:lineRule="atLeast"/>
              <w:jc w:val="center"/>
              <w:rPr>
                <w:rFonts w:ascii="方正仿宋_GBK" w:eastAsia="方正仿宋_GBK"/>
                <w:color w:val="auto"/>
                <w:szCs w:val="21"/>
              </w:rPr>
            </w:pPr>
          </w:p>
        </w:tc>
        <w:tc>
          <w:tcPr>
            <w:tcW w:w="1559" w:type="dxa"/>
            <w:vAlign w:val="center"/>
          </w:tcPr>
          <w:p w14:paraId="18FF96A3">
            <w:pPr>
              <w:spacing w:line="240" w:lineRule="atLeast"/>
              <w:jc w:val="center"/>
              <w:rPr>
                <w:rFonts w:ascii="方正仿宋_GBK" w:eastAsia="方正仿宋_GBK"/>
                <w:color w:val="auto"/>
                <w:szCs w:val="21"/>
              </w:rPr>
            </w:pPr>
          </w:p>
        </w:tc>
        <w:tc>
          <w:tcPr>
            <w:tcW w:w="1567" w:type="dxa"/>
            <w:vAlign w:val="center"/>
          </w:tcPr>
          <w:p w14:paraId="2042B878">
            <w:pPr>
              <w:spacing w:line="240" w:lineRule="atLeast"/>
              <w:jc w:val="center"/>
              <w:rPr>
                <w:rFonts w:ascii="方正仿宋_GBK" w:eastAsia="方正仿宋_GBK"/>
                <w:color w:val="auto"/>
                <w:szCs w:val="21"/>
              </w:rPr>
            </w:pPr>
          </w:p>
        </w:tc>
      </w:tr>
      <w:tr w14:paraId="21C0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2F91D3C">
            <w:pPr>
              <w:spacing w:line="240" w:lineRule="atLeast"/>
              <w:jc w:val="center"/>
              <w:rPr>
                <w:rFonts w:ascii="方正仿宋_GBK" w:eastAsia="方正仿宋_GBK"/>
                <w:color w:val="auto"/>
                <w:szCs w:val="21"/>
              </w:rPr>
            </w:pPr>
          </w:p>
        </w:tc>
        <w:tc>
          <w:tcPr>
            <w:tcW w:w="984" w:type="dxa"/>
            <w:vAlign w:val="center"/>
          </w:tcPr>
          <w:p w14:paraId="09E362D0">
            <w:pPr>
              <w:spacing w:line="240" w:lineRule="atLeast"/>
              <w:jc w:val="center"/>
              <w:rPr>
                <w:rFonts w:ascii="方正仿宋_GBK" w:eastAsia="方正仿宋_GBK"/>
                <w:color w:val="auto"/>
                <w:szCs w:val="21"/>
              </w:rPr>
            </w:pPr>
          </w:p>
        </w:tc>
        <w:tc>
          <w:tcPr>
            <w:tcW w:w="1298" w:type="dxa"/>
            <w:gridSpan w:val="2"/>
            <w:vAlign w:val="center"/>
          </w:tcPr>
          <w:p w14:paraId="73527B22">
            <w:pPr>
              <w:spacing w:line="240" w:lineRule="atLeast"/>
              <w:jc w:val="center"/>
              <w:rPr>
                <w:rFonts w:ascii="方正仿宋_GBK" w:eastAsia="方正仿宋_GBK"/>
                <w:color w:val="auto"/>
                <w:szCs w:val="21"/>
              </w:rPr>
            </w:pPr>
          </w:p>
        </w:tc>
        <w:tc>
          <w:tcPr>
            <w:tcW w:w="1134" w:type="dxa"/>
            <w:vAlign w:val="center"/>
          </w:tcPr>
          <w:p w14:paraId="3E4AC2AF">
            <w:pPr>
              <w:spacing w:line="240" w:lineRule="atLeast"/>
              <w:jc w:val="center"/>
              <w:rPr>
                <w:rFonts w:ascii="方正仿宋_GBK" w:eastAsia="方正仿宋_GBK"/>
                <w:color w:val="auto"/>
                <w:szCs w:val="21"/>
              </w:rPr>
            </w:pPr>
          </w:p>
        </w:tc>
        <w:tc>
          <w:tcPr>
            <w:tcW w:w="1559" w:type="dxa"/>
            <w:vAlign w:val="center"/>
          </w:tcPr>
          <w:p w14:paraId="551B8CD0">
            <w:pPr>
              <w:spacing w:line="240" w:lineRule="atLeast"/>
              <w:jc w:val="center"/>
              <w:rPr>
                <w:rFonts w:ascii="方正仿宋_GBK" w:eastAsia="方正仿宋_GBK"/>
                <w:color w:val="auto"/>
                <w:szCs w:val="21"/>
              </w:rPr>
            </w:pPr>
          </w:p>
        </w:tc>
        <w:tc>
          <w:tcPr>
            <w:tcW w:w="1567" w:type="dxa"/>
            <w:vAlign w:val="center"/>
          </w:tcPr>
          <w:p w14:paraId="1CF5EE37">
            <w:pPr>
              <w:spacing w:line="240" w:lineRule="atLeast"/>
              <w:jc w:val="center"/>
              <w:rPr>
                <w:rFonts w:ascii="方正仿宋_GBK" w:eastAsia="方正仿宋_GBK"/>
                <w:color w:val="auto"/>
                <w:szCs w:val="21"/>
              </w:rPr>
            </w:pPr>
          </w:p>
        </w:tc>
      </w:tr>
      <w:tr w14:paraId="4EF1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22D4D0C">
            <w:pPr>
              <w:spacing w:line="240" w:lineRule="atLeast"/>
              <w:rPr>
                <w:rFonts w:ascii="方正仿宋_GBK" w:eastAsia="方正仿宋_GBK"/>
                <w:color w:val="auto"/>
                <w:szCs w:val="21"/>
              </w:rPr>
            </w:pPr>
            <w:r>
              <w:rPr>
                <w:rFonts w:hint="eastAsia" w:ascii="方正仿宋_GBK" w:eastAsia="方正仿宋_GBK"/>
                <w:color w:val="auto"/>
                <w:szCs w:val="21"/>
              </w:rPr>
              <w:t>合计人民币（小写）：</w:t>
            </w:r>
          </w:p>
        </w:tc>
      </w:tr>
      <w:tr w14:paraId="75D8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891A0F6">
            <w:pPr>
              <w:spacing w:line="240" w:lineRule="atLeast"/>
              <w:rPr>
                <w:rFonts w:ascii="方正仿宋_GBK" w:eastAsia="方正仿宋_GBK"/>
                <w:color w:val="auto"/>
                <w:szCs w:val="21"/>
              </w:rPr>
            </w:pPr>
            <w:r>
              <w:rPr>
                <w:rFonts w:hint="eastAsia" w:ascii="方正仿宋_GBK" w:eastAsia="方正仿宋_GBK"/>
                <w:color w:val="auto"/>
                <w:szCs w:val="21"/>
              </w:rPr>
              <w:t>合计人民币（大写）：</w:t>
            </w:r>
          </w:p>
        </w:tc>
      </w:tr>
      <w:tr w14:paraId="73EF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1A9F7F9C">
            <w:pPr>
              <w:spacing w:line="240" w:lineRule="atLeast"/>
              <w:rPr>
                <w:rFonts w:ascii="方正仿宋_GBK" w:eastAsia="方正仿宋_GBK"/>
                <w:color w:val="auto"/>
                <w:szCs w:val="21"/>
              </w:rPr>
            </w:pPr>
            <w:r>
              <w:rPr>
                <w:rFonts w:hint="eastAsia" w:ascii="方正仿宋_GBK" w:eastAsia="方正仿宋_GBK"/>
                <w:color w:val="auto"/>
                <w:szCs w:val="21"/>
              </w:rPr>
              <w:t>一、服务要求</w:t>
            </w:r>
          </w:p>
        </w:tc>
      </w:tr>
      <w:tr w14:paraId="262D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D5CA4DF">
            <w:pPr>
              <w:spacing w:line="240" w:lineRule="atLeast"/>
              <w:rPr>
                <w:rFonts w:ascii="方正仿宋_GBK" w:eastAsia="方正仿宋_GBK"/>
                <w:color w:val="auto"/>
                <w:szCs w:val="21"/>
              </w:rPr>
            </w:pPr>
            <w:r>
              <w:rPr>
                <w:rFonts w:hint="eastAsia" w:ascii="方正仿宋_GBK" w:eastAsia="方正仿宋_GBK"/>
                <w:color w:val="auto"/>
                <w:szCs w:val="21"/>
              </w:rPr>
              <w:t>二、考核方式</w:t>
            </w:r>
          </w:p>
        </w:tc>
      </w:tr>
      <w:tr w14:paraId="7F3D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4647077D">
            <w:pPr>
              <w:spacing w:line="240" w:lineRule="atLeast"/>
              <w:rPr>
                <w:rFonts w:ascii="方正仿宋_GBK" w:eastAsia="方正仿宋_GBK"/>
                <w:color w:val="auto"/>
                <w:szCs w:val="21"/>
              </w:rPr>
            </w:pPr>
            <w:r>
              <w:rPr>
                <w:rFonts w:hint="eastAsia" w:ascii="方正仿宋_GBK" w:eastAsia="方正仿宋_GBK"/>
                <w:color w:val="auto"/>
                <w:szCs w:val="21"/>
              </w:rPr>
              <w:t>三、付款方式：</w:t>
            </w:r>
          </w:p>
          <w:p w14:paraId="2DF731C9">
            <w:pPr>
              <w:rPr>
                <w:color w:val="auto"/>
              </w:rPr>
            </w:pPr>
          </w:p>
        </w:tc>
      </w:tr>
      <w:tr w14:paraId="26F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C171F3D">
            <w:pPr>
              <w:spacing w:line="240" w:lineRule="atLeast"/>
              <w:rPr>
                <w:rFonts w:ascii="方正仿宋_GBK" w:eastAsia="方正仿宋_GBK"/>
                <w:color w:val="auto"/>
                <w:szCs w:val="21"/>
              </w:rPr>
            </w:pPr>
            <w:r>
              <w:rPr>
                <w:rFonts w:hint="eastAsia" w:ascii="方正仿宋_GBK" w:eastAsia="方正仿宋_GBK"/>
                <w:color w:val="auto"/>
                <w:szCs w:val="21"/>
              </w:rPr>
              <w:t>四、违约责任：</w:t>
            </w:r>
          </w:p>
          <w:p w14:paraId="2E164220">
            <w:pPr>
              <w:spacing w:line="240" w:lineRule="atLeast"/>
              <w:rPr>
                <w:rFonts w:ascii="方正仿宋_GBK" w:eastAsia="方正仿宋_GBK"/>
                <w:color w:val="auto"/>
                <w:szCs w:val="21"/>
              </w:rPr>
            </w:pPr>
            <w:r>
              <w:rPr>
                <w:rFonts w:hint="eastAsia" w:ascii="方正仿宋_GBK" w:eastAsia="方正仿宋_GBK"/>
                <w:color w:val="auto"/>
                <w:szCs w:val="21"/>
              </w:rPr>
              <w:t>按《中华人民共和国民法典》</w:t>
            </w:r>
            <w:r>
              <w:rPr>
                <w:rFonts w:hint="eastAsia" w:ascii="方正仿宋_GBK" w:eastAsia="方正仿宋_GBK"/>
                <w:color w:val="auto"/>
                <w:szCs w:val="21"/>
                <w:lang w:val="en-US" w:eastAsia="zh-CN"/>
              </w:rPr>
              <w:t>等相关法律法规</w:t>
            </w:r>
            <w:r>
              <w:rPr>
                <w:rFonts w:hint="eastAsia" w:ascii="方正仿宋_GBK" w:eastAsia="方正仿宋_GBK"/>
                <w:color w:val="auto"/>
                <w:szCs w:val="21"/>
              </w:rPr>
              <w:t>执行，或按双方约定。</w:t>
            </w:r>
          </w:p>
        </w:tc>
      </w:tr>
      <w:tr w14:paraId="65BD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86ACA3B">
            <w:pPr>
              <w:spacing w:line="240" w:lineRule="atLeast"/>
              <w:rPr>
                <w:rFonts w:ascii="方正仿宋_GBK" w:eastAsia="方正仿宋_GBK"/>
                <w:color w:val="auto"/>
                <w:szCs w:val="21"/>
              </w:rPr>
            </w:pPr>
            <w:r>
              <w:rPr>
                <w:rFonts w:hint="eastAsia" w:ascii="方正仿宋_GBK" w:eastAsia="方正仿宋_GBK"/>
                <w:color w:val="auto"/>
                <w:szCs w:val="21"/>
              </w:rPr>
              <w:t>五、其他约定事项：</w:t>
            </w:r>
          </w:p>
          <w:p w14:paraId="63DD33A4">
            <w:pPr>
              <w:spacing w:line="240" w:lineRule="atLeast"/>
              <w:rPr>
                <w:rFonts w:ascii="方正仿宋_GBK" w:eastAsia="方正仿宋_GBK"/>
                <w:color w:val="auto"/>
                <w:szCs w:val="21"/>
              </w:rPr>
            </w:pPr>
            <w:r>
              <w:rPr>
                <w:rFonts w:hint="eastAsia" w:ascii="方正仿宋_GBK" w:eastAsia="方正仿宋_GBK"/>
                <w:color w:val="auto"/>
                <w:szCs w:val="21"/>
              </w:rPr>
              <w:t>1.采购文件及其澄清文件、响应文件和承诺是本合同不可分割的部分。</w:t>
            </w:r>
          </w:p>
          <w:p w14:paraId="3812FE3C">
            <w:pPr>
              <w:spacing w:line="240" w:lineRule="atLeast"/>
              <w:rPr>
                <w:rFonts w:ascii="方正仿宋_GBK" w:eastAsia="方正仿宋_GBK"/>
                <w:color w:val="auto"/>
                <w:szCs w:val="21"/>
              </w:rPr>
            </w:pPr>
            <w:r>
              <w:rPr>
                <w:rFonts w:hint="eastAsia" w:ascii="方正仿宋_GBK" w:eastAsia="方正仿宋_GBK"/>
                <w:color w:val="auto"/>
                <w:szCs w:val="21"/>
              </w:rPr>
              <w:t>2.本合同如发生争议由双方协商解决，协商不成向需方所在人民法院提请诉讼。</w:t>
            </w:r>
          </w:p>
          <w:p w14:paraId="4BB00D9A">
            <w:pPr>
              <w:spacing w:line="240" w:lineRule="atLeast"/>
              <w:rPr>
                <w:rFonts w:ascii="方正仿宋_GBK" w:eastAsia="方正仿宋_GBK"/>
                <w:color w:val="auto"/>
                <w:szCs w:val="21"/>
              </w:rPr>
            </w:pPr>
            <w:r>
              <w:rPr>
                <w:rFonts w:hint="eastAsia" w:ascii="方正仿宋_GBK" w:eastAsia="方正仿宋_GBK"/>
                <w:color w:val="auto"/>
                <w:szCs w:val="21"/>
              </w:rPr>
              <w:t>3.本合同一式__份， 需方__份，供方__份，具同等法律效力。</w:t>
            </w:r>
          </w:p>
          <w:p w14:paraId="3C06A390">
            <w:pPr>
              <w:spacing w:line="240" w:lineRule="atLeast"/>
              <w:rPr>
                <w:rFonts w:ascii="方正仿宋_GBK" w:eastAsia="方正仿宋_GBK"/>
                <w:color w:val="auto"/>
                <w:szCs w:val="21"/>
              </w:rPr>
            </w:pPr>
            <w:r>
              <w:rPr>
                <w:rFonts w:hint="eastAsia" w:ascii="方正仿宋_GBK" w:eastAsia="方正仿宋_GBK"/>
                <w:color w:val="auto"/>
                <w:szCs w:val="21"/>
              </w:rPr>
              <w:t>4.其他：</w:t>
            </w:r>
          </w:p>
        </w:tc>
      </w:tr>
      <w:tr w14:paraId="7D16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37531C64">
            <w:pPr>
              <w:spacing w:line="240" w:lineRule="atLeast"/>
              <w:rPr>
                <w:rFonts w:ascii="方正仿宋_GBK" w:eastAsia="方正仿宋_GBK"/>
                <w:color w:val="auto"/>
                <w:szCs w:val="21"/>
              </w:rPr>
            </w:pPr>
            <w:r>
              <w:rPr>
                <w:rFonts w:hint="eastAsia" w:ascii="方正仿宋_GBK" w:eastAsia="方正仿宋_GBK"/>
                <w:color w:val="auto"/>
                <w:szCs w:val="21"/>
                <w:lang w:val="en-US" w:eastAsia="zh-CN"/>
              </w:rPr>
              <w:t>甲</w:t>
            </w:r>
            <w:r>
              <w:rPr>
                <w:rFonts w:hint="eastAsia" w:ascii="方正仿宋_GBK" w:eastAsia="方正仿宋_GBK"/>
                <w:color w:val="auto"/>
                <w:szCs w:val="21"/>
              </w:rPr>
              <w:t>方：</w:t>
            </w:r>
          </w:p>
          <w:p w14:paraId="0A750CD0">
            <w:pPr>
              <w:spacing w:line="240" w:lineRule="atLeast"/>
              <w:rPr>
                <w:rFonts w:ascii="方正仿宋_GBK" w:eastAsia="方正仿宋_GBK"/>
                <w:color w:val="auto"/>
                <w:szCs w:val="21"/>
              </w:rPr>
            </w:pPr>
            <w:r>
              <w:rPr>
                <w:rFonts w:hint="eastAsia" w:ascii="方正仿宋_GBK" w:eastAsia="方正仿宋_GBK"/>
                <w:color w:val="auto"/>
                <w:szCs w:val="21"/>
              </w:rPr>
              <w:t>地址：</w:t>
            </w:r>
          </w:p>
          <w:p w14:paraId="47792AEE">
            <w:pPr>
              <w:spacing w:line="240" w:lineRule="atLeast"/>
              <w:rPr>
                <w:rFonts w:ascii="方正仿宋_GBK" w:eastAsia="方正仿宋_GBK"/>
                <w:color w:val="auto"/>
                <w:szCs w:val="21"/>
              </w:rPr>
            </w:pPr>
            <w:r>
              <w:rPr>
                <w:rFonts w:hint="eastAsia" w:ascii="方正仿宋_GBK" w:eastAsia="方正仿宋_GBK"/>
                <w:color w:val="auto"/>
                <w:szCs w:val="21"/>
              </w:rPr>
              <w:t>联系电话：</w:t>
            </w:r>
          </w:p>
          <w:p w14:paraId="0E70BC1D">
            <w:pPr>
              <w:spacing w:line="240" w:lineRule="atLeast"/>
              <w:rPr>
                <w:rFonts w:ascii="方正仿宋_GBK" w:eastAsia="方正仿宋_GBK"/>
                <w:color w:val="auto"/>
                <w:szCs w:val="21"/>
              </w:rPr>
            </w:pPr>
            <w:r>
              <w:rPr>
                <w:rFonts w:hint="eastAsia" w:ascii="方正仿宋_GBK" w:eastAsia="方正仿宋_GBK"/>
                <w:color w:val="auto"/>
                <w:szCs w:val="21"/>
              </w:rPr>
              <w:t>授权代表：</w:t>
            </w:r>
          </w:p>
        </w:tc>
        <w:tc>
          <w:tcPr>
            <w:tcW w:w="4984" w:type="dxa"/>
            <w:gridSpan w:val="5"/>
          </w:tcPr>
          <w:p w14:paraId="15ED5B3C">
            <w:pPr>
              <w:spacing w:line="240" w:lineRule="atLeast"/>
              <w:rPr>
                <w:rFonts w:ascii="方正仿宋_GBK" w:eastAsia="方正仿宋_GBK"/>
                <w:color w:val="auto"/>
                <w:szCs w:val="21"/>
              </w:rPr>
            </w:pPr>
            <w:r>
              <w:rPr>
                <w:rFonts w:hint="eastAsia" w:ascii="方正仿宋_GBK" w:eastAsia="方正仿宋_GBK"/>
                <w:color w:val="auto"/>
                <w:szCs w:val="21"/>
                <w:lang w:val="en-US" w:eastAsia="zh-CN"/>
              </w:rPr>
              <w:t>乙</w:t>
            </w:r>
            <w:r>
              <w:rPr>
                <w:rFonts w:hint="eastAsia" w:ascii="方正仿宋_GBK" w:eastAsia="方正仿宋_GBK"/>
                <w:color w:val="auto"/>
                <w:szCs w:val="21"/>
              </w:rPr>
              <w:t>方：</w:t>
            </w:r>
          </w:p>
          <w:p w14:paraId="4DD1D733">
            <w:pPr>
              <w:spacing w:line="240" w:lineRule="atLeast"/>
              <w:rPr>
                <w:rFonts w:ascii="方正仿宋_GBK" w:eastAsia="方正仿宋_GBK"/>
                <w:color w:val="auto"/>
                <w:szCs w:val="21"/>
              </w:rPr>
            </w:pPr>
            <w:r>
              <w:rPr>
                <w:rFonts w:hint="eastAsia" w:ascii="方正仿宋_GBK" w:eastAsia="方正仿宋_GBK"/>
                <w:color w:val="auto"/>
                <w:szCs w:val="21"/>
              </w:rPr>
              <w:t>地址：</w:t>
            </w:r>
          </w:p>
          <w:p w14:paraId="0639A788">
            <w:pPr>
              <w:spacing w:line="240" w:lineRule="atLeast"/>
              <w:rPr>
                <w:rFonts w:ascii="方正仿宋_GBK" w:eastAsia="方正仿宋_GBK"/>
                <w:color w:val="auto"/>
                <w:szCs w:val="21"/>
              </w:rPr>
            </w:pPr>
            <w:r>
              <w:rPr>
                <w:rFonts w:hint="eastAsia" w:ascii="方正仿宋_GBK" w:eastAsia="方正仿宋_GBK"/>
                <w:color w:val="auto"/>
                <w:szCs w:val="21"/>
              </w:rPr>
              <w:t>电话：</w:t>
            </w:r>
          </w:p>
          <w:p w14:paraId="6C668B03">
            <w:pPr>
              <w:spacing w:line="240" w:lineRule="atLeast"/>
              <w:rPr>
                <w:rFonts w:ascii="方正仿宋_GBK" w:eastAsia="方正仿宋_GBK"/>
                <w:color w:val="auto"/>
                <w:szCs w:val="21"/>
              </w:rPr>
            </w:pPr>
            <w:r>
              <w:rPr>
                <w:rFonts w:hint="eastAsia" w:ascii="方正仿宋_GBK" w:eastAsia="方正仿宋_GBK"/>
                <w:color w:val="auto"/>
                <w:szCs w:val="21"/>
              </w:rPr>
              <w:t>开户银行：</w:t>
            </w:r>
          </w:p>
          <w:p w14:paraId="34EFE0E9">
            <w:pPr>
              <w:spacing w:line="240" w:lineRule="atLeast"/>
              <w:rPr>
                <w:rFonts w:ascii="方正仿宋_GBK" w:eastAsia="方正仿宋_GBK"/>
                <w:color w:val="auto"/>
                <w:szCs w:val="21"/>
              </w:rPr>
            </w:pPr>
            <w:r>
              <w:rPr>
                <w:rFonts w:hint="eastAsia" w:ascii="方正仿宋_GBK" w:eastAsia="方正仿宋_GBK"/>
                <w:color w:val="auto"/>
                <w:szCs w:val="21"/>
              </w:rPr>
              <w:t>账号：</w:t>
            </w:r>
          </w:p>
          <w:p w14:paraId="594311FF">
            <w:pPr>
              <w:spacing w:line="240" w:lineRule="atLeast"/>
              <w:rPr>
                <w:rFonts w:ascii="方正仿宋_GBK" w:eastAsia="方正仿宋_GBK"/>
                <w:color w:val="auto"/>
                <w:szCs w:val="21"/>
              </w:rPr>
            </w:pPr>
            <w:r>
              <w:rPr>
                <w:rFonts w:hint="eastAsia" w:ascii="方正仿宋_GBK" w:eastAsia="方正仿宋_GBK"/>
                <w:color w:val="auto"/>
                <w:szCs w:val="21"/>
              </w:rPr>
              <w:t>授权代表：</w:t>
            </w:r>
          </w:p>
        </w:tc>
      </w:tr>
      <w:tr w14:paraId="4492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B242D44">
            <w:pPr>
              <w:spacing w:line="240" w:lineRule="atLeast"/>
              <w:rPr>
                <w:rFonts w:ascii="方正仿宋_GBK" w:eastAsia="方正仿宋_GBK"/>
                <w:color w:val="auto"/>
                <w:szCs w:val="21"/>
              </w:rPr>
            </w:pPr>
            <w:r>
              <w:rPr>
                <w:rFonts w:hint="eastAsia" w:ascii="方正仿宋_GBK" w:eastAsia="方正仿宋_GBK"/>
                <w:color w:val="auto"/>
                <w:szCs w:val="21"/>
              </w:rPr>
              <w:t>备注：</w:t>
            </w:r>
          </w:p>
          <w:p w14:paraId="15E96172">
            <w:pPr>
              <w:spacing w:line="240" w:lineRule="atLeast"/>
              <w:rPr>
                <w:rFonts w:ascii="方正仿宋_GBK" w:eastAsia="方正仿宋_GBK"/>
                <w:color w:val="auto"/>
                <w:szCs w:val="21"/>
              </w:rPr>
            </w:pPr>
          </w:p>
          <w:p w14:paraId="354C20CA">
            <w:pPr>
              <w:spacing w:line="240" w:lineRule="atLeast"/>
              <w:rPr>
                <w:rFonts w:ascii="方正仿宋_GBK" w:eastAsia="方正仿宋_GBK"/>
                <w:color w:val="auto"/>
                <w:szCs w:val="21"/>
              </w:rPr>
            </w:pPr>
          </w:p>
        </w:tc>
      </w:tr>
    </w:tbl>
    <w:p w14:paraId="7033F1D8">
      <w:pPr>
        <w:rPr>
          <w:rFonts w:ascii="方正仿宋_GBK" w:eastAsia="方正仿宋_GBK"/>
          <w:color w:val="auto"/>
          <w:szCs w:val="21"/>
        </w:rPr>
        <w:sectPr>
          <w:footerReference r:id="rId13" w:type="default"/>
          <w:footerReference r:id="rId14" w:type="even"/>
          <w:pgSz w:w="11907" w:h="16840"/>
          <w:pgMar w:top="1134" w:right="1191" w:bottom="1134" w:left="1304" w:header="964" w:footer="992" w:gutter="0"/>
          <w:cols w:space="720" w:num="1"/>
          <w:docGrid w:linePitch="312" w:charSpace="0"/>
        </w:sectPr>
      </w:pPr>
      <w:r>
        <w:rPr>
          <w:rFonts w:hint="eastAsia" w:ascii="方正仿宋_GBK" w:eastAsia="方正仿宋_GBK"/>
          <w:color w:val="auto"/>
          <w:sz w:val="24"/>
        </w:rPr>
        <w:t>签约时间：           年   月   日      签约地点：</w:t>
      </w:r>
    </w:p>
    <w:p w14:paraId="5ED59C41">
      <w:pPr>
        <w:autoSpaceDE w:val="0"/>
        <w:autoSpaceDN w:val="0"/>
        <w:adjustRightInd w:val="0"/>
        <w:snapToGrid w:val="0"/>
        <w:spacing w:before="340" w:after="330" w:line="360" w:lineRule="auto"/>
        <w:jc w:val="left"/>
        <w:rPr>
          <w:rFonts w:ascii="宋体" w:hAnsi="宋体"/>
          <w:color w:val="auto"/>
          <w:kern w:val="0"/>
        </w:rPr>
      </w:pPr>
    </w:p>
    <w:p w14:paraId="404B3FCA">
      <w:pPr>
        <w:pStyle w:val="3"/>
        <w:spacing w:line="360" w:lineRule="auto"/>
        <w:jc w:val="center"/>
        <w:rPr>
          <w:rFonts w:ascii="宋体" w:hAnsi="宋体"/>
          <w:color w:val="auto"/>
        </w:rPr>
      </w:pPr>
      <w:bookmarkStart w:id="620" w:name="招标文件06章图纸"/>
      <w:bookmarkEnd w:id="620"/>
      <w:bookmarkStart w:id="621" w:name="招标文件07章技术标准和要求"/>
      <w:bookmarkEnd w:id="621"/>
      <w:bookmarkStart w:id="622" w:name="_Toc12972"/>
      <w:bookmarkStart w:id="623" w:name="_Toc13738"/>
      <w:bookmarkStart w:id="624" w:name="_Toc351203480"/>
      <w:bookmarkStart w:id="625" w:name="_Toc296890982"/>
      <w:bookmarkStart w:id="626" w:name="_Toc296503025"/>
      <w:r>
        <w:rPr>
          <w:rFonts w:hint="eastAsia" w:ascii="宋体" w:hAnsi="宋体"/>
          <w:color w:val="auto"/>
          <w:lang w:eastAsia="zh-CN"/>
        </w:rPr>
        <w:t>第五章</w:t>
      </w:r>
      <w:r>
        <w:rPr>
          <w:rFonts w:hint="eastAsia" w:ascii="宋体" w:hAnsi="宋体"/>
          <w:color w:val="auto"/>
        </w:rPr>
        <w:t xml:space="preserve">  </w:t>
      </w:r>
      <w:r>
        <w:rPr>
          <w:rFonts w:ascii="宋体" w:hAnsi="宋体"/>
          <w:color w:val="auto"/>
        </w:rPr>
        <w:t>技术标准和要求</w:t>
      </w:r>
      <w:bookmarkEnd w:id="622"/>
      <w:bookmarkEnd w:id="623"/>
      <w:bookmarkStart w:id="627" w:name="招标文件07章技术标准和要求01"/>
      <w:bookmarkEnd w:id="627"/>
      <w:bookmarkStart w:id="628" w:name="_Toc287620808"/>
      <w:bookmarkStart w:id="629" w:name="_Toc430530524"/>
    </w:p>
    <w:bookmarkEnd w:id="628"/>
    <w:bookmarkEnd w:id="629"/>
    <w:p w14:paraId="7E9C12B3">
      <w:pPr>
        <w:pStyle w:val="4"/>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rPr>
      </w:pPr>
      <w:bookmarkStart w:id="630" w:name="_Toc15914"/>
      <w:bookmarkStart w:id="631" w:name="_Toc287607865"/>
      <w:bookmarkStart w:id="632" w:name="_Toc534185829"/>
      <w:bookmarkStart w:id="633" w:name="_Toc509218852"/>
      <w:bookmarkStart w:id="634" w:name="_Toc27161"/>
      <w:bookmarkStart w:id="635" w:name="_Toc430530528"/>
      <w:bookmarkStart w:id="636" w:name="_Toc287620812"/>
      <w:r>
        <w:rPr>
          <w:rFonts w:hint="default" w:ascii="Times New Roman" w:hAnsi="Times New Roman" w:eastAsia="宋体" w:cs="Times New Roman"/>
          <w:b/>
          <w:color w:val="auto"/>
          <w:sz w:val="30"/>
          <w:lang w:val="en-US" w:eastAsia="zh-CN"/>
        </w:rPr>
        <w:t>1.</w:t>
      </w:r>
      <w:r>
        <w:rPr>
          <w:rFonts w:hint="default" w:ascii="Times New Roman" w:hAnsi="Times New Roman" w:eastAsia="宋体" w:cs="Times New Roman"/>
          <w:b/>
          <w:color w:val="auto"/>
          <w:sz w:val="30"/>
        </w:rPr>
        <w:t>检验依据</w:t>
      </w:r>
      <w:bookmarkEnd w:id="630"/>
    </w:p>
    <w:p w14:paraId="3C0C6ED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本次检验严格遵循现行国家及行业标准，核心依据如下，所有标准以现行有效版本为准：</w:t>
      </w:r>
    </w:p>
    <w:p w14:paraId="5752C26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1.《中华人民共和国特种设备安全法》</w:t>
      </w:r>
    </w:p>
    <w:p w14:paraId="36D7BEF4">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2.《特种设备安全监察条例》</w:t>
      </w:r>
    </w:p>
    <w:p w14:paraId="4688419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r>
        <w:rPr>
          <w:rFonts w:hint="default" w:ascii="Times New Roman" w:hAnsi="Times New Roman" w:eastAsia="宋体" w:cs="Times New Roman"/>
          <w:color w:val="auto"/>
          <w:szCs w:val="21"/>
        </w:rPr>
        <w:t>TSG D0001-2</w:t>
      </w:r>
      <w:r>
        <w:rPr>
          <w:rFonts w:hint="eastAsia" w:cs="Times New Roman"/>
          <w:color w:val="auto"/>
          <w:szCs w:val="21"/>
          <w:lang w:val="en-US" w:eastAsia="zh-CN"/>
        </w:rPr>
        <w:t>009</w:t>
      </w:r>
      <w:r>
        <w:rPr>
          <w:rFonts w:hint="default" w:ascii="Times New Roman" w:hAnsi="Times New Roman" w:eastAsia="宋体" w:cs="Times New Roman"/>
          <w:color w:val="auto"/>
          <w:szCs w:val="21"/>
        </w:rPr>
        <w:t>《压力管道安全技术监察规程—工业管道》</w:t>
      </w:r>
    </w:p>
    <w:p w14:paraId="2006B69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4.TSG D7005-2018《压力管道定期检验规则—工业管道》</w:t>
      </w:r>
    </w:p>
    <w:p w14:paraId="4FAAFF94">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5.GB/T 20801-2020《压力管道规范 工业管道》</w:t>
      </w:r>
    </w:p>
    <w:p w14:paraId="29D4DF9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6.GB/T 11345《无损检测 金属焊缝超声检测方法和检测结果等级》</w:t>
      </w:r>
    </w:p>
    <w:p w14:paraId="78F551E1">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7.GB/T 3323《无损检测 金属熔化焊焊接接头射线照相》</w:t>
      </w:r>
    </w:p>
    <w:p w14:paraId="0F9A0A6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8.GB/T 15822《无损检测 磁粉检测》</w:t>
      </w:r>
    </w:p>
    <w:p w14:paraId="549758C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GB/T 18851《无损检测 渗透检测》</w:t>
      </w:r>
    </w:p>
    <w:p w14:paraId="3E610A4D">
      <w:pPr>
        <w:pStyle w:val="4"/>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37" w:name="_Toc15585"/>
      <w:r>
        <w:rPr>
          <w:rFonts w:hint="default" w:ascii="Times New Roman" w:hAnsi="Times New Roman" w:eastAsia="宋体" w:cs="Times New Roman"/>
          <w:b/>
          <w:color w:val="auto"/>
          <w:sz w:val="30"/>
          <w:lang w:val="en-US" w:eastAsia="zh-CN"/>
        </w:rPr>
        <w:t>2.服务要求</w:t>
      </w:r>
      <w:bookmarkEnd w:id="637"/>
    </w:p>
    <w:p w14:paraId="20F685C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1.竞选人进场前3个工作日，需向比选人提交详细检验方案、现场安全方案、应急预案、安全协议承诺书、人员设备清单、作业进度计划，经比选人审核通过后方可进场作业。</w:t>
      </w:r>
    </w:p>
    <w:p w14:paraId="3963C7F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2.严格遵守比选人厂区安全管理规定，执行作业票制度，按要求办理动火、受限空间、高处作业等相关作业证件，现场作业全程接受比选人安全管理。</w:t>
      </w:r>
    </w:p>
    <w:p w14:paraId="15F6BE41">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3.现场作业需设置明显安全警示标识，配备合格劳保用品及应急救援器材，作业人员不得擅自进入非检验区域，不得擅自操作比选人生产设备。</w:t>
      </w:r>
    </w:p>
    <w:p w14:paraId="2742725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4.检验过程中发现重大安全隐患（如裂纹、壁厚严重减薄、密封泄漏、支吊架失效等），需立即停止相关作业，2小时内以书面形式报告比选人，同时提供临时安全处置建议，配合比选人做好隐患管控。</w:t>
      </w:r>
    </w:p>
    <w:p w14:paraId="18220A61">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5.检验作业坚持“工完料净场地清”，每日作业结束后清理现场，检验全部完成后恢复管道及周边设施原状，无任何现场遗留问题。</w:t>
      </w:r>
    </w:p>
    <w:p w14:paraId="218C2B7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6.配合比选人完成缺陷管道整改、复检工作，以及检验资料归档、特种设备监管部门报备等相关工作，直至资料通过监管部门审核。</w:t>
      </w:r>
    </w:p>
    <w:p w14:paraId="7FC98A0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为比选人提供免费的检验技术咨询服务，针对检验发现的问题，提供专业的缺陷分析及整改方案建议。</w:t>
      </w:r>
    </w:p>
    <w:p w14:paraId="48674D53">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color w:val="auto"/>
          <w:lang w:val="en-US" w:eastAsia="zh-CN"/>
        </w:rPr>
      </w:pPr>
      <w:bookmarkStart w:id="638" w:name="_Toc19204"/>
      <w:r>
        <w:rPr>
          <w:rFonts w:hint="default" w:ascii="Times New Roman" w:hAnsi="Times New Roman" w:eastAsia="宋体" w:cs="Times New Roman"/>
          <w:b/>
          <w:color w:val="auto"/>
          <w:sz w:val="30"/>
          <w:lang w:val="en-US" w:eastAsia="zh-CN"/>
        </w:rPr>
        <w:t>检验范围与内容</w:t>
      </w:r>
      <w:bookmarkEnd w:id="638"/>
    </w:p>
    <w:p w14:paraId="7A24E94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3.1 检验范围</w:t>
      </w:r>
    </w:p>
    <w:p w14:paraId="3C23CCA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本次检验覆盖比选人厂区219条在用压力管道（含GC1、GC2两个等级），管道总长度6443.2米，对接焊口共计3338个（其中GC1级管道焊口867个），涵盖管道全系统及附属设施，具体明细详见附件1《压力管道特性表》。</w:t>
      </w:r>
    </w:p>
    <w:p w14:paraId="059E167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检验对象包含：管道本体、管件（弯头、三通、异径管、管帽等）、阀门、法兰、焊接接头、支吊架、安全附件检查（安全阀、压力表、紧急切断阀、阻火器等）、防腐/保冷/保温层、静电接地装置、标识系统等。</w:t>
      </w:r>
    </w:p>
    <w:p w14:paraId="14F5DF0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 核心检验内容</w:t>
      </w:r>
    </w:p>
    <w:p w14:paraId="670F115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本次检验为全面定期检验，按TSG D7005-2018标准执行，对低温、高压、高温、易燃易爆介质管道增加专项检验内容，具体如下：</w:t>
      </w:r>
    </w:p>
    <w:p w14:paraId="321D382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3.2.1 资料审查</w:t>
      </w:r>
    </w:p>
    <w:p w14:paraId="6C80D08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全面核查管道相关资料，确认资料完整性、符合性及可追溯性，审查内容包含：</w:t>
      </w:r>
    </w:p>
    <w:p w14:paraId="2BAF83D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1.管道设计文件、安装图纸、竣工资料、材质证明、焊接工艺评定报告；</w:t>
      </w:r>
    </w:p>
    <w:p w14:paraId="1E5B85A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2.历次定期检验报告、年度检查记录、维修改造记录、缺陷处理记录；</w:t>
      </w:r>
    </w:p>
    <w:p w14:paraId="7AED1233">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3.管道运行记录、介质温度/压力运行台账、事故记录；</w:t>
      </w:r>
    </w:p>
    <w:p w14:paraId="2A821E7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4.安全附件校验记录、防腐/保温层施工及维护记录；</w:t>
      </w:r>
    </w:p>
    <w:p w14:paraId="28746BC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5.特种设备使用登记证等相关合规文件。</w:t>
      </w:r>
    </w:p>
    <w:p w14:paraId="6AA30A2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对资料缺失或不符的，需书面记录并向比选人反馈。</w:t>
      </w:r>
    </w:p>
    <w:p w14:paraId="58AEAB31">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3.2.2 宏观检查（100%全覆盖）</w:t>
      </w:r>
    </w:p>
    <w:p w14:paraId="33BC12F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采用目视、手摸、锤击、内窥镜等方式，对管道全系统进行宏观检查，重点排查针对性缺陷，具体要求：</w:t>
      </w:r>
    </w:p>
    <w:p w14:paraId="5F95E3C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1.管道本体：检查有无变形、腐蚀、点蚀、裂纹、鼓包、凹陷、划痕等缺陷；低温管道重点检查保冷层破损处的冷脆、结露腐蚀；高压管道重点检查应力集中部位的变形；高温管道重点检查氧化起皮、蠕变凹陷。</w:t>
      </w:r>
    </w:p>
    <w:p w14:paraId="2636EEE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2.焊接接头：检查焊缝表面有无裂纹、气孔、夹渣、未熔合、咬边、焊瘤等缺陷，焊缝余高、坡口角度是否符合规范，热影响区有无裂纹。</w:t>
      </w:r>
    </w:p>
    <w:p w14:paraId="5A2B561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3.连接部位：检查法兰密封面有无损伤、泄漏，螺栓紧固是否均匀、有无锈蚀；阀门填料函、阀盖有无泄漏，阀门操作是否灵活。</w:t>
      </w:r>
    </w:p>
    <w:p w14:paraId="669E105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4.支吊架：检查支吊架型式、安装位置是否符合设计要求，有无松动、变形、失效、脱落，吊杆有无弯曲、腐蚀，滑动支吊架有无卡阻，弹簧支吊架弹簧有无损坏、位移。</w:t>
      </w:r>
    </w:p>
    <w:p w14:paraId="4F69F0E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5.防腐/保冷/保温层：检查层体有无破损、脱落、受潮、空鼓，金属保护层有无锈蚀、开裂；低温管道保冷层重点检查有无冷桥、结露、结冰现象。</w:t>
      </w:r>
    </w:p>
    <w:p w14:paraId="2676025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6.静电接地：检查静电接地装置连接是否牢固，有无锈蚀、断裂，按规范抽查接地电阻值，易燃易爆介质管道接地装置100%检查。</w:t>
      </w:r>
    </w:p>
    <w:p w14:paraId="7F78942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7.标识系统：检查管道色环、介质名称、流向、压力等级、温度范围等标识是否完整、准确、清晰，缺失或模糊的需书面记录。</w:t>
      </w:r>
    </w:p>
    <w:p w14:paraId="04291303">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8.其他：检查管道有无振动、沉降，与周边设备、建（构）筑物的安全距离是否符合要求，管道支吊架与管道的接触有无磨损。</w:t>
      </w:r>
    </w:p>
    <w:p w14:paraId="00F40C0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3.2.3 壁厚测定</w:t>
      </w:r>
    </w:p>
    <w:p w14:paraId="1791E50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1.壁厚测定应当满足TSG D7005-2018《压力管道定期检验规则—工业管道》2.4.2条之规定要求。</w:t>
      </w:r>
    </w:p>
    <w:p w14:paraId="1895AAA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2.检测要求：采用超声波测厚仪检测，低温管道需使用低温专用探头，检测前清除测点表面的防腐/保冷/保温层、锈迹、油污，保证检测精度；对壁厚实测值小于设计壁厚90%的部位，需增加测点排查腐蚀范围。</w:t>
      </w:r>
    </w:p>
    <w:p w14:paraId="1218579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3.数据记录：记录每个测点的位置、实测壁厚、设计壁厚，计算壁厚减薄率，对减薄严重部位进行拍照、编号，标注在管道平面布置图上。</w:t>
      </w:r>
    </w:p>
    <w:p w14:paraId="162DAD2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3.2.4 无损检测（NDT）</w:t>
      </w:r>
    </w:p>
    <w:p w14:paraId="6D5D396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按管道等级及工况确定抽查比例，采用UT/RT/MT/PT组合检测方式，对可疑缺陷部位扩大检测范围至周边500mm，并进行交叉验证：</w:t>
      </w:r>
    </w:p>
    <w:p w14:paraId="3D41BC9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1.焊接焊缝检测</w:t>
      </w:r>
    </w:p>
    <w:p w14:paraId="20703B6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￮GC1级管道焊缝：抽查比例≥15%，且不小于2个；</w:t>
      </w:r>
    </w:p>
    <w:p w14:paraId="0D24FA3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￮GC2级管道焊缝：抽查比例≥10%，且不小于2个；</w:t>
      </w:r>
    </w:p>
    <w:p w14:paraId="6B3430A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￮检测方法：优先采用UT检测，对UT发现的可疑缺陷及重要部位焊缝采用RT复检；表面焊缝采用MT/PT检测（奥氏体不锈钢采用PT检测）。</w:t>
      </w:r>
    </w:p>
    <w:p w14:paraId="3C38961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2.管道本体及管件检测</w:t>
      </w:r>
    </w:p>
    <w:p w14:paraId="6D26FF0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￮对宏观检查发现的可疑部位、壁厚减薄严重部位、应力集中部位、腐蚀易发部位，100%进行MT/PT表面检测；</w:t>
      </w:r>
    </w:p>
    <w:p w14:paraId="01887DF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￮低温管道、高压管道、易燃易爆介质管道的管件（弯头、三通、异径管），抽查比例满足TSG D7005-2018《压力管道定期检验规则—工业管道》相关条款规定，采用MT/PT检测。</w:t>
      </w:r>
    </w:p>
    <w:p w14:paraId="5442DCE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3.缺陷判定：按相关无损检测标准对缺陷进行等级评定，对超标缺陷需明确缺陷类型、位置、尺寸、危害程度，提出整改建议。</w:t>
      </w:r>
    </w:p>
    <w:p w14:paraId="39D8C0E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2.2.5 安全状况等级评定与检验报告</w:t>
      </w:r>
    </w:p>
    <w:p w14:paraId="3BC2A73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1.按TSG D7005-2018《压力管道定期检验规则—工业管道》标准，对每条管道单独进行安全状况等级评定，等级分为1~4级。</w:t>
      </w:r>
    </w:p>
    <w:p w14:paraId="679DC67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2.针对评定为3级、4级的管道，需明确缺陷整改要求、整改时限、复检方式，对无法整改的管道提出报废建议。</w:t>
      </w:r>
    </w:p>
    <w:p w14:paraId="23ECE7E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3.依据检验结果编制正式的《压力管道定期检验报告》，报告内容完整、数据准确、结论明确，包含工程概况、检验依据、检验内容、检测数据、缺陷分析、等级评定、结论与建议等模块。</w:t>
      </w:r>
    </w:p>
    <w:p w14:paraId="3BA234B4">
      <w:pPr>
        <w:pageBreakBefore w:val="0"/>
        <w:widowControl w:val="0"/>
        <w:kinsoku/>
        <w:wordWrap/>
        <w:overflowPunct/>
        <w:topLinePunct w:val="0"/>
        <w:bidi w:val="0"/>
        <w:snapToGrid/>
        <w:spacing w:line="360" w:lineRule="auto"/>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三、检验工期要求</w:t>
      </w:r>
    </w:p>
    <w:p w14:paraId="7B0FF0B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本项目工期严格按以下要求执行，竞选人需合理调配人员、设备，确保按期完成检验工作：</w:t>
      </w:r>
    </w:p>
    <w:p w14:paraId="2EE301C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1.现场检验工期：≤5个日历天，竞选人需采用分区域、分班组同步作业模式，确保在5日历天内完成219条管道的现场宏观检查、壁厚测定、无损检测等全部现场检验工作。</w:t>
      </w:r>
    </w:p>
    <w:p w14:paraId="2B362AD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3.报告编制及交付工期：现场检验完成后15日历天内，完成检验数据整理、缺陷分析、等级评定，编制正式的《压力管道定期检验报告》及相关附件资料，向比选人提交纸质版报告一式2份（含原件）+ 电子版报告（U盘版，含所有检测数据、图谱、影像资料）。</w:t>
      </w:r>
    </w:p>
    <w:p w14:paraId="6C82B26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4.工期顺延：因比选人原因（如管道未按时停运、现场作业条件不具备、需配合比选人生产计划等）导致检验中断的，工期相应顺延，竞选人无需承担违约责任；顺延工期需经甲乙双方书面确认。</w:t>
      </w:r>
    </w:p>
    <w:p w14:paraId="744A7C3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工期延误违约责任：因竞选人自身原因（如人员设备调配不足、现场作业效率低等）导致工期延误的，每逾期1天，按合同总价的0.5%向比选人支付违约金；逾期超过5天的，比选人有权单方解除合同，竞选人需赔偿比选人因此造成的全部损失。</w:t>
      </w:r>
    </w:p>
    <w:p w14:paraId="14A397A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6.进度报告：竞选人需每日向比选人提交《检验工作进度日报》，报告内容包含当日完成的检验工作量、发现的问题、次日工作计划。</w:t>
      </w:r>
    </w:p>
    <w:p w14:paraId="105E1535">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39" w:name="_Toc18675"/>
      <w:bookmarkStart w:id="640" w:name="heading_17"/>
      <w:r>
        <w:rPr>
          <w:rFonts w:hint="default" w:ascii="Times New Roman" w:hAnsi="Times New Roman" w:eastAsia="宋体" w:cs="Times New Roman"/>
          <w:b/>
          <w:color w:val="auto"/>
          <w:sz w:val="30"/>
          <w:lang w:val="en-US" w:eastAsia="zh-CN"/>
        </w:rPr>
        <w:t>技术质量要求</w:t>
      </w:r>
      <w:bookmarkEnd w:id="639"/>
      <w:bookmarkEnd w:id="640"/>
    </w:p>
    <w:p w14:paraId="041A4073">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1.本次检验的检验方法、检测比例、缺陷判定、等级评定等，严格执行TSG D7005-2018及本文件1.1条所列的现行国家及行业标准，不得低于规范最低要求；特殊工况管道的检验标准需高于规范要求。</w:t>
      </w:r>
    </w:p>
    <w:p w14:paraId="251DF43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所有检验数据必须真实、准确、可追溯，原始记录（含现场检测记录、壁厚测定记录、无损检测记录、安全附件校验记录等）需由检验人员亲笔签字，不得涂改、伪造；检测图谱、影像资料（缺陷照片、视频）需清晰标注管道编号、测点位置、缺陷部位，与原始记录一一对应。</w:t>
      </w:r>
    </w:p>
    <w:p w14:paraId="3B7212C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3.缺陷判定需科学、准确，无错判、漏判、误判；对发现的缺陷，需明确缺陷类型、位置、尺寸、严重程度、形成原因，并结合管道运行工况，提出针对性、可操作性的整改建议，明确整改合格标准。</w:t>
      </w:r>
    </w:p>
    <w:p w14:paraId="4FE325C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4.检验报告要求</w:t>
      </w:r>
    </w:p>
    <w:p w14:paraId="0FD18904">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￮格式规范：符合特种设备监管部门对压力管道定期检验报告的格式要求，内容完整、条理清晰；</w:t>
      </w:r>
    </w:p>
    <w:p w14:paraId="4A2475F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￮数据完整：包含所有管道的检验数据、缺陷记录、等级评定结果，附管道平面布置图（标注缺陷部位及测点位置）、关键缺陷照片、无损检测图谱、安全附件校验报告等；</w:t>
      </w:r>
    </w:p>
    <w:p w14:paraId="6FE0BB1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￮签章齐全：检验报告需经检验人员、审核人员、批准人员亲笔签字，并加盖竞选人特种设备检验检测机构公章，无签章或签章不全的报告无效；</w:t>
      </w:r>
    </w:p>
    <w:p w14:paraId="5EEA6BF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￮结论明确：对每条管道的安全状况等级作出明确评定，对整个项目的检验结果作出总体结论，明确可继续使用、限期整改、立即停用等要求。</w:t>
      </w:r>
    </w:p>
    <w:p w14:paraId="226EDD9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竞选人对本次检验质量终身负责，出具检验报告后1年内为质保期；质保期内，若发现因竞选人检验疏漏、缺陷判定错误、数据失真等原因导致的安全隐患，竞选人需在接到比选人通知后24小时内派员到场，免费进行复检，并承担因此给比选人造成的全部损失。</w:t>
      </w:r>
    </w:p>
    <w:p w14:paraId="5B697D01">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6.检验过程中产生的所有检测数据、图谱、影像资料、原始记录等，竞选人需妥善保存，保存期限不少于6年，比选人有权随时查阅、调取。</w:t>
      </w:r>
    </w:p>
    <w:p w14:paraId="4F23FD73">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41" w:name="_Toc16528"/>
      <w:r>
        <w:rPr>
          <w:rFonts w:hint="default" w:ascii="Times New Roman" w:hAnsi="Times New Roman" w:eastAsia="宋体" w:cs="Times New Roman"/>
          <w:b/>
          <w:color w:val="auto"/>
          <w:sz w:val="30"/>
          <w:lang w:val="en-US" w:eastAsia="zh-CN"/>
        </w:rPr>
        <w:t>设备与人员要求</w:t>
      </w:r>
      <w:bookmarkEnd w:id="641"/>
    </w:p>
    <w:p w14:paraId="79A40485">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 检验设备要求</w:t>
      </w:r>
    </w:p>
    <w:p w14:paraId="16689A2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竞选人需自带本项目所需的全部检验设备，设备性能稳定、精度符合标准，能满足低温（-196℃）、高压（≥5MPa）、高温（300℃）管道的现场检验需求，所有设备均经法定计量机构校准、在有效期内，严禁使用未校准、超期、损坏的设备。</w:t>
      </w:r>
    </w:p>
    <w:p w14:paraId="6A8453C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5.2 人员要求</w:t>
      </w:r>
    </w:p>
    <w:p w14:paraId="2978686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1.所有现场作业人员均需持证上岗，证书在有效期内，且与竞选文件报备的人员一致；未经比选人书面同意，不得擅自更换项目</w:t>
      </w:r>
      <w:r>
        <w:rPr>
          <w:rFonts w:hint="eastAsia" w:cs="Times New Roman"/>
          <w:color w:val="auto"/>
          <w:szCs w:val="21"/>
          <w:lang w:val="en-US" w:eastAsia="zh-CN"/>
        </w:rPr>
        <w:t>经理</w:t>
      </w:r>
      <w:r>
        <w:rPr>
          <w:rFonts w:hint="default" w:ascii="Times New Roman" w:hAnsi="Times New Roman" w:eastAsia="宋体" w:cs="Times New Roman"/>
          <w:color w:val="auto"/>
          <w:szCs w:val="21"/>
          <w:lang w:val="en-US" w:eastAsia="zh-CN"/>
        </w:rPr>
        <w:t>及核心检验人员；若需更换，更换人员的资质、经验不得低于原人员，并提前3个工作日向比选人提交更换申请及新人员资质证明。</w:t>
      </w:r>
    </w:p>
    <w:p w14:paraId="086C5056">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2.项目</w:t>
      </w:r>
      <w:r>
        <w:rPr>
          <w:rFonts w:hint="eastAsia" w:cs="Times New Roman"/>
          <w:color w:val="auto"/>
          <w:szCs w:val="21"/>
          <w:lang w:val="en-US" w:eastAsia="zh-CN"/>
        </w:rPr>
        <w:t>经理</w:t>
      </w:r>
      <w:r>
        <w:rPr>
          <w:rFonts w:hint="default" w:ascii="Times New Roman" w:hAnsi="Times New Roman" w:eastAsia="宋体" w:cs="Times New Roman"/>
          <w:color w:val="auto"/>
          <w:szCs w:val="21"/>
          <w:lang w:val="en-US" w:eastAsia="zh-CN"/>
        </w:rPr>
        <w:t>全程驻场，统筹现场检验工作，及时协调解决检验过程中的技术、安全、进度问题，每日参加比选人组织的生产协调会，提交检验工作进度报告。</w:t>
      </w:r>
    </w:p>
    <w:p w14:paraId="478F813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现场检验人员需具备丰富的现场作业经验，熟悉低温、高压管道检验的安全注意事项，能独立完成壁厚测定、无损检测、宏观检查等作业；上岗前需接受比选人的厂区安全培训和技术交底，考核合格后方可进场作业。</w:t>
      </w:r>
    </w:p>
    <w:p w14:paraId="52E0285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4.无损检测人员需严格按照无损检测作业指导书操作，检测图谱需经二级审核，确保检测结果准确。</w:t>
      </w:r>
    </w:p>
    <w:p w14:paraId="65965A4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5.现场作业人员需遵守比选人厂区规章制度，着装规范，佩戴工牌，文明作业，不得与比选人工作人员发生争执，不得在厂区内吸烟、饮酒、嬉戏打闹。</w:t>
      </w:r>
    </w:p>
    <w:p w14:paraId="367021C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6.竞选人需为所有现场作业人员购买工伤保险及人身意外伤害保险，现场作业过程中发生的人员伤亡事故，由竞选人承担全部责任。</w:t>
      </w:r>
    </w:p>
    <w:p w14:paraId="45D78602">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42" w:name="_Toc1584"/>
      <w:r>
        <w:rPr>
          <w:rFonts w:hint="default" w:ascii="Times New Roman" w:hAnsi="Times New Roman" w:eastAsia="宋体" w:cs="Times New Roman"/>
          <w:b/>
          <w:color w:val="auto"/>
          <w:sz w:val="30"/>
          <w:lang w:val="en-US" w:eastAsia="zh-CN"/>
        </w:rPr>
        <w:t>验收标准</w:t>
      </w:r>
      <w:bookmarkEnd w:id="642"/>
    </w:p>
    <w:p w14:paraId="259E38C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本次检验服务验收分为现场验收和资料验收两部分，两部分均验收合格后方为项目整体验收合格；比选人在收到竞选人提交的正式检验报告后15个工作日内完成验收工作。</w:t>
      </w:r>
    </w:p>
    <w:p w14:paraId="2528B19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6.1 现场验收标准</w:t>
      </w:r>
    </w:p>
    <w:p w14:paraId="23C4B1C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1.完成本文件2.1条规定的全部检验范围和2.2条规定的全部检验内容，无漏检管道、无漏检项目，检验比例符合本文件要求。</w:t>
      </w:r>
    </w:p>
    <w:p w14:paraId="7B3A348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2.现场作业符合比选人安全管理规定及国家安全生产标准，未发生任何安全生产事故、环境污染事故，未造成比选人设备、设施损坏。</w:t>
      </w:r>
    </w:p>
    <w:p w14:paraId="68B69C07">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3.检验作业后现场清理干净，管道及周边设施恢复原状，无任何检验耗材、垃圾等遗留物，符合“工完料净场地清”要求。</w:t>
      </w:r>
    </w:p>
    <w:p w14:paraId="6E4E751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4.检验过程中发现的重大安全隐患，已按要求及时向比选人报告，并配合比选人做好隐患管控。</w:t>
      </w:r>
    </w:p>
    <w:p w14:paraId="4047FD60">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 资料验收标准</w:t>
      </w:r>
    </w:p>
    <w:p w14:paraId="656F6DD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竞选人提交的资料完整、准确、规范，包含但不限于：正式《压力管道定期检验报告》、检验原始记录、壁厚测定数据台账、无损检测图谱及报告、安全附件校验报告、缺陷照片及视频、管道安全状况等级评定表、整改建议清单等。</w:t>
      </w:r>
    </w:p>
    <w:p w14:paraId="158AABFD">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2.检验报告格式规范、内容完整、数据准确、结论明确，签章齐全，符合特种设备监管部门的备案要求；所有数据、图谱、影像资料可追溯，与现场检验情况一致。</w:t>
      </w:r>
    </w:p>
    <w:p w14:paraId="61F5F918">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3.管道安全状况等级评定科学、准确，缺陷判定符合规范要求，整改建议具有针对性和可操作性。</w:t>
      </w:r>
    </w:p>
    <w:p w14:paraId="0F302942">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4.所有资料均按比选人要求整理成册，纸质版资料装订整齐，电子版资料分类存储，便于查阅和归档。</w:t>
      </w:r>
    </w:p>
    <w:p w14:paraId="25265F8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6.3 验收异议处理</w:t>
      </w:r>
    </w:p>
    <w:p w14:paraId="122F46A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1.若比选人对检验结果、资料完整性、现场作业质量等有异议，需在验收期内以书面形式向竞选人提出，明确异议内容及要求。</w:t>
      </w:r>
    </w:p>
    <w:p w14:paraId="7869434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2.竞选人在接到比选人异议通知后，需在3个工作日内予以书面答复，并在比选人要求的时间内派员到场复核；若异议属实，竞选人需免费进行复检、补充检验或完善资料，直至达到验收标准。</w:t>
      </w:r>
    </w:p>
    <w:p w14:paraId="71BD8943">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3.经复核仍未达到验收标准的，比选人有权拒绝验收，竞选人需承担工期延误违约责任，并赔偿比选人因此造成的损失。</w:t>
      </w:r>
    </w:p>
    <w:p w14:paraId="5E95A6D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6.4 验收合格</w:t>
      </w:r>
    </w:p>
    <w:p w14:paraId="77A316E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甲乙双方完成现场验收和资料验收后，签订《压力管道定期检验服务验收合格证明书》，本项目正式验收合格；验收合格后，竞选人仍需配合比选人完成缺陷整改复检、资料报备等后续工作。</w:t>
      </w:r>
    </w:p>
    <w:p w14:paraId="076C4360">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43" w:name="_Toc28123"/>
      <w:r>
        <w:rPr>
          <w:rFonts w:hint="default" w:ascii="Times New Roman" w:hAnsi="Times New Roman" w:eastAsia="宋体" w:cs="Times New Roman"/>
          <w:b/>
          <w:color w:val="auto"/>
          <w:sz w:val="30"/>
          <w:lang w:val="en-US" w:eastAsia="zh-CN"/>
        </w:rPr>
        <w:t>其他要求</w:t>
      </w:r>
      <w:bookmarkEnd w:id="643"/>
    </w:p>
    <w:p w14:paraId="512FCE1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bookmarkStart w:id="644" w:name="heading_30"/>
      <w:r>
        <w:rPr>
          <w:rFonts w:hint="default" w:ascii="Times New Roman" w:hAnsi="Times New Roman" w:eastAsia="宋体" w:cs="Times New Roman"/>
          <w:color w:val="auto"/>
          <w:szCs w:val="21"/>
          <w:lang w:val="en-US" w:eastAsia="zh-CN"/>
        </w:rPr>
        <w:t>1.竞选人需遵守的厂区现场安全管理要求</w:t>
      </w:r>
      <w:bookmarkEnd w:id="644"/>
    </w:p>
    <w:p w14:paraId="65C25E9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（1）作业人员进场前必须参加比选人组织的安全培训，考核合格后办理厂区出入证及作业证。</w:t>
      </w:r>
    </w:p>
    <w:p w14:paraId="7BB52DD3">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（2）现场作业必须严格执行作业票制度，动火作业、受限空间作业需经比选人审批后方可进行。</w:t>
      </w:r>
    </w:p>
    <w:p w14:paraId="3E5F314A">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（3）作业人员必须按要求佩戴劳保用品，低温作业需佩戴低温防护手套、面罩，高压作业需佩戴防护眼镜、安全帽。</w:t>
      </w:r>
    </w:p>
    <w:p w14:paraId="75E8922F">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（4）作业现场严禁吸烟、动火，严禁擅自操作比选人生产设备，严禁进入非作业区域。</w:t>
      </w:r>
    </w:p>
    <w:p w14:paraId="72443F2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（5）作业过程中需设置安全警示标识，划定作业区域，防止无关人员进入。</w:t>
      </w:r>
    </w:p>
    <w:p w14:paraId="71E1E0CB">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（6）现场配备应急救援器材，作业人员需熟悉应急处置流程，发生突发事件立即启动应急预案并报告比选人。</w:t>
      </w:r>
    </w:p>
    <w:p w14:paraId="5648F43E">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（7）严格遵守比选人的作息时间，不得擅自延长作业时间，如需加班需提前向比选人申请。</w:t>
      </w:r>
    </w:p>
    <w:p w14:paraId="41E7F04C">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2.竞选人需提交的资料清单</w:t>
      </w:r>
    </w:p>
    <w:p w14:paraId="24553024">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u w:val="single"/>
          <w:lang w:val="en-US" w:eastAsia="zh-CN"/>
        </w:rPr>
        <w:t>（1）详细检验方案、现场安全方案、应急预案。</w:t>
      </w:r>
    </w:p>
    <w:p w14:paraId="5532BE34">
      <w:pPr>
        <w:pStyle w:val="4"/>
        <w:pageBreakBefore w:val="0"/>
        <w:widowControl w:val="0"/>
        <w:numPr>
          <w:ilvl w:val="0"/>
          <w:numId w:val="4"/>
        </w:numPr>
        <w:kinsoku/>
        <w:wordWrap/>
        <w:overflowPunct/>
        <w:topLinePunct w:val="0"/>
        <w:bidi w:val="0"/>
        <w:snapToGrid/>
        <w:spacing w:line="360" w:lineRule="auto"/>
        <w:textAlignment w:val="auto"/>
        <w:rPr>
          <w:rFonts w:hint="default" w:ascii="Times New Roman" w:hAnsi="Times New Roman" w:eastAsia="宋体" w:cs="Times New Roman"/>
          <w:b/>
          <w:color w:val="auto"/>
          <w:sz w:val="30"/>
          <w:lang w:val="en-US" w:eastAsia="zh-CN"/>
        </w:rPr>
      </w:pPr>
      <w:bookmarkStart w:id="645" w:name="heading_27"/>
      <w:bookmarkStart w:id="646" w:name="_Toc4966"/>
      <w:r>
        <w:rPr>
          <w:rFonts w:hint="default" w:ascii="Times New Roman" w:hAnsi="Times New Roman" w:eastAsia="宋体" w:cs="Times New Roman"/>
          <w:b/>
          <w:color w:val="auto"/>
          <w:sz w:val="30"/>
          <w:lang w:val="en-US" w:eastAsia="zh-CN"/>
        </w:rPr>
        <w:t>附件</w:t>
      </w:r>
      <w:bookmarkEnd w:id="645"/>
      <w:bookmarkEnd w:id="646"/>
    </w:p>
    <w:p w14:paraId="55D54CE9">
      <w:pPr>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eastAsia="宋体" w:cs="Times New Roman"/>
          <w:color w:val="auto"/>
          <w:szCs w:val="21"/>
          <w:lang w:val="en-US" w:eastAsia="zh-CN"/>
        </w:rPr>
      </w:pPr>
      <w:bookmarkStart w:id="647" w:name="heading_28"/>
      <w:r>
        <w:rPr>
          <w:rFonts w:hint="default" w:ascii="Times New Roman" w:hAnsi="Times New Roman" w:eastAsia="宋体" w:cs="Times New Roman"/>
          <w:color w:val="auto"/>
          <w:szCs w:val="21"/>
          <w:lang w:val="en-US" w:eastAsia="zh-CN"/>
        </w:rPr>
        <w:t>附件1：压力管道特性表</w:t>
      </w:r>
      <w:bookmarkEnd w:id="647"/>
      <w:bookmarkStart w:id="648" w:name="heading_29"/>
    </w:p>
    <w:bookmarkEnd w:id="648"/>
    <w:p w14:paraId="3E891FD0">
      <w:pPr>
        <w:autoSpaceDE w:val="0"/>
        <w:autoSpaceDN w:val="0"/>
        <w:adjustRightInd w:val="0"/>
        <w:spacing w:line="360" w:lineRule="auto"/>
        <w:ind w:firstLine="420" w:firstLineChars="200"/>
        <w:jc w:val="left"/>
        <w:rPr>
          <w:rFonts w:hint="eastAsia" w:ascii="宋体" w:hAnsi="宋体" w:cs="宋体"/>
          <w:color w:val="auto"/>
          <w:szCs w:val="21"/>
          <w:lang w:val="en-US" w:eastAsia="zh-CN"/>
        </w:rPr>
        <w:sectPr>
          <w:footerReference r:id="rId15" w:type="default"/>
          <w:pgSz w:w="11900" w:h="16840"/>
          <w:pgMar w:top="1440" w:right="1800" w:bottom="1440" w:left="1800" w:header="0" w:footer="1300" w:gutter="0"/>
          <w:cols w:space="720" w:num="1"/>
          <w:docGrid w:type="lines" w:linePitch="312" w:charSpace="0"/>
        </w:sectPr>
      </w:pPr>
      <w:r>
        <w:rPr>
          <w:rFonts w:hint="eastAsia" w:ascii="宋体" w:hAnsi="宋体" w:cs="宋体"/>
          <w:color w:val="auto"/>
          <w:szCs w:val="21"/>
          <w:lang w:val="en-US" w:eastAsia="zh-CN"/>
        </w:rPr>
        <mc:AlternateContent>
          <mc:Choice Requires="wps">
            <w:drawing>
              <wp:anchor distT="0" distB="0" distL="114300" distR="114300" simplePos="0" relativeHeight="251662336" behindDoc="0" locked="0" layoutInCell="1" allowOverlap="1">
                <wp:simplePos x="0" y="0"/>
                <wp:positionH relativeFrom="page">
                  <wp:posOffset>3568700</wp:posOffset>
                </wp:positionH>
                <wp:positionV relativeFrom="paragraph">
                  <wp:posOffset>9448800</wp:posOffset>
                </wp:positionV>
                <wp:extent cx="635000" cy="330200"/>
                <wp:effectExtent l="0" t="0" r="0" b="0"/>
                <wp:wrapNone/>
                <wp:docPr id="13" name="文本框 13"/>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a:effectLst/>
                      </wps:spPr>
                      <wps:txbx>
                        <w:txbxContent>
                          <w:p w14:paraId="0335305F">
                            <w:pPr>
                              <w:spacing w:line="420" w:lineRule="exact"/>
                              <w:jc w:val="center"/>
                            </w:pPr>
                            <w:r>
                              <w:rPr>
                                <w:color w:val="000000"/>
                                <w:sz w:val="24"/>
                              </w:rPr>
                              <w:t>第1页</w:t>
                            </w:r>
                          </w:p>
                        </w:txbxContent>
                      </wps:txbx>
                      <wps:bodyPr lIns="25400" tIns="0" rIns="25400" bIns="0">
                        <a:noAutofit/>
                      </wps:bodyPr>
                    </wps:wsp>
                  </a:graphicData>
                </a:graphic>
              </wp:anchor>
            </w:drawing>
          </mc:Choice>
          <mc:Fallback>
            <w:pict>
              <v:shape id="_x0000_s1026" o:spid="_x0000_s1026" o:spt="202" type="#_x0000_t202" style="position:absolute;left:0pt;margin-left:281pt;margin-top:744pt;height:26pt;width:50pt;mso-position-horizontal-relative:page;z-index:251662336;mso-width-relative:page;mso-height-relative:page;" filled="f" stroked="f" coordsize="21600,21600" o:gfxdata="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9/wbS2AAAAA0BAAAP&#10;AAAAAAAAAAEAIAAAACIAAABkcnMvZG93bnJldi54bWxQSwECFAAUAAAACACHTuJA6aJwzd8BAACu&#10;AwAADgAAAAAAAAABACAAAAAnAQAAZHJzL2Uyb0RvYy54bWxQSwUGAAAAAAYABgBZAQAAeAUAAAAA&#10;">
                <v:fill on="f" focussize="0,0"/>
                <v:stroke on="f" weight="0.5pt"/>
                <v:imagedata o:title=""/>
                <o:lock v:ext="edit" aspectratio="f"/>
                <v:textbox inset="2pt,0mm,2pt,0mm">
                  <w:txbxContent>
                    <w:p w14:paraId="0335305F">
                      <w:pPr>
                        <w:spacing w:line="420" w:lineRule="exact"/>
                        <w:jc w:val="center"/>
                      </w:pPr>
                      <w:r>
                        <w:rPr>
                          <w:color w:val="000000"/>
                          <w:sz w:val="24"/>
                        </w:rPr>
                        <w:t>第1页</w:t>
                      </w:r>
                    </w:p>
                  </w:txbxContent>
                </v:textbox>
              </v:shape>
            </w:pict>
          </mc:Fallback>
        </mc:AlternateContent>
      </w:r>
    </w:p>
    <w:p w14:paraId="28006E72">
      <w:pPr>
        <w:pStyle w:val="3"/>
        <w:spacing w:line="360" w:lineRule="auto"/>
        <w:jc w:val="center"/>
        <w:rPr>
          <w:rFonts w:ascii="宋体" w:hAnsi="宋体"/>
          <w:color w:val="auto"/>
        </w:rPr>
      </w:pPr>
      <w:bookmarkStart w:id="649" w:name="_Toc14991"/>
      <w:r>
        <w:rPr>
          <w:rFonts w:hint="eastAsia" w:ascii="宋体" w:hAnsi="宋体"/>
          <w:color w:val="auto"/>
          <w:lang w:eastAsia="zh-CN"/>
        </w:rPr>
        <w:t>第六章</w:t>
      </w:r>
      <w:r>
        <w:rPr>
          <w:rFonts w:hint="eastAsia" w:ascii="宋体" w:hAnsi="宋体"/>
          <w:color w:val="auto"/>
        </w:rPr>
        <w:t xml:space="preserve">  </w:t>
      </w:r>
      <w:r>
        <w:rPr>
          <w:rFonts w:hint="eastAsia" w:ascii="宋体" w:hAnsi="宋体"/>
          <w:color w:val="auto"/>
          <w:lang w:eastAsia="zh-CN"/>
        </w:rPr>
        <w:t>竞选文件</w:t>
      </w:r>
      <w:r>
        <w:rPr>
          <w:rFonts w:hint="eastAsia" w:ascii="宋体" w:hAnsi="宋体"/>
          <w:color w:val="auto"/>
        </w:rPr>
        <w:t>格式</w:t>
      </w:r>
      <w:bookmarkEnd w:id="631"/>
      <w:bookmarkEnd w:id="632"/>
      <w:bookmarkEnd w:id="633"/>
      <w:bookmarkEnd w:id="634"/>
      <w:bookmarkEnd w:id="635"/>
      <w:bookmarkEnd w:id="636"/>
      <w:bookmarkEnd w:id="649"/>
    </w:p>
    <w:p w14:paraId="31449EDA">
      <w:pPr>
        <w:spacing w:line="360" w:lineRule="auto"/>
        <w:rPr>
          <w:rFonts w:ascii="宋体" w:hAnsi="宋体"/>
          <w:color w:val="auto"/>
          <w:sz w:val="32"/>
          <w:szCs w:val="32"/>
        </w:rPr>
      </w:pPr>
    </w:p>
    <w:p w14:paraId="1720CF8E">
      <w:pPr>
        <w:spacing w:line="360" w:lineRule="auto"/>
        <w:jc w:val="center"/>
        <w:rPr>
          <w:rFonts w:ascii="宋体" w:hAnsi="宋体"/>
          <w:color w:val="auto"/>
          <w:szCs w:val="20"/>
        </w:rPr>
      </w:pPr>
      <w:r>
        <w:rPr>
          <w:rFonts w:ascii="宋体" w:hAnsi="宋体"/>
          <w:color w:val="auto"/>
          <w:szCs w:val="20"/>
        </w:rPr>
        <w:br w:type="page"/>
      </w:r>
    </w:p>
    <w:bookmarkEnd w:id="624"/>
    <w:bookmarkEnd w:id="625"/>
    <w:bookmarkEnd w:id="626"/>
    <w:p w14:paraId="1735D6BB">
      <w:pPr>
        <w:pStyle w:val="4"/>
        <w:widowControl/>
        <w:spacing w:before="240" w:after="240" w:line="440" w:lineRule="exact"/>
        <w:jc w:val="center"/>
        <w:rPr>
          <w:rFonts w:hint="eastAsia" w:ascii="宋体" w:hAnsi="宋体" w:cs="宋体"/>
          <w:color w:val="auto"/>
          <w:szCs w:val="28"/>
        </w:rPr>
      </w:pPr>
      <w:bookmarkStart w:id="650" w:name="_Toc23281"/>
      <w:bookmarkStart w:id="651" w:name="_Toc175920943"/>
      <w:bookmarkStart w:id="652" w:name="_Toc175920979"/>
      <w:bookmarkStart w:id="653" w:name="_Toc174459505"/>
      <w:bookmarkStart w:id="654" w:name="_Toc13671"/>
      <w:bookmarkStart w:id="655" w:name="_Toc174636050"/>
      <w:r>
        <w:rPr>
          <w:rFonts w:hint="eastAsia" w:ascii="宋体" w:hAnsi="宋体" w:cs="宋体"/>
          <w:color w:val="auto"/>
          <w:szCs w:val="28"/>
        </w:rPr>
        <w:t>一、竞选函</w:t>
      </w:r>
      <w:bookmarkEnd w:id="650"/>
      <w:bookmarkEnd w:id="651"/>
      <w:bookmarkEnd w:id="652"/>
      <w:bookmarkEnd w:id="653"/>
      <w:bookmarkEnd w:id="654"/>
      <w:bookmarkEnd w:id="655"/>
    </w:p>
    <w:p w14:paraId="077B93F6">
      <w:pPr>
        <w:tabs>
          <w:tab w:val="left" w:pos="2640"/>
        </w:tabs>
        <w:autoSpaceDE w:val="0"/>
        <w:autoSpaceDN w:val="0"/>
        <w:adjustRightInd w:val="0"/>
        <w:spacing w:line="480" w:lineRule="auto"/>
        <w:rPr>
          <w:rFonts w:hint="eastAsia" w:ascii="宋体" w:hAnsi="宋体"/>
          <w:snapToGrid w:val="0"/>
          <w:color w:val="auto"/>
          <w:kern w:val="0"/>
          <w:szCs w:val="21"/>
        </w:rPr>
      </w:pPr>
      <w:r>
        <w:rPr>
          <w:rFonts w:ascii="宋体" w:hAnsi="宋体"/>
          <w:snapToGrid w:val="0"/>
          <w:color w:val="auto"/>
          <w:kern w:val="0"/>
          <w:szCs w:val="21"/>
          <w:u w:val="single"/>
        </w:rPr>
        <w:tab/>
      </w:r>
      <w:r>
        <w:rPr>
          <w:rFonts w:ascii="宋体" w:hAnsi="宋体"/>
          <w:snapToGrid w:val="0"/>
          <w:color w:val="auto"/>
          <w:kern w:val="0"/>
          <w:szCs w:val="21"/>
          <w:u w:val="single"/>
        </w:rPr>
        <w:t>（</w:t>
      </w:r>
      <w:r>
        <w:rPr>
          <w:rFonts w:hint="eastAsia" w:ascii="宋体" w:hAnsi="宋体"/>
          <w:snapToGrid w:val="0"/>
          <w:color w:val="auto"/>
          <w:kern w:val="0"/>
          <w:szCs w:val="21"/>
          <w:u w:val="single"/>
        </w:rPr>
        <w:t>比选人</w:t>
      </w:r>
      <w:r>
        <w:rPr>
          <w:rFonts w:ascii="宋体" w:hAnsi="宋体"/>
          <w:snapToGrid w:val="0"/>
          <w:color w:val="auto"/>
          <w:kern w:val="0"/>
          <w:szCs w:val="21"/>
          <w:u w:val="single"/>
        </w:rPr>
        <w:t>名称）</w:t>
      </w:r>
      <w:r>
        <w:rPr>
          <w:rFonts w:ascii="宋体" w:hAnsi="宋体"/>
          <w:snapToGrid w:val="0"/>
          <w:color w:val="auto"/>
          <w:kern w:val="0"/>
          <w:szCs w:val="21"/>
        </w:rPr>
        <w:t>：</w:t>
      </w:r>
    </w:p>
    <w:p w14:paraId="2AE7F78B">
      <w:pPr>
        <w:tabs>
          <w:tab w:val="left" w:pos="3520"/>
          <w:tab w:val="left" w:pos="4920"/>
          <w:tab w:val="left" w:pos="5715"/>
          <w:tab w:val="left" w:pos="6945"/>
          <w:tab w:val="left" w:pos="7980"/>
        </w:tabs>
        <w:autoSpaceDE w:val="0"/>
        <w:autoSpaceDN w:val="0"/>
        <w:adjustRightInd w:val="0"/>
        <w:spacing w:line="48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1</w:t>
      </w:r>
      <w:r>
        <w:rPr>
          <w:rFonts w:hint="eastAsia" w:ascii="宋体" w:hAnsi="宋体"/>
          <w:snapToGrid w:val="0"/>
          <w:color w:val="auto"/>
          <w:kern w:val="0"/>
          <w:szCs w:val="21"/>
        </w:rPr>
        <w:t xml:space="preserve">. </w:t>
      </w:r>
      <w:r>
        <w:rPr>
          <w:rFonts w:ascii="宋体" w:hAnsi="宋体"/>
          <w:snapToGrid w:val="0"/>
          <w:color w:val="auto"/>
          <w:kern w:val="0"/>
          <w:szCs w:val="21"/>
        </w:rPr>
        <w:t>我方已仔细研究了</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（项目名称）</w:t>
      </w:r>
      <w:r>
        <w:rPr>
          <w:rFonts w:hint="eastAsia" w:ascii="宋体" w:hAnsi="宋体"/>
          <w:snapToGrid w:val="0"/>
          <w:color w:val="auto"/>
          <w:kern w:val="0"/>
          <w:szCs w:val="21"/>
        </w:rPr>
        <w:t>竞争性比选文件</w:t>
      </w:r>
      <w:r>
        <w:rPr>
          <w:rFonts w:ascii="宋体" w:hAnsi="宋体"/>
          <w:snapToGrid w:val="0"/>
          <w:color w:val="auto"/>
          <w:kern w:val="0"/>
          <w:szCs w:val="21"/>
        </w:rPr>
        <w:t>的全部内容，</w:t>
      </w:r>
      <w:r>
        <w:rPr>
          <w:rFonts w:ascii="宋体" w:hAnsi="宋体"/>
          <w:color w:val="auto"/>
          <w:szCs w:val="21"/>
        </w:rPr>
        <w:t>愿意以</w:t>
      </w:r>
      <w:r>
        <w:rPr>
          <w:rFonts w:hint="eastAsia" w:ascii="宋体" w:hAnsi="宋体"/>
          <w:color w:val="auto"/>
          <w:szCs w:val="21"/>
        </w:rPr>
        <w:t>竞选总报价</w:t>
      </w:r>
      <w:r>
        <w:rPr>
          <w:rFonts w:ascii="宋体" w:hAnsi="宋体"/>
          <w:snapToGrid w:val="0"/>
          <w:color w:val="auto"/>
          <w:kern w:val="0"/>
          <w:szCs w:val="21"/>
        </w:rPr>
        <w:t>¥</w:t>
      </w:r>
      <w:r>
        <w:rPr>
          <w:rFonts w:ascii="宋体" w:hAnsi="宋体"/>
          <w:snapToGrid w:val="0"/>
          <w:color w:val="auto"/>
          <w:kern w:val="0"/>
          <w:szCs w:val="21"/>
          <w:u w:val="single"/>
        </w:rPr>
        <w:tab/>
      </w:r>
      <w:r>
        <w:rPr>
          <w:rFonts w:hint="eastAsia" w:ascii="宋体" w:hAnsi="宋体"/>
          <w:snapToGrid w:val="0"/>
          <w:color w:val="auto"/>
          <w:kern w:val="0"/>
          <w:szCs w:val="21"/>
          <w:u w:val="single"/>
        </w:rPr>
        <w:t xml:space="preserve">      元</w:t>
      </w:r>
      <w:r>
        <w:rPr>
          <w:rFonts w:hint="eastAsia" w:ascii="宋体" w:hAnsi="宋体"/>
          <w:snapToGrid w:val="0"/>
          <w:color w:val="auto"/>
          <w:kern w:val="0"/>
          <w:szCs w:val="21"/>
        </w:rPr>
        <w:t>（</w:t>
      </w:r>
      <w:r>
        <w:rPr>
          <w:rFonts w:hint="eastAsia" w:ascii="宋体" w:hAnsi="宋体"/>
          <w:color w:val="auto"/>
          <w:szCs w:val="21"/>
        </w:rPr>
        <w:t>人民币大写：</w:t>
      </w:r>
      <w:r>
        <w:rPr>
          <w:rFonts w:hint="eastAsia" w:ascii="宋体" w:hAnsi="宋体"/>
          <w:color w:val="auto"/>
          <w:szCs w:val="21"/>
          <w:u w:val="single"/>
        </w:rPr>
        <w:t xml:space="preserve">          </w:t>
      </w:r>
      <w:r>
        <w:rPr>
          <w:rFonts w:hint="eastAsia" w:ascii="宋体" w:hAnsi="宋体"/>
          <w:snapToGrid w:val="0"/>
          <w:color w:val="auto"/>
          <w:kern w:val="0"/>
          <w:szCs w:val="21"/>
        </w:rPr>
        <w:t>）</w:t>
      </w:r>
      <w:r>
        <w:rPr>
          <w:rFonts w:ascii="宋体" w:hAnsi="宋体"/>
          <w:snapToGrid w:val="0"/>
          <w:color w:val="auto"/>
          <w:kern w:val="0"/>
          <w:szCs w:val="21"/>
        </w:rPr>
        <w:t>进行报价</w:t>
      </w:r>
      <w:r>
        <w:rPr>
          <w:rFonts w:hint="eastAsia" w:ascii="宋体" w:hAnsi="宋体"/>
          <w:snapToGrid w:val="0"/>
          <w:color w:val="auto"/>
          <w:kern w:val="0"/>
          <w:szCs w:val="21"/>
        </w:rPr>
        <w:t>。（其中，增值税税率为：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）提供</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（设备名称及技术服务和质保期服务），并按合同约定履行义务。</w:t>
      </w:r>
    </w:p>
    <w:p w14:paraId="20106BA9">
      <w:pPr>
        <w:autoSpaceDE w:val="0"/>
        <w:autoSpaceDN w:val="0"/>
        <w:adjustRightInd w:val="0"/>
        <w:spacing w:line="480" w:lineRule="auto"/>
        <w:ind w:firstLine="420" w:firstLineChars="200"/>
        <w:rPr>
          <w:rFonts w:hint="eastAsia" w:ascii="宋体" w:hAnsi="宋体"/>
          <w:snapToGrid w:val="0"/>
          <w:color w:val="auto"/>
          <w:kern w:val="0"/>
          <w:sz w:val="10"/>
          <w:szCs w:val="10"/>
        </w:rPr>
      </w:pPr>
      <w:r>
        <w:rPr>
          <w:rFonts w:ascii="宋体" w:hAnsi="宋体"/>
          <w:snapToGrid w:val="0"/>
          <w:color w:val="auto"/>
          <w:kern w:val="0"/>
          <w:szCs w:val="21"/>
        </w:rPr>
        <w:t>2</w:t>
      </w:r>
      <w:r>
        <w:rPr>
          <w:rFonts w:hint="eastAsia" w:ascii="宋体" w:hAnsi="宋体"/>
          <w:snapToGrid w:val="0"/>
          <w:color w:val="auto"/>
          <w:kern w:val="0"/>
          <w:szCs w:val="21"/>
        </w:rPr>
        <w:t xml:space="preserve">. </w:t>
      </w:r>
      <w:r>
        <w:rPr>
          <w:rFonts w:ascii="宋体" w:hAnsi="宋体"/>
          <w:snapToGrid w:val="0"/>
          <w:color w:val="auto"/>
          <w:kern w:val="0"/>
          <w:szCs w:val="21"/>
        </w:rPr>
        <w:t>我方承诺</w:t>
      </w:r>
      <w:r>
        <w:rPr>
          <w:rFonts w:hint="eastAsia" w:ascii="宋体" w:hAnsi="宋体"/>
          <w:snapToGrid w:val="0"/>
          <w:color w:val="auto"/>
          <w:kern w:val="0"/>
          <w:szCs w:val="21"/>
        </w:rPr>
        <w:t>响应竞争性比选文件规定的竞选有效期，</w:t>
      </w:r>
      <w:r>
        <w:rPr>
          <w:rFonts w:ascii="宋体" w:hAnsi="宋体"/>
          <w:snapToGrid w:val="0"/>
          <w:color w:val="auto"/>
          <w:kern w:val="0"/>
          <w:szCs w:val="21"/>
        </w:rPr>
        <w:t>在</w:t>
      </w:r>
      <w:r>
        <w:rPr>
          <w:rFonts w:hint="eastAsia" w:ascii="宋体" w:hAnsi="宋体"/>
          <w:snapToGrid w:val="0"/>
          <w:color w:val="auto"/>
          <w:kern w:val="0"/>
          <w:szCs w:val="21"/>
        </w:rPr>
        <w:t>竞选有效期</w:t>
      </w:r>
      <w:r>
        <w:rPr>
          <w:rFonts w:ascii="宋体" w:hAnsi="宋体"/>
          <w:snapToGrid w:val="0"/>
          <w:color w:val="auto"/>
          <w:kern w:val="0"/>
          <w:szCs w:val="21"/>
        </w:rPr>
        <w:t>内不修改、撤销</w:t>
      </w:r>
      <w:r>
        <w:rPr>
          <w:rFonts w:hint="eastAsia" w:ascii="宋体" w:hAnsi="宋体"/>
          <w:snapToGrid w:val="0"/>
          <w:color w:val="auto"/>
          <w:kern w:val="0"/>
          <w:szCs w:val="21"/>
        </w:rPr>
        <w:t>竞选文件</w:t>
      </w:r>
      <w:r>
        <w:rPr>
          <w:rFonts w:ascii="宋体" w:hAnsi="宋体"/>
          <w:snapToGrid w:val="0"/>
          <w:color w:val="auto"/>
          <w:kern w:val="0"/>
          <w:szCs w:val="21"/>
        </w:rPr>
        <w:t>。</w:t>
      </w:r>
    </w:p>
    <w:p w14:paraId="30FEF5E8">
      <w:pPr>
        <w:autoSpaceDE w:val="0"/>
        <w:autoSpaceDN w:val="0"/>
        <w:adjustRightInd w:val="0"/>
        <w:spacing w:line="48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rPr>
        <w:t xml:space="preserve">3. </w:t>
      </w:r>
      <w:r>
        <w:rPr>
          <w:rFonts w:ascii="宋体" w:hAnsi="宋体"/>
          <w:snapToGrid w:val="0"/>
          <w:color w:val="auto"/>
          <w:kern w:val="0"/>
          <w:szCs w:val="21"/>
        </w:rPr>
        <w:t>如我方中标：</w:t>
      </w:r>
    </w:p>
    <w:p w14:paraId="402C9202">
      <w:pPr>
        <w:autoSpaceDE w:val="0"/>
        <w:autoSpaceDN w:val="0"/>
        <w:adjustRightInd w:val="0"/>
        <w:spacing w:line="480" w:lineRule="auto"/>
        <w:ind w:firstLine="420" w:firstLineChars="200"/>
        <w:rPr>
          <w:rFonts w:hint="eastAsia" w:ascii="宋体" w:hAnsi="宋体"/>
          <w:snapToGrid w:val="0"/>
          <w:color w:val="auto"/>
          <w:kern w:val="0"/>
          <w:sz w:val="10"/>
          <w:szCs w:val="10"/>
        </w:rPr>
      </w:pPr>
      <w:r>
        <w:rPr>
          <w:rFonts w:ascii="宋体" w:hAnsi="宋体"/>
          <w:snapToGrid w:val="0"/>
          <w:color w:val="auto"/>
          <w:kern w:val="0"/>
          <w:szCs w:val="21"/>
        </w:rPr>
        <w:t>（1）我方承诺在收到</w:t>
      </w:r>
      <w:r>
        <w:rPr>
          <w:rFonts w:hint="eastAsia" w:ascii="宋体" w:hAnsi="宋体"/>
          <w:snapToGrid w:val="0"/>
          <w:color w:val="auto"/>
          <w:kern w:val="0"/>
          <w:szCs w:val="21"/>
        </w:rPr>
        <w:t>中选通知书</w:t>
      </w:r>
      <w:r>
        <w:rPr>
          <w:rFonts w:ascii="宋体" w:hAnsi="宋体"/>
          <w:snapToGrid w:val="0"/>
          <w:color w:val="auto"/>
          <w:kern w:val="0"/>
          <w:szCs w:val="21"/>
        </w:rPr>
        <w:t>后，在</w:t>
      </w:r>
      <w:r>
        <w:rPr>
          <w:rFonts w:hint="eastAsia" w:ascii="宋体" w:hAnsi="宋体"/>
          <w:snapToGrid w:val="0"/>
          <w:color w:val="auto"/>
          <w:kern w:val="0"/>
          <w:szCs w:val="21"/>
        </w:rPr>
        <w:t>中选通知书</w:t>
      </w:r>
      <w:r>
        <w:rPr>
          <w:rFonts w:ascii="宋体" w:hAnsi="宋体"/>
          <w:snapToGrid w:val="0"/>
          <w:color w:val="auto"/>
          <w:kern w:val="0"/>
          <w:szCs w:val="21"/>
        </w:rPr>
        <w:t>规定的期限内与你方签订合同。</w:t>
      </w:r>
    </w:p>
    <w:p w14:paraId="08EA3092">
      <w:pPr>
        <w:autoSpaceDE w:val="0"/>
        <w:autoSpaceDN w:val="0"/>
        <w:adjustRightInd w:val="0"/>
        <w:spacing w:line="480" w:lineRule="auto"/>
        <w:ind w:firstLine="420" w:firstLineChars="200"/>
        <w:rPr>
          <w:rFonts w:hint="eastAsia" w:ascii="宋体" w:hAnsi="宋体"/>
          <w:snapToGrid w:val="0"/>
          <w:color w:val="auto"/>
          <w:kern w:val="0"/>
          <w:sz w:val="10"/>
          <w:szCs w:val="10"/>
        </w:rPr>
      </w:pPr>
      <w:r>
        <w:rPr>
          <w:rFonts w:ascii="宋体" w:hAnsi="宋体"/>
          <w:snapToGrid w:val="0"/>
          <w:color w:val="auto"/>
          <w:kern w:val="0"/>
          <w:szCs w:val="21"/>
        </w:rPr>
        <w:t>（2）随同本</w:t>
      </w:r>
      <w:r>
        <w:rPr>
          <w:rFonts w:hint="eastAsia" w:ascii="宋体" w:hAnsi="宋体"/>
          <w:snapToGrid w:val="0"/>
          <w:color w:val="auto"/>
          <w:kern w:val="0"/>
          <w:szCs w:val="21"/>
        </w:rPr>
        <w:t>竞选函</w:t>
      </w:r>
      <w:r>
        <w:rPr>
          <w:rFonts w:ascii="宋体" w:hAnsi="宋体"/>
          <w:snapToGrid w:val="0"/>
          <w:color w:val="auto"/>
          <w:kern w:val="0"/>
          <w:szCs w:val="21"/>
        </w:rPr>
        <w:t>递交的</w:t>
      </w:r>
      <w:r>
        <w:rPr>
          <w:rFonts w:hint="eastAsia" w:ascii="宋体" w:hAnsi="宋体"/>
          <w:snapToGrid w:val="0"/>
          <w:color w:val="auto"/>
          <w:kern w:val="0"/>
          <w:szCs w:val="21"/>
        </w:rPr>
        <w:t>竞选函</w:t>
      </w:r>
      <w:r>
        <w:rPr>
          <w:rFonts w:ascii="宋体" w:hAnsi="宋体"/>
          <w:snapToGrid w:val="0"/>
          <w:color w:val="auto"/>
          <w:kern w:val="0"/>
          <w:szCs w:val="21"/>
        </w:rPr>
        <w:t>附录属于合同文件的组成部分。</w:t>
      </w:r>
    </w:p>
    <w:p w14:paraId="1B55FC5A">
      <w:pPr>
        <w:autoSpaceDE w:val="0"/>
        <w:autoSpaceDN w:val="0"/>
        <w:adjustRightInd w:val="0"/>
        <w:spacing w:line="480" w:lineRule="auto"/>
        <w:ind w:firstLine="420" w:firstLineChars="200"/>
        <w:rPr>
          <w:rFonts w:hint="eastAsia" w:ascii="宋体" w:hAnsi="宋体"/>
          <w:snapToGrid w:val="0"/>
          <w:color w:val="auto"/>
          <w:kern w:val="0"/>
          <w:sz w:val="10"/>
          <w:szCs w:val="10"/>
        </w:rPr>
      </w:pPr>
      <w:r>
        <w:rPr>
          <w:rFonts w:ascii="宋体" w:hAnsi="宋体"/>
          <w:snapToGrid w:val="0"/>
          <w:color w:val="auto"/>
          <w:kern w:val="0"/>
          <w:szCs w:val="21"/>
        </w:rPr>
        <w:t>（3）我方承诺按照</w:t>
      </w:r>
      <w:r>
        <w:rPr>
          <w:rFonts w:hint="eastAsia" w:ascii="宋体" w:hAnsi="宋体"/>
          <w:snapToGrid w:val="0"/>
          <w:color w:val="auto"/>
          <w:kern w:val="0"/>
          <w:szCs w:val="21"/>
        </w:rPr>
        <w:t>竞争性比选文件</w:t>
      </w:r>
      <w:r>
        <w:rPr>
          <w:rFonts w:ascii="宋体" w:hAnsi="宋体"/>
          <w:snapToGrid w:val="0"/>
          <w:color w:val="auto"/>
          <w:kern w:val="0"/>
          <w:szCs w:val="21"/>
        </w:rPr>
        <w:t>规定向你方递交履约担保。</w:t>
      </w:r>
    </w:p>
    <w:p w14:paraId="4CBEBBB9">
      <w:pPr>
        <w:autoSpaceDE w:val="0"/>
        <w:autoSpaceDN w:val="0"/>
        <w:adjustRightInd w:val="0"/>
        <w:spacing w:line="48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（4）我方承诺在合同约定的期限内完成并移交全部合同</w:t>
      </w:r>
      <w:r>
        <w:rPr>
          <w:rFonts w:hint="eastAsia" w:ascii="宋体" w:hAnsi="宋体"/>
          <w:snapToGrid w:val="0"/>
          <w:color w:val="auto"/>
          <w:kern w:val="0"/>
          <w:szCs w:val="21"/>
        </w:rPr>
        <w:t>内容</w:t>
      </w:r>
      <w:r>
        <w:rPr>
          <w:rFonts w:ascii="宋体" w:hAnsi="宋体"/>
          <w:snapToGrid w:val="0"/>
          <w:color w:val="auto"/>
          <w:kern w:val="0"/>
          <w:szCs w:val="21"/>
        </w:rPr>
        <w:t>。</w:t>
      </w:r>
    </w:p>
    <w:p w14:paraId="4C34766F">
      <w:pPr>
        <w:autoSpaceDE w:val="0"/>
        <w:autoSpaceDN w:val="0"/>
        <w:adjustRightInd w:val="0"/>
        <w:spacing w:line="480" w:lineRule="auto"/>
        <w:ind w:firstLine="420" w:firstLineChars="200"/>
        <w:rPr>
          <w:rFonts w:hint="eastAsia" w:ascii="宋体" w:hAnsi="宋体"/>
          <w:snapToGrid w:val="0"/>
          <w:color w:val="auto"/>
          <w:kern w:val="0"/>
          <w:sz w:val="10"/>
          <w:szCs w:val="10"/>
        </w:rPr>
      </w:pPr>
      <w:r>
        <w:rPr>
          <w:rFonts w:hint="eastAsia" w:ascii="宋体" w:hAnsi="宋体"/>
          <w:snapToGrid w:val="0"/>
          <w:color w:val="auto"/>
          <w:kern w:val="0"/>
          <w:szCs w:val="21"/>
        </w:rPr>
        <w:t>（5）</w:t>
      </w:r>
      <w:r>
        <w:rPr>
          <w:rFonts w:hint="eastAsia" w:ascii="宋体" w:hAnsi="宋体"/>
          <w:snapToGrid w:val="0"/>
          <w:color w:val="auto"/>
          <w:kern w:val="0"/>
          <w:szCs w:val="21"/>
          <w:lang w:val="en-US" w:eastAsia="zh-CN"/>
        </w:rPr>
        <w:t xml:space="preserve"> </w:t>
      </w:r>
      <w:r>
        <w:rPr>
          <w:rFonts w:hint="eastAsia" w:ascii="宋体" w:hAnsi="宋体"/>
          <w:snapToGrid w:val="0"/>
          <w:color w:val="auto"/>
          <w:kern w:val="0"/>
          <w:szCs w:val="21"/>
        </w:rPr>
        <w:t>我方承诺以不低于</w:t>
      </w:r>
      <w:r>
        <w:rPr>
          <w:rFonts w:hint="eastAsia" w:ascii="宋体" w:hAnsi="宋体"/>
          <w:snapToGrid w:val="0"/>
          <w:color w:val="auto"/>
          <w:kern w:val="0"/>
          <w:szCs w:val="21"/>
          <w:lang w:eastAsia="zh-CN"/>
        </w:rPr>
        <w:t>比选</w:t>
      </w:r>
      <w:r>
        <w:rPr>
          <w:rFonts w:hint="eastAsia" w:ascii="宋体" w:hAnsi="宋体"/>
          <w:snapToGrid w:val="0"/>
          <w:color w:val="auto"/>
          <w:kern w:val="0"/>
          <w:szCs w:val="21"/>
        </w:rPr>
        <w:t>文件第</w:t>
      </w:r>
      <w:r>
        <w:rPr>
          <w:rFonts w:hint="eastAsia" w:ascii="宋体" w:hAnsi="宋体"/>
          <w:snapToGrid w:val="0"/>
          <w:color w:val="auto"/>
          <w:kern w:val="0"/>
          <w:szCs w:val="21"/>
          <w:lang w:val="en-US" w:eastAsia="zh-CN"/>
        </w:rPr>
        <w:t>五</w:t>
      </w:r>
      <w:r>
        <w:rPr>
          <w:rFonts w:hint="eastAsia" w:ascii="宋体" w:hAnsi="宋体"/>
          <w:snapToGrid w:val="0"/>
          <w:color w:val="auto"/>
          <w:kern w:val="0"/>
          <w:szCs w:val="21"/>
        </w:rPr>
        <w:t>章 技术标准和要求中所列的技术指标和参数要求完成全部合同</w:t>
      </w:r>
      <w:r>
        <w:rPr>
          <w:rFonts w:hint="eastAsia" w:ascii="宋体" w:hAnsi="宋体"/>
          <w:snapToGrid w:val="0"/>
          <w:color w:val="auto"/>
          <w:kern w:val="0"/>
          <w:szCs w:val="21"/>
          <w:lang w:val="en-US" w:eastAsia="zh-CN"/>
        </w:rPr>
        <w:t>服务</w:t>
      </w:r>
      <w:r>
        <w:rPr>
          <w:rFonts w:hint="eastAsia" w:ascii="宋体" w:hAnsi="宋体"/>
          <w:snapToGrid w:val="0"/>
          <w:color w:val="auto"/>
          <w:kern w:val="0"/>
          <w:szCs w:val="21"/>
        </w:rPr>
        <w:t>。</w:t>
      </w:r>
    </w:p>
    <w:p w14:paraId="13B04C14">
      <w:pPr>
        <w:tabs>
          <w:tab w:val="left" w:pos="5985"/>
        </w:tabs>
        <w:autoSpaceDE w:val="0"/>
        <w:autoSpaceDN w:val="0"/>
        <w:adjustRightInd w:val="0"/>
        <w:spacing w:line="48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5</w:t>
      </w:r>
      <w:r>
        <w:rPr>
          <w:rFonts w:hint="eastAsia" w:ascii="宋体" w:hAnsi="宋体"/>
          <w:snapToGrid w:val="0"/>
          <w:color w:val="auto"/>
          <w:kern w:val="0"/>
          <w:szCs w:val="21"/>
        </w:rPr>
        <w:t xml:space="preserve">. </w:t>
      </w:r>
      <w:r>
        <w:rPr>
          <w:rFonts w:ascii="宋体" w:hAnsi="宋体"/>
          <w:snapToGrid w:val="0"/>
          <w:color w:val="auto"/>
          <w:kern w:val="0"/>
          <w:szCs w:val="21"/>
        </w:rPr>
        <w:t>我方</w:t>
      </w:r>
      <w:r>
        <w:rPr>
          <w:rFonts w:ascii="宋体" w:hAnsi="宋体"/>
          <w:snapToGrid w:val="0"/>
          <w:color w:val="auto"/>
          <w:spacing w:val="-2"/>
          <w:kern w:val="0"/>
          <w:szCs w:val="21"/>
        </w:rPr>
        <w:t>在此声明，所递交的</w:t>
      </w:r>
      <w:r>
        <w:rPr>
          <w:rFonts w:hint="eastAsia" w:ascii="宋体" w:hAnsi="宋体"/>
          <w:snapToGrid w:val="0"/>
          <w:color w:val="auto"/>
          <w:spacing w:val="-2"/>
          <w:kern w:val="0"/>
          <w:szCs w:val="21"/>
        </w:rPr>
        <w:t>竞选文件</w:t>
      </w:r>
      <w:r>
        <w:rPr>
          <w:rFonts w:ascii="宋体" w:hAnsi="宋体"/>
          <w:snapToGrid w:val="0"/>
          <w:color w:val="auto"/>
          <w:spacing w:val="-2"/>
          <w:kern w:val="0"/>
          <w:szCs w:val="21"/>
        </w:rPr>
        <w:t>及有关资料内容完整、真实和准确，且不存在第二章“</w:t>
      </w:r>
      <w:r>
        <w:rPr>
          <w:rFonts w:hint="eastAsia" w:ascii="宋体" w:hAnsi="宋体"/>
          <w:snapToGrid w:val="0"/>
          <w:color w:val="auto"/>
          <w:spacing w:val="-2"/>
          <w:kern w:val="0"/>
          <w:szCs w:val="21"/>
        </w:rPr>
        <w:t>竞选人</w:t>
      </w:r>
      <w:r>
        <w:rPr>
          <w:rFonts w:ascii="宋体" w:hAnsi="宋体"/>
          <w:snapToGrid w:val="0"/>
          <w:color w:val="auto"/>
          <w:kern w:val="0"/>
          <w:szCs w:val="21"/>
        </w:rPr>
        <w:t>须知”第 1.4.3 项规定的任何一种情形。同时我方承诺接受</w:t>
      </w:r>
      <w:r>
        <w:rPr>
          <w:rFonts w:hint="eastAsia" w:ascii="宋体" w:hAnsi="宋体"/>
          <w:snapToGrid w:val="0"/>
          <w:color w:val="auto"/>
          <w:kern w:val="0"/>
          <w:szCs w:val="21"/>
        </w:rPr>
        <w:t>竞争性比选文件</w:t>
      </w:r>
      <w:r>
        <w:rPr>
          <w:rFonts w:ascii="宋体" w:hAnsi="宋体"/>
          <w:snapToGrid w:val="0"/>
          <w:color w:val="auto"/>
          <w:kern w:val="0"/>
          <w:szCs w:val="21"/>
        </w:rPr>
        <w:t>及附件、澄清及</w:t>
      </w:r>
      <w:r>
        <w:rPr>
          <w:rFonts w:hint="eastAsia" w:ascii="宋体" w:hAnsi="宋体"/>
          <w:snapToGrid w:val="0"/>
          <w:color w:val="auto"/>
          <w:kern w:val="0"/>
          <w:szCs w:val="21"/>
        </w:rPr>
        <w:t>修改</w:t>
      </w:r>
      <w:r>
        <w:rPr>
          <w:rFonts w:ascii="宋体" w:hAnsi="宋体"/>
          <w:snapToGrid w:val="0"/>
          <w:color w:val="auto"/>
          <w:kern w:val="0"/>
          <w:szCs w:val="21"/>
        </w:rPr>
        <w:t>通知中所有的内容。</w:t>
      </w:r>
    </w:p>
    <w:p w14:paraId="6D63673E">
      <w:pPr>
        <w:tabs>
          <w:tab w:val="left" w:pos="5985"/>
        </w:tabs>
        <w:autoSpaceDE w:val="0"/>
        <w:autoSpaceDN w:val="0"/>
        <w:adjustRightInd w:val="0"/>
        <w:spacing w:line="48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6</w:t>
      </w:r>
      <w:r>
        <w:rPr>
          <w:rFonts w:hint="eastAsia" w:ascii="宋体" w:hAnsi="宋体"/>
          <w:snapToGrid w:val="0"/>
          <w:color w:val="auto"/>
          <w:kern w:val="0"/>
          <w:szCs w:val="21"/>
        </w:rPr>
        <w:t xml:space="preserve">. </w:t>
      </w:r>
      <w:r>
        <w:rPr>
          <w:rFonts w:ascii="宋体" w:hAnsi="宋体"/>
          <w:snapToGrid w:val="0"/>
          <w:color w:val="auto"/>
          <w:w w:val="200"/>
          <w:kern w:val="0"/>
          <w:szCs w:val="21"/>
          <w:u w:val="single"/>
        </w:rPr>
        <w:t xml:space="preserve"> </w:t>
      </w:r>
      <w:r>
        <w:rPr>
          <w:rFonts w:ascii="宋体" w:hAnsi="宋体"/>
          <w:snapToGrid w:val="0"/>
          <w:color w:val="auto"/>
          <w:kern w:val="0"/>
          <w:szCs w:val="21"/>
          <w:u w:val="single"/>
        </w:rPr>
        <w:tab/>
      </w:r>
      <w:r>
        <w:rPr>
          <w:rFonts w:ascii="宋体" w:hAnsi="宋体"/>
          <w:snapToGrid w:val="0"/>
          <w:color w:val="auto"/>
          <w:kern w:val="0"/>
          <w:szCs w:val="21"/>
          <w:u w:val="single"/>
        </w:rPr>
        <w:t>（其他补充说明）</w:t>
      </w:r>
      <w:r>
        <w:rPr>
          <w:rFonts w:ascii="宋体" w:hAnsi="宋体"/>
          <w:snapToGrid w:val="0"/>
          <w:color w:val="auto"/>
          <w:kern w:val="0"/>
          <w:szCs w:val="21"/>
        </w:rPr>
        <w:t>。</w:t>
      </w:r>
    </w:p>
    <w:p w14:paraId="197C9669">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color w:val="auto"/>
          <w:kern w:val="0"/>
          <w:szCs w:val="21"/>
        </w:rPr>
      </w:pPr>
    </w:p>
    <w:p w14:paraId="5BA2E860">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color w:val="auto"/>
          <w:kern w:val="0"/>
          <w:szCs w:val="21"/>
        </w:rPr>
      </w:pPr>
      <w:r>
        <w:rPr>
          <w:rFonts w:hint="eastAsia" w:ascii="宋体" w:hAnsi="宋体"/>
          <w:snapToGrid w:val="0"/>
          <w:color w:val="auto"/>
          <w:kern w:val="0"/>
          <w:szCs w:val="21"/>
        </w:rPr>
        <w:t>竞  选  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（盖单位</w:t>
      </w:r>
      <w:r>
        <w:rPr>
          <w:rFonts w:hint="eastAsia" w:ascii="宋体" w:hAnsi="宋体"/>
          <w:snapToGrid w:val="0"/>
          <w:color w:val="auto"/>
          <w:kern w:val="0"/>
          <w:szCs w:val="21"/>
        </w:rPr>
        <w:t>公</w:t>
      </w:r>
      <w:r>
        <w:rPr>
          <w:rFonts w:ascii="宋体" w:hAnsi="宋体"/>
          <w:snapToGrid w:val="0"/>
          <w:color w:val="auto"/>
          <w:kern w:val="0"/>
          <w:szCs w:val="21"/>
        </w:rPr>
        <w:t xml:space="preserve">章） </w:t>
      </w:r>
    </w:p>
    <w:p w14:paraId="13B9877D">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法定代表人</w:t>
      </w:r>
      <w:r>
        <w:rPr>
          <w:rFonts w:hint="eastAsia" w:ascii="宋体" w:hAnsi="宋体"/>
          <w:snapToGrid w:val="0"/>
          <w:color w:val="auto"/>
          <w:kern w:val="0"/>
          <w:szCs w:val="21"/>
        </w:rPr>
        <w:t>或其委托代理人</w:t>
      </w:r>
      <w:r>
        <w:rPr>
          <w:rFonts w:ascii="宋体" w:hAnsi="宋体"/>
          <w:snapToGrid w:val="0"/>
          <w:color w:val="auto"/>
          <w:kern w:val="0"/>
          <w:szCs w:val="21"/>
        </w:rPr>
        <w:t>：</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或盖章）</w:t>
      </w:r>
    </w:p>
    <w:p w14:paraId="4F8F8D5E">
      <w:pPr>
        <w:tabs>
          <w:tab w:val="left" w:pos="7035"/>
          <w:tab w:val="left" w:pos="7560"/>
          <w:tab w:val="left" w:pos="8300"/>
        </w:tabs>
        <w:autoSpaceDE w:val="0"/>
        <w:autoSpaceDN w:val="0"/>
        <w:adjustRightInd w:val="0"/>
        <w:spacing w:line="600" w:lineRule="auto"/>
        <w:ind w:firstLine="420" w:firstLineChars="200"/>
        <w:rPr>
          <w:rFonts w:hint="eastAsia" w:ascii="宋体" w:hAnsi="宋体"/>
          <w:snapToGrid w:val="0"/>
          <w:color w:val="auto"/>
          <w:kern w:val="0"/>
          <w:szCs w:val="21"/>
        </w:rPr>
      </w:pPr>
      <w:r>
        <w:rPr>
          <w:rFonts w:ascii="宋体" w:hAnsi="宋体"/>
          <w:snapToGrid w:val="0"/>
          <w:color w:val="auto"/>
          <w:kern w:val="0"/>
          <w:szCs w:val="21"/>
        </w:rPr>
        <w:t>地</w:t>
      </w:r>
      <w:r>
        <w:rPr>
          <w:rFonts w:hint="eastAsia" w:ascii="宋体" w:hAnsi="宋体"/>
          <w:snapToGrid w:val="0"/>
          <w:color w:val="auto"/>
          <w:kern w:val="0"/>
          <w:szCs w:val="21"/>
        </w:rPr>
        <w:t xml:space="preserve">    </w:t>
      </w:r>
      <w:r>
        <w:rPr>
          <w:rFonts w:ascii="宋体" w:hAnsi="宋体"/>
          <w:snapToGrid w:val="0"/>
          <w:color w:val="auto"/>
          <w:kern w:val="0"/>
          <w:szCs w:val="21"/>
        </w:rPr>
        <w:t>址：</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p>
    <w:p w14:paraId="512F2983">
      <w:pPr>
        <w:tabs>
          <w:tab w:val="left" w:pos="8300"/>
        </w:tabs>
        <w:autoSpaceDE w:val="0"/>
        <w:autoSpaceDN w:val="0"/>
        <w:adjustRightInd w:val="0"/>
        <w:spacing w:line="600" w:lineRule="auto"/>
        <w:ind w:firstLine="420" w:firstLineChars="200"/>
        <w:rPr>
          <w:rFonts w:hint="eastAsia" w:ascii="宋体" w:hAnsi="宋体"/>
          <w:snapToGrid w:val="0"/>
          <w:color w:val="auto"/>
          <w:kern w:val="0"/>
          <w:szCs w:val="21"/>
          <w:u w:val="single"/>
        </w:rPr>
      </w:pPr>
      <w:r>
        <w:rPr>
          <w:rFonts w:hint="eastAsia" w:ascii="宋体" w:hAnsi="宋体"/>
          <w:snapToGrid w:val="0"/>
          <w:color w:val="auto"/>
          <w:kern w:val="0"/>
          <w:szCs w:val="21"/>
        </w:rPr>
        <w:t>单位电话（座机）：</w:t>
      </w:r>
      <w:r>
        <w:rPr>
          <w:rFonts w:hint="eastAsia" w:ascii="宋体" w:hAnsi="宋体"/>
          <w:snapToGrid w:val="0"/>
          <w:color w:val="auto"/>
          <w:kern w:val="0"/>
          <w:szCs w:val="21"/>
          <w:u w:val="single"/>
        </w:rPr>
        <w:t xml:space="preserve">                      </w:t>
      </w:r>
      <w:r>
        <w:rPr>
          <w:rFonts w:hint="eastAsia" w:ascii="宋体" w:hAnsi="宋体"/>
          <w:snapToGrid w:val="0"/>
          <w:color w:val="auto"/>
          <w:kern w:val="0"/>
          <w:szCs w:val="21"/>
        </w:rPr>
        <w:t>委托代理人电话（手机）：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p>
    <w:p w14:paraId="195862AE">
      <w:pPr>
        <w:tabs>
          <w:tab w:val="left" w:pos="8300"/>
        </w:tabs>
        <w:autoSpaceDE w:val="0"/>
        <w:autoSpaceDN w:val="0"/>
        <w:adjustRightInd w:val="0"/>
        <w:spacing w:line="600" w:lineRule="auto"/>
        <w:ind w:firstLine="420" w:firstLineChars="200"/>
        <w:jc w:val="right"/>
        <w:rPr>
          <w:rFonts w:hint="eastAsia" w:ascii="宋体" w:hAnsi="宋体"/>
          <w:color w:val="auto"/>
          <w:kern w:val="0"/>
          <w:szCs w:val="21"/>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w:t>
      </w:r>
      <w:r>
        <w:rPr>
          <w:rFonts w:ascii="宋体" w:hAnsi="宋体"/>
          <w:color w:val="auto"/>
          <w:kern w:val="0"/>
          <w:szCs w:val="21"/>
        </w:rPr>
        <w:t>日</w:t>
      </w:r>
    </w:p>
    <w:p w14:paraId="6ECE69C0">
      <w:pPr>
        <w:pStyle w:val="4"/>
        <w:spacing w:before="240" w:after="240"/>
        <w:rPr>
          <w:rFonts w:hint="eastAsia" w:ascii="宋体" w:hAnsi="宋体" w:cs="宋体"/>
          <w:color w:val="auto"/>
          <w:szCs w:val="28"/>
        </w:rPr>
      </w:pPr>
      <w:bookmarkStart w:id="656" w:name="_Toc10132"/>
      <w:bookmarkStart w:id="657" w:name="_Toc30007"/>
      <w:bookmarkStart w:id="658" w:name="_Toc175920944"/>
      <w:bookmarkStart w:id="659" w:name="_Toc174459506"/>
      <w:bookmarkStart w:id="660" w:name="_Toc3291"/>
      <w:bookmarkStart w:id="661" w:name="_Toc4331"/>
      <w:bookmarkStart w:id="662" w:name="_Toc175920980"/>
      <w:bookmarkStart w:id="663" w:name="_Toc174636051"/>
      <w:r>
        <w:rPr>
          <w:rFonts w:hint="eastAsia" w:ascii="宋体" w:hAnsi="宋体" w:cs="宋体"/>
          <w:color w:val="auto"/>
          <w:szCs w:val="28"/>
        </w:rPr>
        <w:t>二、</w:t>
      </w:r>
      <w:bookmarkEnd w:id="656"/>
      <w:r>
        <w:rPr>
          <w:rFonts w:hint="eastAsia" w:ascii="宋体" w:hAnsi="宋体" w:cs="宋体"/>
          <w:color w:val="auto"/>
          <w:szCs w:val="28"/>
        </w:rPr>
        <w:t>法定代表人身份证明及授权委托书</w:t>
      </w:r>
      <w:bookmarkEnd w:id="657"/>
      <w:bookmarkEnd w:id="658"/>
      <w:bookmarkEnd w:id="659"/>
      <w:bookmarkEnd w:id="660"/>
      <w:bookmarkEnd w:id="661"/>
      <w:bookmarkEnd w:id="662"/>
      <w:bookmarkEnd w:id="663"/>
    </w:p>
    <w:p w14:paraId="7FBBE1F5">
      <w:pPr>
        <w:jc w:val="center"/>
        <w:rPr>
          <w:rFonts w:hint="eastAsia" w:ascii="宋体" w:hAnsi="宋体"/>
          <w:b/>
          <w:bCs/>
          <w:color w:val="auto"/>
          <w:sz w:val="28"/>
          <w:szCs w:val="28"/>
        </w:rPr>
      </w:pPr>
      <w:r>
        <w:rPr>
          <w:rFonts w:hint="eastAsia" w:ascii="宋体" w:hAnsi="宋体"/>
          <w:b/>
          <w:bCs/>
          <w:color w:val="auto"/>
          <w:sz w:val="28"/>
          <w:szCs w:val="28"/>
        </w:rPr>
        <w:t>法定代表人身份证明</w:t>
      </w:r>
    </w:p>
    <w:p w14:paraId="65D873E8">
      <w:pPr>
        <w:tabs>
          <w:tab w:val="left" w:pos="5565"/>
        </w:tabs>
        <w:autoSpaceDE w:val="0"/>
        <w:autoSpaceDN w:val="0"/>
        <w:adjustRightInd w:val="0"/>
        <w:snapToGrid w:val="0"/>
        <w:spacing w:line="480" w:lineRule="auto"/>
        <w:ind w:firstLine="390" w:firstLineChars="186"/>
        <w:jc w:val="left"/>
        <w:rPr>
          <w:rFonts w:hint="eastAsia" w:ascii="宋体" w:hAnsi="宋体"/>
          <w:color w:val="auto"/>
          <w:kern w:val="0"/>
          <w:szCs w:val="21"/>
        </w:rPr>
      </w:pPr>
      <w:bookmarkStart w:id="664" w:name="_Toc196154010"/>
      <w:bookmarkStart w:id="665" w:name="_Toc415571767"/>
      <w:bookmarkStart w:id="666" w:name="_Toc229558402"/>
      <w:bookmarkStart w:id="667" w:name="_Toc196153712"/>
      <w:bookmarkStart w:id="668" w:name="_Toc22971"/>
      <w:bookmarkStart w:id="669" w:name="_Toc196153911"/>
      <w:bookmarkStart w:id="670" w:name="_Toc193268556"/>
      <w:bookmarkStart w:id="671" w:name="_Toc224619354"/>
      <w:bookmarkStart w:id="672" w:name="_Toc192354897"/>
      <w:r>
        <w:rPr>
          <w:rFonts w:hint="eastAsia" w:ascii="宋体" w:hAnsi="宋体"/>
          <w:color w:val="auto"/>
          <w:kern w:val="0"/>
          <w:szCs w:val="21"/>
        </w:rPr>
        <w:t>竞选人</w:t>
      </w:r>
      <w:r>
        <w:rPr>
          <w:rFonts w:ascii="宋体" w:hAnsi="宋体"/>
          <w:color w:val="auto"/>
          <w:kern w:val="0"/>
          <w:szCs w:val="21"/>
        </w:rPr>
        <w:t>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3BE36785">
      <w:pPr>
        <w:tabs>
          <w:tab w:val="left" w:pos="5475"/>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E0723CC">
      <w:pPr>
        <w:tabs>
          <w:tab w:val="left" w:pos="5475"/>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2F511B8">
      <w:pPr>
        <w:tabs>
          <w:tab w:val="left" w:pos="2520"/>
          <w:tab w:val="left" w:pos="3836"/>
        </w:tabs>
        <w:autoSpaceDE w:val="0"/>
        <w:autoSpaceDN w:val="0"/>
        <w:adjustRightInd w:val="0"/>
        <w:snapToGrid w:val="0"/>
        <w:spacing w:line="480" w:lineRule="auto"/>
        <w:ind w:firstLine="390" w:firstLineChars="186"/>
        <w:jc w:val="left"/>
        <w:rPr>
          <w:rFonts w:hint="eastAsia"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5EB573B1">
      <w:pPr>
        <w:tabs>
          <w:tab w:val="left" w:pos="5475"/>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22441D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73FDB3B5">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u w:val="single"/>
        </w:rPr>
        <w:t>竞选人</w:t>
      </w:r>
      <w:r>
        <w:rPr>
          <w:rFonts w:ascii="宋体" w:hAnsi="宋体"/>
          <w:color w:val="auto"/>
          <w:kern w:val="0"/>
          <w:szCs w:val="21"/>
          <w:u w:val="single"/>
        </w:rPr>
        <w:t>名称）</w:t>
      </w:r>
      <w:r>
        <w:rPr>
          <w:rFonts w:ascii="宋体" w:hAnsi="宋体"/>
          <w:color w:val="auto"/>
          <w:kern w:val="0"/>
          <w:szCs w:val="21"/>
        </w:rPr>
        <w:t>的法定代表人。</w:t>
      </w:r>
    </w:p>
    <w:p w14:paraId="66E41D5D">
      <w:pPr>
        <w:tabs>
          <w:tab w:val="left" w:pos="3360"/>
        </w:tabs>
        <w:autoSpaceDE w:val="0"/>
        <w:autoSpaceDN w:val="0"/>
        <w:adjustRightInd w:val="0"/>
        <w:snapToGrid w:val="0"/>
        <w:spacing w:line="480" w:lineRule="auto"/>
        <w:ind w:firstLine="390" w:firstLineChars="186"/>
        <w:jc w:val="left"/>
        <w:rPr>
          <w:rFonts w:hint="eastAsia" w:ascii="宋体" w:hAnsi="宋体"/>
          <w:color w:val="auto"/>
          <w:kern w:val="0"/>
          <w:szCs w:val="21"/>
        </w:rPr>
      </w:pPr>
      <w:r>
        <w:rPr>
          <w:rFonts w:ascii="宋体" w:hAnsi="宋体"/>
          <w:color w:val="auto"/>
          <w:kern w:val="0"/>
          <w:szCs w:val="21"/>
        </w:rPr>
        <w:t>特此证明。</w:t>
      </w:r>
    </w:p>
    <w:p w14:paraId="5847674E">
      <w:pPr>
        <w:autoSpaceDE w:val="0"/>
        <w:autoSpaceDN w:val="0"/>
        <w:adjustRightInd w:val="0"/>
        <w:snapToGrid w:val="0"/>
        <w:spacing w:line="480" w:lineRule="auto"/>
        <w:ind w:firstLine="810" w:firstLineChars="386"/>
        <w:jc w:val="left"/>
        <w:rPr>
          <w:rFonts w:hint="eastAsia" w:ascii="宋体" w:hAnsi="宋体"/>
          <w:color w:val="auto"/>
          <w:kern w:val="0"/>
          <w:szCs w:val="21"/>
        </w:rPr>
      </w:pPr>
      <w:r>
        <w:rPr>
          <w:rFonts w:hint="eastAsia" w:ascii="宋体" w:hAnsi="宋体"/>
          <w:color w:val="auto"/>
          <w:kern w:val="0"/>
          <w:szCs w:val="21"/>
        </w:rPr>
        <w:t>附：法定代表人身份证复印件（双面）</w:t>
      </w:r>
    </w:p>
    <w:p w14:paraId="4652F21A">
      <w:pPr>
        <w:pStyle w:val="2"/>
        <w:spacing w:after="0" w:line="360" w:lineRule="auto"/>
        <w:rPr>
          <w:rFonts w:hint="eastAsia" w:ascii="宋体" w:hAnsi="宋体"/>
          <w:color w:val="auto"/>
          <w:szCs w:val="21"/>
        </w:rPr>
      </w:pPr>
    </w:p>
    <w:p w14:paraId="771EB652">
      <w:pPr>
        <w:pStyle w:val="2"/>
        <w:spacing w:after="0" w:line="360" w:lineRule="auto"/>
        <w:rPr>
          <w:rFonts w:hint="eastAsia" w:ascii="宋体" w:hAnsi="宋体"/>
          <w:color w:val="auto"/>
          <w:szCs w:val="21"/>
        </w:rPr>
      </w:pPr>
    </w:p>
    <w:p w14:paraId="704550B0">
      <w:pPr>
        <w:pStyle w:val="2"/>
        <w:spacing w:after="0" w:line="360" w:lineRule="auto"/>
        <w:rPr>
          <w:rFonts w:hint="eastAsia" w:ascii="宋体" w:hAnsi="宋体"/>
          <w:color w:val="auto"/>
          <w:szCs w:val="21"/>
        </w:rPr>
      </w:pPr>
    </w:p>
    <w:p w14:paraId="2E35552B">
      <w:pPr>
        <w:pStyle w:val="2"/>
        <w:spacing w:after="0" w:line="360" w:lineRule="auto"/>
        <w:rPr>
          <w:rFonts w:hint="eastAsia" w:ascii="宋体" w:hAnsi="宋体"/>
          <w:color w:val="auto"/>
          <w:szCs w:val="21"/>
        </w:rPr>
      </w:pPr>
    </w:p>
    <w:p w14:paraId="4F111562">
      <w:pPr>
        <w:pStyle w:val="2"/>
        <w:spacing w:after="0" w:line="360" w:lineRule="auto"/>
        <w:rPr>
          <w:rFonts w:hint="eastAsia" w:ascii="宋体" w:hAnsi="宋体"/>
          <w:color w:val="auto"/>
          <w:szCs w:val="21"/>
        </w:rPr>
      </w:pPr>
    </w:p>
    <w:p w14:paraId="5D6E245F">
      <w:pPr>
        <w:pStyle w:val="2"/>
        <w:spacing w:after="0" w:line="360" w:lineRule="auto"/>
        <w:rPr>
          <w:rFonts w:hint="eastAsia" w:ascii="宋体" w:hAnsi="宋体"/>
          <w:color w:val="auto"/>
          <w:szCs w:val="21"/>
        </w:rPr>
      </w:pPr>
    </w:p>
    <w:p w14:paraId="65762D32">
      <w:pPr>
        <w:autoSpaceDE w:val="0"/>
        <w:autoSpaceDN w:val="0"/>
        <w:adjustRightInd w:val="0"/>
        <w:snapToGrid w:val="0"/>
        <w:spacing w:line="480" w:lineRule="auto"/>
        <w:ind w:firstLine="420" w:firstLineChars="200"/>
        <w:jc w:val="right"/>
        <w:rPr>
          <w:rFonts w:hint="eastAsia" w:ascii="宋体" w:hAnsi="宋体"/>
          <w:color w:val="auto"/>
          <w:kern w:val="0"/>
          <w:szCs w:val="21"/>
        </w:rPr>
      </w:pPr>
      <w:r>
        <w:rPr>
          <w:rFonts w:hint="eastAsia" w:ascii="宋体" w:hAnsi="宋体"/>
          <w:color w:val="auto"/>
          <w:kern w:val="0"/>
          <w:szCs w:val="21"/>
        </w:rPr>
        <w:t>竞选人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w:t>
      </w:r>
      <w:r>
        <w:rPr>
          <w:rFonts w:hint="eastAsia" w:ascii="宋体" w:hAnsi="宋体"/>
          <w:color w:val="auto"/>
          <w:kern w:val="0"/>
          <w:szCs w:val="21"/>
        </w:rPr>
        <w:t>单位公章</w:t>
      </w:r>
      <w:r>
        <w:rPr>
          <w:rFonts w:ascii="宋体" w:hAnsi="宋体"/>
          <w:color w:val="auto"/>
          <w:kern w:val="0"/>
          <w:szCs w:val="21"/>
        </w:rPr>
        <w:t>）</w:t>
      </w:r>
    </w:p>
    <w:p w14:paraId="01B0CB75">
      <w:pPr>
        <w:autoSpaceDE w:val="0"/>
        <w:autoSpaceDN w:val="0"/>
        <w:adjustRightInd w:val="0"/>
        <w:snapToGrid w:val="0"/>
        <w:spacing w:line="480" w:lineRule="auto"/>
        <w:jc w:val="left"/>
        <w:rPr>
          <w:rFonts w:hint="eastAsia" w:ascii="宋体" w:hAnsi="宋体"/>
          <w:color w:val="auto"/>
          <w:kern w:val="0"/>
          <w:sz w:val="20"/>
          <w:szCs w:val="20"/>
        </w:rPr>
      </w:pPr>
    </w:p>
    <w:p w14:paraId="7679F761">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40144711">
      <w:pPr>
        <w:autoSpaceDE w:val="0"/>
        <w:autoSpaceDN w:val="0"/>
        <w:adjustRightInd w:val="0"/>
        <w:snapToGrid w:val="0"/>
        <w:spacing w:line="360" w:lineRule="auto"/>
        <w:jc w:val="left"/>
        <w:rPr>
          <w:rFonts w:hint="eastAsia" w:ascii="宋体" w:hAnsi="宋体"/>
          <w:color w:val="auto"/>
          <w:kern w:val="0"/>
        </w:rPr>
      </w:pPr>
    </w:p>
    <w:p w14:paraId="64F72746">
      <w:pPr>
        <w:autoSpaceDE w:val="0"/>
        <w:autoSpaceDN w:val="0"/>
        <w:adjustRightInd w:val="0"/>
        <w:snapToGrid w:val="0"/>
        <w:spacing w:line="360" w:lineRule="auto"/>
        <w:jc w:val="left"/>
        <w:rPr>
          <w:rFonts w:hint="eastAsia" w:ascii="宋体" w:hAnsi="宋体"/>
          <w:color w:val="auto"/>
          <w:kern w:val="0"/>
        </w:rPr>
      </w:pPr>
    </w:p>
    <w:p w14:paraId="78AA88EF">
      <w:pPr>
        <w:spacing w:line="360" w:lineRule="auto"/>
        <w:ind w:firstLine="420" w:firstLineChars="200"/>
        <w:rPr>
          <w:rFonts w:hint="eastAsia" w:ascii="宋体" w:hAnsi="宋体"/>
          <w:color w:val="auto"/>
        </w:rPr>
      </w:pPr>
      <w:r>
        <w:rPr>
          <w:rFonts w:ascii="宋体" w:hAnsi="宋体"/>
          <w:color w:val="auto"/>
        </w:rPr>
        <w:t>注：法定代表人身份证明需按上述格式填写完整，不可缺少内容。在此基础上增加内容的不影响其有效性。</w:t>
      </w:r>
    </w:p>
    <w:p w14:paraId="4154373A">
      <w:pPr>
        <w:autoSpaceDE w:val="0"/>
        <w:autoSpaceDN w:val="0"/>
        <w:adjustRightInd w:val="0"/>
        <w:snapToGrid w:val="0"/>
        <w:spacing w:line="360" w:lineRule="auto"/>
        <w:jc w:val="left"/>
        <w:rPr>
          <w:rFonts w:hint="eastAsia" w:ascii="宋体" w:hAnsi="宋体"/>
          <w:color w:val="auto"/>
          <w:kern w:val="0"/>
        </w:rPr>
      </w:pPr>
    </w:p>
    <w:p w14:paraId="56D79664">
      <w:pPr>
        <w:jc w:val="center"/>
        <w:rPr>
          <w:rFonts w:hint="eastAsia" w:ascii="宋体" w:hAnsi="宋体"/>
          <w:b/>
          <w:bCs/>
          <w:color w:val="auto"/>
          <w:sz w:val="28"/>
          <w:szCs w:val="28"/>
        </w:rPr>
      </w:pPr>
      <w:r>
        <w:rPr>
          <w:rFonts w:hint="eastAsia" w:ascii="宋体" w:hAnsi="宋体"/>
          <w:b/>
          <w:bCs/>
          <w:color w:val="auto"/>
          <w:sz w:val="28"/>
          <w:szCs w:val="28"/>
        </w:rPr>
        <w:br w:type="page"/>
      </w:r>
      <w:r>
        <w:rPr>
          <w:rFonts w:hint="eastAsia" w:ascii="宋体" w:hAnsi="宋体"/>
          <w:b/>
          <w:bCs/>
          <w:color w:val="auto"/>
          <w:sz w:val="28"/>
          <w:szCs w:val="28"/>
        </w:rPr>
        <w:t>授权委托书</w:t>
      </w:r>
      <w:bookmarkEnd w:id="664"/>
      <w:bookmarkEnd w:id="665"/>
      <w:bookmarkEnd w:id="666"/>
      <w:bookmarkEnd w:id="667"/>
      <w:bookmarkEnd w:id="668"/>
      <w:bookmarkEnd w:id="669"/>
      <w:bookmarkEnd w:id="670"/>
      <w:bookmarkEnd w:id="671"/>
      <w:bookmarkEnd w:id="672"/>
    </w:p>
    <w:p w14:paraId="27B170DE">
      <w:pPr>
        <w:pStyle w:val="23"/>
        <w:rPr>
          <w:color w:val="auto"/>
        </w:rPr>
      </w:pPr>
    </w:p>
    <w:p w14:paraId="5D43B5C2">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hint="eastAsia" w:ascii="宋体" w:hAnsi="宋体"/>
          <w:color w:val="auto"/>
          <w:spacing w:val="-1"/>
          <w:kern w:val="0"/>
          <w:szCs w:val="21"/>
          <w:u w:val="single"/>
        </w:rPr>
        <w:t>竞选人</w:t>
      </w:r>
      <w:r>
        <w:rPr>
          <w:rFonts w:ascii="宋体" w:hAnsi="宋体"/>
          <w:color w:val="auto"/>
          <w:kern w:val="0"/>
          <w:szCs w:val="21"/>
          <w:u w:val="single"/>
        </w:rPr>
        <w:t>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hint="eastAsia" w:ascii="宋体" w:hAnsi="宋体"/>
          <w:color w:val="auto"/>
          <w:kern w:val="0"/>
          <w:szCs w:val="21"/>
        </w:rPr>
        <w:t>竞选文件</w:t>
      </w:r>
      <w:r>
        <w:rPr>
          <w:rFonts w:ascii="宋体" w:hAnsi="宋体"/>
          <w:color w:val="auto"/>
          <w:kern w:val="0"/>
          <w:szCs w:val="21"/>
        </w:rPr>
        <w:t>、签订合同和处理有关事宜， 其法律后果由我方承担。</w:t>
      </w:r>
    </w:p>
    <w:p w14:paraId="09A0CDC3">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902761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rPr>
      </w:pPr>
      <w:r>
        <w:rPr>
          <w:rFonts w:ascii="宋体" w:hAnsi="宋体"/>
          <w:color w:val="auto"/>
          <w:kern w:val="0"/>
          <w:szCs w:val="21"/>
        </w:rPr>
        <w:t>代理人无转委托权。</w:t>
      </w:r>
    </w:p>
    <w:p w14:paraId="6E798920">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color w:val="auto"/>
          <w:kern w:val="0"/>
          <w:szCs w:val="21"/>
        </w:rPr>
      </w:pPr>
    </w:p>
    <w:p w14:paraId="478E8E21">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color w:val="auto"/>
          <w:kern w:val="0"/>
          <w:szCs w:val="21"/>
        </w:rPr>
      </w:pPr>
      <w:r>
        <w:rPr>
          <w:rFonts w:hint="eastAsia" w:ascii="宋体" w:hAnsi="宋体"/>
          <w:color w:val="auto"/>
          <w:kern w:val="0"/>
          <w:szCs w:val="21"/>
        </w:rPr>
        <w:t>竞  选  人</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w:t>
      </w:r>
      <w:r>
        <w:rPr>
          <w:rFonts w:hint="eastAsia" w:ascii="宋体" w:hAnsi="宋体"/>
          <w:color w:val="auto"/>
          <w:spacing w:val="-1"/>
          <w:kern w:val="0"/>
          <w:szCs w:val="21"/>
        </w:rPr>
        <w:t>单位公章</w:t>
      </w:r>
      <w:r>
        <w:rPr>
          <w:rFonts w:ascii="宋体" w:hAnsi="宋体"/>
          <w:color w:val="auto"/>
          <w:kern w:val="0"/>
          <w:szCs w:val="21"/>
        </w:rPr>
        <w:t>）</w:t>
      </w:r>
    </w:p>
    <w:p w14:paraId="42EF6B6B">
      <w:pPr>
        <w:tabs>
          <w:tab w:val="left" w:pos="6300"/>
        </w:tabs>
        <w:autoSpaceDE w:val="0"/>
        <w:autoSpaceDN w:val="0"/>
        <w:adjustRightInd w:val="0"/>
        <w:snapToGrid w:val="0"/>
        <w:spacing w:line="600" w:lineRule="auto"/>
        <w:ind w:firstLine="420" w:firstLineChars="200"/>
        <w:jc w:val="left"/>
        <w:rPr>
          <w:rFonts w:hint="eastAsia"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75F8C321">
      <w:pPr>
        <w:tabs>
          <w:tab w:val="left" w:pos="5260"/>
        </w:tabs>
        <w:autoSpaceDE w:val="0"/>
        <w:autoSpaceDN w:val="0"/>
        <w:adjustRightInd w:val="0"/>
        <w:snapToGrid w:val="0"/>
        <w:spacing w:line="600" w:lineRule="auto"/>
        <w:ind w:firstLine="420" w:firstLineChars="200"/>
        <w:jc w:val="left"/>
        <w:rPr>
          <w:rFonts w:hint="eastAsia"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362D254">
      <w:pPr>
        <w:tabs>
          <w:tab w:val="left" w:pos="5260"/>
        </w:tabs>
        <w:autoSpaceDE w:val="0"/>
        <w:autoSpaceDN w:val="0"/>
        <w:adjustRightInd w:val="0"/>
        <w:snapToGrid w:val="0"/>
        <w:spacing w:line="600" w:lineRule="auto"/>
        <w:ind w:firstLine="420" w:firstLineChars="200"/>
        <w:jc w:val="left"/>
        <w:rPr>
          <w:rFonts w:hint="eastAsia"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612BDEC5">
      <w:pPr>
        <w:tabs>
          <w:tab w:val="left" w:pos="6825"/>
        </w:tabs>
        <w:autoSpaceDE w:val="0"/>
        <w:autoSpaceDN w:val="0"/>
        <w:adjustRightInd w:val="0"/>
        <w:snapToGrid w:val="0"/>
        <w:spacing w:line="600" w:lineRule="auto"/>
        <w:ind w:firstLine="420" w:firstLineChars="200"/>
        <w:jc w:val="left"/>
        <w:rPr>
          <w:rFonts w:hint="eastAsia"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B0E07E0">
      <w:pPr>
        <w:tabs>
          <w:tab w:val="left" w:pos="6825"/>
        </w:tabs>
        <w:autoSpaceDE w:val="0"/>
        <w:autoSpaceDN w:val="0"/>
        <w:adjustRightInd w:val="0"/>
        <w:snapToGrid w:val="0"/>
        <w:spacing w:line="600" w:lineRule="auto"/>
        <w:ind w:firstLine="420" w:firstLineChars="200"/>
        <w:jc w:val="left"/>
        <w:rPr>
          <w:rFonts w:hint="eastAsia"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14511430">
      <w:pPr>
        <w:autoSpaceDE w:val="0"/>
        <w:autoSpaceDN w:val="0"/>
        <w:adjustRightInd w:val="0"/>
        <w:snapToGrid w:val="0"/>
        <w:spacing w:line="600" w:lineRule="auto"/>
        <w:ind w:firstLine="420" w:firstLineChars="200"/>
        <w:jc w:val="left"/>
        <w:rPr>
          <w:rFonts w:hint="eastAsia" w:ascii="宋体" w:hAnsi="宋体"/>
          <w:color w:val="auto"/>
          <w:kern w:val="0"/>
          <w:szCs w:val="21"/>
        </w:rPr>
      </w:pPr>
      <w:r>
        <w:rPr>
          <w:rFonts w:hint="eastAsia" w:ascii="宋体" w:hAnsi="宋体"/>
          <w:color w:val="auto"/>
          <w:kern w:val="0"/>
          <w:szCs w:val="21"/>
        </w:rPr>
        <w:t>委托代理人电话（手机）：</w:t>
      </w:r>
      <w:r>
        <w:rPr>
          <w:rFonts w:hint="eastAsia" w:ascii="宋体" w:hAnsi="宋体"/>
          <w:color w:val="auto"/>
          <w:kern w:val="0"/>
          <w:szCs w:val="21"/>
          <w:u w:val="single"/>
        </w:rPr>
        <w:t xml:space="preserve">                                          </w:t>
      </w:r>
    </w:p>
    <w:p w14:paraId="05803A00">
      <w:pPr>
        <w:autoSpaceDE w:val="0"/>
        <w:autoSpaceDN w:val="0"/>
        <w:adjustRightInd w:val="0"/>
        <w:snapToGrid w:val="0"/>
        <w:spacing w:line="480" w:lineRule="auto"/>
        <w:ind w:firstLine="420" w:firstLineChars="200"/>
        <w:jc w:val="left"/>
        <w:rPr>
          <w:rFonts w:hint="eastAsia" w:ascii="宋体" w:hAnsi="宋体"/>
          <w:color w:val="auto"/>
          <w:kern w:val="0"/>
          <w:szCs w:val="21"/>
        </w:rPr>
      </w:pPr>
      <w:r>
        <w:rPr>
          <w:rFonts w:hint="eastAsia" w:ascii="宋体" w:hAnsi="宋体"/>
          <w:color w:val="auto"/>
          <w:kern w:val="0"/>
          <w:szCs w:val="21"/>
        </w:rPr>
        <w:t>附：法定代表人和委托代理人身份证复印件（双面）</w:t>
      </w:r>
      <w:bookmarkStart w:id="673" w:name="_Toc7925"/>
      <w:bookmarkStart w:id="674" w:name="_Toc19149"/>
    </w:p>
    <w:p w14:paraId="233DCD32">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w w:val="200"/>
          <w:kern w:val="0"/>
          <w:szCs w:val="21"/>
          <w:u w:val="single"/>
        </w:rPr>
      </w:pPr>
    </w:p>
    <w:p w14:paraId="14F5BDAD">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rPr>
        <w:t xml:space="preserve">  </w:t>
      </w:r>
      <w:r>
        <w:rPr>
          <w:rFonts w:ascii="宋体" w:hAnsi="宋体"/>
          <w:color w:val="auto"/>
          <w:kern w:val="0"/>
          <w:szCs w:val="21"/>
        </w:rPr>
        <w:t>月</w:t>
      </w:r>
      <w:r>
        <w:rPr>
          <w:rFonts w:hint="eastAsia" w:ascii="宋体" w:hAnsi="宋体"/>
          <w:color w:val="auto"/>
          <w:w w:val="200"/>
          <w:kern w:val="0"/>
          <w:szCs w:val="21"/>
          <w:u w:val="single"/>
        </w:rPr>
        <w:t xml:space="preserve">  </w:t>
      </w:r>
      <w:r>
        <w:rPr>
          <w:rFonts w:ascii="宋体" w:hAnsi="宋体"/>
          <w:color w:val="auto"/>
          <w:kern w:val="0"/>
          <w:szCs w:val="21"/>
        </w:rPr>
        <w:t>日</w:t>
      </w:r>
    </w:p>
    <w:p w14:paraId="327A4667">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color w:val="auto"/>
          <w:kern w:val="0"/>
          <w:szCs w:val="21"/>
        </w:rPr>
      </w:pPr>
    </w:p>
    <w:p w14:paraId="17EBABDF">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color w:val="auto"/>
          <w:kern w:val="0"/>
          <w:szCs w:val="21"/>
        </w:rPr>
      </w:pPr>
      <w:r>
        <w:rPr>
          <w:rFonts w:ascii="宋体" w:hAnsi="宋体"/>
          <w:color w:val="auto"/>
          <w:kern w:val="0"/>
          <w:szCs w:val="21"/>
        </w:rPr>
        <w:t>注：1、法定代表人参加</w:t>
      </w:r>
      <w:r>
        <w:rPr>
          <w:rFonts w:hint="eastAsia" w:ascii="宋体" w:hAnsi="宋体"/>
          <w:color w:val="auto"/>
          <w:kern w:val="0"/>
          <w:szCs w:val="21"/>
          <w:lang w:eastAsia="zh-CN"/>
        </w:rPr>
        <w:t>竞选</w:t>
      </w:r>
      <w:r>
        <w:rPr>
          <w:rFonts w:ascii="宋体" w:hAnsi="宋体"/>
          <w:color w:val="auto"/>
          <w:kern w:val="0"/>
          <w:szCs w:val="21"/>
        </w:rPr>
        <w:t>活动并签署文件的不需要授权委托书，只需提供法定代表人身份证明；非法定代表人参加</w:t>
      </w:r>
      <w:r>
        <w:rPr>
          <w:rFonts w:hint="eastAsia" w:ascii="宋体" w:hAnsi="宋体"/>
          <w:color w:val="auto"/>
          <w:kern w:val="0"/>
          <w:szCs w:val="21"/>
          <w:lang w:eastAsia="zh-CN"/>
        </w:rPr>
        <w:t>竞选</w:t>
      </w:r>
      <w:r>
        <w:rPr>
          <w:rFonts w:ascii="宋体" w:hAnsi="宋体"/>
          <w:color w:val="auto"/>
          <w:kern w:val="0"/>
          <w:szCs w:val="21"/>
        </w:rPr>
        <w:t>活动及签署文件的除提供法定代表人身份证明外还须提供授权委托书。</w:t>
      </w:r>
    </w:p>
    <w:p w14:paraId="472D444E">
      <w:pPr>
        <w:tabs>
          <w:tab w:val="left" w:pos="5760"/>
        </w:tabs>
        <w:autoSpaceDE w:val="0"/>
        <w:autoSpaceDN w:val="0"/>
        <w:adjustRightInd w:val="0"/>
        <w:spacing w:line="360" w:lineRule="auto"/>
        <w:ind w:firstLine="420" w:firstLineChars="200"/>
        <w:jc w:val="left"/>
        <w:rPr>
          <w:rFonts w:hint="eastAsia" w:ascii="宋体" w:hAnsi="宋体"/>
          <w:color w:val="auto"/>
          <w:kern w:val="0"/>
          <w:szCs w:val="21"/>
        </w:rPr>
      </w:pPr>
      <w:r>
        <w:rPr>
          <w:rFonts w:ascii="宋体" w:hAnsi="宋体"/>
          <w:color w:val="auto"/>
          <w:kern w:val="0"/>
          <w:szCs w:val="21"/>
        </w:rPr>
        <w:t>2、法定代表人身份证明及授权委托书原件装入</w:t>
      </w:r>
      <w:r>
        <w:rPr>
          <w:rFonts w:hint="eastAsia" w:ascii="宋体" w:hAnsi="宋体"/>
          <w:color w:val="auto"/>
          <w:kern w:val="0"/>
          <w:szCs w:val="21"/>
        </w:rPr>
        <w:t>竞选文件</w:t>
      </w:r>
      <w:r>
        <w:rPr>
          <w:rFonts w:ascii="宋体" w:hAnsi="宋体"/>
          <w:color w:val="auto"/>
          <w:kern w:val="0"/>
          <w:szCs w:val="21"/>
        </w:rPr>
        <w:t>一并递交。另外</w:t>
      </w:r>
      <w:r>
        <w:rPr>
          <w:rFonts w:hint="eastAsia" w:ascii="宋体" w:hAnsi="宋体"/>
          <w:color w:val="auto"/>
          <w:kern w:val="0"/>
          <w:szCs w:val="21"/>
        </w:rPr>
        <w:t>可</w:t>
      </w:r>
      <w:r>
        <w:rPr>
          <w:rFonts w:ascii="宋体" w:hAnsi="宋体"/>
          <w:color w:val="auto"/>
          <w:kern w:val="0"/>
          <w:szCs w:val="21"/>
        </w:rPr>
        <w:t>准备一份授权委托书原件在开标现场出具。</w:t>
      </w:r>
    </w:p>
    <w:p w14:paraId="2EA24A51">
      <w:pPr>
        <w:spacing w:line="360" w:lineRule="auto"/>
        <w:ind w:firstLine="420" w:firstLineChars="200"/>
        <w:jc w:val="left"/>
        <w:rPr>
          <w:rFonts w:hint="eastAsia" w:ascii="宋体" w:hAnsi="宋体"/>
          <w:color w:val="auto"/>
        </w:rPr>
      </w:pPr>
      <w:r>
        <w:rPr>
          <w:rFonts w:hint="eastAsia" w:ascii="宋体" w:hAnsi="宋体"/>
          <w:color w:val="auto"/>
          <w:kern w:val="0"/>
          <w:szCs w:val="21"/>
        </w:rPr>
        <w:t>3.</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bookmarkEnd w:id="673"/>
    <w:bookmarkEnd w:id="674"/>
    <w:p w14:paraId="2309C112">
      <w:pPr>
        <w:pStyle w:val="4"/>
        <w:spacing w:before="240" w:after="240"/>
        <w:jc w:val="center"/>
        <w:rPr>
          <w:rFonts w:hint="eastAsia" w:ascii="宋体" w:hAnsi="宋体" w:cs="宋体"/>
          <w:color w:val="auto"/>
          <w:szCs w:val="28"/>
        </w:rPr>
      </w:pPr>
      <w:bookmarkStart w:id="675" w:name="_Toc6040"/>
      <w:bookmarkStart w:id="676" w:name="_Toc175920945"/>
      <w:bookmarkStart w:id="677" w:name="_Toc5697"/>
      <w:bookmarkStart w:id="678" w:name="_Toc170892806"/>
      <w:bookmarkStart w:id="679" w:name="_Toc174636052"/>
      <w:bookmarkStart w:id="680" w:name="_Toc175920981"/>
      <w:bookmarkStart w:id="681" w:name="_Toc9148"/>
      <w:bookmarkStart w:id="682" w:name="_Toc174459507"/>
      <w:r>
        <w:rPr>
          <w:rFonts w:hint="eastAsia" w:ascii="宋体" w:hAnsi="宋体" w:cs="宋体"/>
          <w:color w:val="auto"/>
          <w:szCs w:val="28"/>
        </w:rPr>
        <w:t>三、竞选人基本情况表</w:t>
      </w:r>
      <w:bookmarkEnd w:id="675"/>
      <w:bookmarkEnd w:id="676"/>
      <w:bookmarkEnd w:id="677"/>
      <w:bookmarkEnd w:id="678"/>
      <w:bookmarkEnd w:id="679"/>
      <w:bookmarkEnd w:id="680"/>
      <w:bookmarkEnd w:id="681"/>
      <w:bookmarkEnd w:id="682"/>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3FB5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4840997E">
            <w:pPr>
              <w:autoSpaceDE w:val="0"/>
              <w:autoSpaceDN w:val="0"/>
              <w:jc w:val="center"/>
              <w:rPr>
                <w:rFonts w:hint="eastAsia" w:ascii="宋体" w:hAnsi="宋体" w:cs="宋体"/>
                <w:color w:val="auto"/>
                <w:kern w:val="0"/>
                <w:sz w:val="22"/>
                <w:szCs w:val="22"/>
                <w:lang w:eastAsia="en-US"/>
              </w:rPr>
            </w:pPr>
            <w:r>
              <w:rPr>
                <w:rFonts w:hint="eastAsia" w:ascii="宋体" w:hAnsi="宋体" w:cs="宋体"/>
                <w:color w:val="auto"/>
                <w:kern w:val="0"/>
                <w:sz w:val="22"/>
                <w:szCs w:val="22"/>
              </w:rPr>
              <w:t>竞选人</w:t>
            </w:r>
            <w:r>
              <w:rPr>
                <w:rFonts w:ascii="宋体" w:hAnsi="宋体" w:cs="宋体"/>
                <w:color w:val="auto"/>
                <w:kern w:val="0"/>
                <w:sz w:val="22"/>
                <w:szCs w:val="22"/>
                <w:lang w:eastAsia="en-US"/>
              </w:rPr>
              <w:t>名称</w:t>
            </w:r>
          </w:p>
        </w:tc>
        <w:tc>
          <w:tcPr>
            <w:tcW w:w="7176" w:type="dxa"/>
            <w:gridSpan w:val="6"/>
            <w:vAlign w:val="center"/>
          </w:tcPr>
          <w:p w14:paraId="714D5B53">
            <w:pPr>
              <w:autoSpaceDE w:val="0"/>
              <w:autoSpaceDN w:val="0"/>
              <w:jc w:val="center"/>
              <w:rPr>
                <w:rFonts w:hint="eastAsia" w:hAnsi="宋体" w:cs="宋体"/>
                <w:color w:val="auto"/>
                <w:kern w:val="0"/>
                <w:sz w:val="20"/>
                <w:szCs w:val="22"/>
                <w:lang w:eastAsia="en-US"/>
              </w:rPr>
            </w:pPr>
          </w:p>
        </w:tc>
      </w:tr>
      <w:tr w14:paraId="52A8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2F84E796">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注册地址</w:t>
            </w:r>
          </w:p>
        </w:tc>
        <w:tc>
          <w:tcPr>
            <w:tcW w:w="3368" w:type="dxa"/>
            <w:gridSpan w:val="3"/>
            <w:vAlign w:val="center"/>
          </w:tcPr>
          <w:p w14:paraId="18B52389">
            <w:pPr>
              <w:autoSpaceDE w:val="0"/>
              <w:autoSpaceDN w:val="0"/>
              <w:jc w:val="center"/>
              <w:rPr>
                <w:rFonts w:hint="eastAsia" w:hAnsi="宋体" w:cs="宋体"/>
                <w:color w:val="auto"/>
                <w:kern w:val="0"/>
                <w:sz w:val="20"/>
                <w:szCs w:val="22"/>
                <w:lang w:eastAsia="en-US"/>
              </w:rPr>
            </w:pPr>
          </w:p>
        </w:tc>
        <w:tc>
          <w:tcPr>
            <w:tcW w:w="1348" w:type="dxa"/>
            <w:vAlign w:val="center"/>
          </w:tcPr>
          <w:p w14:paraId="78210187">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邮政编码</w:t>
            </w:r>
          </w:p>
        </w:tc>
        <w:tc>
          <w:tcPr>
            <w:tcW w:w="2460" w:type="dxa"/>
            <w:gridSpan w:val="2"/>
            <w:vAlign w:val="center"/>
          </w:tcPr>
          <w:p w14:paraId="2544922E">
            <w:pPr>
              <w:autoSpaceDE w:val="0"/>
              <w:autoSpaceDN w:val="0"/>
              <w:jc w:val="center"/>
              <w:rPr>
                <w:rFonts w:hint="eastAsia" w:hAnsi="宋体" w:cs="宋体"/>
                <w:color w:val="auto"/>
                <w:kern w:val="0"/>
                <w:sz w:val="20"/>
                <w:szCs w:val="22"/>
                <w:lang w:eastAsia="en-US"/>
              </w:rPr>
            </w:pPr>
          </w:p>
        </w:tc>
      </w:tr>
      <w:tr w14:paraId="003F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2AD5D7F0">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联系方式</w:t>
            </w:r>
          </w:p>
        </w:tc>
        <w:tc>
          <w:tcPr>
            <w:tcW w:w="941" w:type="dxa"/>
            <w:vAlign w:val="center"/>
          </w:tcPr>
          <w:p w14:paraId="68C9E030">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联系人</w:t>
            </w:r>
          </w:p>
        </w:tc>
        <w:tc>
          <w:tcPr>
            <w:tcW w:w="2427" w:type="dxa"/>
            <w:gridSpan w:val="2"/>
            <w:vAlign w:val="center"/>
          </w:tcPr>
          <w:p w14:paraId="23AA6EA6">
            <w:pPr>
              <w:autoSpaceDE w:val="0"/>
              <w:autoSpaceDN w:val="0"/>
              <w:jc w:val="center"/>
              <w:rPr>
                <w:rFonts w:hint="eastAsia" w:hAnsi="宋体" w:cs="宋体"/>
                <w:color w:val="auto"/>
                <w:kern w:val="0"/>
                <w:sz w:val="20"/>
                <w:szCs w:val="22"/>
                <w:lang w:eastAsia="en-US"/>
              </w:rPr>
            </w:pPr>
          </w:p>
        </w:tc>
        <w:tc>
          <w:tcPr>
            <w:tcW w:w="1348" w:type="dxa"/>
            <w:vAlign w:val="center"/>
          </w:tcPr>
          <w:p w14:paraId="5C63AEA5">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电 话</w:t>
            </w:r>
          </w:p>
        </w:tc>
        <w:tc>
          <w:tcPr>
            <w:tcW w:w="2460" w:type="dxa"/>
            <w:gridSpan w:val="2"/>
            <w:vAlign w:val="center"/>
          </w:tcPr>
          <w:p w14:paraId="772FCFB2">
            <w:pPr>
              <w:autoSpaceDE w:val="0"/>
              <w:autoSpaceDN w:val="0"/>
              <w:jc w:val="center"/>
              <w:rPr>
                <w:rFonts w:hint="eastAsia" w:hAnsi="宋体" w:cs="宋体"/>
                <w:color w:val="auto"/>
                <w:kern w:val="0"/>
                <w:sz w:val="20"/>
                <w:szCs w:val="22"/>
                <w:lang w:eastAsia="en-US"/>
              </w:rPr>
            </w:pPr>
          </w:p>
        </w:tc>
      </w:tr>
      <w:tr w14:paraId="379E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2E455058">
            <w:pPr>
              <w:autoSpaceDE w:val="0"/>
              <w:autoSpaceDN w:val="0"/>
              <w:jc w:val="center"/>
              <w:rPr>
                <w:rFonts w:hint="eastAsia" w:ascii="宋体" w:hAnsi="宋体" w:cs="宋体"/>
                <w:color w:val="auto"/>
                <w:kern w:val="0"/>
                <w:sz w:val="2"/>
                <w:szCs w:val="2"/>
                <w:lang w:eastAsia="en-US"/>
              </w:rPr>
            </w:pPr>
          </w:p>
        </w:tc>
        <w:tc>
          <w:tcPr>
            <w:tcW w:w="941" w:type="dxa"/>
            <w:vAlign w:val="center"/>
          </w:tcPr>
          <w:p w14:paraId="34280C66">
            <w:pPr>
              <w:tabs>
                <w:tab w:val="left" w:pos="432"/>
              </w:tabs>
              <w:autoSpaceDE w:val="0"/>
              <w:autoSpaceDN w:val="0"/>
              <w:jc w:val="center"/>
              <w:rPr>
                <w:rFonts w:hint="eastAsia" w:ascii="宋体" w:hAnsi="宋体" w:cs="宋体"/>
                <w:color w:val="auto"/>
                <w:kern w:val="0"/>
                <w:sz w:val="22"/>
                <w:szCs w:val="22"/>
              </w:rPr>
            </w:pPr>
            <w:r>
              <w:rPr>
                <w:rFonts w:hint="eastAsia" w:ascii="宋体" w:hAnsi="宋体" w:cs="宋体"/>
                <w:color w:val="auto"/>
                <w:kern w:val="0"/>
                <w:sz w:val="22"/>
                <w:szCs w:val="22"/>
              </w:rPr>
              <w:t>手 机</w:t>
            </w:r>
          </w:p>
        </w:tc>
        <w:tc>
          <w:tcPr>
            <w:tcW w:w="2427" w:type="dxa"/>
            <w:gridSpan w:val="2"/>
            <w:vAlign w:val="center"/>
          </w:tcPr>
          <w:p w14:paraId="7F707167">
            <w:pPr>
              <w:autoSpaceDE w:val="0"/>
              <w:autoSpaceDN w:val="0"/>
              <w:jc w:val="center"/>
              <w:rPr>
                <w:rFonts w:hint="eastAsia" w:hAnsi="宋体" w:cs="宋体"/>
                <w:color w:val="auto"/>
                <w:kern w:val="0"/>
                <w:sz w:val="20"/>
                <w:szCs w:val="22"/>
                <w:lang w:eastAsia="en-US"/>
              </w:rPr>
            </w:pPr>
          </w:p>
        </w:tc>
        <w:tc>
          <w:tcPr>
            <w:tcW w:w="1348" w:type="dxa"/>
            <w:vAlign w:val="center"/>
          </w:tcPr>
          <w:p w14:paraId="17BB8025">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网 址</w:t>
            </w:r>
          </w:p>
        </w:tc>
        <w:tc>
          <w:tcPr>
            <w:tcW w:w="2460" w:type="dxa"/>
            <w:gridSpan w:val="2"/>
            <w:vAlign w:val="center"/>
          </w:tcPr>
          <w:p w14:paraId="0F2FCB82">
            <w:pPr>
              <w:autoSpaceDE w:val="0"/>
              <w:autoSpaceDN w:val="0"/>
              <w:jc w:val="center"/>
              <w:rPr>
                <w:rFonts w:hint="eastAsia" w:hAnsi="宋体" w:cs="宋体"/>
                <w:color w:val="auto"/>
                <w:kern w:val="0"/>
                <w:sz w:val="20"/>
                <w:szCs w:val="22"/>
                <w:lang w:eastAsia="en-US"/>
              </w:rPr>
            </w:pPr>
          </w:p>
        </w:tc>
      </w:tr>
      <w:tr w14:paraId="2994D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68CF7004">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法定代表人</w:t>
            </w:r>
          </w:p>
        </w:tc>
        <w:tc>
          <w:tcPr>
            <w:tcW w:w="941" w:type="dxa"/>
            <w:vAlign w:val="center"/>
          </w:tcPr>
          <w:p w14:paraId="79093040">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姓名</w:t>
            </w:r>
          </w:p>
        </w:tc>
        <w:tc>
          <w:tcPr>
            <w:tcW w:w="1076" w:type="dxa"/>
            <w:vAlign w:val="center"/>
          </w:tcPr>
          <w:p w14:paraId="708D0F8B">
            <w:pPr>
              <w:autoSpaceDE w:val="0"/>
              <w:autoSpaceDN w:val="0"/>
              <w:jc w:val="center"/>
              <w:rPr>
                <w:rFonts w:hint="eastAsia" w:hAnsi="宋体" w:cs="宋体"/>
                <w:color w:val="auto"/>
                <w:kern w:val="0"/>
                <w:sz w:val="20"/>
                <w:szCs w:val="22"/>
                <w:lang w:eastAsia="en-US"/>
              </w:rPr>
            </w:pPr>
          </w:p>
        </w:tc>
        <w:tc>
          <w:tcPr>
            <w:tcW w:w="1351" w:type="dxa"/>
            <w:vAlign w:val="center"/>
          </w:tcPr>
          <w:p w14:paraId="6E9A30EB">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技术职称</w:t>
            </w:r>
          </w:p>
        </w:tc>
        <w:tc>
          <w:tcPr>
            <w:tcW w:w="1348" w:type="dxa"/>
            <w:vAlign w:val="center"/>
          </w:tcPr>
          <w:p w14:paraId="2C539717">
            <w:pPr>
              <w:autoSpaceDE w:val="0"/>
              <w:autoSpaceDN w:val="0"/>
              <w:jc w:val="center"/>
              <w:rPr>
                <w:rFonts w:hint="eastAsia" w:hAnsi="宋体" w:cs="宋体"/>
                <w:color w:val="auto"/>
                <w:kern w:val="0"/>
                <w:sz w:val="20"/>
                <w:szCs w:val="22"/>
                <w:lang w:eastAsia="en-US"/>
              </w:rPr>
            </w:pPr>
          </w:p>
        </w:tc>
        <w:tc>
          <w:tcPr>
            <w:tcW w:w="1168" w:type="dxa"/>
            <w:vAlign w:val="center"/>
          </w:tcPr>
          <w:p w14:paraId="1DD8209A">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电话</w:t>
            </w:r>
          </w:p>
        </w:tc>
        <w:tc>
          <w:tcPr>
            <w:tcW w:w="1292" w:type="dxa"/>
            <w:vAlign w:val="center"/>
          </w:tcPr>
          <w:p w14:paraId="07678638">
            <w:pPr>
              <w:autoSpaceDE w:val="0"/>
              <w:autoSpaceDN w:val="0"/>
              <w:jc w:val="center"/>
              <w:rPr>
                <w:rFonts w:hint="eastAsia" w:hAnsi="宋体" w:cs="宋体"/>
                <w:color w:val="auto"/>
                <w:kern w:val="0"/>
                <w:sz w:val="20"/>
                <w:szCs w:val="22"/>
                <w:lang w:eastAsia="en-US"/>
              </w:rPr>
            </w:pPr>
          </w:p>
        </w:tc>
      </w:tr>
      <w:tr w14:paraId="1B9F6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4DFF7DBC">
            <w:pPr>
              <w:autoSpaceDE w:val="0"/>
              <w:autoSpaceDN w:val="0"/>
              <w:jc w:val="center"/>
              <w:rPr>
                <w:rFonts w:hint="eastAsia" w:ascii="宋体" w:hAnsi="宋体" w:cs="宋体"/>
                <w:color w:val="auto"/>
                <w:kern w:val="0"/>
                <w:sz w:val="22"/>
                <w:szCs w:val="22"/>
              </w:rPr>
            </w:pPr>
            <w:r>
              <w:rPr>
                <w:rFonts w:hint="eastAsia" w:ascii="宋体" w:hAnsi="宋体" w:cs="宋体"/>
                <w:color w:val="auto"/>
                <w:kern w:val="0"/>
                <w:sz w:val="22"/>
                <w:szCs w:val="22"/>
              </w:rPr>
              <w:t>资质条件</w:t>
            </w:r>
          </w:p>
        </w:tc>
        <w:tc>
          <w:tcPr>
            <w:tcW w:w="7176" w:type="dxa"/>
            <w:gridSpan w:val="6"/>
            <w:vAlign w:val="center"/>
          </w:tcPr>
          <w:p w14:paraId="5D87640C">
            <w:pPr>
              <w:autoSpaceDE w:val="0"/>
              <w:autoSpaceDN w:val="0"/>
              <w:jc w:val="center"/>
              <w:rPr>
                <w:rFonts w:hint="eastAsia" w:ascii="宋体" w:hAnsi="宋体" w:cs="宋体"/>
                <w:color w:val="auto"/>
                <w:kern w:val="0"/>
                <w:sz w:val="25"/>
                <w:szCs w:val="22"/>
                <w:lang w:eastAsia="en-US"/>
              </w:rPr>
            </w:pPr>
          </w:p>
          <w:p w14:paraId="2E15F687">
            <w:pPr>
              <w:tabs>
                <w:tab w:val="left" w:pos="3790"/>
                <w:tab w:val="left" w:pos="5050"/>
              </w:tabs>
              <w:autoSpaceDE w:val="0"/>
              <w:autoSpaceDN w:val="0"/>
              <w:jc w:val="center"/>
              <w:rPr>
                <w:rFonts w:hint="eastAsia" w:ascii="宋体" w:hAnsi="宋体" w:cs="宋体"/>
                <w:color w:val="auto"/>
                <w:kern w:val="0"/>
                <w:sz w:val="22"/>
                <w:szCs w:val="22"/>
                <w:lang w:eastAsia="en-US"/>
              </w:rPr>
            </w:pPr>
          </w:p>
        </w:tc>
      </w:tr>
      <w:tr w14:paraId="51893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4E606146">
            <w:pPr>
              <w:autoSpaceDE w:val="0"/>
              <w:autoSpaceDN w:val="0"/>
              <w:jc w:val="center"/>
              <w:rPr>
                <w:rFonts w:hint="eastAsia" w:ascii="宋体" w:hAnsi="宋体" w:cs="宋体"/>
                <w:color w:val="auto"/>
                <w:kern w:val="0"/>
                <w:sz w:val="22"/>
                <w:szCs w:val="22"/>
                <w:lang w:eastAsia="en-US"/>
              </w:rPr>
            </w:pPr>
            <w:r>
              <w:rPr>
                <w:rFonts w:hint="eastAsia" w:ascii="宋体" w:hAnsi="宋体" w:cs="宋体"/>
                <w:color w:val="auto"/>
                <w:sz w:val="22"/>
              </w:rPr>
              <w:t>统一社会信用代码</w:t>
            </w:r>
          </w:p>
        </w:tc>
        <w:tc>
          <w:tcPr>
            <w:tcW w:w="3368" w:type="dxa"/>
            <w:gridSpan w:val="3"/>
            <w:vAlign w:val="center"/>
          </w:tcPr>
          <w:p w14:paraId="62809CA9">
            <w:pPr>
              <w:autoSpaceDE w:val="0"/>
              <w:autoSpaceDN w:val="0"/>
              <w:jc w:val="center"/>
              <w:rPr>
                <w:rFonts w:hint="eastAsia" w:hAnsi="宋体" w:cs="宋体"/>
                <w:color w:val="auto"/>
                <w:kern w:val="0"/>
                <w:sz w:val="20"/>
                <w:szCs w:val="22"/>
                <w:lang w:eastAsia="en-US"/>
              </w:rPr>
            </w:pPr>
          </w:p>
        </w:tc>
        <w:tc>
          <w:tcPr>
            <w:tcW w:w="3808" w:type="dxa"/>
            <w:gridSpan w:val="3"/>
            <w:vAlign w:val="center"/>
          </w:tcPr>
          <w:p w14:paraId="7B06DE40">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员工总人数：</w:t>
            </w:r>
          </w:p>
        </w:tc>
      </w:tr>
      <w:tr w14:paraId="62319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18C81FBC">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注册资本</w:t>
            </w:r>
          </w:p>
        </w:tc>
        <w:tc>
          <w:tcPr>
            <w:tcW w:w="7176" w:type="dxa"/>
            <w:gridSpan w:val="6"/>
            <w:vAlign w:val="center"/>
          </w:tcPr>
          <w:p w14:paraId="5076373A">
            <w:pPr>
              <w:autoSpaceDE w:val="0"/>
              <w:autoSpaceDN w:val="0"/>
              <w:spacing w:line="384" w:lineRule="auto"/>
              <w:jc w:val="center"/>
              <w:rPr>
                <w:rFonts w:hint="eastAsia" w:hAnsi="宋体" w:cs="宋体"/>
                <w:color w:val="auto"/>
                <w:kern w:val="0"/>
                <w:sz w:val="20"/>
                <w:szCs w:val="22"/>
                <w:lang w:eastAsia="en-US"/>
              </w:rPr>
            </w:pPr>
          </w:p>
        </w:tc>
      </w:tr>
      <w:tr w14:paraId="360A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2312F47D">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成立日期</w:t>
            </w:r>
          </w:p>
        </w:tc>
        <w:tc>
          <w:tcPr>
            <w:tcW w:w="7176" w:type="dxa"/>
            <w:gridSpan w:val="6"/>
            <w:vAlign w:val="center"/>
          </w:tcPr>
          <w:p w14:paraId="293A20D3">
            <w:pPr>
              <w:autoSpaceDE w:val="0"/>
              <w:autoSpaceDN w:val="0"/>
              <w:jc w:val="center"/>
              <w:rPr>
                <w:rFonts w:hint="eastAsia" w:hAnsi="宋体" w:cs="宋体"/>
                <w:color w:val="auto"/>
                <w:kern w:val="0"/>
                <w:sz w:val="20"/>
                <w:szCs w:val="22"/>
                <w:lang w:eastAsia="en-US"/>
              </w:rPr>
            </w:pPr>
          </w:p>
        </w:tc>
      </w:tr>
      <w:tr w14:paraId="0D138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39E4E7C5">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基本账户开户银行</w:t>
            </w:r>
          </w:p>
        </w:tc>
        <w:tc>
          <w:tcPr>
            <w:tcW w:w="7176" w:type="dxa"/>
            <w:gridSpan w:val="6"/>
            <w:vAlign w:val="center"/>
          </w:tcPr>
          <w:p w14:paraId="1D9C37C0">
            <w:pPr>
              <w:autoSpaceDE w:val="0"/>
              <w:autoSpaceDN w:val="0"/>
              <w:jc w:val="center"/>
              <w:rPr>
                <w:rFonts w:hint="eastAsia" w:hAnsi="宋体" w:cs="宋体"/>
                <w:color w:val="auto"/>
                <w:kern w:val="0"/>
                <w:sz w:val="20"/>
                <w:szCs w:val="22"/>
                <w:lang w:eastAsia="en-US"/>
              </w:rPr>
            </w:pPr>
          </w:p>
        </w:tc>
      </w:tr>
      <w:tr w14:paraId="7D6B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4194C1C1">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基本账户银行账号</w:t>
            </w:r>
          </w:p>
        </w:tc>
        <w:tc>
          <w:tcPr>
            <w:tcW w:w="7176" w:type="dxa"/>
            <w:gridSpan w:val="6"/>
            <w:vAlign w:val="center"/>
          </w:tcPr>
          <w:p w14:paraId="02D9ED26">
            <w:pPr>
              <w:autoSpaceDE w:val="0"/>
              <w:autoSpaceDN w:val="0"/>
              <w:jc w:val="center"/>
              <w:rPr>
                <w:rFonts w:hint="eastAsia" w:hAnsi="宋体" w:cs="宋体"/>
                <w:color w:val="auto"/>
                <w:kern w:val="0"/>
                <w:sz w:val="20"/>
                <w:szCs w:val="22"/>
                <w:lang w:eastAsia="en-US"/>
              </w:rPr>
            </w:pPr>
          </w:p>
        </w:tc>
      </w:tr>
      <w:tr w14:paraId="5FEB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1CEA2396">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经营范围</w:t>
            </w:r>
          </w:p>
        </w:tc>
        <w:tc>
          <w:tcPr>
            <w:tcW w:w="7176" w:type="dxa"/>
            <w:gridSpan w:val="6"/>
            <w:vAlign w:val="center"/>
          </w:tcPr>
          <w:p w14:paraId="5D63FCF2">
            <w:pPr>
              <w:autoSpaceDE w:val="0"/>
              <w:autoSpaceDN w:val="0"/>
              <w:jc w:val="center"/>
              <w:rPr>
                <w:rFonts w:hint="eastAsia" w:hAnsi="宋体" w:cs="宋体"/>
                <w:color w:val="auto"/>
                <w:kern w:val="0"/>
                <w:sz w:val="20"/>
                <w:szCs w:val="22"/>
                <w:lang w:eastAsia="en-US"/>
              </w:rPr>
            </w:pPr>
          </w:p>
        </w:tc>
      </w:tr>
      <w:tr w14:paraId="340F3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6E5AC89A">
            <w:pPr>
              <w:autoSpaceDE w:val="0"/>
              <w:autoSpaceDN w:val="0"/>
              <w:jc w:val="center"/>
              <w:rPr>
                <w:rFonts w:hint="eastAsia" w:ascii="宋体" w:hAnsi="宋体" w:cs="宋体"/>
                <w:color w:val="auto"/>
                <w:kern w:val="0"/>
                <w:sz w:val="22"/>
                <w:szCs w:val="22"/>
                <w:lang w:eastAsia="en-US"/>
              </w:rPr>
            </w:pPr>
            <w:r>
              <w:rPr>
                <w:rFonts w:ascii="宋体" w:hAnsi="宋体" w:cs="宋体"/>
                <w:color w:val="auto"/>
                <w:kern w:val="0"/>
                <w:sz w:val="22"/>
                <w:szCs w:val="22"/>
                <w:lang w:eastAsia="en-US"/>
              </w:rPr>
              <w:t>备注</w:t>
            </w:r>
          </w:p>
        </w:tc>
        <w:tc>
          <w:tcPr>
            <w:tcW w:w="7176" w:type="dxa"/>
            <w:gridSpan w:val="6"/>
            <w:vAlign w:val="center"/>
          </w:tcPr>
          <w:p w14:paraId="2BCEB555">
            <w:pPr>
              <w:autoSpaceDE w:val="0"/>
              <w:autoSpaceDN w:val="0"/>
              <w:jc w:val="center"/>
              <w:rPr>
                <w:rFonts w:hint="eastAsia" w:hAnsi="宋体" w:cs="宋体"/>
                <w:color w:val="auto"/>
                <w:kern w:val="0"/>
                <w:sz w:val="20"/>
                <w:szCs w:val="22"/>
                <w:lang w:eastAsia="en-US"/>
              </w:rPr>
            </w:pPr>
          </w:p>
        </w:tc>
      </w:tr>
    </w:tbl>
    <w:p w14:paraId="4760B0A9">
      <w:pPr>
        <w:spacing w:line="360" w:lineRule="auto"/>
        <w:rPr>
          <w:rFonts w:hint="eastAsia" w:ascii="宋体" w:hAnsi="宋体"/>
          <w:color w:val="auto"/>
          <w:szCs w:val="21"/>
        </w:rPr>
      </w:pPr>
      <w:r>
        <w:rPr>
          <w:rFonts w:hint="eastAsia" w:ascii="宋体" w:hAnsi="宋体"/>
          <w:color w:val="auto"/>
          <w:szCs w:val="21"/>
        </w:rPr>
        <w:t>注：附营业执照复印件等证明材料。</w:t>
      </w:r>
    </w:p>
    <w:p w14:paraId="636615E4">
      <w:pPr>
        <w:pStyle w:val="4"/>
        <w:spacing w:before="240" w:after="240"/>
        <w:jc w:val="center"/>
        <w:rPr>
          <w:color w:val="auto"/>
          <w:sz w:val="30"/>
          <w:szCs w:val="30"/>
        </w:rPr>
      </w:pPr>
      <w:r>
        <w:rPr>
          <w:rFonts w:hint="eastAsia" w:ascii="宋体" w:hAnsi="宋体" w:cs="宋体"/>
          <w:color w:val="auto"/>
          <w:spacing w:val="1"/>
          <w:w w:val="99"/>
          <w:kern w:val="0"/>
          <w:szCs w:val="28"/>
        </w:rPr>
        <w:br w:type="page"/>
      </w:r>
      <w:bookmarkStart w:id="683" w:name="_Toc175920984"/>
      <w:bookmarkStart w:id="684" w:name="_Toc30809"/>
      <w:bookmarkStart w:id="685" w:name="_Toc170892808"/>
      <w:bookmarkStart w:id="686" w:name="_Toc175920948"/>
      <w:bookmarkStart w:id="687" w:name="_Toc174636055"/>
      <w:bookmarkStart w:id="688" w:name="_Toc26576"/>
      <w:bookmarkStart w:id="689" w:name="_Toc174459510"/>
      <w:bookmarkStart w:id="690" w:name="_Toc10687"/>
      <w:r>
        <w:rPr>
          <w:rFonts w:hint="eastAsia" w:ascii="宋体" w:hAnsi="宋体" w:cs="宋体"/>
          <w:color w:val="auto"/>
          <w:szCs w:val="28"/>
        </w:rPr>
        <w:t>四、承诺</w:t>
      </w:r>
      <w:bookmarkEnd w:id="683"/>
      <w:bookmarkEnd w:id="684"/>
      <w:bookmarkEnd w:id="685"/>
      <w:bookmarkEnd w:id="686"/>
      <w:bookmarkEnd w:id="687"/>
      <w:bookmarkEnd w:id="688"/>
      <w:bookmarkEnd w:id="689"/>
      <w:bookmarkEnd w:id="690"/>
    </w:p>
    <w:p w14:paraId="5E62A524">
      <w:pPr>
        <w:snapToGrid w:val="0"/>
        <w:spacing w:line="480" w:lineRule="auto"/>
        <w:rPr>
          <w:rFonts w:hint="eastAsia" w:ascii="宋体" w:hAnsi="宋体"/>
          <w:color w:val="auto"/>
          <w:szCs w:val="21"/>
          <w:u w:val="single"/>
        </w:rPr>
      </w:pPr>
      <w:r>
        <w:rPr>
          <w:rFonts w:hint="eastAsia" w:ascii="宋体" w:hAnsi="宋体"/>
          <w:color w:val="auto"/>
          <w:szCs w:val="21"/>
          <w:u w:val="single"/>
        </w:rPr>
        <w:t xml:space="preserve">                  （比选人名称）</w:t>
      </w:r>
      <w:r>
        <w:rPr>
          <w:rFonts w:hint="eastAsia" w:ascii="宋体" w:hAnsi="宋体"/>
          <w:color w:val="auto"/>
          <w:szCs w:val="21"/>
        </w:rPr>
        <w:t>：</w:t>
      </w:r>
    </w:p>
    <w:p w14:paraId="096643B4">
      <w:pPr>
        <w:snapToGrid w:val="0"/>
        <w:spacing w:line="480" w:lineRule="auto"/>
        <w:ind w:firstLine="420" w:firstLineChars="200"/>
        <w:rPr>
          <w:rFonts w:hint="eastAsia" w:ascii="宋体" w:hAnsi="宋体"/>
          <w:color w:val="auto"/>
          <w:szCs w:val="21"/>
        </w:rPr>
      </w:pPr>
      <w:r>
        <w:rPr>
          <w:rFonts w:hint="eastAsia" w:ascii="宋体" w:hAnsi="宋体"/>
          <w:color w:val="auto"/>
          <w:szCs w:val="21"/>
        </w:rPr>
        <w:t>我公司</w:t>
      </w:r>
      <w:r>
        <w:rPr>
          <w:rFonts w:hint="eastAsia" w:ascii="宋体" w:hAnsi="宋体"/>
          <w:color w:val="auto"/>
          <w:szCs w:val="21"/>
          <w:u w:val="single"/>
        </w:rPr>
        <w:t xml:space="preserve">          （竞选人名称）</w:t>
      </w:r>
      <w:r>
        <w:rPr>
          <w:rFonts w:hint="eastAsia" w:ascii="宋体" w:hAnsi="宋体"/>
          <w:color w:val="auto"/>
          <w:szCs w:val="21"/>
        </w:rPr>
        <w:t>参加了贵单位</w:t>
      </w:r>
      <w:r>
        <w:rPr>
          <w:rFonts w:hint="eastAsia" w:ascii="宋体" w:hAnsi="宋体"/>
          <w:color w:val="auto"/>
          <w:szCs w:val="21"/>
          <w:u w:val="single"/>
        </w:rPr>
        <w:t xml:space="preserve">                              （项目名称）</w:t>
      </w:r>
      <w:r>
        <w:rPr>
          <w:rFonts w:hint="eastAsia" w:ascii="宋体" w:hAnsi="宋体"/>
          <w:color w:val="auto"/>
          <w:szCs w:val="21"/>
        </w:rPr>
        <w:t>的</w:t>
      </w:r>
      <w:r>
        <w:rPr>
          <w:rFonts w:hint="eastAsia" w:ascii="宋体" w:hAnsi="宋体"/>
          <w:color w:val="auto"/>
          <w:szCs w:val="21"/>
          <w:lang w:eastAsia="zh-CN"/>
        </w:rPr>
        <w:t>竞选</w:t>
      </w:r>
      <w:r>
        <w:rPr>
          <w:rFonts w:hint="eastAsia" w:ascii="宋体" w:hAnsi="宋体"/>
          <w:color w:val="auto"/>
          <w:szCs w:val="21"/>
        </w:rPr>
        <w:t>，自愿作出以下承诺：</w:t>
      </w:r>
    </w:p>
    <w:p w14:paraId="333FF9E7">
      <w:pPr>
        <w:snapToGrid w:val="0"/>
        <w:spacing w:line="480" w:lineRule="auto"/>
        <w:ind w:firstLine="420" w:firstLineChars="200"/>
        <w:rPr>
          <w:rFonts w:hint="eastAsia" w:ascii="宋体" w:hAnsi="宋体"/>
          <w:color w:val="auto"/>
          <w:szCs w:val="21"/>
        </w:rPr>
      </w:pPr>
      <w:r>
        <w:rPr>
          <w:rFonts w:hint="eastAsia" w:ascii="宋体" w:hAnsi="宋体"/>
          <w:color w:val="auto"/>
          <w:szCs w:val="21"/>
        </w:rPr>
        <w:t>1、我公司竞选截止日</w:t>
      </w:r>
      <w:r>
        <w:rPr>
          <w:rFonts w:hint="eastAsia" w:ascii="宋体" w:hAnsi="宋体"/>
          <w:color w:val="auto"/>
          <w:szCs w:val="21"/>
          <w:lang w:val="en-US" w:eastAsia="zh-CN"/>
        </w:rPr>
        <w:t>竞选</w:t>
      </w:r>
      <w:r>
        <w:rPr>
          <w:rFonts w:hint="eastAsia" w:ascii="宋体" w:hAnsi="宋体"/>
          <w:color w:val="auto"/>
          <w:szCs w:val="21"/>
        </w:rPr>
        <w:t>资格情况不存在下列情形之一：</w:t>
      </w:r>
    </w:p>
    <w:p w14:paraId="3862DE85">
      <w:pPr>
        <w:snapToGrid w:val="0"/>
        <w:spacing w:line="480" w:lineRule="auto"/>
        <w:ind w:firstLine="420" w:firstLineChars="200"/>
        <w:jc w:val="left"/>
        <w:rPr>
          <w:rFonts w:hint="eastAsia" w:ascii="宋体" w:hAnsi="宋体"/>
          <w:color w:val="auto"/>
          <w:szCs w:val="21"/>
        </w:rPr>
      </w:pPr>
      <w:r>
        <w:rPr>
          <w:rFonts w:hint="eastAsia" w:ascii="宋体" w:hAnsi="宋体"/>
          <w:color w:val="auto"/>
          <w:szCs w:val="21"/>
        </w:rPr>
        <w:t>（1）被人民法院列入失信被执行人名单且在被执行期内；</w:t>
      </w:r>
    </w:p>
    <w:p w14:paraId="43FF78B8">
      <w:pPr>
        <w:snapToGrid w:val="0"/>
        <w:spacing w:line="480" w:lineRule="auto"/>
        <w:ind w:firstLine="420" w:firstLineChars="200"/>
        <w:rPr>
          <w:rFonts w:hint="eastAsia" w:ascii="宋体" w:hAnsi="宋体"/>
          <w:color w:val="auto"/>
          <w:szCs w:val="21"/>
        </w:rPr>
      </w:pPr>
      <w:r>
        <w:rPr>
          <w:rFonts w:hint="eastAsia" w:ascii="宋体" w:hAnsi="宋体"/>
          <w:color w:val="auto"/>
          <w:szCs w:val="21"/>
        </w:rPr>
        <w:t>（2）被国家、重庆市（含市或任意区县）有关行政部门处以暂停</w:t>
      </w:r>
      <w:r>
        <w:rPr>
          <w:rFonts w:hint="eastAsia" w:ascii="宋体" w:hAnsi="宋体"/>
          <w:color w:val="auto"/>
          <w:szCs w:val="21"/>
          <w:lang w:eastAsia="zh-CN"/>
        </w:rPr>
        <w:t>竞选</w:t>
      </w:r>
      <w:r>
        <w:rPr>
          <w:rFonts w:hint="eastAsia" w:ascii="宋体" w:hAnsi="宋体"/>
          <w:color w:val="auto"/>
          <w:szCs w:val="21"/>
        </w:rPr>
        <w:t>资格行政处罚，且在处罚期限内；</w:t>
      </w:r>
    </w:p>
    <w:p w14:paraId="3AC713F8">
      <w:pPr>
        <w:snapToGrid w:val="0"/>
        <w:spacing w:line="480" w:lineRule="auto"/>
        <w:ind w:firstLine="420" w:firstLineChars="200"/>
        <w:rPr>
          <w:rFonts w:hint="eastAsia" w:ascii="宋体" w:hAnsi="宋体"/>
          <w:color w:val="auto"/>
          <w:szCs w:val="21"/>
        </w:rPr>
      </w:pPr>
      <w:r>
        <w:rPr>
          <w:rFonts w:hint="eastAsia" w:ascii="宋体" w:hAnsi="宋体"/>
          <w:color w:val="auto"/>
          <w:szCs w:val="21"/>
        </w:rPr>
        <w:t>（3）被重庆市市级有关行业主管部门暂停在渝承揽新业务且在暂停期内。</w:t>
      </w:r>
    </w:p>
    <w:p w14:paraId="0255E4DE">
      <w:pPr>
        <w:snapToGrid w:val="0"/>
        <w:spacing w:line="480" w:lineRule="auto"/>
        <w:ind w:firstLine="420" w:firstLineChars="200"/>
        <w:rPr>
          <w:rFonts w:hint="eastAsia" w:ascii="宋体" w:hAnsi="宋体"/>
          <w:color w:val="auto"/>
          <w:szCs w:val="21"/>
        </w:rPr>
      </w:pPr>
      <w:r>
        <w:rPr>
          <w:rFonts w:hint="eastAsia" w:ascii="宋体" w:hAnsi="宋体"/>
          <w:color w:val="auto"/>
          <w:szCs w:val="21"/>
        </w:rPr>
        <w:t>2、我公司在竞选文件中提供的相关证明材料真实有效，不存在弄虚作假情形。</w:t>
      </w:r>
      <w:r>
        <w:rPr>
          <w:rFonts w:hint="eastAsia" w:ascii="宋体" w:hAnsi="宋体"/>
          <w:color w:val="auto"/>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hint="eastAsia" w:ascii="宋体" w:hAnsi="宋体"/>
          <w:color w:val="auto"/>
          <w:szCs w:val="21"/>
        </w:rPr>
        <w:t>。</w:t>
      </w:r>
    </w:p>
    <w:p w14:paraId="3439CEF9">
      <w:pPr>
        <w:snapToGrid w:val="0"/>
        <w:spacing w:line="480" w:lineRule="auto"/>
        <w:ind w:firstLine="420" w:firstLineChars="200"/>
        <w:rPr>
          <w:rFonts w:hint="eastAsia" w:ascii="宋体" w:hAnsi="宋体"/>
          <w:color w:val="auto"/>
          <w:szCs w:val="21"/>
        </w:rPr>
      </w:pPr>
      <w:r>
        <w:rPr>
          <w:rFonts w:hint="eastAsia" w:ascii="宋体" w:hAnsi="宋体"/>
          <w:color w:val="auto"/>
          <w:szCs w:val="21"/>
        </w:rPr>
        <w:t>3、我公司的竞选文件质量标准响应符合第二章 竞选人须知第 1.3.3 项的规定。</w:t>
      </w:r>
    </w:p>
    <w:p w14:paraId="28C5F463">
      <w:pPr>
        <w:snapToGrid w:val="0"/>
        <w:spacing w:line="480" w:lineRule="auto"/>
        <w:ind w:firstLine="420" w:firstLineChars="200"/>
        <w:rPr>
          <w:rFonts w:hint="eastAsia" w:ascii="宋体" w:hAnsi="宋体"/>
          <w:color w:val="auto"/>
          <w:szCs w:val="21"/>
        </w:rPr>
      </w:pPr>
      <w:r>
        <w:rPr>
          <w:rFonts w:hint="eastAsia" w:ascii="宋体" w:hAnsi="宋体"/>
          <w:color w:val="auto"/>
          <w:szCs w:val="21"/>
        </w:rPr>
        <w:t>4、我公司的竞选文件符合第四章 合同条款及格式规定，竞选文件中没有贵单位不能接受的条件。</w:t>
      </w:r>
    </w:p>
    <w:p w14:paraId="4D3D40D9">
      <w:pPr>
        <w:snapToGrid w:val="0"/>
        <w:spacing w:line="480" w:lineRule="auto"/>
        <w:ind w:firstLine="420" w:firstLineChars="200"/>
        <w:rPr>
          <w:rFonts w:hint="eastAsia" w:ascii="宋体" w:hAnsi="宋体"/>
          <w:color w:val="auto"/>
          <w:szCs w:val="21"/>
        </w:rPr>
      </w:pPr>
      <w:r>
        <w:rPr>
          <w:rFonts w:hint="eastAsia" w:ascii="宋体" w:hAnsi="宋体"/>
          <w:color w:val="auto"/>
          <w:szCs w:val="21"/>
        </w:rPr>
        <w:t>5、</w:t>
      </w:r>
      <w:r>
        <w:rPr>
          <w:rFonts w:hint="eastAsia" w:ascii="宋体" w:hAnsi="宋体"/>
          <w:color w:val="auto"/>
          <w:w w:val="200"/>
          <w:kern w:val="0"/>
          <w:szCs w:val="21"/>
          <w:u w:val="single"/>
        </w:rPr>
        <w:t xml:space="preserve"> </w:t>
      </w:r>
      <w:r>
        <w:rPr>
          <w:rFonts w:hint="eastAsia" w:ascii="宋体" w:hAnsi="宋体"/>
          <w:color w:val="auto"/>
          <w:szCs w:val="21"/>
          <w:u w:val="single"/>
        </w:rPr>
        <w:t xml:space="preserve">  （其他补充说明）</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w w:val="200"/>
          <w:kern w:val="0"/>
          <w:szCs w:val="21"/>
          <w:u w:val="single"/>
        </w:rPr>
        <w:t xml:space="preserve"> </w:t>
      </w:r>
    </w:p>
    <w:p w14:paraId="41ED983A">
      <w:pPr>
        <w:tabs>
          <w:tab w:val="left" w:pos="4200"/>
          <w:tab w:val="left" w:pos="4620"/>
        </w:tabs>
        <w:autoSpaceDE w:val="0"/>
        <w:autoSpaceDN w:val="0"/>
        <w:adjustRightInd w:val="0"/>
        <w:snapToGrid w:val="0"/>
        <w:spacing w:line="600" w:lineRule="auto"/>
        <w:ind w:firstLine="420" w:firstLineChars="200"/>
        <w:jc w:val="left"/>
        <w:rPr>
          <w:rFonts w:hint="eastAsia" w:ascii="宋体" w:hAnsi="宋体"/>
          <w:color w:val="auto"/>
          <w:kern w:val="0"/>
          <w:szCs w:val="21"/>
        </w:rPr>
      </w:pPr>
    </w:p>
    <w:p w14:paraId="52F5C947">
      <w:pPr>
        <w:tabs>
          <w:tab w:val="left" w:pos="4200"/>
          <w:tab w:val="left" w:pos="4620"/>
        </w:tabs>
        <w:autoSpaceDE w:val="0"/>
        <w:autoSpaceDN w:val="0"/>
        <w:adjustRightInd w:val="0"/>
        <w:snapToGrid w:val="0"/>
        <w:spacing w:line="600" w:lineRule="auto"/>
        <w:ind w:firstLine="420" w:firstLineChars="200"/>
        <w:jc w:val="left"/>
        <w:rPr>
          <w:rFonts w:hint="eastAsia" w:ascii="宋体" w:hAnsi="宋体"/>
          <w:color w:val="auto"/>
          <w:kern w:val="0"/>
          <w:szCs w:val="21"/>
        </w:rPr>
      </w:pPr>
      <w:r>
        <w:rPr>
          <w:rFonts w:hint="eastAsia" w:ascii="宋体" w:hAnsi="宋体"/>
          <w:color w:val="auto"/>
          <w:kern w:val="0"/>
          <w:szCs w:val="21"/>
        </w:rPr>
        <w:t>竞  选  人</w:t>
      </w:r>
      <w:r>
        <w:rPr>
          <w:rFonts w:ascii="宋体" w:hAnsi="宋体"/>
          <w:color w:val="auto"/>
          <w:kern w:val="0"/>
          <w:szCs w:val="21"/>
        </w:rPr>
        <w:t>：</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w:t>
      </w:r>
      <w:r>
        <w:rPr>
          <w:rFonts w:hint="eastAsia" w:ascii="宋体" w:hAnsi="宋体"/>
          <w:color w:val="auto"/>
          <w:spacing w:val="-1"/>
          <w:kern w:val="0"/>
          <w:szCs w:val="21"/>
        </w:rPr>
        <w:t>单位公章</w:t>
      </w:r>
      <w:r>
        <w:rPr>
          <w:rFonts w:ascii="宋体" w:hAnsi="宋体"/>
          <w:color w:val="auto"/>
          <w:kern w:val="0"/>
          <w:szCs w:val="21"/>
        </w:rPr>
        <w:t>）</w:t>
      </w:r>
    </w:p>
    <w:p w14:paraId="3A378B53">
      <w:pPr>
        <w:tabs>
          <w:tab w:val="left" w:pos="6300"/>
        </w:tabs>
        <w:autoSpaceDE w:val="0"/>
        <w:autoSpaceDN w:val="0"/>
        <w:adjustRightInd w:val="0"/>
        <w:snapToGrid w:val="0"/>
        <w:spacing w:line="600" w:lineRule="auto"/>
        <w:ind w:firstLine="420" w:firstLineChars="200"/>
        <w:jc w:val="left"/>
        <w:rPr>
          <w:rFonts w:hint="eastAsia"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7FE8C385">
      <w:pPr>
        <w:tabs>
          <w:tab w:val="left" w:pos="6300"/>
        </w:tabs>
        <w:autoSpaceDE w:val="0"/>
        <w:autoSpaceDN w:val="0"/>
        <w:adjustRightInd w:val="0"/>
        <w:snapToGrid w:val="0"/>
        <w:spacing w:line="600" w:lineRule="auto"/>
        <w:ind w:firstLine="420" w:firstLineChars="200"/>
        <w:jc w:val="right"/>
        <w:rPr>
          <w:rFonts w:hint="eastAsia" w:ascii="宋体" w:hAnsi="宋体"/>
          <w:b/>
          <w:color w:val="auto"/>
        </w:rPr>
      </w:pPr>
      <w:r>
        <w:rPr>
          <w:rFonts w:hint="eastAsia" w:ascii="宋体" w:hAnsi="宋体"/>
          <w:color w:val="auto"/>
          <w:kern w:val="0"/>
          <w:szCs w:val="21"/>
          <w:u w:val="single"/>
        </w:rPr>
        <w:t xml:space="preserve">    </w:t>
      </w:r>
      <w:r>
        <w:rPr>
          <w:rFonts w:ascii="宋体" w:hAnsi="宋体"/>
          <w:color w:val="auto"/>
          <w:kern w:val="0"/>
          <w:szCs w:val="21"/>
        </w:rPr>
        <w:t>年</w:t>
      </w:r>
      <w:r>
        <w:rPr>
          <w:rFonts w:hint="eastAsia" w:ascii="宋体" w:hAnsi="宋体"/>
          <w:color w:val="auto"/>
          <w:kern w:val="0"/>
          <w:szCs w:val="21"/>
          <w:u w:val="single"/>
        </w:rPr>
        <w:t xml:space="preserve">    </w:t>
      </w:r>
      <w:r>
        <w:rPr>
          <w:rFonts w:ascii="宋体" w:hAnsi="宋体"/>
          <w:color w:val="auto"/>
          <w:kern w:val="0"/>
          <w:szCs w:val="21"/>
        </w:rPr>
        <w:t>月</w:t>
      </w:r>
      <w:r>
        <w:rPr>
          <w:rFonts w:hint="eastAsia" w:ascii="宋体" w:hAnsi="宋体"/>
          <w:color w:val="auto"/>
          <w:kern w:val="0"/>
          <w:szCs w:val="21"/>
          <w:u w:val="single"/>
        </w:rPr>
        <w:t xml:space="preserve">    日</w:t>
      </w:r>
    </w:p>
    <w:p w14:paraId="1FA1B363">
      <w:pPr>
        <w:pStyle w:val="4"/>
        <w:spacing w:before="240" w:after="240"/>
        <w:jc w:val="center"/>
        <w:rPr>
          <w:rFonts w:hint="eastAsia" w:ascii="宋体" w:hAnsi="宋体" w:cs="宋体"/>
          <w:color w:val="auto"/>
          <w:szCs w:val="28"/>
        </w:rPr>
        <w:sectPr>
          <w:pgSz w:w="11907" w:h="16840"/>
          <w:pgMar w:top="1440" w:right="1800" w:bottom="1440" w:left="1800" w:header="851" w:footer="851" w:gutter="0"/>
          <w:cols w:space="720" w:num="1"/>
          <w:docGrid w:linePitch="381" w:charSpace="-5735"/>
        </w:sectPr>
      </w:pPr>
      <w:bookmarkStart w:id="691" w:name="_Toc174459511"/>
      <w:bookmarkStart w:id="692" w:name="_Toc175920949"/>
      <w:bookmarkStart w:id="693" w:name="_Toc8633"/>
      <w:bookmarkStart w:id="694" w:name="_Toc174636056"/>
      <w:bookmarkStart w:id="695" w:name="_Toc170892809"/>
      <w:bookmarkStart w:id="696" w:name="_Toc175920985"/>
    </w:p>
    <w:p w14:paraId="196BB05D">
      <w:pPr>
        <w:pStyle w:val="4"/>
        <w:spacing w:before="240" w:after="240"/>
        <w:jc w:val="center"/>
        <w:rPr>
          <w:rFonts w:hint="eastAsia" w:ascii="宋体" w:hAnsi="宋体" w:cs="宋体"/>
          <w:color w:val="auto"/>
          <w:szCs w:val="28"/>
        </w:rPr>
        <w:sectPr>
          <w:pgSz w:w="11900" w:h="16840"/>
          <w:pgMar w:top="2121" w:right="1707" w:bottom="2155" w:left="1718" w:header="1417" w:footer="850" w:gutter="0"/>
          <w:cols w:space="720" w:num="1"/>
          <w:docGrid w:linePitch="360" w:charSpace="0"/>
        </w:sectPr>
      </w:pPr>
      <w:bookmarkStart w:id="697" w:name="_Toc8219"/>
      <w:bookmarkStart w:id="698" w:name="_Toc30945"/>
      <w:bookmarkStart w:id="699" w:name="_Toc202451690"/>
      <w:r>
        <w:rPr>
          <w:rFonts w:hint="eastAsia" w:ascii="宋体" w:hAnsi="宋体" w:cs="宋体"/>
          <w:color w:val="auto"/>
          <w:szCs w:val="28"/>
        </w:rPr>
        <w:t>五、竞选设备技术性能指标的详细描述</w:t>
      </w:r>
      <w:bookmarkEnd w:id="697"/>
      <w:bookmarkEnd w:id="698"/>
      <w:bookmarkEnd w:id="699"/>
    </w:p>
    <w:p w14:paraId="535999A1">
      <w:pPr>
        <w:pStyle w:val="4"/>
        <w:spacing w:before="240" w:after="240"/>
        <w:jc w:val="center"/>
        <w:rPr>
          <w:rFonts w:hint="eastAsia" w:ascii="宋体" w:hAnsi="宋体" w:cs="宋体"/>
          <w:color w:val="auto"/>
          <w:szCs w:val="28"/>
        </w:rPr>
        <w:sectPr>
          <w:pgSz w:w="11900" w:h="16840"/>
          <w:pgMar w:top="2121" w:right="1707" w:bottom="2155" w:left="1718" w:header="1417" w:footer="850" w:gutter="0"/>
          <w:cols w:space="720" w:num="1"/>
          <w:docGrid w:linePitch="360" w:charSpace="0"/>
        </w:sectPr>
      </w:pPr>
      <w:bookmarkStart w:id="700" w:name="_Toc26204"/>
      <w:bookmarkStart w:id="701" w:name="_Toc19859"/>
      <w:bookmarkStart w:id="702" w:name="_Toc202451691"/>
      <w:r>
        <w:rPr>
          <w:rFonts w:hint="eastAsia" w:ascii="宋体" w:hAnsi="宋体" w:cs="宋体"/>
          <w:color w:val="auto"/>
          <w:szCs w:val="28"/>
        </w:rPr>
        <w:t>六、技术支持资料</w:t>
      </w:r>
      <w:bookmarkEnd w:id="700"/>
      <w:bookmarkEnd w:id="701"/>
      <w:bookmarkEnd w:id="702"/>
    </w:p>
    <w:p w14:paraId="2F679805">
      <w:pPr>
        <w:pStyle w:val="4"/>
        <w:jc w:val="center"/>
        <w:rPr>
          <w:color w:val="auto"/>
        </w:rPr>
      </w:pPr>
      <w:bookmarkStart w:id="703" w:name="_Toc202451680"/>
      <w:bookmarkStart w:id="704" w:name="bookmark816"/>
      <w:bookmarkStart w:id="705" w:name="bookmark813"/>
      <w:bookmarkStart w:id="706" w:name="_Toc26165"/>
      <w:bookmarkStart w:id="707" w:name="_Toc22099"/>
      <w:r>
        <w:rPr>
          <w:rFonts w:hint="eastAsia"/>
          <w:color w:val="auto"/>
        </w:rPr>
        <w:t>七</w:t>
      </w:r>
      <w:r>
        <w:rPr>
          <w:color w:val="auto"/>
        </w:rPr>
        <w:t>、商务和技术偏差表</w:t>
      </w:r>
      <w:bookmarkEnd w:id="703"/>
      <w:bookmarkEnd w:id="704"/>
      <w:bookmarkEnd w:id="705"/>
      <w:bookmarkEnd w:id="706"/>
      <w:bookmarkEnd w:id="707"/>
    </w:p>
    <w:tbl>
      <w:tblPr>
        <w:tblStyle w:val="45"/>
        <w:tblW w:w="8006" w:type="dxa"/>
        <w:jc w:val="center"/>
        <w:tblLayout w:type="fixed"/>
        <w:tblCellMar>
          <w:top w:w="0" w:type="dxa"/>
          <w:left w:w="10" w:type="dxa"/>
          <w:bottom w:w="0" w:type="dxa"/>
          <w:right w:w="10" w:type="dxa"/>
        </w:tblCellMar>
      </w:tblPr>
      <w:tblGrid>
        <w:gridCol w:w="907"/>
        <w:gridCol w:w="2616"/>
        <w:gridCol w:w="2899"/>
        <w:gridCol w:w="1584"/>
      </w:tblGrid>
      <w:tr w14:paraId="5AEBA6EB">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vAlign w:val="bottom"/>
          </w:tcPr>
          <w:p w14:paraId="343FCC30">
            <w:pPr>
              <w:pStyle w:val="315"/>
              <w:spacing w:line="240" w:lineRule="auto"/>
              <w:ind w:firstLine="0"/>
              <w:jc w:val="center"/>
              <w:rPr>
                <w:rFonts w:hint="eastAsia"/>
                <w:color w:val="auto"/>
              </w:rPr>
            </w:pPr>
            <w:r>
              <w:rPr>
                <w:b/>
                <w:bCs/>
                <w:color w:val="auto"/>
              </w:rPr>
              <w:t>序号</w:t>
            </w:r>
          </w:p>
        </w:tc>
        <w:tc>
          <w:tcPr>
            <w:tcW w:w="2616" w:type="dxa"/>
            <w:tcBorders>
              <w:top w:val="single" w:color="auto" w:sz="4" w:space="0"/>
              <w:left w:val="single" w:color="auto" w:sz="4" w:space="0"/>
            </w:tcBorders>
            <w:shd w:val="clear" w:color="auto" w:fill="FFFFFF"/>
            <w:vAlign w:val="bottom"/>
          </w:tcPr>
          <w:p w14:paraId="0E891526">
            <w:pPr>
              <w:pStyle w:val="315"/>
              <w:spacing w:line="240" w:lineRule="auto"/>
              <w:ind w:firstLine="0"/>
              <w:jc w:val="center"/>
              <w:rPr>
                <w:rFonts w:hint="eastAsia"/>
                <w:color w:val="auto"/>
                <w:lang w:eastAsia="zh-CN"/>
              </w:rPr>
            </w:pPr>
            <w:r>
              <w:rPr>
                <w:rFonts w:hint="eastAsia"/>
                <w:b/>
                <w:bCs/>
                <w:color w:val="auto"/>
                <w:lang w:eastAsia="zh-CN"/>
              </w:rPr>
              <w:t>比选</w:t>
            </w:r>
            <w:r>
              <w:rPr>
                <w:b/>
                <w:bCs/>
                <w:color w:val="auto"/>
                <w:lang w:eastAsia="zh-CN"/>
              </w:rPr>
              <w:t>文件章节及条款号</w:t>
            </w:r>
          </w:p>
        </w:tc>
        <w:tc>
          <w:tcPr>
            <w:tcW w:w="2899" w:type="dxa"/>
            <w:tcBorders>
              <w:top w:val="single" w:color="auto" w:sz="4" w:space="0"/>
              <w:left w:val="single" w:color="auto" w:sz="4" w:space="0"/>
            </w:tcBorders>
            <w:shd w:val="clear" w:color="auto" w:fill="FFFFFF"/>
            <w:vAlign w:val="bottom"/>
          </w:tcPr>
          <w:p w14:paraId="3BFCFFC3">
            <w:pPr>
              <w:pStyle w:val="315"/>
              <w:spacing w:line="240" w:lineRule="auto"/>
              <w:ind w:firstLine="0"/>
              <w:jc w:val="center"/>
              <w:rPr>
                <w:rFonts w:hint="eastAsia"/>
                <w:color w:val="auto"/>
                <w:lang w:eastAsia="zh-CN"/>
              </w:rPr>
            </w:pPr>
            <w:r>
              <w:rPr>
                <w:rFonts w:hint="eastAsia"/>
                <w:b/>
                <w:bCs/>
                <w:color w:val="auto"/>
                <w:lang w:eastAsia="zh-CN"/>
              </w:rPr>
              <w:t>竞选</w:t>
            </w:r>
            <w:r>
              <w:rPr>
                <w:b/>
                <w:bCs/>
                <w:color w:val="auto"/>
                <w:lang w:eastAsia="zh-CN"/>
              </w:rPr>
              <w:t>文件章节及条款号</w:t>
            </w:r>
          </w:p>
        </w:tc>
        <w:tc>
          <w:tcPr>
            <w:tcW w:w="1584" w:type="dxa"/>
            <w:tcBorders>
              <w:top w:val="single" w:color="auto" w:sz="4" w:space="0"/>
              <w:left w:val="single" w:color="auto" w:sz="4" w:space="0"/>
              <w:right w:val="single" w:color="auto" w:sz="4" w:space="0"/>
            </w:tcBorders>
            <w:shd w:val="clear" w:color="auto" w:fill="FFFFFF"/>
            <w:vAlign w:val="bottom"/>
          </w:tcPr>
          <w:p w14:paraId="73ECB514">
            <w:pPr>
              <w:pStyle w:val="315"/>
              <w:spacing w:line="240" w:lineRule="auto"/>
              <w:ind w:firstLine="0"/>
              <w:jc w:val="center"/>
              <w:rPr>
                <w:rFonts w:hint="eastAsia"/>
                <w:color w:val="auto"/>
              </w:rPr>
            </w:pPr>
            <w:r>
              <w:rPr>
                <w:b/>
                <w:bCs/>
                <w:color w:val="auto"/>
              </w:rPr>
              <w:t>偏差说明</w:t>
            </w:r>
          </w:p>
        </w:tc>
      </w:tr>
      <w:tr w14:paraId="118FD3BE">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1D6F5985">
            <w:pPr>
              <w:pStyle w:val="315"/>
              <w:spacing w:line="240" w:lineRule="auto"/>
              <w:ind w:firstLine="380"/>
              <w:rPr>
                <w:rFonts w:hint="eastAsia"/>
                <w:color w:val="auto"/>
              </w:rPr>
            </w:pPr>
            <w:r>
              <w:rPr>
                <w:rFonts w:ascii="Times New Roman" w:hAnsi="Times New Roman" w:eastAsia="Times New Roman" w:cs="Times New Roman"/>
                <w:color w:val="auto"/>
              </w:rPr>
              <w:t>1</w:t>
            </w:r>
          </w:p>
        </w:tc>
        <w:tc>
          <w:tcPr>
            <w:tcW w:w="2616" w:type="dxa"/>
            <w:tcBorders>
              <w:top w:val="single" w:color="auto" w:sz="4" w:space="0"/>
              <w:left w:val="single" w:color="auto" w:sz="4" w:space="0"/>
            </w:tcBorders>
            <w:shd w:val="clear" w:color="auto" w:fill="FFFFFF"/>
          </w:tcPr>
          <w:p w14:paraId="53C9F61E">
            <w:pPr>
              <w:rPr>
                <w:color w:val="auto"/>
                <w:sz w:val="10"/>
                <w:szCs w:val="10"/>
              </w:rPr>
            </w:pPr>
          </w:p>
        </w:tc>
        <w:tc>
          <w:tcPr>
            <w:tcW w:w="2899" w:type="dxa"/>
            <w:tcBorders>
              <w:top w:val="single" w:color="auto" w:sz="4" w:space="0"/>
              <w:left w:val="single" w:color="auto" w:sz="4" w:space="0"/>
            </w:tcBorders>
            <w:shd w:val="clear" w:color="auto" w:fill="FFFFFF"/>
          </w:tcPr>
          <w:p w14:paraId="05F3BC96">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14:paraId="7296783E">
            <w:pPr>
              <w:rPr>
                <w:color w:val="auto"/>
                <w:sz w:val="10"/>
                <w:szCs w:val="10"/>
              </w:rPr>
            </w:pPr>
          </w:p>
        </w:tc>
      </w:tr>
      <w:tr w14:paraId="153CE528">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5BAE52E">
            <w:pPr>
              <w:pStyle w:val="315"/>
              <w:spacing w:line="240" w:lineRule="auto"/>
              <w:ind w:firstLine="380"/>
              <w:rPr>
                <w:rFonts w:hint="eastAsia"/>
                <w:color w:val="auto"/>
              </w:rPr>
            </w:pPr>
            <w:r>
              <w:rPr>
                <w:rFonts w:ascii="Times New Roman" w:hAnsi="Times New Roman" w:eastAsia="Times New Roman" w:cs="Times New Roman"/>
                <w:color w:val="auto"/>
              </w:rPr>
              <w:t>2</w:t>
            </w:r>
          </w:p>
        </w:tc>
        <w:tc>
          <w:tcPr>
            <w:tcW w:w="2616" w:type="dxa"/>
            <w:tcBorders>
              <w:top w:val="single" w:color="auto" w:sz="4" w:space="0"/>
              <w:left w:val="single" w:color="auto" w:sz="4" w:space="0"/>
            </w:tcBorders>
            <w:shd w:val="clear" w:color="auto" w:fill="FFFFFF"/>
          </w:tcPr>
          <w:p w14:paraId="7DF708A6">
            <w:pPr>
              <w:rPr>
                <w:color w:val="auto"/>
                <w:sz w:val="10"/>
                <w:szCs w:val="10"/>
              </w:rPr>
            </w:pPr>
          </w:p>
        </w:tc>
        <w:tc>
          <w:tcPr>
            <w:tcW w:w="2899" w:type="dxa"/>
            <w:tcBorders>
              <w:top w:val="single" w:color="auto" w:sz="4" w:space="0"/>
              <w:left w:val="single" w:color="auto" w:sz="4" w:space="0"/>
            </w:tcBorders>
            <w:shd w:val="clear" w:color="auto" w:fill="FFFFFF"/>
          </w:tcPr>
          <w:p w14:paraId="0913BA93">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14:paraId="54E94D07">
            <w:pPr>
              <w:rPr>
                <w:color w:val="auto"/>
                <w:sz w:val="10"/>
                <w:szCs w:val="10"/>
              </w:rPr>
            </w:pPr>
          </w:p>
        </w:tc>
      </w:tr>
      <w:tr w14:paraId="3820DA88">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C2FDA50">
            <w:pPr>
              <w:pStyle w:val="315"/>
              <w:spacing w:line="240" w:lineRule="auto"/>
              <w:ind w:firstLine="380"/>
              <w:rPr>
                <w:rFonts w:hint="eastAsia"/>
                <w:color w:val="auto"/>
              </w:rPr>
            </w:pPr>
            <w:r>
              <w:rPr>
                <w:rFonts w:ascii="Times New Roman" w:hAnsi="Times New Roman" w:eastAsia="Times New Roman" w:cs="Times New Roman"/>
                <w:color w:val="auto"/>
              </w:rPr>
              <w:t>3</w:t>
            </w:r>
          </w:p>
        </w:tc>
        <w:tc>
          <w:tcPr>
            <w:tcW w:w="2616" w:type="dxa"/>
            <w:tcBorders>
              <w:top w:val="single" w:color="auto" w:sz="4" w:space="0"/>
              <w:left w:val="single" w:color="auto" w:sz="4" w:space="0"/>
            </w:tcBorders>
            <w:shd w:val="clear" w:color="auto" w:fill="FFFFFF"/>
          </w:tcPr>
          <w:p w14:paraId="32D72467">
            <w:pPr>
              <w:rPr>
                <w:color w:val="auto"/>
                <w:sz w:val="10"/>
                <w:szCs w:val="10"/>
              </w:rPr>
            </w:pPr>
          </w:p>
        </w:tc>
        <w:tc>
          <w:tcPr>
            <w:tcW w:w="2899" w:type="dxa"/>
            <w:tcBorders>
              <w:top w:val="single" w:color="auto" w:sz="4" w:space="0"/>
              <w:left w:val="single" w:color="auto" w:sz="4" w:space="0"/>
            </w:tcBorders>
            <w:shd w:val="clear" w:color="auto" w:fill="FFFFFF"/>
          </w:tcPr>
          <w:p w14:paraId="029C4822">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14:paraId="4087E31E">
            <w:pPr>
              <w:rPr>
                <w:color w:val="auto"/>
                <w:sz w:val="10"/>
                <w:szCs w:val="10"/>
              </w:rPr>
            </w:pPr>
          </w:p>
        </w:tc>
      </w:tr>
      <w:tr w14:paraId="4828FBC9">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5F6C5BB6">
            <w:pPr>
              <w:pStyle w:val="315"/>
              <w:spacing w:line="240" w:lineRule="auto"/>
              <w:ind w:firstLine="380"/>
              <w:rPr>
                <w:rFonts w:hint="eastAsia"/>
                <w:color w:val="auto"/>
              </w:rPr>
            </w:pPr>
            <w:r>
              <w:rPr>
                <w:rFonts w:ascii="Times New Roman" w:hAnsi="Times New Roman" w:eastAsia="Times New Roman" w:cs="Times New Roman"/>
                <w:color w:val="auto"/>
              </w:rPr>
              <w:t>4</w:t>
            </w:r>
          </w:p>
        </w:tc>
        <w:tc>
          <w:tcPr>
            <w:tcW w:w="2616" w:type="dxa"/>
            <w:tcBorders>
              <w:top w:val="single" w:color="auto" w:sz="4" w:space="0"/>
              <w:left w:val="single" w:color="auto" w:sz="4" w:space="0"/>
            </w:tcBorders>
            <w:shd w:val="clear" w:color="auto" w:fill="FFFFFF"/>
          </w:tcPr>
          <w:p w14:paraId="5B0739D2">
            <w:pPr>
              <w:rPr>
                <w:color w:val="auto"/>
                <w:sz w:val="10"/>
                <w:szCs w:val="10"/>
              </w:rPr>
            </w:pPr>
          </w:p>
        </w:tc>
        <w:tc>
          <w:tcPr>
            <w:tcW w:w="2899" w:type="dxa"/>
            <w:tcBorders>
              <w:top w:val="single" w:color="auto" w:sz="4" w:space="0"/>
              <w:left w:val="single" w:color="auto" w:sz="4" w:space="0"/>
            </w:tcBorders>
            <w:shd w:val="clear" w:color="auto" w:fill="FFFFFF"/>
          </w:tcPr>
          <w:p w14:paraId="3F420BED">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14:paraId="63D04662">
            <w:pPr>
              <w:rPr>
                <w:color w:val="auto"/>
                <w:sz w:val="10"/>
                <w:szCs w:val="10"/>
              </w:rPr>
            </w:pPr>
          </w:p>
        </w:tc>
      </w:tr>
      <w:tr w14:paraId="07F92D32">
        <w:tblPrEx>
          <w:tblCellMar>
            <w:top w:w="0" w:type="dxa"/>
            <w:left w:w="10" w:type="dxa"/>
            <w:bottom w:w="0" w:type="dxa"/>
            <w:right w:w="10" w:type="dxa"/>
          </w:tblCellMar>
        </w:tblPrEx>
        <w:trPr>
          <w:trHeight w:val="442" w:hRule="exact"/>
          <w:jc w:val="center"/>
        </w:trPr>
        <w:tc>
          <w:tcPr>
            <w:tcW w:w="907" w:type="dxa"/>
            <w:tcBorders>
              <w:top w:val="single" w:color="auto" w:sz="4" w:space="0"/>
              <w:left w:val="single" w:color="auto" w:sz="4" w:space="0"/>
            </w:tcBorders>
            <w:shd w:val="clear" w:color="auto" w:fill="FFFFFF"/>
            <w:vAlign w:val="bottom"/>
          </w:tcPr>
          <w:p w14:paraId="67503438">
            <w:pPr>
              <w:pStyle w:val="315"/>
              <w:spacing w:line="240" w:lineRule="auto"/>
              <w:ind w:firstLine="380"/>
              <w:rPr>
                <w:rFonts w:hint="eastAsia"/>
                <w:color w:val="auto"/>
              </w:rPr>
            </w:pPr>
            <w:r>
              <w:rPr>
                <w:rFonts w:ascii="Times New Roman" w:hAnsi="Times New Roman" w:eastAsia="Times New Roman" w:cs="Times New Roman"/>
                <w:color w:val="auto"/>
              </w:rPr>
              <w:t>5</w:t>
            </w:r>
          </w:p>
        </w:tc>
        <w:tc>
          <w:tcPr>
            <w:tcW w:w="2616" w:type="dxa"/>
            <w:tcBorders>
              <w:top w:val="single" w:color="auto" w:sz="4" w:space="0"/>
              <w:left w:val="single" w:color="auto" w:sz="4" w:space="0"/>
            </w:tcBorders>
            <w:shd w:val="clear" w:color="auto" w:fill="FFFFFF"/>
          </w:tcPr>
          <w:p w14:paraId="0AF03F42">
            <w:pPr>
              <w:rPr>
                <w:color w:val="auto"/>
                <w:sz w:val="10"/>
                <w:szCs w:val="10"/>
              </w:rPr>
            </w:pPr>
          </w:p>
        </w:tc>
        <w:tc>
          <w:tcPr>
            <w:tcW w:w="2899" w:type="dxa"/>
            <w:tcBorders>
              <w:top w:val="single" w:color="auto" w:sz="4" w:space="0"/>
              <w:left w:val="single" w:color="auto" w:sz="4" w:space="0"/>
            </w:tcBorders>
            <w:shd w:val="clear" w:color="auto" w:fill="FFFFFF"/>
          </w:tcPr>
          <w:p w14:paraId="3DB78491">
            <w:pPr>
              <w:rPr>
                <w:color w:val="auto"/>
                <w:sz w:val="10"/>
                <w:szCs w:val="10"/>
              </w:rPr>
            </w:pPr>
          </w:p>
        </w:tc>
        <w:tc>
          <w:tcPr>
            <w:tcW w:w="1584" w:type="dxa"/>
            <w:tcBorders>
              <w:top w:val="single" w:color="auto" w:sz="4" w:space="0"/>
              <w:left w:val="single" w:color="auto" w:sz="4" w:space="0"/>
              <w:right w:val="single" w:color="auto" w:sz="4" w:space="0"/>
            </w:tcBorders>
            <w:shd w:val="clear" w:color="auto" w:fill="FFFFFF"/>
          </w:tcPr>
          <w:p w14:paraId="4465945B">
            <w:pPr>
              <w:rPr>
                <w:color w:val="auto"/>
                <w:sz w:val="10"/>
                <w:szCs w:val="10"/>
              </w:rPr>
            </w:pPr>
          </w:p>
        </w:tc>
      </w:tr>
      <w:tr w14:paraId="48980952">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bottom w:val="single" w:color="auto" w:sz="4" w:space="0"/>
            </w:tcBorders>
            <w:shd w:val="clear" w:color="auto" w:fill="FFFFFF"/>
            <w:vAlign w:val="center"/>
          </w:tcPr>
          <w:p w14:paraId="7D478B3C">
            <w:pPr>
              <w:jc w:val="center"/>
              <w:rPr>
                <w:color w:val="auto"/>
                <w:sz w:val="20"/>
                <w:szCs w:val="20"/>
              </w:rPr>
            </w:pPr>
            <w:r>
              <w:rPr>
                <w:color w:val="auto"/>
                <w:sz w:val="20"/>
                <w:szCs w:val="20"/>
              </w:rPr>
              <w:t>∙∙∙∙∙∙</w:t>
            </w:r>
          </w:p>
        </w:tc>
        <w:tc>
          <w:tcPr>
            <w:tcW w:w="2616" w:type="dxa"/>
            <w:tcBorders>
              <w:top w:val="single" w:color="auto" w:sz="4" w:space="0"/>
              <w:left w:val="single" w:color="auto" w:sz="4" w:space="0"/>
              <w:bottom w:val="single" w:color="auto" w:sz="4" w:space="0"/>
            </w:tcBorders>
            <w:shd w:val="clear" w:color="auto" w:fill="FFFFFF"/>
          </w:tcPr>
          <w:p w14:paraId="3CB58637">
            <w:pPr>
              <w:rPr>
                <w:color w:val="auto"/>
                <w:sz w:val="10"/>
                <w:szCs w:val="10"/>
              </w:rPr>
            </w:pPr>
          </w:p>
        </w:tc>
        <w:tc>
          <w:tcPr>
            <w:tcW w:w="2899" w:type="dxa"/>
            <w:tcBorders>
              <w:top w:val="single" w:color="auto" w:sz="4" w:space="0"/>
              <w:left w:val="single" w:color="auto" w:sz="4" w:space="0"/>
              <w:bottom w:val="single" w:color="auto" w:sz="4" w:space="0"/>
            </w:tcBorders>
            <w:shd w:val="clear" w:color="auto" w:fill="FFFFFF"/>
          </w:tcPr>
          <w:p w14:paraId="1AEACAEB">
            <w:pPr>
              <w:rPr>
                <w:color w:val="auto"/>
                <w:sz w:val="10"/>
                <w:szCs w:val="10"/>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14:paraId="3C77522B">
            <w:pPr>
              <w:rPr>
                <w:color w:val="auto"/>
                <w:sz w:val="10"/>
                <w:szCs w:val="10"/>
              </w:rPr>
            </w:pPr>
          </w:p>
        </w:tc>
      </w:tr>
    </w:tbl>
    <w:p w14:paraId="0BAA767E">
      <w:pPr>
        <w:pStyle w:val="316"/>
        <w:ind w:left="197"/>
        <w:rPr>
          <w:rFonts w:hint="eastAsia"/>
          <w:color w:val="auto"/>
          <w:lang w:eastAsia="zh-CN"/>
        </w:rPr>
        <w:sectPr>
          <w:pgSz w:w="11900" w:h="16840"/>
          <w:pgMar w:top="2121" w:right="1707" w:bottom="2155" w:left="1718" w:header="1417" w:footer="850" w:gutter="0"/>
          <w:cols w:space="720" w:num="1"/>
          <w:titlePg/>
          <w:docGrid w:linePitch="360" w:charSpace="0"/>
        </w:sectPr>
      </w:pPr>
      <w:r>
        <w:rPr>
          <w:rFonts w:hint="eastAsia"/>
          <w:color w:val="auto"/>
          <w:lang w:eastAsia="zh-CN"/>
        </w:rPr>
        <w:t>竞选</w:t>
      </w:r>
      <w:r>
        <w:rPr>
          <w:color w:val="auto"/>
          <w:lang w:eastAsia="zh-CN"/>
        </w:rPr>
        <w:t>人保证：除商务和技术偏差表列出的偏差外，</w:t>
      </w:r>
      <w:r>
        <w:rPr>
          <w:rFonts w:hint="eastAsia"/>
          <w:color w:val="auto"/>
          <w:lang w:eastAsia="zh-CN"/>
        </w:rPr>
        <w:t>竞选</w:t>
      </w:r>
      <w:r>
        <w:rPr>
          <w:color w:val="auto"/>
          <w:lang w:eastAsia="zh-CN"/>
        </w:rPr>
        <w:t>人响应</w:t>
      </w:r>
      <w:r>
        <w:rPr>
          <w:rFonts w:hint="eastAsia"/>
          <w:color w:val="auto"/>
          <w:lang w:eastAsia="zh-CN"/>
        </w:rPr>
        <w:t>比选</w:t>
      </w:r>
      <w:r>
        <w:rPr>
          <w:color w:val="auto"/>
          <w:lang w:eastAsia="zh-CN"/>
        </w:rPr>
        <w:t>文件的全部要求。</w:t>
      </w:r>
    </w:p>
    <w:p w14:paraId="2590823D">
      <w:pPr>
        <w:pStyle w:val="4"/>
        <w:jc w:val="center"/>
        <w:rPr>
          <w:color w:val="auto"/>
        </w:rPr>
      </w:pPr>
      <w:bookmarkStart w:id="708" w:name="bookmark817"/>
      <w:bookmarkStart w:id="709" w:name="_Toc17145"/>
      <w:bookmarkStart w:id="710" w:name="bookmark820"/>
      <w:bookmarkStart w:id="711" w:name="_Toc202451681"/>
      <w:bookmarkStart w:id="712" w:name="_Toc3077"/>
      <w:r>
        <w:rPr>
          <w:rFonts w:hint="eastAsia"/>
          <w:color w:val="auto"/>
        </w:rPr>
        <w:t>八</w:t>
      </w:r>
      <w:r>
        <w:rPr>
          <w:color w:val="auto"/>
        </w:rPr>
        <w:t>、分项报价表</w:t>
      </w:r>
      <w:bookmarkEnd w:id="708"/>
      <w:bookmarkEnd w:id="709"/>
      <w:bookmarkEnd w:id="710"/>
      <w:bookmarkEnd w:id="711"/>
      <w:bookmarkEnd w:id="712"/>
    </w:p>
    <w:p w14:paraId="33E1160F">
      <w:pPr>
        <w:pStyle w:val="317"/>
        <w:tabs>
          <w:tab w:val="left" w:pos="695"/>
        </w:tabs>
        <w:spacing w:after="160" w:line="240" w:lineRule="auto"/>
        <w:ind w:left="380" w:firstLine="0"/>
        <w:rPr>
          <w:rFonts w:hint="eastAsia"/>
          <w:color w:val="auto"/>
          <w:lang w:eastAsia="zh-CN"/>
        </w:rPr>
      </w:pPr>
      <w:bookmarkStart w:id="713" w:name="bookmark821"/>
      <w:bookmarkEnd w:id="713"/>
      <w:r>
        <w:rPr>
          <w:rFonts w:hint="eastAsia" w:eastAsiaTheme="minorEastAsia"/>
          <w:color w:val="auto"/>
          <w:lang w:eastAsia="zh-CN"/>
        </w:rPr>
        <w:t>1</w:t>
      </w:r>
      <w:r>
        <w:rPr>
          <w:rFonts w:eastAsia="PMingLiU"/>
          <w:color w:val="auto"/>
          <w:lang w:eastAsia="zh-CN"/>
        </w:rPr>
        <w:t>.</w:t>
      </w:r>
      <w:r>
        <w:rPr>
          <w:color w:val="auto"/>
          <w:lang w:eastAsia="zh-CN"/>
        </w:rPr>
        <w:t>分项报价表说明</w:t>
      </w:r>
    </w:p>
    <w:p w14:paraId="5D180441">
      <w:pPr>
        <w:pStyle w:val="317"/>
        <w:tabs>
          <w:tab w:val="left" w:pos="714"/>
        </w:tabs>
        <w:spacing w:after="160" w:line="240" w:lineRule="auto"/>
        <w:ind w:left="380" w:firstLine="0"/>
        <w:rPr>
          <w:rFonts w:hint="eastAsia"/>
          <w:color w:val="auto"/>
          <w:lang w:eastAsia="zh-CN"/>
        </w:rPr>
      </w:pPr>
      <w:bookmarkStart w:id="714" w:name="bookmark822"/>
      <w:bookmarkEnd w:id="714"/>
      <w:r>
        <w:rPr>
          <w:rFonts w:hint="eastAsia" w:eastAsiaTheme="minorEastAsia"/>
          <w:color w:val="auto"/>
          <w:lang w:eastAsia="zh-CN"/>
        </w:rPr>
        <w:t>2</w:t>
      </w:r>
      <w:r>
        <w:rPr>
          <w:rFonts w:eastAsia="PMingLiU"/>
          <w:color w:val="auto"/>
          <w:lang w:eastAsia="zh-CN"/>
        </w:rPr>
        <w:t>.</w:t>
      </w:r>
      <w:r>
        <w:rPr>
          <w:color w:val="auto"/>
          <w:lang w:eastAsia="zh-CN"/>
        </w:rPr>
        <w:t>分项报价表</w:t>
      </w:r>
    </w:p>
    <w:p w14:paraId="7D682466">
      <w:pPr>
        <w:pStyle w:val="316"/>
        <w:ind w:left="6960"/>
        <w:rPr>
          <w:rFonts w:hint="eastAsia"/>
          <w:color w:val="auto"/>
          <w:lang w:eastAsia="zh-CN"/>
        </w:rPr>
      </w:pPr>
      <w:r>
        <w:rPr>
          <w:color w:val="auto"/>
          <w:lang w:eastAsia="zh-CN"/>
        </w:rPr>
        <w:t>单位：人民币元</w:t>
      </w:r>
    </w:p>
    <w:tbl>
      <w:tblPr>
        <w:tblStyle w:val="45"/>
        <w:tblW w:w="8558" w:type="dxa"/>
        <w:jc w:val="center"/>
        <w:tblLayout w:type="fixed"/>
        <w:tblCellMar>
          <w:top w:w="0" w:type="dxa"/>
          <w:left w:w="10" w:type="dxa"/>
          <w:bottom w:w="0" w:type="dxa"/>
          <w:right w:w="10" w:type="dxa"/>
        </w:tblCellMar>
      </w:tblPr>
      <w:tblGrid>
        <w:gridCol w:w="691"/>
        <w:gridCol w:w="1517"/>
        <w:gridCol w:w="970"/>
        <w:gridCol w:w="1099"/>
        <w:gridCol w:w="1382"/>
        <w:gridCol w:w="1651"/>
        <w:gridCol w:w="1248"/>
      </w:tblGrid>
      <w:tr w14:paraId="4963835C">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bottom"/>
          </w:tcPr>
          <w:p w14:paraId="1F4967C0">
            <w:pPr>
              <w:pStyle w:val="315"/>
              <w:spacing w:line="240" w:lineRule="auto"/>
              <w:ind w:firstLine="0"/>
              <w:jc w:val="center"/>
              <w:rPr>
                <w:rFonts w:hint="eastAsia"/>
                <w:color w:val="auto"/>
              </w:rPr>
            </w:pPr>
            <w:r>
              <w:rPr>
                <w:b/>
                <w:bCs/>
                <w:color w:val="auto"/>
              </w:rPr>
              <w:t>序号</w:t>
            </w:r>
          </w:p>
        </w:tc>
        <w:tc>
          <w:tcPr>
            <w:tcW w:w="1517" w:type="dxa"/>
            <w:tcBorders>
              <w:top w:val="single" w:color="auto" w:sz="4" w:space="0"/>
              <w:left w:val="single" w:color="auto" w:sz="4" w:space="0"/>
            </w:tcBorders>
            <w:shd w:val="clear" w:color="auto" w:fill="FFFFFF"/>
            <w:vAlign w:val="bottom"/>
          </w:tcPr>
          <w:p w14:paraId="5E1DEC9E">
            <w:pPr>
              <w:pStyle w:val="315"/>
              <w:spacing w:line="240" w:lineRule="auto"/>
              <w:ind w:firstLine="0"/>
              <w:jc w:val="center"/>
              <w:rPr>
                <w:rFonts w:hint="eastAsia"/>
                <w:color w:val="auto"/>
              </w:rPr>
            </w:pPr>
            <w:r>
              <w:rPr>
                <w:b/>
                <w:bCs/>
                <w:color w:val="auto"/>
              </w:rPr>
              <w:t>分项名称</w:t>
            </w:r>
          </w:p>
        </w:tc>
        <w:tc>
          <w:tcPr>
            <w:tcW w:w="970" w:type="dxa"/>
            <w:tcBorders>
              <w:top w:val="single" w:color="auto" w:sz="4" w:space="0"/>
              <w:left w:val="single" w:color="auto" w:sz="4" w:space="0"/>
            </w:tcBorders>
            <w:shd w:val="clear" w:color="auto" w:fill="FFFFFF"/>
            <w:vAlign w:val="bottom"/>
          </w:tcPr>
          <w:p w14:paraId="3D0B4842">
            <w:pPr>
              <w:pStyle w:val="315"/>
              <w:spacing w:line="240" w:lineRule="auto"/>
              <w:ind w:firstLine="0"/>
              <w:jc w:val="center"/>
              <w:rPr>
                <w:rFonts w:hint="eastAsia"/>
                <w:color w:val="auto"/>
              </w:rPr>
            </w:pPr>
            <w:r>
              <w:rPr>
                <w:b/>
                <w:bCs/>
                <w:color w:val="auto"/>
              </w:rPr>
              <w:t>单位</w:t>
            </w:r>
          </w:p>
        </w:tc>
        <w:tc>
          <w:tcPr>
            <w:tcW w:w="1099" w:type="dxa"/>
            <w:tcBorders>
              <w:top w:val="single" w:color="auto" w:sz="4" w:space="0"/>
              <w:left w:val="single" w:color="auto" w:sz="4" w:space="0"/>
            </w:tcBorders>
            <w:shd w:val="clear" w:color="auto" w:fill="FFFFFF"/>
            <w:vAlign w:val="bottom"/>
          </w:tcPr>
          <w:p w14:paraId="74DFE42A">
            <w:pPr>
              <w:pStyle w:val="315"/>
              <w:spacing w:line="240" w:lineRule="auto"/>
              <w:ind w:firstLine="0"/>
              <w:jc w:val="center"/>
              <w:rPr>
                <w:rFonts w:hint="eastAsia"/>
                <w:color w:val="auto"/>
              </w:rPr>
            </w:pPr>
            <w:r>
              <w:rPr>
                <w:b/>
                <w:bCs/>
                <w:color w:val="auto"/>
              </w:rPr>
              <w:t>数量</w:t>
            </w:r>
          </w:p>
        </w:tc>
        <w:tc>
          <w:tcPr>
            <w:tcW w:w="1382" w:type="dxa"/>
            <w:tcBorders>
              <w:top w:val="single" w:color="auto" w:sz="4" w:space="0"/>
              <w:left w:val="single" w:color="auto" w:sz="4" w:space="0"/>
            </w:tcBorders>
            <w:shd w:val="clear" w:color="auto" w:fill="FFFFFF"/>
            <w:vAlign w:val="bottom"/>
          </w:tcPr>
          <w:p w14:paraId="4C411771">
            <w:pPr>
              <w:pStyle w:val="315"/>
              <w:spacing w:line="240" w:lineRule="auto"/>
              <w:ind w:firstLine="160"/>
              <w:rPr>
                <w:rFonts w:hint="eastAsia"/>
                <w:color w:val="auto"/>
              </w:rPr>
            </w:pPr>
            <w:r>
              <w:rPr>
                <w:b/>
                <w:bCs/>
                <w:color w:val="auto"/>
              </w:rPr>
              <w:t>单价（元）</w:t>
            </w:r>
          </w:p>
        </w:tc>
        <w:tc>
          <w:tcPr>
            <w:tcW w:w="1651" w:type="dxa"/>
            <w:tcBorders>
              <w:top w:val="single" w:color="auto" w:sz="4" w:space="0"/>
              <w:left w:val="single" w:color="auto" w:sz="4" w:space="0"/>
            </w:tcBorders>
            <w:shd w:val="clear" w:color="auto" w:fill="FFFFFF"/>
            <w:vAlign w:val="bottom"/>
          </w:tcPr>
          <w:p w14:paraId="782D3160">
            <w:pPr>
              <w:pStyle w:val="315"/>
              <w:spacing w:line="240" w:lineRule="auto"/>
              <w:ind w:firstLine="0"/>
              <w:jc w:val="center"/>
              <w:rPr>
                <w:rFonts w:hint="eastAsia"/>
                <w:color w:val="auto"/>
              </w:rPr>
            </w:pPr>
            <w:r>
              <w:rPr>
                <w:b/>
                <w:bCs/>
                <w:color w:val="auto"/>
              </w:rPr>
              <w:t>总价（元）</w:t>
            </w:r>
          </w:p>
        </w:tc>
        <w:tc>
          <w:tcPr>
            <w:tcW w:w="1248" w:type="dxa"/>
            <w:tcBorders>
              <w:top w:val="single" w:color="auto" w:sz="4" w:space="0"/>
              <w:left w:val="single" w:color="auto" w:sz="4" w:space="0"/>
              <w:right w:val="single" w:color="auto" w:sz="4" w:space="0"/>
            </w:tcBorders>
            <w:shd w:val="clear" w:color="auto" w:fill="FFFFFF"/>
            <w:vAlign w:val="bottom"/>
          </w:tcPr>
          <w:p w14:paraId="78CC1C38">
            <w:pPr>
              <w:pStyle w:val="315"/>
              <w:spacing w:line="240" w:lineRule="auto"/>
              <w:ind w:firstLine="0"/>
              <w:jc w:val="center"/>
              <w:rPr>
                <w:rFonts w:hint="eastAsia"/>
                <w:color w:val="auto"/>
              </w:rPr>
            </w:pPr>
            <w:r>
              <w:rPr>
                <w:b/>
                <w:bCs/>
                <w:color w:val="auto"/>
              </w:rPr>
              <w:t>备注</w:t>
            </w:r>
          </w:p>
        </w:tc>
      </w:tr>
      <w:tr w14:paraId="57823CB7">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09B3335F">
            <w:pPr>
              <w:pStyle w:val="315"/>
              <w:spacing w:line="240" w:lineRule="auto"/>
              <w:ind w:firstLine="280"/>
              <w:rPr>
                <w:rFonts w:hint="eastAsia"/>
                <w:color w:val="auto"/>
              </w:rPr>
            </w:pPr>
            <w:r>
              <w:rPr>
                <w:rFonts w:ascii="Times New Roman" w:hAnsi="Times New Roman" w:eastAsia="Times New Roman" w:cs="Times New Roman"/>
                <w:color w:val="auto"/>
              </w:rPr>
              <w:t>1</w:t>
            </w:r>
          </w:p>
        </w:tc>
        <w:tc>
          <w:tcPr>
            <w:tcW w:w="1517" w:type="dxa"/>
            <w:tcBorders>
              <w:top w:val="single" w:color="auto" w:sz="4" w:space="0"/>
              <w:left w:val="single" w:color="auto" w:sz="4" w:space="0"/>
            </w:tcBorders>
            <w:shd w:val="clear" w:color="auto" w:fill="FFFFFF"/>
          </w:tcPr>
          <w:p w14:paraId="3AC679E9">
            <w:pPr>
              <w:rPr>
                <w:color w:val="auto"/>
                <w:sz w:val="10"/>
                <w:szCs w:val="10"/>
              </w:rPr>
            </w:pPr>
          </w:p>
        </w:tc>
        <w:tc>
          <w:tcPr>
            <w:tcW w:w="970" w:type="dxa"/>
            <w:tcBorders>
              <w:top w:val="single" w:color="auto" w:sz="4" w:space="0"/>
              <w:left w:val="single" w:color="auto" w:sz="4" w:space="0"/>
            </w:tcBorders>
            <w:shd w:val="clear" w:color="auto" w:fill="FFFFFF"/>
          </w:tcPr>
          <w:p w14:paraId="6B3FB489">
            <w:pPr>
              <w:rPr>
                <w:color w:val="auto"/>
                <w:sz w:val="10"/>
                <w:szCs w:val="10"/>
              </w:rPr>
            </w:pPr>
          </w:p>
        </w:tc>
        <w:tc>
          <w:tcPr>
            <w:tcW w:w="1099" w:type="dxa"/>
            <w:tcBorders>
              <w:top w:val="single" w:color="auto" w:sz="4" w:space="0"/>
              <w:left w:val="single" w:color="auto" w:sz="4" w:space="0"/>
            </w:tcBorders>
            <w:shd w:val="clear" w:color="auto" w:fill="FFFFFF"/>
          </w:tcPr>
          <w:p w14:paraId="05FDE442">
            <w:pPr>
              <w:rPr>
                <w:color w:val="auto"/>
                <w:sz w:val="10"/>
                <w:szCs w:val="10"/>
              </w:rPr>
            </w:pPr>
          </w:p>
        </w:tc>
        <w:tc>
          <w:tcPr>
            <w:tcW w:w="1382" w:type="dxa"/>
            <w:tcBorders>
              <w:top w:val="single" w:color="auto" w:sz="4" w:space="0"/>
              <w:left w:val="single" w:color="auto" w:sz="4" w:space="0"/>
            </w:tcBorders>
            <w:shd w:val="clear" w:color="auto" w:fill="FFFFFF"/>
          </w:tcPr>
          <w:p w14:paraId="782A6E72">
            <w:pPr>
              <w:rPr>
                <w:color w:val="auto"/>
                <w:sz w:val="10"/>
                <w:szCs w:val="10"/>
              </w:rPr>
            </w:pPr>
          </w:p>
        </w:tc>
        <w:tc>
          <w:tcPr>
            <w:tcW w:w="1651" w:type="dxa"/>
            <w:tcBorders>
              <w:top w:val="single" w:color="auto" w:sz="4" w:space="0"/>
              <w:left w:val="single" w:color="auto" w:sz="4" w:space="0"/>
            </w:tcBorders>
            <w:shd w:val="clear" w:color="auto" w:fill="FFFFFF"/>
          </w:tcPr>
          <w:p w14:paraId="0EDC0DA5">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2B041ABB">
            <w:pPr>
              <w:rPr>
                <w:color w:val="auto"/>
                <w:sz w:val="10"/>
                <w:szCs w:val="10"/>
              </w:rPr>
            </w:pPr>
          </w:p>
        </w:tc>
      </w:tr>
      <w:tr w14:paraId="1C7B64E8">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3A602EF1">
            <w:pPr>
              <w:pStyle w:val="315"/>
              <w:spacing w:line="240" w:lineRule="auto"/>
              <w:ind w:firstLine="280"/>
              <w:rPr>
                <w:rFonts w:hint="eastAsia"/>
                <w:color w:val="auto"/>
              </w:rPr>
            </w:pPr>
            <w:r>
              <w:rPr>
                <w:rFonts w:ascii="Times New Roman" w:hAnsi="Times New Roman" w:eastAsia="Times New Roman" w:cs="Times New Roman"/>
                <w:color w:val="auto"/>
              </w:rPr>
              <w:t>2</w:t>
            </w:r>
          </w:p>
        </w:tc>
        <w:tc>
          <w:tcPr>
            <w:tcW w:w="1517" w:type="dxa"/>
            <w:tcBorders>
              <w:top w:val="single" w:color="auto" w:sz="4" w:space="0"/>
              <w:left w:val="single" w:color="auto" w:sz="4" w:space="0"/>
            </w:tcBorders>
            <w:shd w:val="clear" w:color="auto" w:fill="FFFFFF"/>
          </w:tcPr>
          <w:p w14:paraId="16F5B410">
            <w:pPr>
              <w:rPr>
                <w:color w:val="auto"/>
                <w:sz w:val="10"/>
                <w:szCs w:val="10"/>
              </w:rPr>
            </w:pPr>
          </w:p>
        </w:tc>
        <w:tc>
          <w:tcPr>
            <w:tcW w:w="970" w:type="dxa"/>
            <w:tcBorders>
              <w:top w:val="single" w:color="auto" w:sz="4" w:space="0"/>
              <w:left w:val="single" w:color="auto" w:sz="4" w:space="0"/>
            </w:tcBorders>
            <w:shd w:val="clear" w:color="auto" w:fill="FFFFFF"/>
          </w:tcPr>
          <w:p w14:paraId="6B097B7D">
            <w:pPr>
              <w:rPr>
                <w:color w:val="auto"/>
                <w:sz w:val="10"/>
                <w:szCs w:val="10"/>
              </w:rPr>
            </w:pPr>
          </w:p>
        </w:tc>
        <w:tc>
          <w:tcPr>
            <w:tcW w:w="1099" w:type="dxa"/>
            <w:tcBorders>
              <w:top w:val="single" w:color="auto" w:sz="4" w:space="0"/>
              <w:left w:val="single" w:color="auto" w:sz="4" w:space="0"/>
            </w:tcBorders>
            <w:shd w:val="clear" w:color="auto" w:fill="FFFFFF"/>
          </w:tcPr>
          <w:p w14:paraId="65D354A8">
            <w:pPr>
              <w:rPr>
                <w:color w:val="auto"/>
                <w:sz w:val="10"/>
                <w:szCs w:val="10"/>
              </w:rPr>
            </w:pPr>
          </w:p>
        </w:tc>
        <w:tc>
          <w:tcPr>
            <w:tcW w:w="1382" w:type="dxa"/>
            <w:tcBorders>
              <w:top w:val="single" w:color="auto" w:sz="4" w:space="0"/>
              <w:left w:val="single" w:color="auto" w:sz="4" w:space="0"/>
            </w:tcBorders>
            <w:shd w:val="clear" w:color="auto" w:fill="FFFFFF"/>
          </w:tcPr>
          <w:p w14:paraId="7763A0BF">
            <w:pPr>
              <w:rPr>
                <w:color w:val="auto"/>
                <w:sz w:val="10"/>
                <w:szCs w:val="10"/>
              </w:rPr>
            </w:pPr>
          </w:p>
        </w:tc>
        <w:tc>
          <w:tcPr>
            <w:tcW w:w="1651" w:type="dxa"/>
            <w:tcBorders>
              <w:top w:val="single" w:color="auto" w:sz="4" w:space="0"/>
              <w:left w:val="single" w:color="auto" w:sz="4" w:space="0"/>
            </w:tcBorders>
            <w:shd w:val="clear" w:color="auto" w:fill="FFFFFF"/>
          </w:tcPr>
          <w:p w14:paraId="441AB8EC">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50350130">
            <w:pPr>
              <w:rPr>
                <w:color w:val="auto"/>
                <w:sz w:val="10"/>
                <w:szCs w:val="10"/>
              </w:rPr>
            </w:pPr>
          </w:p>
        </w:tc>
      </w:tr>
      <w:tr w14:paraId="3DCD472F">
        <w:tblPrEx>
          <w:tblCellMar>
            <w:top w:w="0" w:type="dxa"/>
            <w:left w:w="10" w:type="dxa"/>
            <w:bottom w:w="0" w:type="dxa"/>
            <w:right w:w="10" w:type="dxa"/>
          </w:tblCellMar>
        </w:tblPrEx>
        <w:trPr>
          <w:trHeight w:val="408" w:hRule="exact"/>
          <w:jc w:val="center"/>
        </w:trPr>
        <w:tc>
          <w:tcPr>
            <w:tcW w:w="691" w:type="dxa"/>
            <w:tcBorders>
              <w:top w:val="single" w:color="auto" w:sz="4" w:space="0"/>
              <w:left w:val="single" w:color="auto" w:sz="4" w:space="0"/>
            </w:tcBorders>
            <w:shd w:val="clear" w:color="auto" w:fill="FFFFFF"/>
            <w:vAlign w:val="center"/>
          </w:tcPr>
          <w:p w14:paraId="44DAE349">
            <w:pPr>
              <w:pStyle w:val="315"/>
              <w:spacing w:line="240" w:lineRule="auto"/>
              <w:ind w:firstLine="280"/>
              <w:rPr>
                <w:rFonts w:hint="eastAsia"/>
                <w:color w:val="auto"/>
              </w:rPr>
            </w:pPr>
            <w:r>
              <w:rPr>
                <w:rFonts w:ascii="Times New Roman" w:hAnsi="Times New Roman" w:eastAsia="Times New Roman" w:cs="Times New Roman"/>
                <w:color w:val="auto"/>
              </w:rPr>
              <w:t>3</w:t>
            </w:r>
          </w:p>
        </w:tc>
        <w:tc>
          <w:tcPr>
            <w:tcW w:w="1517" w:type="dxa"/>
            <w:tcBorders>
              <w:top w:val="single" w:color="auto" w:sz="4" w:space="0"/>
              <w:left w:val="single" w:color="auto" w:sz="4" w:space="0"/>
            </w:tcBorders>
            <w:shd w:val="clear" w:color="auto" w:fill="FFFFFF"/>
          </w:tcPr>
          <w:p w14:paraId="1C4E3A8B">
            <w:pPr>
              <w:rPr>
                <w:color w:val="auto"/>
                <w:sz w:val="10"/>
                <w:szCs w:val="10"/>
              </w:rPr>
            </w:pPr>
          </w:p>
        </w:tc>
        <w:tc>
          <w:tcPr>
            <w:tcW w:w="970" w:type="dxa"/>
            <w:tcBorders>
              <w:top w:val="single" w:color="auto" w:sz="4" w:space="0"/>
              <w:left w:val="single" w:color="auto" w:sz="4" w:space="0"/>
            </w:tcBorders>
            <w:shd w:val="clear" w:color="auto" w:fill="FFFFFF"/>
          </w:tcPr>
          <w:p w14:paraId="0028A3DE">
            <w:pPr>
              <w:rPr>
                <w:color w:val="auto"/>
                <w:sz w:val="10"/>
                <w:szCs w:val="10"/>
              </w:rPr>
            </w:pPr>
          </w:p>
        </w:tc>
        <w:tc>
          <w:tcPr>
            <w:tcW w:w="1099" w:type="dxa"/>
            <w:tcBorders>
              <w:top w:val="single" w:color="auto" w:sz="4" w:space="0"/>
              <w:left w:val="single" w:color="auto" w:sz="4" w:space="0"/>
            </w:tcBorders>
            <w:shd w:val="clear" w:color="auto" w:fill="FFFFFF"/>
          </w:tcPr>
          <w:p w14:paraId="3223260F">
            <w:pPr>
              <w:rPr>
                <w:color w:val="auto"/>
                <w:sz w:val="10"/>
                <w:szCs w:val="10"/>
              </w:rPr>
            </w:pPr>
          </w:p>
        </w:tc>
        <w:tc>
          <w:tcPr>
            <w:tcW w:w="1382" w:type="dxa"/>
            <w:tcBorders>
              <w:top w:val="single" w:color="auto" w:sz="4" w:space="0"/>
              <w:left w:val="single" w:color="auto" w:sz="4" w:space="0"/>
            </w:tcBorders>
            <w:shd w:val="clear" w:color="auto" w:fill="FFFFFF"/>
          </w:tcPr>
          <w:p w14:paraId="0977DFF3">
            <w:pPr>
              <w:rPr>
                <w:color w:val="auto"/>
                <w:sz w:val="10"/>
                <w:szCs w:val="10"/>
              </w:rPr>
            </w:pPr>
          </w:p>
        </w:tc>
        <w:tc>
          <w:tcPr>
            <w:tcW w:w="1651" w:type="dxa"/>
            <w:tcBorders>
              <w:top w:val="single" w:color="auto" w:sz="4" w:space="0"/>
              <w:left w:val="single" w:color="auto" w:sz="4" w:space="0"/>
            </w:tcBorders>
            <w:shd w:val="clear" w:color="auto" w:fill="FFFFFF"/>
          </w:tcPr>
          <w:p w14:paraId="56D72E9D">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182425DD">
            <w:pPr>
              <w:rPr>
                <w:color w:val="auto"/>
                <w:sz w:val="10"/>
                <w:szCs w:val="10"/>
              </w:rPr>
            </w:pPr>
          </w:p>
        </w:tc>
      </w:tr>
      <w:tr w14:paraId="734B1680">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07309CE3">
            <w:pPr>
              <w:pStyle w:val="315"/>
              <w:spacing w:line="240" w:lineRule="auto"/>
              <w:ind w:firstLine="280"/>
              <w:rPr>
                <w:rFonts w:hint="eastAsia"/>
                <w:color w:val="auto"/>
              </w:rPr>
            </w:pPr>
            <w:r>
              <w:rPr>
                <w:rFonts w:ascii="Times New Roman" w:hAnsi="Times New Roman" w:eastAsia="Times New Roman" w:cs="Times New Roman"/>
                <w:color w:val="auto"/>
              </w:rPr>
              <w:t>4</w:t>
            </w:r>
          </w:p>
        </w:tc>
        <w:tc>
          <w:tcPr>
            <w:tcW w:w="1517" w:type="dxa"/>
            <w:tcBorders>
              <w:top w:val="single" w:color="auto" w:sz="4" w:space="0"/>
              <w:left w:val="single" w:color="auto" w:sz="4" w:space="0"/>
            </w:tcBorders>
            <w:shd w:val="clear" w:color="auto" w:fill="FFFFFF"/>
          </w:tcPr>
          <w:p w14:paraId="6EFF5687">
            <w:pPr>
              <w:rPr>
                <w:color w:val="auto"/>
                <w:sz w:val="10"/>
                <w:szCs w:val="10"/>
              </w:rPr>
            </w:pPr>
          </w:p>
        </w:tc>
        <w:tc>
          <w:tcPr>
            <w:tcW w:w="970" w:type="dxa"/>
            <w:tcBorders>
              <w:top w:val="single" w:color="auto" w:sz="4" w:space="0"/>
              <w:left w:val="single" w:color="auto" w:sz="4" w:space="0"/>
            </w:tcBorders>
            <w:shd w:val="clear" w:color="auto" w:fill="FFFFFF"/>
          </w:tcPr>
          <w:p w14:paraId="54A75D5F">
            <w:pPr>
              <w:rPr>
                <w:color w:val="auto"/>
                <w:sz w:val="10"/>
                <w:szCs w:val="10"/>
              </w:rPr>
            </w:pPr>
          </w:p>
        </w:tc>
        <w:tc>
          <w:tcPr>
            <w:tcW w:w="1099" w:type="dxa"/>
            <w:tcBorders>
              <w:top w:val="single" w:color="auto" w:sz="4" w:space="0"/>
              <w:left w:val="single" w:color="auto" w:sz="4" w:space="0"/>
            </w:tcBorders>
            <w:shd w:val="clear" w:color="auto" w:fill="FFFFFF"/>
          </w:tcPr>
          <w:p w14:paraId="33B5E7BE">
            <w:pPr>
              <w:rPr>
                <w:color w:val="auto"/>
                <w:sz w:val="10"/>
                <w:szCs w:val="10"/>
              </w:rPr>
            </w:pPr>
          </w:p>
        </w:tc>
        <w:tc>
          <w:tcPr>
            <w:tcW w:w="1382" w:type="dxa"/>
            <w:tcBorders>
              <w:top w:val="single" w:color="auto" w:sz="4" w:space="0"/>
              <w:left w:val="single" w:color="auto" w:sz="4" w:space="0"/>
            </w:tcBorders>
            <w:shd w:val="clear" w:color="auto" w:fill="FFFFFF"/>
          </w:tcPr>
          <w:p w14:paraId="648842E1">
            <w:pPr>
              <w:rPr>
                <w:color w:val="auto"/>
                <w:sz w:val="10"/>
                <w:szCs w:val="10"/>
              </w:rPr>
            </w:pPr>
          </w:p>
        </w:tc>
        <w:tc>
          <w:tcPr>
            <w:tcW w:w="1651" w:type="dxa"/>
            <w:tcBorders>
              <w:top w:val="single" w:color="auto" w:sz="4" w:space="0"/>
              <w:left w:val="single" w:color="auto" w:sz="4" w:space="0"/>
            </w:tcBorders>
            <w:shd w:val="clear" w:color="auto" w:fill="FFFFFF"/>
          </w:tcPr>
          <w:p w14:paraId="5A7AB04A">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2FC9FF12">
            <w:pPr>
              <w:rPr>
                <w:color w:val="auto"/>
                <w:sz w:val="10"/>
                <w:szCs w:val="10"/>
              </w:rPr>
            </w:pPr>
          </w:p>
        </w:tc>
      </w:tr>
      <w:tr w14:paraId="75B5E3DB">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22AB18D9">
            <w:pPr>
              <w:pStyle w:val="315"/>
              <w:spacing w:line="240" w:lineRule="auto"/>
              <w:ind w:firstLine="0"/>
              <w:jc w:val="center"/>
              <w:rPr>
                <w:rFonts w:hint="eastAsia"/>
                <w:color w:val="auto"/>
              </w:rPr>
            </w:pPr>
            <w:r>
              <w:rPr>
                <w:rFonts w:ascii="Times New Roman" w:hAnsi="Times New Roman" w:eastAsia="Times New Roman" w:cs="Times New Roman"/>
                <w:color w:val="auto"/>
              </w:rPr>
              <w:t>5</w:t>
            </w:r>
          </w:p>
        </w:tc>
        <w:tc>
          <w:tcPr>
            <w:tcW w:w="1517" w:type="dxa"/>
            <w:tcBorders>
              <w:top w:val="single" w:color="auto" w:sz="4" w:space="0"/>
              <w:left w:val="single" w:color="auto" w:sz="4" w:space="0"/>
            </w:tcBorders>
            <w:shd w:val="clear" w:color="auto" w:fill="FFFFFF"/>
          </w:tcPr>
          <w:p w14:paraId="18E5097D">
            <w:pPr>
              <w:rPr>
                <w:color w:val="auto"/>
                <w:sz w:val="10"/>
                <w:szCs w:val="10"/>
              </w:rPr>
            </w:pPr>
          </w:p>
        </w:tc>
        <w:tc>
          <w:tcPr>
            <w:tcW w:w="970" w:type="dxa"/>
            <w:tcBorders>
              <w:top w:val="single" w:color="auto" w:sz="4" w:space="0"/>
              <w:left w:val="single" w:color="auto" w:sz="4" w:space="0"/>
            </w:tcBorders>
            <w:shd w:val="clear" w:color="auto" w:fill="FFFFFF"/>
          </w:tcPr>
          <w:p w14:paraId="25A9ACEB">
            <w:pPr>
              <w:rPr>
                <w:color w:val="auto"/>
                <w:sz w:val="10"/>
                <w:szCs w:val="10"/>
              </w:rPr>
            </w:pPr>
          </w:p>
        </w:tc>
        <w:tc>
          <w:tcPr>
            <w:tcW w:w="1099" w:type="dxa"/>
            <w:tcBorders>
              <w:top w:val="single" w:color="auto" w:sz="4" w:space="0"/>
              <w:left w:val="single" w:color="auto" w:sz="4" w:space="0"/>
            </w:tcBorders>
            <w:shd w:val="clear" w:color="auto" w:fill="FFFFFF"/>
          </w:tcPr>
          <w:p w14:paraId="795B8929">
            <w:pPr>
              <w:rPr>
                <w:color w:val="auto"/>
                <w:sz w:val="10"/>
                <w:szCs w:val="10"/>
              </w:rPr>
            </w:pPr>
          </w:p>
        </w:tc>
        <w:tc>
          <w:tcPr>
            <w:tcW w:w="1382" w:type="dxa"/>
            <w:tcBorders>
              <w:top w:val="single" w:color="auto" w:sz="4" w:space="0"/>
              <w:left w:val="single" w:color="auto" w:sz="4" w:space="0"/>
            </w:tcBorders>
            <w:shd w:val="clear" w:color="auto" w:fill="FFFFFF"/>
          </w:tcPr>
          <w:p w14:paraId="47A9E946">
            <w:pPr>
              <w:rPr>
                <w:color w:val="auto"/>
                <w:sz w:val="10"/>
                <w:szCs w:val="10"/>
              </w:rPr>
            </w:pPr>
          </w:p>
        </w:tc>
        <w:tc>
          <w:tcPr>
            <w:tcW w:w="1651" w:type="dxa"/>
            <w:tcBorders>
              <w:top w:val="single" w:color="auto" w:sz="4" w:space="0"/>
              <w:left w:val="single" w:color="auto" w:sz="4" w:space="0"/>
            </w:tcBorders>
            <w:shd w:val="clear" w:color="auto" w:fill="FFFFFF"/>
          </w:tcPr>
          <w:p w14:paraId="5C66F42D">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74B242B4">
            <w:pPr>
              <w:rPr>
                <w:color w:val="auto"/>
                <w:sz w:val="10"/>
                <w:szCs w:val="10"/>
              </w:rPr>
            </w:pPr>
          </w:p>
        </w:tc>
      </w:tr>
      <w:tr w14:paraId="3955F655">
        <w:tblPrEx>
          <w:tblCellMar>
            <w:top w:w="0" w:type="dxa"/>
            <w:left w:w="10" w:type="dxa"/>
            <w:bottom w:w="0" w:type="dxa"/>
            <w:right w:w="10" w:type="dxa"/>
          </w:tblCellMar>
        </w:tblPrEx>
        <w:trPr>
          <w:trHeight w:val="403" w:hRule="exact"/>
          <w:jc w:val="center"/>
        </w:trPr>
        <w:tc>
          <w:tcPr>
            <w:tcW w:w="691" w:type="dxa"/>
            <w:tcBorders>
              <w:top w:val="single" w:color="auto" w:sz="4" w:space="0"/>
              <w:left w:val="single" w:color="auto" w:sz="4" w:space="0"/>
            </w:tcBorders>
            <w:shd w:val="clear" w:color="auto" w:fill="FFFFFF"/>
            <w:vAlign w:val="center"/>
          </w:tcPr>
          <w:p w14:paraId="5DF33B1F">
            <w:pPr>
              <w:pStyle w:val="315"/>
              <w:tabs>
                <w:tab w:val="left" w:leader="dot" w:pos="370"/>
              </w:tabs>
              <w:spacing w:line="240" w:lineRule="auto"/>
              <w:ind w:firstLine="0"/>
              <w:jc w:val="center"/>
              <w:rPr>
                <w:rFonts w:hint="eastAsia"/>
                <w:color w:val="auto"/>
              </w:rPr>
            </w:pPr>
            <w:r>
              <w:rPr>
                <w:color w:val="auto"/>
              </w:rPr>
              <w:t>∙∙∙∙∙∙</w:t>
            </w:r>
          </w:p>
        </w:tc>
        <w:tc>
          <w:tcPr>
            <w:tcW w:w="1517" w:type="dxa"/>
            <w:tcBorders>
              <w:top w:val="single" w:color="auto" w:sz="4" w:space="0"/>
              <w:left w:val="single" w:color="auto" w:sz="4" w:space="0"/>
            </w:tcBorders>
            <w:shd w:val="clear" w:color="auto" w:fill="FFFFFF"/>
            <w:vAlign w:val="center"/>
          </w:tcPr>
          <w:p w14:paraId="57300A1F">
            <w:pPr>
              <w:pStyle w:val="315"/>
              <w:tabs>
                <w:tab w:val="left" w:leader="dot" w:pos="365"/>
              </w:tabs>
              <w:spacing w:line="240" w:lineRule="auto"/>
              <w:ind w:firstLine="0"/>
              <w:jc w:val="center"/>
              <w:rPr>
                <w:rFonts w:hint="eastAsia"/>
                <w:color w:val="auto"/>
                <w:sz w:val="26"/>
                <w:szCs w:val="26"/>
              </w:rPr>
            </w:pPr>
            <w:r>
              <w:rPr>
                <w:color w:val="auto"/>
              </w:rPr>
              <w:t>∙∙∙∙∙∙</w:t>
            </w:r>
          </w:p>
        </w:tc>
        <w:tc>
          <w:tcPr>
            <w:tcW w:w="970" w:type="dxa"/>
            <w:tcBorders>
              <w:top w:val="single" w:color="auto" w:sz="4" w:space="0"/>
              <w:left w:val="single" w:color="auto" w:sz="4" w:space="0"/>
            </w:tcBorders>
            <w:shd w:val="clear" w:color="auto" w:fill="FFFFFF"/>
          </w:tcPr>
          <w:p w14:paraId="69013CBF">
            <w:pPr>
              <w:rPr>
                <w:color w:val="auto"/>
                <w:sz w:val="10"/>
                <w:szCs w:val="10"/>
              </w:rPr>
            </w:pPr>
          </w:p>
        </w:tc>
        <w:tc>
          <w:tcPr>
            <w:tcW w:w="1099" w:type="dxa"/>
            <w:tcBorders>
              <w:top w:val="single" w:color="auto" w:sz="4" w:space="0"/>
              <w:left w:val="single" w:color="auto" w:sz="4" w:space="0"/>
            </w:tcBorders>
            <w:shd w:val="clear" w:color="auto" w:fill="FFFFFF"/>
          </w:tcPr>
          <w:p w14:paraId="6F846465">
            <w:pPr>
              <w:rPr>
                <w:color w:val="auto"/>
                <w:sz w:val="10"/>
                <w:szCs w:val="10"/>
              </w:rPr>
            </w:pPr>
          </w:p>
        </w:tc>
        <w:tc>
          <w:tcPr>
            <w:tcW w:w="1382" w:type="dxa"/>
            <w:tcBorders>
              <w:top w:val="single" w:color="auto" w:sz="4" w:space="0"/>
              <w:left w:val="single" w:color="auto" w:sz="4" w:space="0"/>
            </w:tcBorders>
            <w:shd w:val="clear" w:color="auto" w:fill="FFFFFF"/>
          </w:tcPr>
          <w:p w14:paraId="450C5DF1">
            <w:pPr>
              <w:rPr>
                <w:color w:val="auto"/>
                <w:sz w:val="10"/>
                <w:szCs w:val="10"/>
              </w:rPr>
            </w:pPr>
          </w:p>
        </w:tc>
        <w:tc>
          <w:tcPr>
            <w:tcW w:w="1651" w:type="dxa"/>
            <w:tcBorders>
              <w:top w:val="single" w:color="auto" w:sz="4" w:space="0"/>
              <w:left w:val="single" w:color="auto" w:sz="4" w:space="0"/>
            </w:tcBorders>
            <w:shd w:val="clear" w:color="auto" w:fill="FFFFFF"/>
          </w:tcPr>
          <w:p w14:paraId="067CCC15">
            <w:pPr>
              <w:rPr>
                <w:color w:val="auto"/>
                <w:sz w:val="10"/>
                <w:szCs w:val="10"/>
              </w:rPr>
            </w:pPr>
          </w:p>
        </w:tc>
        <w:tc>
          <w:tcPr>
            <w:tcW w:w="1248" w:type="dxa"/>
            <w:tcBorders>
              <w:top w:val="single" w:color="auto" w:sz="4" w:space="0"/>
              <w:left w:val="single" w:color="auto" w:sz="4" w:space="0"/>
              <w:right w:val="single" w:color="auto" w:sz="4" w:space="0"/>
            </w:tcBorders>
            <w:shd w:val="clear" w:color="auto" w:fill="FFFFFF"/>
          </w:tcPr>
          <w:p w14:paraId="7CADF9D2">
            <w:pPr>
              <w:rPr>
                <w:color w:val="auto"/>
                <w:sz w:val="10"/>
                <w:szCs w:val="10"/>
              </w:rPr>
            </w:pPr>
          </w:p>
        </w:tc>
      </w:tr>
      <w:tr w14:paraId="52387A4F">
        <w:tblPrEx>
          <w:tblCellMar>
            <w:top w:w="0" w:type="dxa"/>
            <w:left w:w="10" w:type="dxa"/>
            <w:bottom w:w="0" w:type="dxa"/>
            <w:right w:w="10" w:type="dxa"/>
          </w:tblCellMar>
        </w:tblPrEx>
        <w:trPr>
          <w:trHeight w:val="408" w:hRule="exact"/>
          <w:jc w:val="center"/>
        </w:trPr>
        <w:tc>
          <w:tcPr>
            <w:tcW w:w="5659" w:type="dxa"/>
            <w:gridSpan w:val="5"/>
            <w:tcBorders>
              <w:top w:val="single" w:color="auto" w:sz="4" w:space="0"/>
              <w:left w:val="single" w:color="auto" w:sz="4" w:space="0"/>
              <w:bottom w:val="single" w:color="auto" w:sz="4" w:space="0"/>
            </w:tcBorders>
            <w:shd w:val="clear" w:color="auto" w:fill="FFFFFF"/>
          </w:tcPr>
          <w:p w14:paraId="31D7FD43">
            <w:pPr>
              <w:pStyle w:val="315"/>
              <w:spacing w:before="80" w:line="240" w:lineRule="auto"/>
              <w:ind w:firstLine="0"/>
              <w:jc w:val="center"/>
              <w:rPr>
                <w:rFonts w:hint="eastAsia"/>
                <w:color w:val="auto"/>
              </w:rPr>
            </w:pPr>
            <w:r>
              <w:rPr>
                <w:b/>
                <w:bCs/>
                <w:color w:val="auto"/>
              </w:rPr>
              <w:t>合计报价</w:t>
            </w:r>
          </w:p>
        </w:tc>
        <w:tc>
          <w:tcPr>
            <w:tcW w:w="1651" w:type="dxa"/>
            <w:tcBorders>
              <w:top w:val="single" w:color="auto" w:sz="4" w:space="0"/>
              <w:left w:val="single" w:color="auto" w:sz="4" w:space="0"/>
              <w:bottom w:val="single" w:color="auto" w:sz="4" w:space="0"/>
            </w:tcBorders>
            <w:shd w:val="clear" w:color="auto" w:fill="FFFFFF"/>
          </w:tcPr>
          <w:p w14:paraId="461BB9C6">
            <w:pPr>
              <w:rPr>
                <w:color w:val="auto"/>
                <w:sz w:val="10"/>
                <w:szCs w:val="10"/>
              </w:rPr>
            </w:pPr>
          </w:p>
        </w:tc>
        <w:tc>
          <w:tcPr>
            <w:tcW w:w="1248" w:type="dxa"/>
            <w:tcBorders>
              <w:top w:val="single" w:color="auto" w:sz="4" w:space="0"/>
              <w:left w:val="single" w:color="auto" w:sz="4" w:space="0"/>
              <w:bottom w:val="single" w:color="auto" w:sz="4" w:space="0"/>
              <w:right w:val="single" w:color="auto" w:sz="4" w:space="0"/>
            </w:tcBorders>
            <w:shd w:val="clear" w:color="auto" w:fill="FFFFFF"/>
          </w:tcPr>
          <w:p w14:paraId="30B2B0E1">
            <w:pPr>
              <w:rPr>
                <w:color w:val="auto"/>
                <w:sz w:val="10"/>
                <w:szCs w:val="10"/>
              </w:rPr>
            </w:pPr>
          </w:p>
        </w:tc>
      </w:tr>
    </w:tbl>
    <w:p w14:paraId="5BB908FB">
      <w:pPr>
        <w:rPr>
          <w:color w:val="auto"/>
        </w:rPr>
        <w:sectPr>
          <w:pgSz w:w="11900" w:h="16840"/>
          <w:pgMar w:top="2121" w:right="1707" w:bottom="2155" w:left="1718" w:header="1417" w:footer="850" w:gutter="0"/>
          <w:cols w:space="720" w:num="1"/>
          <w:docGrid w:linePitch="360" w:charSpace="0"/>
        </w:sectPr>
      </w:pPr>
    </w:p>
    <w:p w14:paraId="649A6EAE">
      <w:pPr>
        <w:pStyle w:val="4"/>
        <w:spacing w:before="240" w:after="240"/>
        <w:jc w:val="center"/>
        <w:rPr>
          <w:rFonts w:hint="eastAsia" w:ascii="宋体" w:hAnsi="宋体" w:cs="宋体"/>
          <w:color w:val="auto"/>
          <w:szCs w:val="28"/>
        </w:rPr>
        <w:sectPr>
          <w:pgSz w:w="11900" w:h="16840"/>
          <w:pgMar w:top="2121" w:right="1707" w:bottom="2155" w:left="1718" w:header="1417" w:footer="850" w:gutter="0"/>
          <w:cols w:space="720" w:num="1"/>
          <w:docGrid w:linePitch="360" w:charSpace="0"/>
        </w:sectPr>
      </w:pPr>
      <w:bookmarkStart w:id="715" w:name="_Toc14390"/>
      <w:bookmarkStart w:id="716" w:name="_Toc202451692"/>
      <w:bookmarkStart w:id="717" w:name="_Toc12492"/>
      <w:r>
        <w:rPr>
          <w:rFonts w:hint="eastAsia" w:ascii="宋体" w:hAnsi="宋体" w:cs="宋体"/>
          <w:color w:val="auto"/>
          <w:szCs w:val="28"/>
        </w:rPr>
        <w:t>九、技术服务和质保期服务计划</w:t>
      </w:r>
      <w:bookmarkEnd w:id="715"/>
      <w:bookmarkEnd w:id="716"/>
      <w:bookmarkEnd w:id="717"/>
    </w:p>
    <w:p w14:paraId="1394FFD3">
      <w:pPr>
        <w:pStyle w:val="4"/>
        <w:spacing w:before="240" w:after="240"/>
        <w:jc w:val="center"/>
        <w:rPr>
          <w:color w:val="auto"/>
          <w:sz w:val="30"/>
          <w:szCs w:val="30"/>
        </w:rPr>
      </w:pPr>
      <w:bookmarkStart w:id="718" w:name="_Toc4054"/>
      <w:bookmarkStart w:id="719" w:name="_Toc5270"/>
      <w:r>
        <w:rPr>
          <w:rFonts w:hint="eastAsia" w:ascii="宋体" w:hAnsi="宋体" w:cs="宋体"/>
          <w:color w:val="auto"/>
          <w:szCs w:val="28"/>
        </w:rPr>
        <w:t>十、其他资料</w:t>
      </w:r>
      <w:bookmarkEnd w:id="691"/>
      <w:bookmarkEnd w:id="692"/>
      <w:bookmarkEnd w:id="693"/>
      <w:bookmarkEnd w:id="694"/>
      <w:bookmarkEnd w:id="695"/>
      <w:bookmarkEnd w:id="696"/>
      <w:bookmarkEnd w:id="718"/>
      <w:bookmarkEnd w:id="719"/>
    </w:p>
    <w:p w14:paraId="4B184853">
      <w:pPr>
        <w:spacing w:line="360" w:lineRule="auto"/>
        <w:ind w:firstLine="420" w:firstLineChars="200"/>
        <w:rPr>
          <w:rFonts w:hint="eastAsia" w:ascii="宋体" w:hAnsi="宋体"/>
          <w:color w:val="auto"/>
          <w:szCs w:val="21"/>
        </w:rPr>
      </w:pPr>
      <w:r>
        <w:rPr>
          <w:rFonts w:hint="eastAsia" w:ascii="宋体" w:hAnsi="宋体"/>
          <w:color w:val="auto"/>
          <w:szCs w:val="21"/>
        </w:rPr>
        <w:t>1. 竞选人认为需附的其他证明材料。</w:t>
      </w:r>
    </w:p>
    <w:p w14:paraId="7D9B7D3A">
      <w:pPr>
        <w:spacing w:line="360" w:lineRule="auto"/>
        <w:ind w:firstLine="420" w:firstLineChars="200"/>
        <w:rPr>
          <w:rFonts w:hint="eastAsia" w:ascii="宋体" w:hAnsi="宋体"/>
          <w:color w:val="auto"/>
          <w:szCs w:val="21"/>
        </w:rPr>
      </w:pPr>
      <w:r>
        <w:rPr>
          <w:rFonts w:hint="eastAsia" w:ascii="宋体" w:hAnsi="宋体"/>
          <w:color w:val="auto"/>
          <w:szCs w:val="21"/>
        </w:rPr>
        <w:t xml:space="preserve">2. 竞选人须知前附表1.4.1 </w:t>
      </w:r>
      <w:r>
        <w:rPr>
          <w:rFonts w:hint="eastAsia" w:ascii="宋体" w:hAnsi="宋体"/>
          <w:color w:val="auto"/>
          <w:kern w:val="0"/>
          <w:szCs w:val="21"/>
        </w:rPr>
        <w:t>竞选人</w:t>
      </w:r>
      <w:r>
        <w:rPr>
          <w:rFonts w:ascii="宋体" w:hAnsi="宋体"/>
          <w:color w:val="auto"/>
          <w:kern w:val="0"/>
          <w:szCs w:val="21"/>
        </w:rPr>
        <w:t>资质条件、能力和信誉</w:t>
      </w:r>
      <w:r>
        <w:rPr>
          <w:rFonts w:hint="eastAsia" w:ascii="宋体" w:hAnsi="宋体"/>
          <w:color w:val="auto"/>
          <w:kern w:val="0"/>
          <w:szCs w:val="21"/>
        </w:rPr>
        <w:t>提到的相关资料。</w:t>
      </w:r>
    </w:p>
    <w:p w14:paraId="51201B8C">
      <w:pPr>
        <w:pStyle w:val="2"/>
        <w:spacing w:after="0" w:line="360" w:lineRule="auto"/>
        <w:ind w:firstLine="420" w:firstLineChars="200"/>
        <w:rPr>
          <w:color w:val="auto"/>
        </w:rPr>
      </w:pPr>
      <w:r>
        <w:rPr>
          <w:rFonts w:hint="eastAsia" w:ascii="宋体" w:hAnsi="宋体"/>
          <w:color w:val="auto"/>
          <w:szCs w:val="21"/>
        </w:rPr>
        <w:t>3.</w:t>
      </w:r>
      <w:r>
        <w:rPr>
          <w:color w:val="auto"/>
        </w:rPr>
        <w:t xml:space="preserve"> </w:t>
      </w:r>
      <w:r>
        <w:rPr>
          <w:rFonts w:hint="eastAsia" w:ascii="宋体" w:hAnsi="宋体"/>
          <w:color w:val="auto"/>
          <w:szCs w:val="21"/>
        </w:rPr>
        <w:t>竞选保证金银行转账回单复印件和企业基本账户开户许可证复印件。</w:t>
      </w:r>
    </w:p>
    <w:p w14:paraId="57CD9EE7">
      <w:pPr>
        <w:spacing w:line="360" w:lineRule="auto"/>
        <w:ind w:firstLine="420" w:firstLineChars="200"/>
        <w:rPr>
          <w:rFonts w:hint="eastAsia" w:ascii="宋体" w:hAnsi="宋体"/>
          <w:color w:val="auto"/>
          <w:szCs w:val="21"/>
        </w:rPr>
      </w:pPr>
      <w:r>
        <w:rPr>
          <w:rFonts w:hint="eastAsia" w:ascii="宋体" w:hAnsi="宋体"/>
          <w:color w:val="auto"/>
          <w:szCs w:val="21"/>
        </w:rPr>
        <w:t>4. ……</w:t>
      </w:r>
    </w:p>
    <w:p w14:paraId="49131611">
      <w:pPr>
        <w:rPr>
          <w:color w:val="auto"/>
        </w:rPr>
      </w:pPr>
    </w:p>
    <w:p w14:paraId="7EB8FFD3">
      <w:pPr>
        <w:pStyle w:val="23"/>
        <w:rPr>
          <w:rFonts w:hint="eastAsia" w:hAnsi="宋体"/>
          <w:color w:val="auto"/>
        </w:rPr>
      </w:pPr>
    </w:p>
    <w:p w14:paraId="1A3B32F2">
      <w:pPr>
        <w:snapToGrid w:val="0"/>
        <w:spacing w:line="450" w:lineRule="exact"/>
        <w:ind w:firstLine="480"/>
        <w:rPr>
          <w:rFonts w:hint="eastAsia" w:ascii="宋体" w:hAnsi="宋体"/>
          <w:snapToGrid w:val="0"/>
          <w:color w:val="auto"/>
          <w:sz w:val="24"/>
        </w:rPr>
        <w:sectPr>
          <w:pgSz w:w="11907" w:h="16840"/>
          <w:pgMar w:top="1440" w:right="1800" w:bottom="1440" w:left="1800" w:header="851" w:footer="851" w:gutter="0"/>
          <w:cols w:space="720" w:num="1"/>
          <w:docGrid w:linePitch="381" w:charSpace="-5735"/>
        </w:sectPr>
      </w:pPr>
    </w:p>
    <w:p w14:paraId="6C1E39F7">
      <w:pPr>
        <w:spacing w:line="360" w:lineRule="auto"/>
        <w:jc w:val="center"/>
        <w:rPr>
          <w:rFonts w:hint="eastAsia" w:ascii="宋体" w:hAnsi="宋体"/>
          <w:color w:val="auto"/>
          <w:kern w:val="0"/>
          <w:sz w:val="32"/>
          <w:szCs w:val="32"/>
        </w:rPr>
      </w:pPr>
      <w:r>
        <w:rPr>
          <w:rFonts w:hint="eastAsia" w:ascii="宋体" w:hAnsi="宋体"/>
          <w:color w:val="auto"/>
          <w:kern w:val="0"/>
          <w:sz w:val="32"/>
          <w:szCs w:val="32"/>
          <w:u w:val="single"/>
        </w:rPr>
        <w:t xml:space="preserve">                   （项目名称）</w:t>
      </w:r>
    </w:p>
    <w:p w14:paraId="5EA2A094">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rPr>
      </w:pPr>
    </w:p>
    <w:p w14:paraId="1FF744AE">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rPr>
      </w:pPr>
    </w:p>
    <w:p w14:paraId="6C1284CD">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rPr>
      </w:pPr>
    </w:p>
    <w:p w14:paraId="1D7D9227">
      <w:pPr>
        <w:tabs>
          <w:tab w:val="left" w:pos="3600"/>
          <w:tab w:val="left" w:pos="4480"/>
          <w:tab w:val="left" w:pos="5360"/>
        </w:tabs>
        <w:autoSpaceDE w:val="0"/>
        <w:autoSpaceDN w:val="0"/>
        <w:adjustRightInd w:val="0"/>
        <w:snapToGrid w:val="0"/>
        <w:spacing w:line="360" w:lineRule="auto"/>
        <w:jc w:val="left"/>
        <w:rPr>
          <w:rFonts w:hint="eastAsia" w:ascii="宋体" w:hAnsi="宋体"/>
          <w:color w:val="auto"/>
          <w:kern w:val="0"/>
          <w:sz w:val="44"/>
          <w:szCs w:val="44"/>
        </w:rPr>
      </w:pPr>
    </w:p>
    <w:p w14:paraId="755CA85F">
      <w:pPr>
        <w:tabs>
          <w:tab w:val="left" w:pos="3600"/>
          <w:tab w:val="left" w:pos="4480"/>
          <w:tab w:val="left" w:pos="5360"/>
        </w:tabs>
        <w:autoSpaceDE w:val="0"/>
        <w:autoSpaceDN w:val="0"/>
        <w:adjustRightInd w:val="0"/>
        <w:snapToGrid w:val="0"/>
        <w:spacing w:line="360" w:lineRule="auto"/>
        <w:jc w:val="center"/>
        <w:rPr>
          <w:rFonts w:hint="eastAsia" w:ascii="宋体" w:hAnsi="宋体"/>
          <w:color w:val="auto"/>
          <w:kern w:val="0"/>
          <w:sz w:val="72"/>
          <w:szCs w:val="72"/>
        </w:rPr>
      </w:pPr>
      <w:r>
        <w:rPr>
          <w:rFonts w:hint="eastAsia" w:ascii="宋体" w:hAnsi="宋体"/>
          <w:color w:val="auto"/>
          <w:kern w:val="0"/>
          <w:sz w:val="72"/>
          <w:szCs w:val="72"/>
        </w:rPr>
        <w:t>竞 选 文 件</w:t>
      </w:r>
    </w:p>
    <w:p w14:paraId="7EB44C47">
      <w:pPr>
        <w:autoSpaceDE w:val="0"/>
        <w:autoSpaceDN w:val="0"/>
        <w:adjustRightInd w:val="0"/>
        <w:snapToGrid w:val="0"/>
        <w:spacing w:line="360" w:lineRule="auto"/>
        <w:jc w:val="left"/>
        <w:rPr>
          <w:rFonts w:hint="eastAsia" w:ascii="宋体" w:hAnsi="宋体"/>
          <w:color w:val="auto"/>
          <w:kern w:val="0"/>
          <w:sz w:val="16"/>
          <w:szCs w:val="16"/>
        </w:rPr>
      </w:pPr>
    </w:p>
    <w:p w14:paraId="65DF4517">
      <w:pPr>
        <w:autoSpaceDE w:val="0"/>
        <w:autoSpaceDN w:val="0"/>
        <w:adjustRightInd w:val="0"/>
        <w:snapToGrid w:val="0"/>
        <w:spacing w:line="360" w:lineRule="auto"/>
        <w:jc w:val="center"/>
        <w:rPr>
          <w:rFonts w:hint="eastAsia" w:ascii="宋体" w:hAnsi="宋体"/>
          <w:color w:val="auto"/>
          <w:kern w:val="0"/>
          <w:sz w:val="36"/>
          <w:szCs w:val="36"/>
        </w:rPr>
      </w:pPr>
      <w:r>
        <w:rPr>
          <w:rFonts w:hint="eastAsia" w:ascii="宋体" w:hAnsi="宋体"/>
          <w:color w:val="auto"/>
          <w:kern w:val="0"/>
          <w:sz w:val="36"/>
          <w:szCs w:val="36"/>
        </w:rPr>
        <w:t>经济部分</w:t>
      </w:r>
    </w:p>
    <w:p w14:paraId="416A6297">
      <w:pPr>
        <w:autoSpaceDE w:val="0"/>
        <w:autoSpaceDN w:val="0"/>
        <w:adjustRightInd w:val="0"/>
        <w:snapToGrid w:val="0"/>
        <w:spacing w:line="360" w:lineRule="auto"/>
        <w:jc w:val="left"/>
        <w:rPr>
          <w:rFonts w:hint="eastAsia" w:ascii="宋体" w:hAnsi="宋体"/>
          <w:b/>
          <w:color w:val="auto"/>
          <w:kern w:val="0"/>
          <w:sz w:val="20"/>
          <w:szCs w:val="20"/>
        </w:rPr>
      </w:pPr>
    </w:p>
    <w:p w14:paraId="29550F87">
      <w:pPr>
        <w:autoSpaceDE w:val="0"/>
        <w:autoSpaceDN w:val="0"/>
        <w:adjustRightInd w:val="0"/>
        <w:snapToGrid w:val="0"/>
        <w:spacing w:line="360" w:lineRule="auto"/>
        <w:jc w:val="left"/>
        <w:rPr>
          <w:rFonts w:hint="eastAsia" w:ascii="宋体" w:hAnsi="宋体"/>
          <w:b/>
          <w:color w:val="auto"/>
          <w:kern w:val="0"/>
          <w:sz w:val="20"/>
          <w:szCs w:val="20"/>
        </w:rPr>
      </w:pPr>
    </w:p>
    <w:p w14:paraId="3F416B42">
      <w:pPr>
        <w:autoSpaceDE w:val="0"/>
        <w:autoSpaceDN w:val="0"/>
        <w:adjustRightInd w:val="0"/>
        <w:snapToGrid w:val="0"/>
        <w:spacing w:line="360" w:lineRule="auto"/>
        <w:jc w:val="left"/>
        <w:rPr>
          <w:rFonts w:hint="eastAsia" w:ascii="宋体" w:hAnsi="宋体"/>
          <w:b/>
          <w:color w:val="auto"/>
          <w:kern w:val="0"/>
          <w:sz w:val="20"/>
          <w:szCs w:val="20"/>
        </w:rPr>
      </w:pPr>
    </w:p>
    <w:p w14:paraId="4BBCAC2D">
      <w:pPr>
        <w:autoSpaceDE w:val="0"/>
        <w:autoSpaceDN w:val="0"/>
        <w:adjustRightInd w:val="0"/>
        <w:snapToGrid w:val="0"/>
        <w:spacing w:line="360" w:lineRule="auto"/>
        <w:jc w:val="left"/>
        <w:rPr>
          <w:rFonts w:hint="eastAsia" w:ascii="宋体" w:hAnsi="宋体"/>
          <w:b/>
          <w:color w:val="auto"/>
          <w:kern w:val="0"/>
          <w:sz w:val="20"/>
          <w:szCs w:val="20"/>
        </w:rPr>
      </w:pPr>
    </w:p>
    <w:p w14:paraId="20261517">
      <w:pPr>
        <w:autoSpaceDE w:val="0"/>
        <w:autoSpaceDN w:val="0"/>
        <w:adjustRightInd w:val="0"/>
        <w:snapToGrid w:val="0"/>
        <w:spacing w:line="360" w:lineRule="auto"/>
        <w:jc w:val="left"/>
        <w:rPr>
          <w:rFonts w:hint="eastAsia" w:ascii="宋体" w:hAnsi="宋体"/>
          <w:b/>
          <w:color w:val="auto"/>
          <w:kern w:val="0"/>
          <w:sz w:val="20"/>
          <w:szCs w:val="20"/>
        </w:rPr>
      </w:pPr>
    </w:p>
    <w:p w14:paraId="7003C58E">
      <w:pPr>
        <w:autoSpaceDE w:val="0"/>
        <w:autoSpaceDN w:val="0"/>
        <w:adjustRightInd w:val="0"/>
        <w:snapToGrid w:val="0"/>
        <w:spacing w:line="360" w:lineRule="auto"/>
        <w:jc w:val="left"/>
        <w:rPr>
          <w:rFonts w:hint="eastAsia" w:ascii="宋体" w:hAnsi="宋体"/>
          <w:b/>
          <w:color w:val="auto"/>
          <w:kern w:val="0"/>
          <w:sz w:val="20"/>
          <w:szCs w:val="20"/>
        </w:rPr>
      </w:pPr>
    </w:p>
    <w:p w14:paraId="5BBECD3F">
      <w:pPr>
        <w:autoSpaceDE w:val="0"/>
        <w:autoSpaceDN w:val="0"/>
        <w:adjustRightInd w:val="0"/>
        <w:snapToGrid w:val="0"/>
        <w:spacing w:line="360" w:lineRule="auto"/>
        <w:jc w:val="left"/>
        <w:rPr>
          <w:rFonts w:hint="eastAsia" w:ascii="宋体" w:hAnsi="宋体"/>
          <w:b/>
          <w:color w:val="auto"/>
          <w:kern w:val="0"/>
          <w:sz w:val="20"/>
          <w:szCs w:val="20"/>
        </w:rPr>
      </w:pPr>
    </w:p>
    <w:p w14:paraId="41D4E30C">
      <w:pPr>
        <w:autoSpaceDE w:val="0"/>
        <w:autoSpaceDN w:val="0"/>
        <w:adjustRightInd w:val="0"/>
        <w:snapToGrid w:val="0"/>
        <w:spacing w:line="360" w:lineRule="auto"/>
        <w:jc w:val="left"/>
        <w:rPr>
          <w:rFonts w:hint="eastAsia" w:ascii="宋体" w:hAnsi="宋体"/>
          <w:b/>
          <w:color w:val="auto"/>
          <w:kern w:val="0"/>
          <w:sz w:val="20"/>
          <w:szCs w:val="20"/>
        </w:rPr>
      </w:pPr>
    </w:p>
    <w:p w14:paraId="1F171230">
      <w:pPr>
        <w:autoSpaceDE w:val="0"/>
        <w:autoSpaceDN w:val="0"/>
        <w:adjustRightInd w:val="0"/>
        <w:snapToGrid w:val="0"/>
        <w:spacing w:line="360" w:lineRule="auto"/>
        <w:jc w:val="left"/>
        <w:rPr>
          <w:rFonts w:hint="eastAsia" w:ascii="宋体" w:hAnsi="宋体"/>
          <w:b/>
          <w:color w:val="auto"/>
          <w:kern w:val="0"/>
          <w:sz w:val="20"/>
          <w:szCs w:val="20"/>
        </w:rPr>
      </w:pPr>
    </w:p>
    <w:p w14:paraId="53217236">
      <w:pPr>
        <w:autoSpaceDE w:val="0"/>
        <w:autoSpaceDN w:val="0"/>
        <w:adjustRightInd w:val="0"/>
        <w:snapToGrid w:val="0"/>
        <w:spacing w:line="360" w:lineRule="auto"/>
        <w:jc w:val="left"/>
        <w:rPr>
          <w:rFonts w:hint="eastAsia" w:ascii="宋体" w:hAnsi="宋体"/>
          <w:b/>
          <w:color w:val="auto"/>
          <w:kern w:val="0"/>
          <w:sz w:val="20"/>
          <w:szCs w:val="20"/>
        </w:rPr>
      </w:pPr>
    </w:p>
    <w:p w14:paraId="452752FD">
      <w:pPr>
        <w:tabs>
          <w:tab w:val="left" w:pos="6080"/>
          <w:tab w:val="left" w:pos="6640"/>
        </w:tabs>
        <w:autoSpaceDE w:val="0"/>
        <w:autoSpaceDN w:val="0"/>
        <w:adjustRightInd w:val="0"/>
        <w:snapToGrid w:val="0"/>
        <w:spacing w:after="120" w:afterLines="50" w:line="360" w:lineRule="auto"/>
        <w:jc w:val="center"/>
        <w:rPr>
          <w:rFonts w:hint="eastAsia" w:ascii="宋体" w:hAnsi="宋体"/>
          <w:color w:val="auto"/>
          <w:w w:val="99"/>
          <w:kern w:val="0"/>
          <w:sz w:val="28"/>
          <w:szCs w:val="28"/>
        </w:rPr>
      </w:pPr>
      <w:r>
        <w:rPr>
          <w:rFonts w:hint="eastAsia" w:ascii="宋体" w:hAnsi="宋体"/>
          <w:color w:val="auto"/>
          <w:w w:val="99"/>
          <w:kern w:val="0"/>
          <w:sz w:val="28"/>
          <w:szCs w:val="28"/>
        </w:rPr>
        <w:t>竞选人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w:t>
      </w:r>
      <w:r>
        <w:rPr>
          <w:rFonts w:hint="eastAsia" w:ascii="宋体" w:hAnsi="宋体"/>
          <w:color w:val="auto"/>
          <w:w w:val="99"/>
          <w:kern w:val="0"/>
          <w:sz w:val="28"/>
          <w:szCs w:val="28"/>
        </w:rPr>
        <w:t>公</w:t>
      </w:r>
      <w:r>
        <w:rPr>
          <w:rFonts w:ascii="宋体" w:hAnsi="宋体"/>
          <w:color w:val="auto"/>
          <w:w w:val="99"/>
          <w:kern w:val="0"/>
          <w:sz w:val="28"/>
          <w:szCs w:val="28"/>
        </w:rPr>
        <w:t>章）</w:t>
      </w:r>
    </w:p>
    <w:p w14:paraId="10A797CB">
      <w:pPr>
        <w:tabs>
          <w:tab w:val="left" w:pos="6080"/>
          <w:tab w:val="left" w:pos="6640"/>
        </w:tabs>
        <w:autoSpaceDE w:val="0"/>
        <w:autoSpaceDN w:val="0"/>
        <w:adjustRightInd w:val="0"/>
        <w:snapToGrid w:val="0"/>
        <w:spacing w:after="120" w:afterLines="50" w:line="360" w:lineRule="auto"/>
        <w:jc w:val="center"/>
        <w:rPr>
          <w:rFonts w:hint="eastAsia"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0876FF19">
      <w:pPr>
        <w:ind w:firstLine="3324" w:firstLineChars="1200"/>
        <w:rPr>
          <w:rFonts w:hint="eastAsia" w:ascii="宋体" w:hAnsi="宋体"/>
          <w:color w:val="auto"/>
          <w:w w:val="99"/>
          <w:kern w:val="0"/>
          <w:sz w:val="28"/>
          <w:szCs w:val="28"/>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p>
    <w:p w14:paraId="582505F9">
      <w:pPr>
        <w:autoSpaceDE w:val="0"/>
        <w:autoSpaceDN w:val="0"/>
        <w:adjustRightInd w:val="0"/>
        <w:snapToGrid w:val="0"/>
        <w:spacing w:line="360" w:lineRule="auto"/>
        <w:jc w:val="center"/>
        <w:rPr>
          <w:rFonts w:hint="eastAsia" w:ascii="宋体" w:hAnsi="宋体"/>
          <w:color w:val="auto"/>
          <w:kern w:val="0"/>
          <w:sz w:val="24"/>
          <w:szCs w:val="21"/>
        </w:rPr>
      </w:pPr>
      <w:r>
        <w:rPr>
          <w:rFonts w:hint="eastAsia" w:ascii="宋体" w:hAnsi="宋体"/>
          <w:color w:val="auto"/>
          <w:w w:val="99"/>
          <w:kern w:val="0"/>
          <w:sz w:val="28"/>
          <w:szCs w:val="28"/>
        </w:rPr>
        <w:br w:type="page"/>
      </w:r>
    </w:p>
    <w:p w14:paraId="1F62FB86">
      <w:pPr>
        <w:autoSpaceDE w:val="0"/>
        <w:autoSpaceDN w:val="0"/>
        <w:adjustRightInd w:val="0"/>
        <w:snapToGrid w:val="0"/>
        <w:spacing w:line="360" w:lineRule="auto"/>
        <w:jc w:val="center"/>
        <w:rPr>
          <w:rFonts w:hint="eastAsia" w:ascii="宋体" w:hAnsi="宋体"/>
          <w:color w:val="auto"/>
          <w:kern w:val="0"/>
          <w:sz w:val="36"/>
          <w:szCs w:val="36"/>
        </w:rPr>
      </w:pPr>
      <w:r>
        <w:rPr>
          <w:rFonts w:hint="eastAsia" w:ascii="宋体" w:hAnsi="宋体"/>
          <w:color w:val="auto"/>
          <w:kern w:val="0"/>
          <w:sz w:val="36"/>
          <w:szCs w:val="36"/>
        </w:rPr>
        <w:t>目  录</w:t>
      </w:r>
    </w:p>
    <w:p w14:paraId="335803E5">
      <w:pPr>
        <w:autoSpaceDE w:val="0"/>
        <w:autoSpaceDN w:val="0"/>
        <w:adjustRightInd w:val="0"/>
        <w:snapToGrid w:val="0"/>
        <w:spacing w:line="360" w:lineRule="auto"/>
        <w:jc w:val="left"/>
        <w:rPr>
          <w:rFonts w:hint="eastAsia" w:ascii="宋体" w:hAnsi="宋体"/>
          <w:color w:val="auto"/>
          <w:w w:val="99"/>
          <w:kern w:val="0"/>
          <w:sz w:val="28"/>
          <w:szCs w:val="28"/>
        </w:rPr>
      </w:pPr>
    </w:p>
    <w:p w14:paraId="529A3538">
      <w:pPr>
        <w:pStyle w:val="2"/>
        <w:rPr>
          <w:rFonts w:hint="eastAsia" w:ascii="宋体" w:hAnsi="宋体" w:cs="仿宋"/>
          <w:color w:val="auto"/>
        </w:rPr>
      </w:pPr>
      <w:r>
        <w:rPr>
          <w:rFonts w:hint="eastAsia" w:ascii="宋体" w:hAnsi="宋体" w:cs="宋体"/>
          <w:color w:val="auto"/>
          <w:kern w:val="0"/>
          <w:szCs w:val="21"/>
        </w:rPr>
        <w:t>按竞选文件要求编制目录。</w:t>
      </w:r>
      <w:r>
        <w:rPr>
          <w:rFonts w:hint="eastAsia" w:ascii="宋体" w:hAnsi="宋体" w:cs="宋体"/>
          <w:color w:val="auto"/>
          <w:kern w:val="0"/>
          <w:szCs w:val="21"/>
        </w:rPr>
        <w:t>（格式自拟）</w:t>
      </w:r>
    </w:p>
    <w:p w14:paraId="00F874B2">
      <w:pPr>
        <w:pStyle w:val="106"/>
        <w:ind w:firstLine="480"/>
        <w:rPr>
          <w:color w:val="auto"/>
        </w:rPr>
      </w:pPr>
    </w:p>
    <w:p w14:paraId="79BED234">
      <w:pPr>
        <w:ind w:firstLine="420" w:firstLineChars="200"/>
        <w:rPr>
          <w:color w:val="auto"/>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1" w:fontKey="{9F56FB37-CC1F-4EBF-8915-0AE056A98BE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script"/>
    <w:pitch w:val="default"/>
    <w:sig w:usb0="00000001" w:usb1="080E0000" w:usb2="00000000" w:usb3="00000000" w:csb0="00040000" w:csb1="00000000"/>
    <w:embedRegular r:id="rId2" w:fontKey="{767FD0B8-036F-4A1E-9AE2-05F5EFAE83D1}"/>
  </w:font>
  <w:font w:name="Segoe UI">
    <w:panose1 w:val="020B0502040204020203"/>
    <w:charset w:val="00"/>
    <w:family w:val="auto"/>
    <w:pitch w:val="default"/>
    <w:sig w:usb0="E4002EFF" w:usb1="C000E47F" w:usb2="00000009" w:usb3="00000000" w:csb0="200001FF" w:csb1="00000000"/>
    <w:embedRegular r:id="rId3" w:fontKey="{B58E66AA-BD73-4232-9A0D-AA9E00C68AAA}"/>
  </w:font>
  <w:font w:name="方正仿宋_GBK">
    <w:panose1 w:val="02000000000000000000"/>
    <w:charset w:val="86"/>
    <w:family w:val="script"/>
    <w:pitch w:val="default"/>
    <w:sig w:usb0="00000001" w:usb1="080E0000" w:usb2="00000000" w:usb3="00000000" w:csb0="00040000" w:csb1="00000000"/>
    <w:embedRegular r:id="rId4" w:fontKey="{92D03A5A-0E63-48C4-8D32-57C823FFC09B}"/>
  </w:font>
  <w:font w:name="PMingLiU">
    <w:altName w:val="Microsoft JhengHei UI"/>
    <w:panose1 w:val="02010601000101010101"/>
    <w:charset w:val="88"/>
    <w:family w:val="roman"/>
    <w:pitch w:val="default"/>
    <w:sig w:usb0="00000000" w:usb1="00000000" w:usb2="00000016" w:usb3="00000000" w:csb0="00100001" w:csb1="00000000"/>
    <w:embedRegular r:id="rId5" w:fontKey="{3C57C469-478A-4A43-9827-A5A55A48603B}"/>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E27CA">
    <w:pPr>
      <w:pStyle w:val="29"/>
      <w:ind w:right="360"/>
      <w:rPr>
        <w:i/>
        <w:lang w:val="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36E5655E">
                          <w:pPr>
                            <w:pStyle w:val="29"/>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Al5DQPAgAAEAQAAA4AAAAAAAAAAQAgAAAA&#10;HwEAAGRycy9lMm9Eb2MueG1sUEsFBgAAAAAGAAYAWQEAAKAFAAAAAA==&#10;">
              <v:fill on="f" focussize="0,0"/>
              <v:stroke on="f"/>
              <v:imagedata o:title=""/>
              <o:lock v:ext="edit" aspectratio="f"/>
              <v:textbox inset="0mm,0mm,0mm,0mm" style="mso-fit-shape-to-text:t;">
                <w:txbxContent>
                  <w:p w14:paraId="36E5655E">
                    <w:pPr>
                      <w:pStyle w:val="29"/>
                    </w:pPr>
                  </w:p>
                </w:txbxContent>
              </v:textbox>
            </v:shape>
          </w:pict>
        </mc:Fallback>
      </mc:AlternateContent>
    </w:r>
    <w:r>
      <w:rPr>
        <w: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5F6460">
                          <w:pPr>
                            <w:pStyle w:val="29"/>
                            <w:jc w:val="both"/>
                            <w:rPr>
                              <w:rStyle w:val="50"/>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D5X5J0AAAAAMBAAAPAAAAAAAAAAEAIAAAACIAAABk&#10;cnMvZG93bnJldi54bWxQSwECFAAUAAAACACHTuJA7yCxPA4CAAAQBAAADgAAAAAAAAABACAAAAAf&#10;AQAAZHJzL2Uyb0RvYy54bWxQSwUGAAAAAAYABgBZAQAAnwUAAAAA&#10;">
              <v:fill on="f" focussize="0,0"/>
              <v:stroke on="f"/>
              <v:imagedata o:title=""/>
              <o:lock v:ext="edit" aspectratio="f"/>
              <v:textbox inset="0mm,0mm,0mm,0mm" style="mso-fit-shape-to-text:t;">
                <w:txbxContent>
                  <w:p w14:paraId="435F6460">
                    <w:pPr>
                      <w:pStyle w:val="29"/>
                      <w:jc w:val="both"/>
                      <w:rPr>
                        <w:rStyle w:val="50"/>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1AC">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57867">
                          <w:pPr>
                            <w:pStyle w:val="29"/>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EE57867">
                    <w:pPr>
                      <w:pStyle w:val="29"/>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480695D5">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2423D">
    <w:pPr>
      <w:pStyle w:val="29"/>
      <w:framePr w:wrap="around" w:vAnchor="text" w:hAnchor="margin" w:xAlign="right" w:y="1"/>
      <w:rPr>
        <w:rStyle w:val="50"/>
      </w:rPr>
    </w:pPr>
    <w:r>
      <w:fldChar w:fldCharType="begin"/>
    </w:r>
    <w:r>
      <w:rPr>
        <w:rStyle w:val="50"/>
      </w:rPr>
      <w:instrText xml:space="preserve">PAGE  </w:instrText>
    </w:r>
    <w:r>
      <w:fldChar w:fldCharType="end"/>
    </w:r>
  </w:p>
  <w:p w14:paraId="79D40D5A">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103A3">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32D3220">
                          <w:pPr>
                            <w:pStyle w:val="2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B31NckCAIAABIEAAAOAAAAAAAAAAEAIAAAAB4BAABkcnMv&#10;ZTJvRG9jLnhtbFBLBQYAAAAABgAGAFkBAACYBQAAAAA=&#10;">
              <v:fill on="f" focussize="0,0"/>
              <v:stroke on="f"/>
              <v:imagedata o:title=""/>
              <o:lock v:ext="edit" aspectratio="f"/>
              <v:textbox inset="0mm,0mm,0mm,0mm" style="mso-fit-shape-to-text:t;">
                <w:txbxContent>
                  <w:p w14:paraId="532D3220">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8C80147">
                          <w:pPr>
                            <w:pStyle w:val="2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4LDJnXAQAAsQ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UiV5eg81Zt17zIvDRzfg0sz3gJeJ9SCDSV/kQzCO4p4u4oohEp4eVauqKjHEMTY7iF88PvcB&#10;4p1whiSjoQGnl0Vlx88Qx9Q5JVWz7lZpnSeoLekR9bp6f51fXEKIrm1KFnkZJpzEaew9WXHYDRPR&#10;nWtPyLPHhWioxf2nRH+yqHfandkIs7GbjYMPat9hy8tcHfyHQ8Tmcs+pwgiLXJODk8ysp61Lq/LU&#10;z1mPf9rm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CwyZ1wEAALEDAAAOAAAAAAAAAAEA&#10;IAAAACIBAABkcnMvZTJvRG9jLnhtbFBLBQYAAAAABgAGAFkBAABrBQAAAAA=&#10;">
              <v:fill on="f" focussize="0,0"/>
              <v:stroke on="f" weight="1.25pt"/>
              <v:imagedata o:title=""/>
              <o:lock v:ext="edit" aspectratio="f"/>
              <v:textbox inset="0mm,0mm,0mm,0mm" style="mso-fit-shape-to-text:t;">
                <w:txbxContent>
                  <w:p w14:paraId="08C80147">
                    <w:pPr>
                      <w:pStyle w:val="2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9C9E">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15978156">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0BB0">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5BD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30FBD36D">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E61D4">
    <w:pPr>
      <w:pStyle w:val="29"/>
      <w:jc w:val="center"/>
    </w:pPr>
    <w:r>
      <w:t xml:space="preserve">- </w:t>
    </w:r>
    <w:r>
      <w:fldChar w:fldCharType="begin"/>
    </w:r>
    <w:r>
      <w:instrText xml:space="preserve"> PAGE </w:instrText>
    </w:r>
    <w:r>
      <w:fldChar w:fldCharType="separate"/>
    </w:r>
    <w:r>
      <w:t>63</w:t>
    </w:r>
    <w:r>
      <w:fldChar w:fldCharType="end"/>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C8D3">
    <w:pPr>
      <w:pStyle w:val="29"/>
      <w:jc w:val="center"/>
      <w:rPr>
        <w:rFonts w:hint="eastAsia"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2FF74">
                          <w:pPr>
                            <w:pStyle w:val="29"/>
                            <w:jc w:val="center"/>
                          </w:pPr>
                          <w:r>
                            <w:rPr>
                              <w:rFonts w:ascii="宋体" w:hAnsi="宋体"/>
                              <w:sz w:val="21"/>
                              <w:szCs w:val="21"/>
                            </w:rPr>
                            <w:fldChar w:fldCharType="begin"/>
                          </w:r>
                          <w:r>
                            <w:rPr>
                              <w:rStyle w:val="50"/>
                              <w:rFonts w:ascii="宋体" w:hAnsi="宋体"/>
                              <w:sz w:val="21"/>
                              <w:szCs w:val="21"/>
                            </w:rPr>
                            <w:instrText xml:space="preserve"> PAGE </w:instrText>
                          </w:r>
                          <w:r>
                            <w:rPr>
                              <w:rFonts w:ascii="宋体" w:hAnsi="宋体"/>
                              <w:sz w:val="21"/>
                              <w:szCs w:val="21"/>
                            </w:rPr>
                            <w:fldChar w:fldCharType="separate"/>
                          </w:r>
                          <w:r>
                            <w:rPr>
                              <w:rStyle w:val="50"/>
                              <w:rFonts w:ascii="宋体" w:hAnsi="宋体"/>
                              <w:sz w:val="21"/>
                              <w:szCs w:val="21"/>
                            </w:rPr>
                            <w:t>- 30 -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9E2FF74">
                    <w:pPr>
                      <w:pStyle w:val="29"/>
                      <w:jc w:val="center"/>
                    </w:pPr>
                    <w:r>
                      <w:rPr>
                        <w:rFonts w:ascii="宋体" w:hAnsi="宋体"/>
                        <w:sz w:val="21"/>
                        <w:szCs w:val="21"/>
                      </w:rPr>
                      <w:fldChar w:fldCharType="begin"/>
                    </w:r>
                    <w:r>
                      <w:rPr>
                        <w:rStyle w:val="50"/>
                        <w:rFonts w:ascii="宋体" w:hAnsi="宋体"/>
                        <w:sz w:val="21"/>
                        <w:szCs w:val="21"/>
                      </w:rPr>
                      <w:instrText xml:space="preserve"> PAGE </w:instrText>
                    </w:r>
                    <w:r>
                      <w:rPr>
                        <w:rFonts w:ascii="宋体" w:hAnsi="宋体"/>
                        <w:sz w:val="21"/>
                        <w:szCs w:val="21"/>
                      </w:rPr>
                      <w:fldChar w:fldCharType="separate"/>
                    </w:r>
                    <w:r>
                      <w:rPr>
                        <w:rStyle w:val="50"/>
                        <w:rFonts w:ascii="宋体" w:hAnsi="宋体"/>
                        <w:sz w:val="21"/>
                        <w:szCs w:val="21"/>
                      </w:rPr>
                      <w:t>- 30 -</w:t>
                    </w:r>
                    <w:r>
                      <w:rPr>
                        <w:rFonts w:ascii="宋体" w:hAnsi="宋体"/>
                        <w:sz w:val="21"/>
                        <w:szCs w:val="21"/>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2CEB0">
    <w:pPr>
      <w:pStyle w:val="29"/>
      <w:framePr w:wrap="around" w:vAnchor="text" w:hAnchor="margin" w:xAlign="center" w:y="1"/>
      <w:rPr>
        <w:rStyle w:val="50"/>
      </w:rPr>
    </w:pPr>
    <w:r>
      <w:fldChar w:fldCharType="begin"/>
    </w:r>
    <w:r>
      <w:rPr>
        <w:rStyle w:val="50"/>
      </w:rPr>
      <w:instrText xml:space="preserve">PAGE  </w:instrText>
    </w:r>
    <w:r>
      <w:fldChar w:fldCharType="separate"/>
    </w:r>
    <w:r>
      <w:fldChar w:fldCharType="end"/>
    </w:r>
  </w:p>
  <w:p w14:paraId="5E2037A3">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9982D">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F4C1">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28D23">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908320"/>
    <w:multiLevelType w:val="singleLevel"/>
    <w:tmpl w:val="B4908320"/>
    <w:lvl w:ilvl="0" w:tentative="0">
      <w:start w:val="2"/>
      <w:numFmt w:val="decimal"/>
      <w:suff w:val="space"/>
      <w:lvlText w:val="（%1）"/>
      <w:lvlJc w:val="left"/>
    </w:lvl>
  </w:abstractNum>
  <w:abstractNum w:abstractNumId="1">
    <w:nsid w:val="E9E7CADD"/>
    <w:multiLevelType w:val="singleLevel"/>
    <w:tmpl w:val="E9E7CADD"/>
    <w:lvl w:ilvl="0" w:tentative="0">
      <w:start w:val="1"/>
      <w:numFmt w:val="decimal"/>
      <w:lvlText w:val="%1."/>
      <w:lvlJc w:val="left"/>
      <w:pPr>
        <w:tabs>
          <w:tab w:val="left" w:pos="312"/>
        </w:tabs>
      </w:pPr>
    </w:lvl>
  </w:abstractNum>
  <w:abstractNum w:abstractNumId="2">
    <w:nsid w:val="FCF7C608"/>
    <w:multiLevelType w:val="singleLevel"/>
    <w:tmpl w:val="FCF7C608"/>
    <w:lvl w:ilvl="0" w:tentative="0">
      <w:start w:val="3"/>
      <w:numFmt w:val="decimal"/>
      <w:lvlText w:val="%1."/>
      <w:lvlJc w:val="left"/>
      <w:pPr>
        <w:tabs>
          <w:tab w:val="left" w:pos="312"/>
        </w:tabs>
      </w:pPr>
    </w:lvl>
  </w:abstractNum>
  <w:abstractNum w:abstractNumId="3">
    <w:nsid w:val="7EC5FE4A"/>
    <w:multiLevelType w:val="singleLevel"/>
    <w:tmpl w:val="7EC5FE4A"/>
    <w:lvl w:ilvl="0" w:tentative="0">
      <w:start w:val="4"/>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45"/>
    <w:rsid w:val="00001A09"/>
    <w:rsid w:val="00001B1E"/>
    <w:rsid w:val="000027C8"/>
    <w:rsid w:val="0000285A"/>
    <w:rsid w:val="00002D86"/>
    <w:rsid w:val="00003A3F"/>
    <w:rsid w:val="00004E5C"/>
    <w:rsid w:val="00005443"/>
    <w:rsid w:val="00005E79"/>
    <w:rsid w:val="000067A3"/>
    <w:rsid w:val="00014531"/>
    <w:rsid w:val="00014DF1"/>
    <w:rsid w:val="00015333"/>
    <w:rsid w:val="00015C9C"/>
    <w:rsid w:val="0001647D"/>
    <w:rsid w:val="0001650A"/>
    <w:rsid w:val="000165A8"/>
    <w:rsid w:val="0001665A"/>
    <w:rsid w:val="00017F2D"/>
    <w:rsid w:val="00020EB1"/>
    <w:rsid w:val="00021228"/>
    <w:rsid w:val="000215EB"/>
    <w:rsid w:val="00022747"/>
    <w:rsid w:val="00022F4C"/>
    <w:rsid w:val="00023AD6"/>
    <w:rsid w:val="00023B7F"/>
    <w:rsid w:val="00024492"/>
    <w:rsid w:val="00025644"/>
    <w:rsid w:val="00025750"/>
    <w:rsid w:val="0002592F"/>
    <w:rsid w:val="00025DD0"/>
    <w:rsid w:val="0002735F"/>
    <w:rsid w:val="000301A4"/>
    <w:rsid w:val="000316FE"/>
    <w:rsid w:val="00031F42"/>
    <w:rsid w:val="00032255"/>
    <w:rsid w:val="0003256A"/>
    <w:rsid w:val="00032B15"/>
    <w:rsid w:val="00033076"/>
    <w:rsid w:val="00033847"/>
    <w:rsid w:val="000347EB"/>
    <w:rsid w:val="00034B81"/>
    <w:rsid w:val="00035320"/>
    <w:rsid w:val="0003558C"/>
    <w:rsid w:val="000355D8"/>
    <w:rsid w:val="00035E2F"/>
    <w:rsid w:val="000365B0"/>
    <w:rsid w:val="0003673D"/>
    <w:rsid w:val="00037549"/>
    <w:rsid w:val="00037672"/>
    <w:rsid w:val="000407E9"/>
    <w:rsid w:val="000415C5"/>
    <w:rsid w:val="000418B4"/>
    <w:rsid w:val="000426A8"/>
    <w:rsid w:val="000426EA"/>
    <w:rsid w:val="000434B1"/>
    <w:rsid w:val="000437CD"/>
    <w:rsid w:val="00044029"/>
    <w:rsid w:val="00046EAC"/>
    <w:rsid w:val="000477EA"/>
    <w:rsid w:val="00050329"/>
    <w:rsid w:val="00050A2B"/>
    <w:rsid w:val="00050F21"/>
    <w:rsid w:val="00053B37"/>
    <w:rsid w:val="00053DC4"/>
    <w:rsid w:val="00054784"/>
    <w:rsid w:val="00054C30"/>
    <w:rsid w:val="00054D78"/>
    <w:rsid w:val="00054F64"/>
    <w:rsid w:val="0005572F"/>
    <w:rsid w:val="00057103"/>
    <w:rsid w:val="000578DC"/>
    <w:rsid w:val="00057D13"/>
    <w:rsid w:val="00061927"/>
    <w:rsid w:val="00061B42"/>
    <w:rsid w:val="0006245E"/>
    <w:rsid w:val="00062D58"/>
    <w:rsid w:val="00063C01"/>
    <w:rsid w:val="000640B5"/>
    <w:rsid w:val="000654D9"/>
    <w:rsid w:val="00065C93"/>
    <w:rsid w:val="00065F0A"/>
    <w:rsid w:val="000677BF"/>
    <w:rsid w:val="00067885"/>
    <w:rsid w:val="00067E50"/>
    <w:rsid w:val="0007009B"/>
    <w:rsid w:val="000703E1"/>
    <w:rsid w:val="00070444"/>
    <w:rsid w:val="0007082A"/>
    <w:rsid w:val="00070DB4"/>
    <w:rsid w:val="00072AEF"/>
    <w:rsid w:val="00072C40"/>
    <w:rsid w:val="0007377C"/>
    <w:rsid w:val="00073E89"/>
    <w:rsid w:val="00074445"/>
    <w:rsid w:val="00074926"/>
    <w:rsid w:val="000753AE"/>
    <w:rsid w:val="0007662F"/>
    <w:rsid w:val="00077788"/>
    <w:rsid w:val="000777DB"/>
    <w:rsid w:val="00080479"/>
    <w:rsid w:val="00080C91"/>
    <w:rsid w:val="00081E58"/>
    <w:rsid w:val="00084056"/>
    <w:rsid w:val="00084085"/>
    <w:rsid w:val="000843AE"/>
    <w:rsid w:val="00084AD3"/>
    <w:rsid w:val="00085720"/>
    <w:rsid w:val="00085DDD"/>
    <w:rsid w:val="00086F23"/>
    <w:rsid w:val="000874F6"/>
    <w:rsid w:val="00090828"/>
    <w:rsid w:val="0009083C"/>
    <w:rsid w:val="00090A07"/>
    <w:rsid w:val="00090FA6"/>
    <w:rsid w:val="00090FD7"/>
    <w:rsid w:val="000925AC"/>
    <w:rsid w:val="000927A3"/>
    <w:rsid w:val="00092F8F"/>
    <w:rsid w:val="0009358F"/>
    <w:rsid w:val="00094007"/>
    <w:rsid w:val="00095189"/>
    <w:rsid w:val="0009559A"/>
    <w:rsid w:val="00095DEF"/>
    <w:rsid w:val="000967E2"/>
    <w:rsid w:val="00096C42"/>
    <w:rsid w:val="00097C86"/>
    <w:rsid w:val="000A0398"/>
    <w:rsid w:val="000A0D3C"/>
    <w:rsid w:val="000A2AF4"/>
    <w:rsid w:val="000A2CA5"/>
    <w:rsid w:val="000A3817"/>
    <w:rsid w:val="000A41FD"/>
    <w:rsid w:val="000A4A55"/>
    <w:rsid w:val="000A569B"/>
    <w:rsid w:val="000A7403"/>
    <w:rsid w:val="000A7D07"/>
    <w:rsid w:val="000B0A2E"/>
    <w:rsid w:val="000B0F51"/>
    <w:rsid w:val="000B1596"/>
    <w:rsid w:val="000B1B81"/>
    <w:rsid w:val="000B1DE8"/>
    <w:rsid w:val="000B283B"/>
    <w:rsid w:val="000B3303"/>
    <w:rsid w:val="000B3431"/>
    <w:rsid w:val="000B489F"/>
    <w:rsid w:val="000B4C5B"/>
    <w:rsid w:val="000B5039"/>
    <w:rsid w:val="000B55BE"/>
    <w:rsid w:val="000B5C3A"/>
    <w:rsid w:val="000B5E88"/>
    <w:rsid w:val="000B6027"/>
    <w:rsid w:val="000B6648"/>
    <w:rsid w:val="000B786B"/>
    <w:rsid w:val="000C079C"/>
    <w:rsid w:val="000C0EE5"/>
    <w:rsid w:val="000C13A1"/>
    <w:rsid w:val="000C260D"/>
    <w:rsid w:val="000C30AC"/>
    <w:rsid w:val="000C4579"/>
    <w:rsid w:val="000C463E"/>
    <w:rsid w:val="000C4E06"/>
    <w:rsid w:val="000C5056"/>
    <w:rsid w:val="000C52AB"/>
    <w:rsid w:val="000C5AA2"/>
    <w:rsid w:val="000C5C93"/>
    <w:rsid w:val="000C5D12"/>
    <w:rsid w:val="000C6F15"/>
    <w:rsid w:val="000C6F2A"/>
    <w:rsid w:val="000D1F8D"/>
    <w:rsid w:val="000D21F1"/>
    <w:rsid w:val="000D252E"/>
    <w:rsid w:val="000D2ED1"/>
    <w:rsid w:val="000D3548"/>
    <w:rsid w:val="000D3551"/>
    <w:rsid w:val="000D35B5"/>
    <w:rsid w:val="000D42D0"/>
    <w:rsid w:val="000D5211"/>
    <w:rsid w:val="000D5B51"/>
    <w:rsid w:val="000D65FC"/>
    <w:rsid w:val="000D6B45"/>
    <w:rsid w:val="000D6FB3"/>
    <w:rsid w:val="000D7254"/>
    <w:rsid w:val="000D753D"/>
    <w:rsid w:val="000D76E1"/>
    <w:rsid w:val="000D7823"/>
    <w:rsid w:val="000E0DB3"/>
    <w:rsid w:val="000E10A5"/>
    <w:rsid w:val="000E1407"/>
    <w:rsid w:val="000E1A63"/>
    <w:rsid w:val="000E33CF"/>
    <w:rsid w:val="000E4C3D"/>
    <w:rsid w:val="000E6849"/>
    <w:rsid w:val="000E72B9"/>
    <w:rsid w:val="000F05AB"/>
    <w:rsid w:val="000F091D"/>
    <w:rsid w:val="000F1B68"/>
    <w:rsid w:val="000F2179"/>
    <w:rsid w:val="000F278B"/>
    <w:rsid w:val="000F2955"/>
    <w:rsid w:val="000F2C67"/>
    <w:rsid w:val="000F40C0"/>
    <w:rsid w:val="000F45C8"/>
    <w:rsid w:val="000F4BBE"/>
    <w:rsid w:val="000F50C6"/>
    <w:rsid w:val="000F51EA"/>
    <w:rsid w:val="000F5AD4"/>
    <w:rsid w:val="000F7BB7"/>
    <w:rsid w:val="000F7CF5"/>
    <w:rsid w:val="00100471"/>
    <w:rsid w:val="001019D6"/>
    <w:rsid w:val="00101E5F"/>
    <w:rsid w:val="001025D9"/>
    <w:rsid w:val="00102EBB"/>
    <w:rsid w:val="00104353"/>
    <w:rsid w:val="00105F22"/>
    <w:rsid w:val="001062D4"/>
    <w:rsid w:val="00106436"/>
    <w:rsid w:val="001066B1"/>
    <w:rsid w:val="00107DA6"/>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B2C"/>
    <w:rsid w:val="0012046B"/>
    <w:rsid w:val="001209B5"/>
    <w:rsid w:val="00120E02"/>
    <w:rsid w:val="001214C7"/>
    <w:rsid w:val="00121F6B"/>
    <w:rsid w:val="00122362"/>
    <w:rsid w:val="0012259E"/>
    <w:rsid w:val="001228C8"/>
    <w:rsid w:val="00122C0D"/>
    <w:rsid w:val="00122D4D"/>
    <w:rsid w:val="0012481C"/>
    <w:rsid w:val="001269FF"/>
    <w:rsid w:val="001303A1"/>
    <w:rsid w:val="001303B7"/>
    <w:rsid w:val="00131D1B"/>
    <w:rsid w:val="00132B99"/>
    <w:rsid w:val="00132BF1"/>
    <w:rsid w:val="001330BB"/>
    <w:rsid w:val="001339C6"/>
    <w:rsid w:val="00134327"/>
    <w:rsid w:val="001347A9"/>
    <w:rsid w:val="00135872"/>
    <w:rsid w:val="00136173"/>
    <w:rsid w:val="00136D1E"/>
    <w:rsid w:val="001377F8"/>
    <w:rsid w:val="00137F99"/>
    <w:rsid w:val="0014084B"/>
    <w:rsid w:val="001440F2"/>
    <w:rsid w:val="00145318"/>
    <w:rsid w:val="001455A1"/>
    <w:rsid w:val="00145AE6"/>
    <w:rsid w:val="00145F46"/>
    <w:rsid w:val="001460D9"/>
    <w:rsid w:val="001466BF"/>
    <w:rsid w:val="00146976"/>
    <w:rsid w:val="00146C44"/>
    <w:rsid w:val="001477E7"/>
    <w:rsid w:val="00147FD9"/>
    <w:rsid w:val="00150025"/>
    <w:rsid w:val="00150964"/>
    <w:rsid w:val="00150A27"/>
    <w:rsid w:val="00150F2A"/>
    <w:rsid w:val="00152078"/>
    <w:rsid w:val="00154963"/>
    <w:rsid w:val="0015596B"/>
    <w:rsid w:val="00155D1F"/>
    <w:rsid w:val="001561B1"/>
    <w:rsid w:val="00157A5C"/>
    <w:rsid w:val="001600A3"/>
    <w:rsid w:val="0016132F"/>
    <w:rsid w:val="0016174D"/>
    <w:rsid w:val="00162B36"/>
    <w:rsid w:val="0016317C"/>
    <w:rsid w:val="00164DCB"/>
    <w:rsid w:val="00165642"/>
    <w:rsid w:val="00165B64"/>
    <w:rsid w:val="00165D82"/>
    <w:rsid w:val="00166C40"/>
    <w:rsid w:val="00166F24"/>
    <w:rsid w:val="00167BBE"/>
    <w:rsid w:val="00171489"/>
    <w:rsid w:val="001721A5"/>
    <w:rsid w:val="0017293A"/>
    <w:rsid w:val="00172A27"/>
    <w:rsid w:val="00172DEA"/>
    <w:rsid w:val="00172F37"/>
    <w:rsid w:val="00174134"/>
    <w:rsid w:val="001745A8"/>
    <w:rsid w:val="00175461"/>
    <w:rsid w:val="00176A64"/>
    <w:rsid w:val="00176B11"/>
    <w:rsid w:val="00176C6C"/>
    <w:rsid w:val="00177E29"/>
    <w:rsid w:val="00177F0D"/>
    <w:rsid w:val="00177F8E"/>
    <w:rsid w:val="001806AD"/>
    <w:rsid w:val="00181796"/>
    <w:rsid w:val="001818BD"/>
    <w:rsid w:val="0018204B"/>
    <w:rsid w:val="00182F9F"/>
    <w:rsid w:val="00184528"/>
    <w:rsid w:val="00184AF6"/>
    <w:rsid w:val="001862DC"/>
    <w:rsid w:val="00186401"/>
    <w:rsid w:val="00186442"/>
    <w:rsid w:val="001866A1"/>
    <w:rsid w:val="001923EA"/>
    <w:rsid w:val="00192735"/>
    <w:rsid w:val="00192FBA"/>
    <w:rsid w:val="00193696"/>
    <w:rsid w:val="00193EC6"/>
    <w:rsid w:val="0019411E"/>
    <w:rsid w:val="001947FB"/>
    <w:rsid w:val="00195720"/>
    <w:rsid w:val="001958B9"/>
    <w:rsid w:val="00196CDD"/>
    <w:rsid w:val="001975C9"/>
    <w:rsid w:val="001A065E"/>
    <w:rsid w:val="001A189F"/>
    <w:rsid w:val="001A293D"/>
    <w:rsid w:val="001A2A77"/>
    <w:rsid w:val="001A3908"/>
    <w:rsid w:val="001A3A5A"/>
    <w:rsid w:val="001A4457"/>
    <w:rsid w:val="001A5133"/>
    <w:rsid w:val="001A5EA1"/>
    <w:rsid w:val="001A6DCB"/>
    <w:rsid w:val="001A773A"/>
    <w:rsid w:val="001A77C4"/>
    <w:rsid w:val="001A7BE0"/>
    <w:rsid w:val="001B15C6"/>
    <w:rsid w:val="001B17D1"/>
    <w:rsid w:val="001B229E"/>
    <w:rsid w:val="001B2B2F"/>
    <w:rsid w:val="001B2DEF"/>
    <w:rsid w:val="001B412E"/>
    <w:rsid w:val="001B4136"/>
    <w:rsid w:val="001B45EF"/>
    <w:rsid w:val="001B48E0"/>
    <w:rsid w:val="001B4D7D"/>
    <w:rsid w:val="001B5125"/>
    <w:rsid w:val="001B5B97"/>
    <w:rsid w:val="001B6AA4"/>
    <w:rsid w:val="001C023F"/>
    <w:rsid w:val="001C02D5"/>
    <w:rsid w:val="001C0500"/>
    <w:rsid w:val="001C059B"/>
    <w:rsid w:val="001C0B84"/>
    <w:rsid w:val="001C1192"/>
    <w:rsid w:val="001C1570"/>
    <w:rsid w:val="001C1E56"/>
    <w:rsid w:val="001C28B3"/>
    <w:rsid w:val="001C2CF6"/>
    <w:rsid w:val="001C4064"/>
    <w:rsid w:val="001C49F4"/>
    <w:rsid w:val="001C71D7"/>
    <w:rsid w:val="001D0F66"/>
    <w:rsid w:val="001D125F"/>
    <w:rsid w:val="001D16DA"/>
    <w:rsid w:val="001D17FB"/>
    <w:rsid w:val="001D2271"/>
    <w:rsid w:val="001D23D8"/>
    <w:rsid w:val="001D251C"/>
    <w:rsid w:val="001D3B3D"/>
    <w:rsid w:val="001D42FF"/>
    <w:rsid w:val="001D4381"/>
    <w:rsid w:val="001D47CF"/>
    <w:rsid w:val="001D4A3E"/>
    <w:rsid w:val="001D4B38"/>
    <w:rsid w:val="001D6225"/>
    <w:rsid w:val="001D6439"/>
    <w:rsid w:val="001D6D8C"/>
    <w:rsid w:val="001D7E9C"/>
    <w:rsid w:val="001E054D"/>
    <w:rsid w:val="001E0FAD"/>
    <w:rsid w:val="001E1308"/>
    <w:rsid w:val="001E1520"/>
    <w:rsid w:val="001E19DD"/>
    <w:rsid w:val="001E19F9"/>
    <w:rsid w:val="001E2C16"/>
    <w:rsid w:val="001E394D"/>
    <w:rsid w:val="001E39AA"/>
    <w:rsid w:val="001E3AAF"/>
    <w:rsid w:val="001E3D84"/>
    <w:rsid w:val="001E4F0E"/>
    <w:rsid w:val="001E594C"/>
    <w:rsid w:val="001E6BFA"/>
    <w:rsid w:val="001E6F59"/>
    <w:rsid w:val="001F07E9"/>
    <w:rsid w:val="001F0D0C"/>
    <w:rsid w:val="001F11F5"/>
    <w:rsid w:val="001F12EE"/>
    <w:rsid w:val="001F24B9"/>
    <w:rsid w:val="001F31AC"/>
    <w:rsid w:val="001F3815"/>
    <w:rsid w:val="001F3DB0"/>
    <w:rsid w:val="001F3E77"/>
    <w:rsid w:val="001F57A7"/>
    <w:rsid w:val="001F5A67"/>
    <w:rsid w:val="001F6B1B"/>
    <w:rsid w:val="001F7FF6"/>
    <w:rsid w:val="00200EBF"/>
    <w:rsid w:val="00204651"/>
    <w:rsid w:val="00204D75"/>
    <w:rsid w:val="002050D7"/>
    <w:rsid w:val="002051B0"/>
    <w:rsid w:val="00205225"/>
    <w:rsid w:val="00205413"/>
    <w:rsid w:val="00205AEF"/>
    <w:rsid w:val="00205D72"/>
    <w:rsid w:val="0020686F"/>
    <w:rsid w:val="002076AA"/>
    <w:rsid w:val="0021027A"/>
    <w:rsid w:val="00212A14"/>
    <w:rsid w:val="00214D7A"/>
    <w:rsid w:val="00214D88"/>
    <w:rsid w:val="00215286"/>
    <w:rsid w:val="00215906"/>
    <w:rsid w:val="002159C6"/>
    <w:rsid w:val="00215A2A"/>
    <w:rsid w:val="00215CE0"/>
    <w:rsid w:val="00215DA1"/>
    <w:rsid w:val="00216156"/>
    <w:rsid w:val="0021687E"/>
    <w:rsid w:val="002168E9"/>
    <w:rsid w:val="0021733C"/>
    <w:rsid w:val="002207FA"/>
    <w:rsid w:val="00221627"/>
    <w:rsid w:val="00221E51"/>
    <w:rsid w:val="00221F8E"/>
    <w:rsid w:val="00221FE1"/>
    <w:rsid w:val="002220C5"/>
    <w:rsid w:val="00222689"/>
    <w:rsid w:val="00223852"/>
    <w:rsid w:val="00223ADA"/>
    <w:rsid w:val="002245B9"/>
    <w:rsid w:val="00224A21"/>
    <w:rsid w:val="00225099"/>
    <w:rsid w:val="002250CA"/>
    <w:rsid w:val="0022607A"/>
    <w:rsid w:val="00226152"/>
    <w:rsid w:val="00226456"/>
    <w:rsid w:val="002264D0"/>
    <w:rsid w:val="002270BE"/>
    <w:rsid w:val="00232211"/>
    <w:rsid w:val="002329B7"/>
    <w:rsid w:val="00232AD2"/>
    <w:rsid w:val="002330FC"/>
    <w:rsid w:val="002343A7"/>
    <w:rsid w:val="0023462F"/>
    <w:rsid w:val="00234BF0"/>
    <w:rsid w:val="00235CE8"/>
    <w:rsid w:val="002369E6"/>
    <w:rsid w:val="00237DCC"/>
    <w:rsid w:val="00237DD3"/>
    <w:rsid w:val="00237F17"/>
    <w:rsid w:val="0024052C"/>
    <w:rsid w:val="002410BB"/>
    <w:rsid w:val="0024122A"/>
    <w:rsid w:val="00241889"/>
    <w:rsid w:val="00243253"/>
    <w:rsid w:val="002432CD"/>
    <w:rsid w:val="002476F0"/>
    <w:rsid w:val="00247DA6"/>
    <w:rsid w:val="00251F81"/>
    <w:rsid w:val="0025253B"/>
    <w:rsid w:val="002526AC"/>
    <w:rsid w:val="00252997"/>
    <w:rsid w:val="002534E3"/>
    <w:rsid w:val="00253DE9"/>
    <w:rsid w:val="00254512"/>
    <w:rsid w:val="00254725"/>
    <w:rsid w:val="002555DD"/>
    <w:rsid w:val="002555E1"/>
    <w:rsid w:val="00255C94"/>
    <w:rsid w:val="00255F5A"/>
    <w:rsid w:val="00257031"/>
    <w:rsid w:val="00257CB4"/>
    <w:rsid w:val="002603C8"/>
    <w:rsid w:val="0026138C"/>
    <w:rsid w:val="00262012"/>
    <w:rsid w:val="00263DE8"/>
    <w:rsid w:val="0026466E"/>
    <w:rsid w:val="00264D7B"/>
    <w:rsid w:val="00264EBF"/>
    <w:rsid w:val="00265DD9"/>
    <w:rsid w:val="002667EA"/>
    <w:rsid w:val="00266C56"/>
    <w:rsid w:val="00267A99"/>
    <w:rsid w:val="002702C1"/>
    <w:rsid w:val="0027264B"/>
    <w:rsid w:val="002736CE"/>
    <w:rsid w:val="002742E2"/>
    <w:rsid w:val="00274CFD"/>
    <w:rsid w:val="00274ED6"/>
    <w:rsid w:val="002752C6"/>
    <w:rsid w:val="002755EF"/>
    <w:rsid w:val="0027586B"/>
    <w:rsid w:val="00276BC6"/>
    <w:rsid w:val="00276C59"/>
    <w:rsid w:val="0027792D"/>
    <w:rsid w:val="00281357"/>
    <w:rsid w:val="00282A25"/>
    <w:rsid w:val="00282F72"/>
    <w:rsid w:val="002830A8"/>
    <w:rsid w:val="00283515"/>
    <w:rsid w:val="00283721"/>
    <w:rsid w:val="00283BAD"/>
    <w:rsid w:val="0028466A"/>
    <w:rsid w:val="002846E8"/>
    <w:rsid w:val="002849BD"/>
    <w:rsid w:val="00284F98"/>
    <w:rsid w:val="0028561D"/>
    <w:rsid w:val="00285FF7"/>
    <w:rsid w:val="002860F1"/>
    <w:rsid w:val="002907E7"/>
    <w:rsid w:val="00291148"/>
    <w:rsid w:val="00292278"/>
    <w:rsid w:val="00295263"/>
    <w:rsid w:val="0029555F"/>
    <w:rsid w:val="00295590"/>
    <w:rsid w:val="0029631A"/>
    <w:rsid w:val="00297BEE"/>
    <w:rsid w:val="002A05DC"/>
    <w:rsid w:val="002A0F20"/>
    <w:rsid w:val="002A104F"/>
    <w:rsid w:val="002A13A2"/>
    <w:rsid w:val="002A3274"/>
    <w:rsid w:val="002A32D9"/>
    <w:rsid w:val="002A3CF1"/>
    <w:rsid w:val="002A59B9"/>
    <w:rsid w:val="002A5E8D"/>
    <w:rsid w:val="002A68CD"/>
    <w:rsid w:val="002B13CB"/>
    <w:rsid w:val="002B14EA"/>
    <w:rsid w:val="002B1854"/>
    <w:rsid w:val="002B1A51"/>
    <w:rsid w:val="002B2AE1"/>
    <w:rsid w:val="002B3159"/>
    <w:rsid w:val="002B3A8F"/>
    <w:rsid w:val="002B3E1F"/>
    <w:rsid w:val="002B4646"/>
    <w:rsid w:val="002B5324"/>
    <w:rsid w:val="002B5C76"/>
    <w:rsid w:val="002B5C91"/>
    <w:rsid w:val="002B5F4B"/>
    <w:rsid w:val="002B6603"/>
    <w:rsid w:val="002B6F5F"/>
    <w:rsid w:val="002C0828"/>
    <w:rsid w:val="002C124B"/>
    <w:rsid w:val="002C1A0B"/>
    <w:rsid w:val="002C33AF"/>
    <w:rsid w:val="002C370D"/>
    <w:rsid w:val="002C3B75"/>
    <w:rsid w:val="002C450A"/>
    <w:rsid w:val="002C47E9"/>
    <w:rsid w:val="002C4E26"/>
    <w:rsid w:val="002C4E6C"/>
    <w:rsid w:val="002C5092"/>
    <w:rsid w:val="002C54BF"/>
    <w:rsid w:val="002C5519"/>
    <w:rsid w:val="002C59CD"/>
    <w:rsid w:val="002C67E5"/>
    <w:rsid w:val="002C6D0D"/>
    <w:rsid w:val="002C6F5D"/>
    <w:rsid w:val="002D0639"/>
    <w:rsid w:val="002D08F4"/>
    <w:rsid w:val="002D097F"/>
    <w:rsid w:val="002D0D0C"/>
    <w:rsid w:val="002D1258"/>
    <w:rsid w:val="002D13E8"/>
    <w:rsid w:val="002D2807"/>
    <w:rsid w:val="002D2D97"/>
    <w:rsid w:val="002D3BDF"/>
    <w:rsid w:val="002D426C"/>
    <w:rsid w:val="002D4721"/>
    <w:rsid w:val="002D472F"/>
    <w:rsid w:val="002D4803"/>
    <w:rsid w:val="002D6CDA"/>
    <w:rsid w:val="002D6EFD"/>
    <w:rsid w:val="002E0D86"/>
    <w:rsid w:val="002E16AE"/>
    <w:rsid w:val="002E1795"/>
    <w:rsid w:val="002E1871"/>
    <w:rsid w:val="002E1A25"/>
    <w:rsid w:val="002E1C38"/>
    <w:rsid w:val="002E3521"/>
    <w:rsid w:val="002E37F4"/>
    <w:rsid w:val="002E43A5"/>
    <w:rsid w:val="002E5665"/>
    <w:rsid w:val="002E7318"/>
    <w:rsid w:val="002E7617"/>
    <w:rsid w:val="002E7C56"/>
    <w:rsid w:val="002E7D8E"/>
    <w:rsid w:val="002F0408"/>
    <w:rsid w:val="002F06FF"/>
    <w:rsid w:val="002F210E"/>
    <w:rsid w:val="002F27B6"/>
    <w:rsid w:val="002F2B50"/>
    <w:rsid w:val="002F3CDE"/>
    <w:rsid w:val="002F405F"/>
    <w:rsid w:val="002F491B"/>
    <w:rsid w:val="002F4953"/>
    <w:rsid w:val="002F4ACB"/>
    <w:rsid w:val="002F7430"/>
    <w:rsid w:val="002F777B"/>
    <w:rsid w:val="00300191"/>
    <w:rsid w:val="00300414"/>
    <w:rsid w:val="00300578"/>
    <w:rsid w:val="00300AAF"/>
    <w:rsid w:val="00300F8D"/>
    <w:rsid w:val="00304FC4"/>
    <w:rsid w:val="003059F4"/>
    <w:rsid w:val="0030689E"/>
    <w:rsid w:val="003068D7"/>
    <w:rsid w:val="003071B2"/>
    <w:rsid w:val="00307599"/>
    <w:rsid w:val="003075B8"/>
    <w:rsid w:val="00310399"/>
    <w:rsid w:val="00310D8D"/>
    <w:rsid w:val="0031445A"/>
    <w:rsid w:val="003149F6"/>
    <w:rsid w:val="00315977"/>
    <w:rsid w:val="00316368"/>
    <w:rsid w:val="003174B4"/>
    <w:rsid w:val="0032047A"/>
    <w:rsid w:val="00320939"/>
    <w:rsid w:val="00320F9D"/>
    <w:rsid w:val="00321B76"/>
    <w:rsid w:val="00321BBE"/>
    <w:rsid w:val="00323813"/>
    <w:rsid w:val="00325077"/>
    <w:rsid w:val="0032515F"/>
    <w:rsid w:val="003253BE"/>
    <w:rsid w:val="00325C89"/>
    <w:rsid w:val="0032679D"/>
    <w:rsid w:val="00326D1D"/>
    <w:rsid w:val="00327D78"/>
    <w:rsid w:val="00327D80"/>
    <w:rsid w:val="00327DF9"/>
    <w:rsid w:val="00327E48"/>
    <w:rsid w:val="003302F7"/>
    <w:rsid w:val="00332437"/>
    <w:rsid w:val="00332A1C"/>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735"/>
    <w:rsid w:val="00343F87"/>
    <w:rsid w:val="00345DCC"/>
    <w:rsid w:val="00346101"/>
    <w:rsid w:val="00346CAB"/>
    <w:rsid w:val="00347C24"/>
    <w:rsid w:val="00347EB1"/>
    <w:rsid w:val="003508F6"/>
    <w:rsid w:val="00351DDB"/>
    <w:rsid w:val="00351FF3"/>
    <w:rsid w:val="00352B90"/>
    <w:rsid w:val="00353231"/>
    <w:rsid w:val="00353F39"/>
    <w:rsid w:val="00354D6E"/>
    <w:rsid w:val="0035514C"/>
    <w:rsid w:val="00356084"/>
    <w:rsid w:val="003568C0"/>
    <w:rsid w:val="00356E07"/>
    <w:rsid w:val="0036056A"/>
    <w:rsid w:val="003639E8"/>
    <w:rsid w:val="003642D2"/>
    <w:rsid w:val="0036450C"/>
    <w:rsid w:val="00364574"/>
    <w:rsid w:val="0036468B"/>
    <w:rsid w:val="0036546D"/>
    <w:rsid w:val="003664C3"/>
    <w:rsid w:val="003675A1"/>
    <w:rsid w:val="0036773D"/>
    <w:rsid w:val="00367FEB"/>
    <w:rsid w:val="003711C1"/>
    <w:rsid w:val="00371BC3"/>
    <w:rsid w:val="00371CBE"/>
    <w:rsid w:val="00372C24"/>
    <w:rsid w:val="00372C38"/>
    <w:rsid w:val="00372C9E"/>
    <w:rsid w:val="0037332F"/>
    <w:rsid w:val="00373AD4"/>
    <w:rsid w:val="0037428F"/>
    <w:rsid w:val="00374539"/>
    <w:rsid w:val="003747BD"/>
    <w:rsid w:val="00374DD5"/>
    <w:rsid w:val="0037591D"/>
    <w:rsid w:val="00376E05"/>
    <w:rsid w:val="0037720A"/>
    <w:rsid w:val="003774FC"/>
    <w:rsid w:val="00377F5B"/>
    <w:rsid w:val="0038006D"/>
    <w:rsid w:val="00381EB9"/>
    <w:rsid w:val="0038206D"/>
    <w:rsid w:val="00383A81"/>
    <w:rsid w:val="00383D6A"/>
    <w:rsid w:val="00384693"/>
    <w:rsid w:val="00385DC1"/>
    <w:rsid w:val="00385F02"/>
    <w:rsid w:val="0038641A"/>
    <w:rsid w:val="00386DED"/>
    <w:rsid w:val="0038719C"/>
    <w:rsid w:val="00390E97"/>
    <w:rsid w:val="003924AE"/>
    <w:rsid w:val="00392E76"/>
    <w:rsid w:val="00393BF6"/>
    <w:rsid w:val="00393F1C"/>
    <w:rsid w:val="00393F6E"/>
    <w:rsid w:val="00394276"/>
    <w:rsid w:val="00394BA4"/>
    <w:rsid w:val="0039597A"/>
    <w:rsid w:val="0039697D"/>
    <w:rsid w:val="00396DAE"/>
    <w:rsid w:val="0039750E"/>
    <w:rsid w:val="00397618"/>
    <w:rsid w:val="00397731"/>
    <w:rsid w:val="00397EA7"/>
    <w:rsid w:val="003A1350"/>
    <w:rsid w:val="003A17CE"/>
    <w:rsid w:val="003A1920"/>
    <w:rsid w:val="003A1A61"/>
    <w:rsid w:val="003A2C3E"/>
    <w:rsid w:val="003A2D49"/>
    <w:rsid w:val="003A3487"/>
    <w:rsid w:val="003A5228"/>
    <w:rsid w:val="003A583A"/>
    <w:rsid w:val="003A591A"/>
    <w:rsid w:val="003A5F2B"/>
    <w:rsid w:val="003A722D"/>
    <w:rsid w:val="003B01FB"/>
    <w:rsid w:val="003B0557"/>
    <w:rsid w:val="003B0E02"/>
    <w:rsid w:val="003B0FDA"/>
    <w:rsid w:val="003B1656"/>
    <w:rsid w:val="003B231B"/>
    <w:rsid w:val="003B3157"/>
    <w:rsid w:val="003B3FC0"/>
    <w:rsid w:val="003B4786"/>
    <w:rsid w:val="003B56E2"/>
    <w:rsid w:val="003B5926"/>
    <w:rsid w:val="003B602A"/>
    <w:rsid w:val="003B71D0"/>
    <w:rsid w:val="003B7450"/>
    <w:rsid w:val="003C2C74"/>
    <w:rsid w:val="003C3055"/>
    <w:rsid w:val="003C3EAC"/>
    <w:rsid w:val="003C4015"/>
    <w:rsid w:val="003C45E6"/>
    <w:rsid w:val="003C4A67"/>
    <w:rsid w:val="003C568C"/>
    <w:rsid w:val="003C56E9"/>
    <w:rsid w:val="003C63A8"/>
    <w:rsid w:val="003C6725"/>
    <w:rsid w:val="003C6F78"/>
    <w:rsid w:val="003C703E"/>
    <w:rsid w:val="003C7107"/>
    <w:rsid w:val="003D0D2D"/>
    <w:rsid w:val="003D16A1"/>
    <w:rsid w:val="003D16F1"/>
    <w:rsid w:val="003D1778"/>
    <w:rsid w:val="003D1B5E"/>
    <w:rsid w:val="003D28A5"/>
    <w:rsid w:val="003D30C9"/>
    <w:rsid w:val="003D472B"/>
    <w:rsid w:val="003D4F91"/>
    <w:rsid w:val="003D5092"/>
    <w:rsid w:val="003D6240"/>
    <w:rsid w:val="003D7A99"/>
    <w:rsid w:val="003D7D65"/>
    <w:rsid w:val="003E007A"/>
    <w:rsid w:val="003E09C9"/>
    <w:rsid w:val="003E0CFA"/>
    <w:rsid w:val="003E0D77"/>
    <w:rsid w:val="003E0DA2"/>
    <w:rsid w:val="003E11B1"/>
    <w:rsid w:val="003E11D8"/>
    <w:rsid w:val="003E1873"/>
    <w:rsid w:val="003E25CD"/>
    <w:rsid w:val="003E25DA"/>
    <w:rsid w:val="003E2BDE"/>
    <w:rsid w:val="003E2F13"/>
    <w:rsid w:val="003E3005"/>
    <w:rsid w:val="003E3092"/>
    <w:rsid w:val="003E386C"/>
    <w:rsid w:val="003E44BC"/>
    <w:rsid w:val="003E509B"/>
    <w:rsid w:val="003E60A8"/>
    <w:rsid w:val="003E6141"/>
    <w:rsid w:val="003E620D"/>
    <w:rsid w:val="003E6F86"/>
    <w:rsid w:val="003F111F"/>
    <w:rsid w:val="003F1441"/>
    <w:rsid w:val="003F1A7F"/>
    <w:rsid w:val="003F330F"/>
    <w:rsid w:val="003F36C9"/>
    <w:rsid w:val="003F43BB"/>
    <w:rsid w:val="003F441E"/>
    <w:rsid w:val="003F4A7C"/>
    <w:rsid w:val="003F5144"/>
    <w:rsid w:val="003F584D"/>
    <w:rsid w:val="003F5DC0"/>
    <w:rsid w:val="003F73B2"/>
    <w:rsid w:val="00400538"/>
    <w:rsid w:val="0040067C"/>
    <w:rsid w:val="004012CF"/>
    <w:rsid w:val="0040177F"/>
    <w:rsid w:val="00401801"/>
    <w:rsid w:val="00402034"/>
    <w:rsid w:val="00402AC1"/>
    <w:rsid w:val="00402FB4"/>
    <w:rsid w:val="004032FE"/>
    <w:rsid w:val="00403576"/>
    <w:rsid w:val="00403A5F"/>
    <w:rsid w:val="00404A4F"/>
    <w:rsid w:val="00405414"/>
    <w:rsid w:val="004058F1"/>
    <w:rsid w:val="00405B47"/>
    <w:rsid w:val="00406172"/>
    <w:rsid w:val="004061C3"/>
    <w:rsid w:val="0040716B"/>
    <w:rsid w:val="00407301"/>
    <w:rsid w:val="00407985"/>
    <w:rsid w:val="00410BE9"/>
    <w:rsid w:val="004117D4"/>
    <w:rsid w:val="00411C6C"/>
    <w:rsid w:val="004133BA"/>
    <w:rsid w:val="00413638"/>
    <w:rsid w:val="00413B4D"/>
    <w:rsid w:val="00413ED4"/>
    <w:rsid w:val="00414B0A"/>
    <w:rsid w:val="00414B6F"/>
    <w:rsid w:val="00414DD6"/>
    <w:rsid w:val="004159EE"/>
    <w:rsid w:val="0041663C"/>
    <w:rsid w:val="00417D6B"/>
    <w:rsid w:val="00422EB1"/>
    <w:rsid w:val="00422F2E"/>
    <w:rsid w:val="0042336B"/>
    <w:rsid w:val="004237E6"/>
    <w:rsid w:val="00424573"/>
    <w:rsid w:val="00425258"/>
    <w:rsid w:val="0042547A"/>
    <w:rsid w:val="0042551A"/>
    <w:rsid w:val="00425FAD"/>
    <w:rsid w:val="00426C16"/>
    <w:rsid w:val="00426CCD"/>
    <w:rsid w:val="00426F2C"/>
    <w:rsid w:val="00426F58"/>
    <w:rsid w:val="0042720C"/>
    <w:rsid w:val="004307C5"/>
    <w:rsid w:val="00430AD8"/>
    <w:rsid w:val="00430E04"/>
    <w:rsid w:val="00433728"/>
    <w:rsid w:val="004338FB"/>
    <w:rsid w:val="00433CB6"/>
    <w:rsid w:val="00434569"/>
    <w:rsid w:val="00434775"/>
    <w:rsid w:val="00436264"/>
    <w:rsid w:val="0043688D"/>
    <w:rsid w:val="0044016F"/>
    <w:rsid w:val="004403BC"/>
    <w:rsid w:val="00440C8E"/>
    <w:rsid w:val="004411B0"/>
    <w:rsid w:val="0044183D"/>
    <w:rsid w:val="00441862"/>
    <w:rsid w:val="004422F3"/>
    <w:rsid w:val="004424D6"/>
    <w:rsid w:val="004426D5"/>
    <w:rsid w:val="00442B64"/>
    <w:rsid w:val="004437A8"/>
    <w:rsid w:val="00443AA8"/>
    <w:rsid w:val="00444AFB"/>
    <w:rsid w:val="00444F38"/>
    <w:rsid w:val="00445781"/>
    <w:rsid w:val="004468EF"/>
    <w:rsid w:val="00446F78"/>
    <w:rsid w:val="00450535"/>
    <w:rsid w:val="00450551"/>
    <w:rsid w:val="00450E73"/>
    <w:rsid w:val="00451333"/>
    <w:rsid w:val="00451AD8"/>
    <w:rsid w:val="00452BA8"/>
    <w:rsid w:val="00452C04"/>
    <w:rsid w:val="00452C3B"/>
    <w:rsid w:val="00453AEE"/>
    <w:rsid w:val="0045516B"/>
    <w:rsid w:val="00455783"/>
    <w:rsid w:val="00455C4E"/>
    <w:rsid w:val="00456C7D"/>
    <w:rsid w:val="00457C26"/>
    <w:rsid w:val="004607DA"/>
    <w:rsid w:val="00460A63"/>
    <w:rsid w:val="004611AB"/>
    <w:rsid w:val="00461886"/>
    <w:rsid w:val="004628A4"/>
    <w:rsid w:val="00462A0F"/>
    <w:rsid w:val="004645C9"/>
    <w:rsid w:val="00464BDB"/>
    <w:rsid w:val="00464FEE"/>
    <w:rsid w:val="004657E9"/>
    <w:rsid w:val="00465B8F"/>
    <w:rsid w:val="00465BC5"/>
    <w:rsid w:val="00467813"/>
    <w:rsid w:val="004704EB"/>
    <w:rsid w:val="00470B02"/>
    <w:rsid w:val="00470D29"/>
    <w:rsid w:val="004738CC"/>
    <w:rsid w:val="00473922"/>
    <w:rsid w:val="00473BE0"/>
    <w:rsid w:val="004742F2"/>
    <w:rsid w:val="004749A9"/>
    <w:rsid w:val="00474B56"/>
    <w:rsid w:val="00474B70"/>
    <w:rsid w:val="004750DD"/>
    <w:rsid w:val="0047645E"/>
    <w:rsid w:val="004779E1"/>
    <w:rsid w:val="00477CA6"/>
    <w:rsid w:val="00477F89"/>
    <w:rsid w:val="0048030D"/>
    <w:rsid w:val="004806FB"/>
    <w:rsid w:val="004807F6"/>
    <w:rsid w:val="00480C5C"/>
    <w:rsid w:val="00480F9B"/>
    <w:rsid w:val="004815B3"/>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3CD1"/>
    <w:rsid w:val="00494084"/>
    <w:rsid w:val="004944CE"/>
    <w:rsid w:val="00494BCE"/>
    <w:rsid w:val="0049512D"/>
    <w:rsid w:val="0049547D"/>
    <w:rsid w:val="004956F3"/>
    <w:rsid w:val="00496A42"/>
    <w:rsid w:val="00497B07"/>
    <w:rsid w:val="00497F32"/>
    <w:rsid w:val="004A0046"/>
    <w:rsid w:val="004A14A9"/>
    <w:rsid w:val="004A195A"/>
    <w:rsid w:val="004A2078"/>
    <w:rsid w:val="004A2959"/>
    <w:rsid w:val="004A3BE1"/>
    <w:rsid w:val="004A45C0"/>
    <w:rsid w:val="004A46D2"/>
    <w:rsid w:val="004A4B79"/>
    <w:rsid w:val="004A5051"/>
    <w:rsid w:val="004A7153"/>
    <w:rsid w:val="004A7948"/>
    <w:rsid w:val="004A7ADA"/>
    <w:rsid w:val="004B04F6"/>
    <w:rsid w:val="004B0657"/>
    <w:rsid w:val="004B134A"/>
    <w:rsid w:val="004B147C"/>
    <w:rsid w:val="004B256E"/>
    <w:rsid w:val="004B2D58"/>
    <w:rsid w:val="004B53F7"/>
    <w:rsid w:val="004B709E"/>
    <w:rsid w:val="004C0B6B"/>
    <w:rsid w:val="004C0FA9"/>
    <w:rsid w:val="004C1884"/>
    <w:rsid w:val="004C1AFC"/>
    <w:rsid w:val="004C3A86"/>
    <w:rsid w:val="004C52F8"/>
    <w:rsid w:val="004C552D"/>
    <w:rsid w:val="004C5E6B"/>
    <w:rsid w:val="004C6663"/>
    <w:rsid w:val="004C70BF"/>
    <w:rsid w:val="004D011B"/>
    <w:rsid w:val="004D0B12"/>
    <w:rsid w:val="004D0F84"/>
    <w:rsid w:val="004D1CA0"/>
    <w:rsid w:val="004D23CC"/>
    <w:rsid w:val="004D2C26"/>
    <w:rsid w:val="004D3D5B"/>
    <w:rsid w:val="004D51D6"/>
    <w:rsid w:val="004D62A4"/>
    <w:rsid w:val="004D646A"/>
    <w:rsid w:val="004D6CB7"/>
    <w:rsid w:val="004D7170"/>
    <w:rsid w:val="004D786D"/>
    <w:rsid w:val="004D79D7"/>
    <w:rsid w:val="004E104C"/>
    <w:rsid w:val="004E20A4"/>
    <w:rsid w:val="004E25EB"/>
    <w:rsid w:val="004E2FF4"/>
    <w:rsid w:val="004E37B5"/>
    <w:rsid w:val="004E3C1F"/>
    <w:rsid w:val="004E42F1"/>
    <w:rsid w:val="004E4817"/>
    <w:rsid w:val="004E5189"/>
    <w:rsid w:val="004E5C08"/>
    <w:rsid w:val="004E61F6"/>
    <w:rsid w:val="004E6478"/>
    <w:rsid w:val="004E670B"/>
    <w:rsid w:val="004E6B0B"/>
    <w:rsid w:val="004E755F"/>
    <w:rsid w:val="004E79D0"/>
    <w:rsid w:val="004F18EA"/>
    <w:rsid w:val="004F210D"/>
    <w:rsid w:val="004F22A2"/>
    <w:rsid w:val="004F2678"/>
    <w:rsid w:val="004F2D46"/>
    <w:rsid w:val="004F2DD9"/>
    <w:rsid w:val="004F4D07"/>
    <w:rsid w:val="004F58BD"/>
    <w:rsid w:val="004F6936"/>
    <w:rsid w:val="004F6BD5"/>
    <w:rsid w:val="004F74C3"/>
    <w:rsid w:val="004F7829"/>
    <w:rsid w:val="004F7B94"/>
    <w:rsid w:val="00500041"/>
    <w:rsid w:val="00500514"/>
    <w:rsid w:val="005005B7"/>
    <w:rsid w:val="0050073E"/>
    <w:rsid w:val="0050188D"/>
    <w:rsid w:val="0050241E"/>
    <w:rsid w:val="0050246E"/>
    <w:rsid w:val="005024B2"/>
    <w:rsid w:val="005041DF"/>
    <w:rsid w:val="00504207"/>
    <w:rsid w:val="005049DE"/>
    <w:rsid w:val="00504DDF"/>
    <w:rsid w:val="0050543E"/>
    <w:rsid w:val="00505AFF"/>
    <w:rsid w:val="00505C40"/>
    <w:rsid w:val="00506BCC"/>
    <w:rsid w:val="00506D93"/>
    <w:rsid w:val="0050725D"/>
    <w:rsid w:val="00507D2E"/>
    <w:rsid w:val="005105D0"/>
    <w:rsid w:val="00510C3C"/>
    <w:rsid w:val="00510F3D"/>
    <w:rsid w:val="0051174F"/>
    <w:rsid w:val="00511B7C"/>
    <w:rsid w:val="005121F6"/>
    <w:rsid w:val="005124E1"/>
    <w:rsid w:val="005126A3"/>
    <w:rsid w:val="00512791"/>
    <w:rsid w:val="00512A0B"/>
    <w:rsid w:val="00513FA7"/>
    <w:rsid w:val="00513FCB"/>
    <w:rsid w:val="005145EB"/>
    <w:rsid w:val="005149CC"/>
    <w:rsid w:val="00514D8B"/>
    <w:rsid w:val="00515025"/>
    <w:rsid w:val="00515A9C"/>
    <w:rsid w:val="00516A7C"/>
    <w:rsid w:val="00516B9F"/>
    <w:rsid w:val="00517675"/>
    <w:rsid w:val="0052022B"/>
    <w:rsid w:val="005202FC"/>
    <w:rsid w:val="0052138F"/>
    <w:rsid w:val="0052139B"/>
    <w:rsid w:val="00522BC7"/>
    <w:rsid w:val="00523E65"/>
    <w:rsid w:val="00523F75"/>
    <w:rsid w:val="00524397"/>
    <w:rsid w:val="00524716"/>
    <w:rsid w:val="0052524B"/>
    <w:rsid w:val="00525557"/>
    <w:rsid w:val="00525833"/>
    <w:rsid w:val="00526131"/>
    <w:rsid w:val="00526E2B"/>
    <w:rsid w:val="00527756"/>
    <w:rsid w:val="00527C26"/>
    <w:rsid w:val="0053229A"/>
    <w:rsid w:val="0053293B"/>
    <w:rsid w:val="005333D5"/>
    <w:rsid w:val="00533882"/>
    <w:rsid w:val="00533A0E"/>
    <w:rsid w:val="005341E3"/>
    <w:rsid w:val="0053428F"/>
    <w:rsid w:val="005348C6"/>
    <w:rsid w:val="00536682"/>
    <w:rsid w:val="005369A9"/>
    <w:rsid w:val="005374EA"/>
    <w:rsid w:val="00537BE1"/>
    <w:rsid w:val="005405A8"/>
    <w:rsid w:val="00540675"/>
    <w:rsid w:val="005413F9"/>
    <w:rsid w:val="005417DF"/>
    <w:rsid w:val="00541A86"/>
    <w:rsid w:val="0054235C"/>
    <w:rsid w:val="0054329C"/>
    <w:rsid w:val="00543AC4"/>
    <w:rsid w:val="00545811"/>
    <w:rsid w:val="00545BF2"/>
    <w:rsid w:val="0054791B"/>
    <w:rsid w:val="00550520"/>
    <w:rsid w:val="00551A81"/>
    <w:rsid w:val="0055250D"/>
    <w:rsid w:val="00552BFC"/>
    <w:rsid w:val="00554298"/>
    <w:rsid w:val="00555BE1"/>
    <w:rsid w:val="0055676A"/>
    <w:rsid w:val="005567C4"/>
    <w:rsid w:val="00557913"/>
    <w:rsid w:val="00560AC2"/>
    <w:rsid w:val="00560BB3"/>
    <w:rsid w:val="00561FA5"/>
    <w:rsid w:val="00562C60"/>
    <w:rsid w:val="00563644"/>
    <w:rsid w:val="00563773"/>
    <w:rsid w:val="00563AEA"/>
    <w:rsid w:val="00564141"/>
    <w:rsid w:val="005644A8"/>
    <w:rsid w:val="00564947"/>
    <w:rsid w:val="00564E1B"/>
    <w:rsid w:val="00564F4F"/>
    <w:rsid w:val="005652C8"/>
    <w:rsid w:val="0056698E"/>
    <w:rsid w:val="005676F1"/>
    <w:rsid w:val="00567723"/>
    <w:rsid w:val="00571233"/>
    <w:rsid w:val="0057130A"/>
    <w:rsid w:val="00571907"/>
    <w:rsid w:val="0057274D"/>
    <w:rsid w:val="00572924"/>
    <w:rsid w:val="00573BDF"/>
    <w:rsid w:val="00573CC6"/>
    <w:rsid w:val="00573E1E"/>
    <w:rsid w:val="005744A4"/>
    <w:rsid w:val="0057597C"/>
    <w:rsid w:val="0057633C"/>
    <w:rsid w:val="005766A1"/>
    <w:rsid w:val="0057676F"/>
    <w:rsid w:val="005769A2"/>
    <w:rsid w:val="00576C7A"/>
    <w:rsid w:val="005815B7"/>
    <w:rsid w:val="00581682"/>
    <w:rsid w:val="00581B14"/>
    <w:rsid w:val="00582382"/>
    <w:rsid w:val="00582527"/>
    <w:rsid w:val="00582D77"/>
    <w:rsid w:val="00582DFB"/>
    <w:rsid w:val="00583203"/>
    <w:rsid w:val="0058364F"/>
    <w:rsid w:val="005842AD"/>
    <w:rsid w:val="005849EA"/>
    <w:rsid w:val="00585B55"/>
    <w:rsid w:val="00586CF4"/>
    <w:rsid w:val="005877E5"/>
    <w:rsid w:val="0058790A"/>
    <w:rsid w:val="00590842"/>
    <w:rsid w:val="00590CDB"/>
    <w:rsid w:val="00591928"/>
    <w:rsid w:val="00591A75"/>
    <w:rsid w:val="00591D65"/>
    <w:rsid w:val="00592A43"/>
    <w:rsid w:val="00592E82"/>
    <w:rsid w:val="00593DC3"/>
    <w:rsid w:val="00593E6C"/>
    <w:rsid w:val="0059433A"/>
    <w:rsid w:val="00594ADE"/>
    <w:rsid w:val="00594ECA"/>
    <w:rsid w:val="00595505"/>
    <w:rsid w:val="005964EC"/>
    <w:rsid w:val="00596AB7"/>
    <w:rsid w:val="00596D1F"/>
    <w:rsid w:val="00597CA5"/>
    <w:rsid w:val="005A1261"/>
    <w:rsid w:val="005A1DB5"/>
    <w:rsid w:val="005A4C07"/>
    <w:rsid w:val="005A5DA5"/>
    <w:rsid w:val="005A5F3A"/>
    <w:rsid w:val="005A7422"/>
    <w:rsid w:val="005A76AD"/>
    <w:rsid w:val="005A79D6"/>
    <w:rsid w:val="005A7A28"/>
    <w:rsid w:val="005B1893"/>
    <w:rsid w:val="005B1C4C"/>
    <w:rsid w:val="005B1ECD"/>
    <w:rsid w:val="005B1FEB"/>
    <w:rsid w:val="005B32A0"/>
    <w:rsid w:val="005B3807"/>
    <w:rsid w:val="005B43D5"/>
    <w:rsid w:val="005B4F87"/>
    <w:rsid w:val="005B542D"/>
    <w:rsid w:val="005B5D9A"/>
    <w:rsid w:val="005B677B"/>
    <w:rsid w:val="005B7D9A"/>
    <w:rsid w:val="005C1A57"/>
    <w:rsid w:val="005C1C8B"/>
    <w:rsid w:val="005C2504"/>
    <w:rsid w:val="005C41C5"/>
    <w:rsid w:val="005C5B5C"/>
    <w:rsid w:val="005D1036"/>
    <w:rsid w:val="005D1A4D"/>
    <w:rsid w:val="005D213D"/>
    <w:rsid w:val="005D22BA"/>
    <w:rsid w:val="005D2E9B"/>
    <w:rsid w:val="005D35F9"/>
    <w:rsid w:val="005D4D8B"/>
    <w:rsid w:val="005D5BBA"/>
    <w:rsid w:val="005D629A"/>
    <w:rsid w:val="005D7183"/>
    <w:rsid w:val="005E0730"/>
    <w:rsid w:val="005E0759"/>
    <w:rsid w:val="005E0A8E"/>
    <w:rsid w:val="005E124F"/>
    <w:rsid w:val="005E16C5"/>
    <w:rsid w:val="005E1D48"/>
    <w:rsid w:val="005E1FF0"/>
    <w:rsid w:val="005E26FB"/>
    <w:rsid w:val="005E2B27"/>
    <w:rsid w:val="005E2F31"/>
    <w:rsid w:val="005E4400"/>
    <w:rsid w:val="005E46B3"/>
    <w:rsid w:val="005E5BDB"/>
    <w:rsid w:val="005E681E"/>
    <w:rsid w:val="005E776F"/>
    <w:rsid w:val="005F023F"/>
    <w:rsid w:val="005F089F"/>
    <w:rsid w:val="005F0A40"/>
    <w:rsid w:val="005F0A77"/>
    <w:rsid w:val="005F0C3A"/>
    <w:rsid w:val="005F133C"/>
    <w:rsid w:val="005F1E3B"/>
    <w:rsid w:val="005F2C7A"/>
    <w:rsid w:val="005F30C1"/>
    <w:rsid w:val="005F3260"/>
    <w:rsid w:val="005F4B8E"/>
    <w:rsid w:val="005F5DE4"/>
    <w:rsid w:val="006002F0"/>
    <w:rsid w:val="0060077C"/>
    <w:rsid w:val="00600CD2"/>
    <w:rsid w:val="00600F4E"/>
    <w:rsid w:val="00601949"/>
    <w:rsid w:val="00602468"/>
    <w:rsid w:val="006028D2"/>
    <w:rsid w:val="006042C2"/>
    <w:rsid w:val="00605D03"/>
    <w:rsid w:val="00605DDB"/>
    <w:rsid w:val="006061FB"/>
    <w:rsid w:val="00606EC0"/>
    <w:rsid w:val="00607AE9"/>
    <w:rsid w:val="00607B18"/>
    <w:rsid w:val="00610ED1"/>
    <w:rsid w:val="006112E4"/>
    <w:rsid w:val="006132AB"/>
    <w:rsid w:val="00613EE3"/>
    <w:rsid w:val="00613FE1"/>
    <w:rsid w:val="006140DF"/>
    <w:rsid w:val="00614799"/>
    <w:rsid w:val="00615DDA"/>
    <w:rsid w:val="006167A3"/>
    <w:rsid w:val="00616DC1"/>
    <w:rsid w:val="00616DC5"/>
    <w:rsid w:val="006176A7"/>
    <w:rsid w:val="00621192"/>
    <w:rsid w:val="0062208C"/>
    <w:rsid w:val="0062287B"/>
    <w:rsid w:val="00623C2F"/>
    <w:rsid w:val="006242A7"/>
    <w:rsid w:val="0062464B"/>
    <w:rsid w:val="00624C04"/>
    <w:rsid w:val="00625243"/>
    <w:rsid w:val="00626A94"/>
    <w:rsid w:val="0062773D"/>
    <w:rsid w:val="0062794E"/>
    <w:rsid w:val="00627EF5"/>
    <w:rsid w:val="006303C8"/>
    <w:rsid w:val="0063110A"/>
    <w:rsid w:val="006313F2"/>
    <w:rsid w:val="006317AC"/>
    <w:rsid w:val="0063297F"/>
    <w:rsid w:val="0063688A"/>
    <w:rsid w:val="00637C91"/>
    <w:rsid w:val="00640A23"/>
    <w:rsid w:val="00641343"/>
    <w:rsid w:val="0064225F"/>
    <w:rsid w:val="00642829"/>
    <w:rsid w:val="00643351"/>
    <w:rsid w:val="0064392A"/>
    <w:rsid w:val="00643B9A"/>
    <w:rsid w:val="006443D9"/>
    <w:rsid w:val="00645167"/>
    <w:rsid w:val="0064565A"/>
    <w:rsid w:val="0064598C"/>
    <w:rsid w:val="00645DD1"/>
    <w:rsid w:val="006467D5"/>
    <w:rsid w:val="00646A04"/>
    <w:rsid w:val="00646E99"/>
    <w:rsid w:val="0064702D"/>
    <w:rsid w:val="006474D1"/>
    <w:rsid w:val="0065141B"/>
    <w:rsid w:val="00651C3D"/>
    <w:rsid w:val="00651CC5"/>
    <w:rsid w:val="00651DFD"/>
    <w:rsid w:val="00652286"/>
    <w:rsid w:val="006527CC"/>
    <w:rsid w:val="00652B48"/>
    <w:rsid w:val="00653B6F"/>
    <w:rsid w:val="006549EA"/>
    <w:rsid w:val="00654A45"/>
    <w:rsid w:val="00654D9A"/>
    <w:rsid w:val="0065537B"/>
    <w:rsid w:val="006555FB"/>
    <w:rsid w:val="0065672C"/>
    <w:rsid w:val="0065683F"/>
    <w:rsid w:val="00656D03"/>
    <w:rsid w:val="0066042B"/>
    <w:rsid w:val="00660879"/>
    <w:rsid w:val="00661519"/>
    <w:rsid w:val="0066358C"/>
    <w:rsid w:val="006650EA"/>
    <w:rsid w:val="0066562C"/>
    <w:rsid w:val="00666821"/>
    <w:rsid w:val="00670350"/>
    <w:rsid w:val="00670441"/>
    <w:rsid w:val="006718E5"/>
    <w:rsid w:val="00671A10"/>
    <w:rsid w:val="00672CE5"/>
    <w:rsid w:val="00673818"/>
    <w:rsid w:val="00674103"/>
    <w:rsid w:val="00674F36"/>
    <w:rsid w:val="00674FDB"/>
    <w:rsid w:val="006753A4"/>
    <w:rsid w:val="00675DD9"/>
    <w:rsid w:val="006760D5"/>
    <w:rsid w:val="0067643C"/>
    <w:rsid w:val="00676C1D"/>
    <w:rsid w:val="00677D27"/>
    <w:rsid w:val="006800ED"/>
    <w:rsid w:val="0068077A"/>
    <w:rsid w:val="006809F0"/>
    <w:rsid w:val="006811ED"/>
    <w:rsid w:val="00682E75"/>
    <w:rsid w:val="006839A4"/>
    <w:rsid w:val="00683D0B"/>
    <w:rsid w:val="00683F5A"/>
    <w:rsid w:val="00685501"/>
    <w:rsid w:val="0068641B"/>
    <w:rsid w:val="006869E5"/>
    <w:rsid w:val="0068752F"/>
    <w:rsid w:val="00691169"/>
    <w:rsid w:val="00691E55"/>
    <w:rsid w:val="006926BE"/>
    <w:rsid w:val="006940C2"/>
    <w:rsid w:val="00694876"/>
    <w:rsid w:val="00694A8B"/>
    <w:rsid w:val="00695AB4"/>
    <w:rsid w:val="00696FBE"/>
    <w:rsid w:val="00697459"/>
    <w:rsid w:val="006A00F4"/>
    <w:rsid w:val="006A06AA"/>
    <w:rsid w:val="006A096B"/>
    <w:rsid w:val="006A0E29"/>
    <w:rsid w:val="006A17EA"/>
    <w:rsid w:val="006A1A5D"/>
    <w:rsid w:val="006A2A92"/>
    <w:rsid w:val="006A3519"/>
    <w:rsid w:val="006A3DB7"/>
    <w:rsid w:val="006A47CB"/>
    <w:rsid w:val="006A4B16"/>
    <w:rsid w:val="006A6079"/>
    <w:rsid w:val="006A635E"/>
    <w:rsid w:val="006A731A"/>
    <w:rsid w:val="006A7A44"/>
    <w:rsid w:val="006B01AE"/>
    <w:rsid w:val="006B03ED"/>
    <w:rsid w:val="006B0C7E"/>
    <w:rsid w:val="006B107F"/>
    <w:rsid w:val="006B1EE4"/>
    <w:rsid w:val="006B21C1"/>
    <w:rsid w:val="006B228B"/>
    <w:rsid w:val="006B33D4"/>
    <w:rsid w:val="006B348A"/>
    <w:rsid w:val="006B3D38"/>
    <w:rsid w:val="006B4003"/>
    <w:rsid w:val="006B4F96"/>
    <w:rsid w:val="006B5455"/>
    <w:rsid w:val="006B5BD6"/>
    <w:rsid w:val="006B5EB2"/>
    <w:rsid w:val="006B6FB8"/>
    <w:rsid w:val="006C19F2"/>
    <w:rsid w:val="006C358C"/>
    <w:rsid w:val="006C67A1"/>
    <w:rsid w:val="006C6A2A"/>
    <w:rsid w:val="006C7369"/>
    <w:rsid w:val="006C7791"/>
    <w:rsid w:val="006D09F4"/>
    <w:rsid w:val="006D0F43"/>
    <w:rsid w:val="006D1589"/>
    <w:rsid w:val="006D1920"/>
    <w:rsid w:val="006D1D2D"/>
    <w:rsid w:val="006D1E11"/>
    <w:rsid w:val="006D28F9"/>
    <w:rsid w:val="006D397D"/>
    <w:rsid w:val="006D4276"/>
    <w:rsid w:val="006D56C0"/>
    <w:rsid w:val="006D5950"/>
    <w:rsid w:val="006D59D2"/>
    <w:rsid w:val="006D5B0B"/>
    <w:rsid w:val="006D60CB"/>
    <w:rsid w:val="006D63F3"/>
    <w:rsid w:val="006D65DB"/>
    <w:rsid w:val="006D660E"/>
    <w:rsid w:val="006D6652"/>
    <w:rsid w:val="006D69E1"/>
    <w:rsid w:val="006E11DD"/>
    <w:rsid w:val="006E247D"/>
    <w:rsid w:val="006E3AB9"/>
    <w:rsid w:val="006E4199"/>
    <w:rsid w:val="006E437C"/>
    <w:rsid w:val="006E471D"/>
    <w:rsid w:val="006E4760"/>
    <w:rsid w:val="006E4B23"/>
    <w:rsid w:val="006E5E47"/>
    <w:rsid w:val="006E6CD5"/>
    <w:rsid w:val="006E736B"/>
    <w:rsid w:val="006E7915"/>
    <w:rsid w:val="006F1775"/>
    <w:rsid w:val="006F21DF"/>
    <w:rsid w:val="006F22B4"/>
    <w:rsid w:val="006F37F6"/>
    <w:rsid w:val="006F453E"/>
    <w:rsid w:val="006F5759"/>
    <w:rsid w:val="006F5A07"/>
    <w:rsid w:val="006F5B3E"/>
    <w:rsid w:val="006F6BA4"/>
    <w:rsid w:val="006F7FC3"/>
    <w:rsid w:val="0070125B"/>
    <w:rsid w:val="0070154F"/>
    <w:rsid w:val="007017D0"/>
    <w:rsid w:val="00701BA5"/>
    <w:rsid w:val="00704820"/>
    <w:rsid w:val="00705B58"/>
    <w:rsid w:val="00705FD1"/>
    <w:rsid w:val="0071018D"/>
    <w:rsid w:val="00710221"/>
    <w:rsid w:val="007115CF"/>
    <w:rsid w:val="00711643"/>
    <w:rsid w:val="00713B15"/>
    <w:rsid w:val="00713B1F"/>
    <w:rsid w:val="007141D0"/>
    <w:rsid w:val="0071475A"/>
    <w:rsid w:val="007148D1"/>
    <w:rsid w:val="00714A05"/>
    <w:rsid w:val="00715E70"/>
    <w:rsid w:val="0071655A"/>
    <w:rsid w:val="0071695D"/>
    <w:rsid w:val="00716CC1"/>
    <w:rsid w:val="00720F38"/>
    <w:rsid w:val="00721ECB"/>
    <w:rsid w:val="007229DE"/>
    <w:rsid w:val="00722B44"/>
    <w:rsid w:val="00722C6D"/>
    <w:rsid w:val="00722D39"/>
    <w:rsid w:val="00723857"/>
    <w:rsid w:val="00723AA7"/>
    <w:rsid w:val="00724BD6"/>
    <w:rsid w:val="007251B2"/>
    <w:rsid w:val="0072575D"/>
    <w:rsid w:val="007273C5"/>
    <w:rsid w:val="00727695"/>
    <w:rsid w:val="00727D4F"/>
    <w:rsid w:val="00730C6C"/>
    <w:rsid w:val="007323BE"/>
    <w:rsid w:val="0073255F"/>
    <w:rsid w:val="0073274E"/>
    <w:rsid w:val="007335DB"/>
    <w:rsid w:val="0073384E"/>
    <w:rsid w:val="0073499B"/>
    <w:rsid w:val="007355ED"/>
    <w:rsid w:val="007365F0"/>
    <w:rsid w:val="00736977"/>
    <w:rsid w:val="00737307"/>
    <w:rsid w:val="00737C7A"/>
    <w:rsid w:val="00740015"/>
    <w:rsid w:val="0074049E"/>
    <w:rsid w:val="00740B05"/>
    <w:rsid w:val="00741AF0"/>
    <w:rsid w:val="00742860"/>
    <w:rsid w:val="0074408D"/>
    <w:rsid w:val="007447A5"/>
    <w:rsid w:val="007455C8"/>
    <w:rsid w:val="00745C76"/>
    <w:rsid w:val="00745DEE"/>
    <w:rsid w:val="0074667D"/>
    <w:rsid w:val="0074697F"/>
    <w:rsid w:val="007469D3"/>
    <w:rsid w:val="00747DC1"/>
    <w:rsid w:val="00747E7D"/>
    <w:rsid w:val="007507CF"/>
    <w:rsid w:val="00751DDE"/>
    <w:rsid w:val="007523B9"/>
    <w:rsid w:val="00752749"/>
    <w:rsid w:val="00752A3C"/>
    <w:rsid w:val="00753B60"/>
    <w:rsid w:val="007542C5"/>
    <w:rsid w:val="0075437C"/>
    <w:rsid w:val="00754686"/>
    <w:rsid w:val="007546CD"/>
    <w:rsid w:val="00754F5E"/>
    <w:rsid w:val="007550FE"/>
    <w:rsid w:val="00755721"/>
    <w:rsid w:val="00755CE8"/>
    <w:rsid w:val="00756C7E"/>
    <w:rsid w:val="00757755"/>
    <w:rsid w:val="007604FB"/>
    <w:rsid w:val="007615EF"/>
    <w:rsid w:val="00761B67"/>
    <w:rsid w:val="00763440"/>
    <w:rsid w:val="0076352C"/>
    <w:rsid w:val="00763A24"/>
    <w:rsid w:val="00763A72"/>
    <w:rsid w:val="00764005"/>
    <w:rsid w:val="00764085"/>
    <w:rsid w:val="0076426C"/>
    <w:rsid w:val="00767B35"/>
    <w:rsid w:val="00767DCD"/>
    <w:rsid w:val="007709C0"/>
    <w:rsid w:val="00770D17"/>
    <w:rsid w:val="00771293"/>
    <w:rsid w:val="00771628"/>
    <w:rsid w:val="00771A5F"/>
    <w:rsid w:val="00771BA2"/>
    <w:rsid w:val="00771DA3"/>
    <w:rsid w:val="00771EA2"/>
    <w:rsid w:val="00772D14"/>
    <w:rsid w:val="0077354E"/>
    <w:rsid w:val="00773F60"/>
    <w:rsid w:val="007741CD"/>
    <w:rsid w:val="0077429A"/>
    <w:rsid w:val="0077524C"/>
    <w:rsid w:val="00776715"/>
    <w:rsid w:val="007769F4"/>
    <w:rsid w:val="0077768C"/>
    <w:rsid w:val="0078006D"/>
    <w:rsid w:val="0078014D"/>
    <w:rsid w:val="00780869"/>
    <w:rsid w:val="00780CCE"/>
    <w:rsid w:val="00781B0F"/>
    <w:rsid w:val="00781EF3"/>
    <w:rsid w:val="00781F85"/>
    <w:rsid w:val="007838FC"/>
    <w:rsid w:val="00784124"/>
    <w:rsid w:val="00784656"/>
    <w:rsid w:val="00785BF3"/>
    <w:rsid w:val="0078684A"/>
    <w:rsid w:val="007900FE"/>
    <w:rsid w:val="00792302"/>
    <w:rsid w:val="007927E7"/>
    <w:rsid w:val="00792AA5"/>
    <w:rsid w:val="0079367B"/>
    <w:rsid w:val="00793EF6"/>
    <w:rsid w:val="00794924"/>
    <w:rsid w:val="00794CA6"/>
    <w:rsid w:val="00794E88"/>
    <w:rsid w:val="00795DD9"/>
    <w:rsid w:val="007971B7"/>
    <w:rsid w:val="007976FB"/>
    <w:rsid w:val="007A0946"/>
    <w:rsid w:val="007A127B"/>
    <w:rsid w:val="007A1D72"/>
    <w:rsid w:val="007A26FC"/>
    <w:rsid w:val="007A27C0"/>
    <w:rsid w:val="007A4182"/>
    <w:rsid w:val="007A41E1"/>
    <w:rsid w:val="007A5158"/>
    <w:rsid w:val="007A5201"/>
    <w:rsid w:val="007A5774"/>
    <w:rsid w:val="007A6735"/>
    <w:rsid w:val="007A68F1"/>
    <w:rsid w:val="007A7185"/>
    <w:rsid w:val="007A7788"/>
    <w:rsid w:val="007A7C4D"/>
    <w:rsid w:val="007B0214"/>
    <w:rsid w:val="007B130C"/>
    <w:rsid w:val="007B1B5B"/>
    <w:rsid w:val="007B1BAB"/>
    <w:rsid w:val="007B1CD2"/>
    <w:rsid w:val="007B2DB4"/>
    <w:rsid w:val="007B2F45"/>
    <w:rsid w:val="007B361F"/>
    <w:rsid w:val="007B4EDE"/>
    <w:rsid w:val="007B70C3"/>
    <w:rsid w:val="007B75D5"/>
    <w:rsid w:val="007B773F"/>
    <w:rsid w:val="007B7D6F"/>
    <w:rsid w:val="007C0323"/>
    <w:rsid w:val="007C0459"/>
    <w:rsid w:val="007C04BC"/>
    <w:rsid w:val="007C285A"/>
    <w:rsid w:val="007C3562"/>
    <w:rsid w:val="007C359F"/>
    <w:rsid w:val="007C3F2A"/>
    <w:rsid w:val="007C3F4B"/>
    <w:rsid w:val="007C4164"/>
    <w:rsid w:val="007C4426"/>
    <w:rsid w:val="007C4F86"/>
    <w:rsid w:val="007C52EA"/>
    <w:rsid w:val="007C5BDF"/>
    <w:rsid w:val="007C6F61"/>
    <w:rsid w:val="007C798B"/>
    <w:rsid w:val="007D05E5"/>
    <w:rsid w:val="007D0FAC"/>
    <w:rsid w:val="007D1168"/>
    <w:rsid w:val="007D1CD7"/>
    <w:rsid w:val="007D1DF1"/>
    <w:rsid w:val="007D1FEE"/>
    <w:rsid w:val="007D20DA"/>
    <w:rsid w:val="007D2FD3"/>
    <w:rsid w:val="007D3E26"/>
    <w:rsid w:val="007D4408"/>
    <w:rsid w:val="007D4C7D"/>
    <w:rsid w:val="007D642C"/>
    <w:rsid w:val="007D7C6D"/>
    <w:rsid w:val="007E05AE"/>
    <w:rsid w:val="007E0641"/>
    <w:rsid w:val="007E06CE"/>
    <w:rsid w:val="007E07F2"/>
    <w:rsid w:val="007E167D"/>
    <w:rsid w:val="007E1889"/>
    <w:rsid w:val="007E1E2C"/>
    <w:rsid w:val="007E39CD"/>
    <w:rsid w:val="007E4F78"/>
    <w:rsid w:val="007E543C"/>
    <w:rsid w:val="007E5C7A"/>
    <w:rsid w:val="007E5E39"/>
    <w:rsid w:val="007E5E79"/>
    <w:rsid w:val="007E5F69"/>
    <w:rsid w:val="007E62E4"/>
    <w:rsid w:val="007E6EA8"/>
    <w:rsid w:val="007F0040"/>
    <w:rsid w:val="007F03F4"/>
    <w:rsid w:val="007F0C1B"/>
    <w:rsid w:val="007F2B15"/>
    <w:rsid w:val="007F2E3D"/>
    <w:rsid w:val="007F40B6"/>
    <w:rsid w:val="007F452E"/>
    <w:rsid w:val="007F4693"/>
    <w:rsid w:val="007F4D6C"/>
    <w:rsid w:val="007F4DE0"/>
    <w:rsid w:val="007F5766"/>
    <w:rsid w:val="007F5E0C"/>
    <w:rsid w:val="007F6734"/>
    <w:rsid w:val="007F67A4"/>
    <w:rsid w:val="007F6A71"/>
    <w:rsid w:val="007F7A1B"/>
    <w:rsid w:val="007F7F4F"/>
    <w:rsid w:val="008002AC"/>
    <w:rsid w:val="00801475"/>
    <w:rsid w:val="00802911"/>
    <w:rsid w:val="00802A8E"/>
    <w:rsid w:val="00804EE8"/>
    <w:rsid w:val="008051E8"/>
    <w:rsid w:val="00805A06"/>
    <w:rsid w:val="00805FEB"/>
    <w:rsid w:val="00806091"/>
    <w:rsid w:val="008063C5"/>
    <w:rsid w:val="00806654"/>
    <w:rsid w:val="008066D8"/>
    <w:rsid w:val="00806F52"/>
    <w:rsid w:val="008073AD"/>
    <w:rsid w:val="00807A31"/>
    <w:rsid w:val="00807F1F"/>
    <w:rsid w:val="0081099F"/>
    <w:rsid w:val="008115E4"/>
    <w:rsid w:val="008118B2"/>
    <w:rsid w:val="00812040"/>
    <w:rsid w:val="008124E6"/>
    <w:rsid w:val="00812E21"/>
    <w:rsid w:val="00813374"/>
    <w:rsid w:val="008136A3"/>
    <w:rsid w:val="008140D1"/>
    <w:rsid w:val="00814A2E"/>
    <w:rsid w:val="00814AD7"/>
    <w:rsid w:val="00814B26"/>
    <w:rsid w:val="00815897"/>
    <w:rsid w:val="00815F0A"/>
    <w:rsid w:val="00816752"/>
    <w:rsid w:val="00817191"/>
    <w:rsid w:val="00817CC9"/>
    <w:rsid w:val="00817D58"/>
    <w:rsid w:val="008201A2"/>
    <w:rsid w:val="008204D1"/>
    <w:rsid w:val="0082072D"/>
    <w:rsid w:val="0082081D"/>
    <w:rsid w:val="00820F5A"/>
    <w:rsid w:val="008217AF"/>
    <w:rsid w:val="008228F2"/>
    <w:rsid w:val="00822D67"/>
    <w:rsid w:val="00824092"/>
    <w:rsid w:val="00824CA2"/>
    <w:rsid w:val="008254D6"/>
    <w:rsid w:val="00826C9F"/>
    <w:rsid w:val="008275BB"/>
    <w:rsid w:val="00827796"/>
    <w:rsid w:val="00827CA0"/>
    <w:rsid w:val="00827EE3"/>
    <w:rsid w:val="00830143"/>
    <w:rsid w:val="00830720"/>
    <w:rsid w:val="00830881"/>
    <w:rsid w:val="0083108D"/>
    <w:rsid w:val="008311E8"/>
    <w:rsid w:val="008314F9"/>
    <w:rsid w:val="0083198D"/>
    <w:rsid w:val="00833CAA"/>
    <w:rsid w:val="0083432A"/>
    <w:rsid w:val="00835326"/>
    <w:rsid w:val="008353C5"/>
    <w:rsid w:val="008367B9"/>
    <w:rsid w:val="00836AC6"/>
    <w:rsid w:val="00836E15"/>
    <w:rsid w:val="00842F85"/>
    <w:rsid w:val="008431C6"/>
    <w:rsid w:val="008433BB"/>
    <w:rsid w:val="0084589D"/>
    <w:rsid w:val="00845BB4"/>
    <w:rsid w:val="008462EA"/>
    <w:rsid w:val="00846FD1"/>
    <w:rsid w:val="00847C0F"/>
    <w:rsid w:val="00847F2D"/>
    <w:rsid w:val="008508B0"/>
    <w:rsid w:val="00850CDE"/>
    <w:rsid w:val="008512D0"/>
    <w:rsid w:val="00851DA3"/>
    <w:rsid w:val="00851EC3"/>
    <w:rsid w:val="00851EFD"/>
    <w:rsid w:val="00852749"/>
    <w:rsid w:val="00854127"/>
    <w:rsid w:val="008541BD"/>
    <w:rsid w:val="008545CF"/>
    <w:rsid w:val="00854CE0"/>
    <w:rsid w:val="00855467"/>
    <w:rsid w:val="008558F4"/>
    <w:rsid w:val="00855C82"/>
    <w:rsid w:val="008569D1"/>
    <w:rsid w:val="00857C40"/>
    <w:rsid w:val="00857D66"/>
    <w:rsid w:val="008604B3"/>
    <w:rsid w:val="0086065E"/>
    <w:rsid w:val="00860D44"/>
    <w:rsid w:val="00861777"/>
    <w:rsid w:val="008618BC"/>
    <w:rsid w:val="008625CF"/>
    <w:rsid w:val="008631A9"/>
    <w:rsid w:val="00863B1E"/>
    <w:rsid w:val="008644AA"/>
    <w:rsid w:val="00870412"/>
    <w:rsid w:val="00870EBE"/>
    <w:rsid w:val="00871286"/>
    <w:rsid w:val="0087150C"/>
    <w:rsid w:val="008726C1"/>
    <w:rsid w:val="0087317F"/>
    <w:rsid w:val="00873244"/>
    <w:rsid w:val="00873488"/>
    <w:rsid w:val="00873586"/>
    <w:rsid w:val="00873B3D"/>
    <w:rsid w:val="008746CF"/>
    <w:rsid w:val="008747AD"/>
    <w:rsid w:val="00874831"/>
    <w:rsid w:val="00874861"/>
    <w:rsid w:val="00874E4B"/>
    <w:rsid w:val="00876C60"/>
    <w:rsid w:val="008771F7"/>
    <w:rsid w:val="00877736"/>
    <w:rsid w:val="00880506"/>
    <w:rsid w:val="0088114A"/>
    <w:rsid w:val="00881758"/>
    <w:rsid w:val="0088237B"/>
    <w:rsid w:val="00882739"/>
    <w:rsid w:val="00882863"/>
    <w:rsid w:val="00882DFA"/>
    <w:rsid w:val="0088455D"/>
    <w:rsid w:val="008854F6"/>
    <w:rsid w:val="0088566E"/>
    <w:rsid w:val="00887615"/>
    <w:rsid w:val="00890576"/>
    <w:rsid w:val="00890A11"/>
    <w:rsid w:val="008917C1"/>
    <w:rsid w:val="008919D8"/>
    <w:rsid w:val="00891C32"/>
    <w:rsid w:val="00891D81"/>
    <w:rsid w:val="00892F7A"/>
    <w:rsid w:val="0089332E"/>
    <w:rsid w:val="00893463"/>
    <w:rsid w:val="00893902"/>
    <w:rsid w:val="0089431F"/>
    <w:rsid w:val="00894DCB"/>
    <w:rsid w:val="00894FBE"/>
    <w:rsid w:val="00895B32"/>
    <w:rsid w:val="00896169"/>
    <w:rsid w:val="00896671"/>
    <w:rsid w:val="00897794"/>
    <w:rsid w:val="008A01F2"/>
    <w:rsid w:val="008A040A"/>
    <w:rsid w:val="008A059F"/>
    <w:rsid w:val="008A08FF"/>
    <w:rsid w:val="008A0B95"/>
    <w:rsid w:val="008A1712"/>
    <w:rsid w:val="008A1CF2"/>
    <w:rsid w:val="008A2622"/>
    <w:rsid w:val="008A2CAD"/>
    <w:rsid w:val="008A3788"/>
    <w:rsid w:val="008A4912"/>
    <w:rsid w:val="008A5076"/>
    <w:rsid w:val="008A5662"/>
    <w:rsid w:val="008A599D"/>
    <w:rsid w:val="008A5FF2"/>
    <w:rsid w:val="008A6976"/>
    <w:rsid w:val="008A6CBE"/>
    <w:rsid w:val="008A7EE8"/>
    <w:rsid w:val="008B0DE7"/>
    <w:rsid w:val="008B1D38"/>
    <w:rsid w:val="008B280C"/>
    <w:rsid w:val="008B304A"/>
    <w:rsid w:val="008B32A3"/>
    <w:rsid w:val="008B3F1E"/>
    <w:rsid w:val="008B3FF9"/>
    <w:rsid w:val="008B4641"/>
    <w:rsid w:val="008B5D25"/>
    <w:rsid w:val="008B6294"/>
    <w:rsid w:val="008B66EC"/>
    <w:rsid w:val="008B6D7A"/>
    <w:rsid w:val="008C0197"/>
    <w:rsid w:val="008C07D0"/>
    <w:rsid w:val="008C0B7B"/>
    <w:rsid w:val="008C0BCA"/>
    <w:rsid w:val="008C1FAE"/>
    <w:rsid w:val="008C2336"/>
    <w:rsid w:val="008C26A4"/>
    <w:rsid w:val="008C29B2"/>
    <w:rsid w:val="008C34A9"/>
    <w:rsid w:val="008C466B"/>
    <w:rsid w:val="008C5F6D"/>
    <w:rsid w:val="008C6044"/>
    <w:rsid w:val="008C69AD"/>
    <w:rsid w:val="008C69BC"/>
    <w:rsid w:val="008C741E"/>
    <w:rsid w:val="008D081C"/>
    <w:rsid w:val="008D08A4"/>
    <w:rsid w:val="008D0F5E"/>
    <w:rsid w:val="008D17DD"/>
    <w:rsid w:val="008D1D11"/>
    <w:rsid w:val="008D5278"/>
    <w:rsid w:val="008D556A"/>
    <w:rsid w:val="008D5696"/>
    <w:rsid w:val="008D619E"/>
    <w:rsid w:val="008D6BAE"/>
    <w:rsid w:val="008E0D8F"/>
    <w:rsid w:val="008E128C"/>
    <w:rsid w:val="008E1C9B"/>
    <w:rsid w:val="008E3B40"/>
    <w:rsid w:val="008E55CE"/>
    <w:rsid w:val="008E582E"/>
    <w:rsid w:val="008E5B5E"/>
    <w:rsid w:val="008E5CC0"/>
    <w:rsid w:val="008E601C"/>
    <w:rsid w:val="008E626D"/>
    <w:rsid w:val="008E7CA7"/>
    <w:rsid w:val="008F156B"/>
    <w:rsid w:val="008F191F"/>
    <w:rsid w:val="008F2F0A"/>
    <w:rsid w:val="008F55C0"/>
    <w:rsid w:val="008F5751"/>
    <w:rsid w:val="008F5B0A"/>
    <w:rsid w:val="008F5EA9"/>
    <w:rsid w:val="008F7C2F"/>
    <w:rsid w:val="00900130"/>
    <w:rsid w:val="00901034"/>
    <w:rsid w:val="00901911"/>
    <w:rsid w:val="009024D7"/>
    <w:rsid w:val="00902520"/>
    <w:rsid w:val="0090254C"/>
    <w:rsid w:val="00902D20"/>
    <w:rsid w:val="0090353E"/>
    <w:rsid w:val="0090392D"/>
    <w:rsid w:val="00904D25"/>
    <w:rsid w:val="00904E04"/>
    <w:rsid w:val="00906450"/>
    <w:rsid w:val="009067E6"/>
    <w:rsid w:val="0090683B"/>
    <w:rsid w:val="009076C9"/>
    <w:rsid w:val="00907B80"/>
    <w:rsid w:val="00910CA5"/>
    <w:rsid w:val="00911600"/>
    <w:rsid w:val="00912854"/>
    <w:rsid w:val="0091461A"/>
    <w:rsid w:val="00915CE8"/>
    <w:rsid w:val="00916EA1"/>
    <w:rsid w:val="00916F91"/>
    <w:rsid w:val="00917CA5"/>
    <w:rsid w:val="00920A83"/>
    <w:rsid w:val="009211E9"/>
    <w:rsid w:val="00922085"/>
    <w:rsid w:val="0092319C"/>
    <w:rsid w:val="00923573"/>
    <w:rsid w:val="00923DBC"/>
    <w:rsid w:val="00924D5F"/>
    <w:rsid w:val="00925380"/>
    <w:rsid w:val="0092582C"/>
    <w:rsid w:val="00925B41"/>
    <w:rsid w:val="00925F6E"/>
    <w:rsid w:val="00926535"/>
    <w:rsid w:val="00926FCA"/>
    <w:rsid w:val="00927160"/>
    <w:rsid w:val="00927A54"/>
    <w:rsid w:val="00930568"/>
    <w:rsid w:val="0093094E"/>
    <w:rsid w:val="00931BB4"/>
    <w:rsid w:val="00932284"/>
    <w:rsid w:val="00933AF5"/>
    <w:rsid w:val="009340F4"/>
    <w:rsid w:val="00934291"/>
    <w:rsid w:val="00935AF5"/>
    <w:rsid w:val="00935B3A"/>
    <w:rsid w:val="00935EDE"/>
    <w:rsid w:val="00940C05"/>
    <w:rsid w:val="00943C7C"/>
    <w:rsid w:val="00944CB1"/>
    <w:rsid w:val="00944D93"/>
    <w:rsid w:val="00945B2A"/>
    <w:rsid w:val="00945B4F"/>
    <w:rsid w:val="00945CD7"/>
    <w:rsid w:val="00947CCD"/>
    <w:rsid w:val="00951737"/>
    <w:rsid w:val="009518B9"/>
    <w:rsid w:val="00952047"/>
    <w:rsid w:val="0095238C"/>
    <w:rsid w:val="00953021"/>
    <w:rsid w:val="009539D5"/>
    <w:rsid w:val="00954802"/>
    <w:rsid w:val="00954D23"/>
    <w:rsid w:val="00954E10"/>
    <w:rsid w:val="00955131"/>
    <w:rsid w:val="0095513A"/>
    <w:rsid w:val="00955DC9"/>
    <w:rsid w:val="00956987"/>
    <w:rsid w:val="00956C0F"/>
    <w:rsid w:val="00957CE3"/>
    <w:rsid w:val="009615C0"/>
    <w:rsid w:val="009619FB"/>
    <w:rsid w:val="00961F6F"/>
    <w:rsid w:val="00963200"/>
    <w:rsid w:val="009634A8"/>
    <w:rsid w:val="00963865"/>
    <w:rsid w:val="009647DE"/>
    <w:rsid w:val="00965BE5"/>
    <w:rsid w:val="00965D6D"/>
    <w:rsid w:val="0096721E"/>
    <w:rsid w:val="00967499"/>
    <w:rsid w:val="009678C6"/>
    <w:rsid w:val="009678CB"/>
    <w:rsid w:val="00967A83"/>
    <w:rsid w:val="009700F7"/>
    <w:rsid w:val="00970D15"/>
    <w:rsid w:val="009717E4"/>
    <w:rsid w:val="00971861"/>
    <w:rsid w:val="00972C4F"/>
    <w:rsid w:val="00972FF8"/>
    <w:rsid w:val="00973B22"/>
    <w:rsid w:val="00974B5C"/>
    <w:rsid w:val="009763A2"/>
    <w:rsid w:val="009768B0"/>
    <w:rsid w:val="00980C1A"/>
    <w:rsid w:val="0098119B"/>
    <w:rsid w:val="0098352A"/>
    <w:rsid w:val="00983D97"/>
    <w:rsid w:val="0098535F"/>
    <w:rsid w:val="00985785"/>
    <w:rsid w:val="0098653C"/>
    <w:rsid w:val="009865D9"/>
    <w:rsid w:val="00986D20"/>
    <w:rsid w:val="00986D76"/>
    <w:rsid w:val="00987FCC"/>
    <w:rsid w:val="0099002E"/>
    <w:rsid w:val="00990FCB"/>
    <w:rsid w:val="00992ADB"/>
    <w:rsid w:val="009937FC"/>
    <w:rsid w:val="00995784"/>
    <w:rsid w:val="009957F2"/>
    <w:rsid w:val="0099634D"/>
    <w:rsid w:val="00997714"/>
    <w:rsid w:val="009A0F2E"/>
    <w:rsid w:val="009A23D1"/>
    <w:rsid w:val="009A2623"/>
    <w:rsid w:val="009A26B4"/>
    <w:rsid w:val="009A2CA5"/>
    <w:rsid w:val="009A36C9"/>
    <w:rsid w:val="009A3F4F"/>
    <w:rsid w:val="009A41E9"/>
    <w:rsid w:val="009A4CB1"/>
    <w:rsid w:val="009A5014"/>
    <w:rsid w:val="009A58D9"/>
    <w:rsid w:val="009A66B4"/>
    <w:rsid w:val="009A6F18"/>
    <w:rsid w:val="009B0EBD"/>
    <w:rsid w:val="009B1893"/>
    <w:rsid w:val="009B24A4"/>
    <w:rsid w:val="009B2621"/>
    <w:rsid w:val="009B34E3"/>
    <w:rsid w:val="009B38A3"/>
    <w:rsid w:val="009B44FE"/>
    <w:rsid w:val="009B50F1"/>
    <w:rsid w:val="009B5107"/>
    <w:rsid w:val="009B6D2B"/>
    <w:rsid w:val="009C0007"/>
    <w:rsid w:val="009C0924"/>
    <w:rsid w:val="009C2A4C"/>
    <w:rsid w:val="009C2CB0"/>
    <w:rsid w:val="009C3B75"/>
    <w:rsid w:val="009C3E28"/>
    <w:rsid w:val="009C4064"/>
    <w:rsid w:val="009C434F"/>
    <w:rsid w:val="009C43F3"/>
    <w:rsid w:val="009C4AC7"/>
    <w:rsid w:val="009C4CE2"/>
    <w:rsid w:val="009C4FC4"/>
    <w:rsid w:val="009C6373"/>
    <w:rsid w:val="009C7251"/>
    <w:rsid w:val="009C7D4B"/>
    <w:rsid w:val="009D037F"/>
    <w:rsid w:val="009D076A"/>
    <w:rsid w:val="009D108B"/>
    <w:rsid w:val="009D194F"/>
    <w:rsid w:val="009D1F58"/>
    <w:rsid w:val="009D24BE"/>
    <w:rsid w:val="009D2930"/>
    <w:rsid w:val="009D2AE5"/>
    <w:rsid w:val="009D2CF3"/>
    <w:rsid w:val="009D37F9"/>
    <w:rsid w:val="009D3921"/>
    <w:rsid w:val="009D3AE8"/>
    <w:rsid w:val="009D3CBC"/>
    <w:rsid w:val="009D47EF"/>
    <w:rsid w:val="009D4AD8"/>
    <w:rsid w:val="009D4B56"/>
    <w:rsid w:val="009D4C64"/>
    <w:rsid w:val="009D5C59"/>
    <w:rsid w:val="009D6C33"/>
    <w:rsid w:val="009D7108"/>
    <w:rsid w:val="009D7273"/>
    <w:rsid w:val="009D773E"/>
    <w:rsid w:val="009D7C39"/>
    <w:rsid w:val="009E0981"/>
    <w:rsid w:val="009E0D44"/>
    <w:rsid w:val="009E114C"/>
    <w:rsid w:val="009E230A"/>
    <w:rsid w:val="009E30CC"/>
    <w:rsid w:val="009E3C16"/>
    <w:rsid w:val="009E4D7C"/>
    <w:rsid w:val="009E4DD0"/>
    <w:rsid w:val="009E5F04"/>
    <w:rsid w:val="009E7B97"/>
    <w:rsid w:val="009F00F6"/>
    <w:rsid w:val="009F09F3"/>
    <w:rsid w:val="009F0E84"/>
    <w:rsid w:val="009F130C"/>
    <w:rsid w:val="009F2D54"/>
    <w:rsid w:val="009F2F92"/>
    <w:rsid w:val="009F3395"/>
    <w:rsid w:val="009F4163"/>
    <w:rsid w:val="009F50DD"/>
    <w:rsid w:val="009F6DDF"/>
    <w:rsid w:val="009F70B8"/>
    <w:rsid w:val="00A009B3"/>
    <w:rsid w:val="00A00C92"/>
    <w:rsid w:val="00A02691"/>
    <w:rsid w:val="00A03272"/>
    <w:rsid w:val="00A06AAB"/>
    <w:rsid w:val="00A0758E"/>
    <w:rsid w:val="00A0783C"/>
    <w:rsid w:val="00A078F5"/>
    <w:rsid w:val="00A07E1C"/>
    <w:rsid w:val="00A11238"/>
    <w:rsid w:val="00A11F67"/>
    <w:rsid w:val="00A11FCC"/>
    <w:rsid w:val="00A12825"/>
    <w:rsid w:val="00A12B21"/>
    <w:rsid w:val="00A12E36"/>
    <w:rsid w:val="00A13146"/>
    <w:rsid w:val="00A132BF"/>
    <w:rsid w:val="00A1481C"/>
    <w:rsid w:val="00A14FA1"/>
    <w:rsid w:val="00A15384"/>
    <w:rsid w:val="00A157A3"/>
    <w:rsid w:val="00A16207"/>
    <w:rsid w:val="00A163EA"/>
    <w:rsid w:val="00A1667D"/>
    <w:rsid w:val="00A16E2A"/>
    <w:rsid w:val="00A16F5C"/>
    <w:rsid w:val="00A174BA"/>
    <w:rsid w:val="00A174EE"/>
    <w:rsid w:val="00A17AD1"/>
    <w:rsid w:val="00A17E5E"/>
    <w:rsid w:val="00A200BF"/>
    <w:rsid w:val="00A202E6"/>
    <w:rsid w:val="00A2039D"/>
    <w:rsid w:val="00A20D9D"/>
    <w:rsid w:val="00A20EE7"/>
    <w:rsid w:val="00A2144C"/>
    <w:rsid w:val="00A21F65"/>
    <w:rsid w:val="00A2227D"/>
    <w:rsid w:val="00A2279E"/>
    <w:rsid w:val="00A23769"/>
    <w:rsid w:val="00A24EAE"/>
    <w:rsid w:val="00A25699"/>
    <w:rsid w:val="00A25723"/>
    <w:rsid w:val="00A25A39"/>
    <w:rsid w:val="00A25A8C"/>
    <w:rsid w:val="00A27BCB"/>
    <w:rsid w:val="00A304D0"/>
    <w:rsid w:val="00A30D97"/>
    <w:rsid w:val="00A30ED2"/>
    <w:rsid w:val="00A333A6"/>
    <w:rsid w:val="00A33719"/>
    <w:rsid w:val="00A345A7"/>
    <w:rsid w:val="00A34D0F"/>
    <w:rsid w:val="00A35B59"/>
    <w:rsid w:val="00A368B3"/>
    <w:rsid w:val="00A371EB"/>
    <w:rsid w:val="00A37219"/>
    <w:rsid w:val="00A37D42"/>
    <w:rsid w:val="00A40544"/>
    <w:rsid w:val="00A4170D"/>
    <w:rsid w:val="00A41E6F"/>
    <w:rsid w:val="00A425C1"/>
    <w:rsid w:val="00A431C0"/>
    <w:rsid w:val="00A43902"/>
    <w:rsid w:val="00A4422F"/>
    <w:rsid w:val="00A4426D"/>
    <w:rsid w:val="00A44B7E"/>
    <w:rsid w:val="00A44FDF"/>
    <w:rsid w:val="00A450A8"/>
    <w:rsid w:val="00A479D5"/>
    <w:rsid w:val="00A51227"/>
    <w:rsid w:val="00A517BD"/>
    <w:rsid w:val="00A52410"/>
    <w:rsid w:val="00A5330A"/>
    <w:rsid w:val="00A533C0"/>
    <w:rsid w:val="00A53BE0"/>
    <w:rsid w:val="00A55075"/>
    <w:rsid w:val="00A55120"/>
    <w:rsid w:val="00A55398"/>
    <w:rsid w:val="00A553A4"/>
    <w:rsid w:val="00A56520"/>
    <w:rsid w:val="00A567CB"/>
    <w:rsid w:val="00A6117A"/>
    <w:rsid w:val="00A6177D"/>
    <w:rsid w:val="00A61C04"/>
    <w:rsid w:val="00A6310C"/>
    <w:rsid w:val="00A63A13"/>
    <w:rsid w:val="00A643F8"/>
    <w:rsid w:val="00A65DD1"/>
    <w:rsid w:val="00A663EC"/>
    <w:rsid w:val="00A66E0B"/>
    <w:rsid w:val="00A6760C"/>
    <w:rsid w:val="00A70557"/>
    <w:rsid w:val="00A70C31"/>
    <w:rsid w:val="00A7104B"/>
    <w:rsid w:val="00A712CE"/>
    <w:rsid w:val="00A71DB5"/>
    <w:rsid w:val="00A729A6"/>
    <w:rsid w:val="00A7346F"/>
    <w:rsid w:val="00A74A86"/>
    <w:rsid w:val="00A74C39"/>
    <w:rsid w:val="00A75C0F"/>
    <w:rsid w:val="00A760F3"/>
    <w:rsid w:val="00A7624A"/>
    <w:rsid w:val="00A776C2"/>
    <w:rsid w:val="00A776D1"/>
    <w:rsid w:val="00A77E09"/>
    <w:rsid w:val="00A816AF"/>
    <w:rsid w:val="00A81720"/>
    <w:rsid w:val="00A818E4"/>
    <w:rsid w:val="00A82B19"/>
    <w:rsid w:val="00A83C04"/>
    <w:rsid w:val="00A83ED1"/>
    <w:rsid w:val="00A84DE6"/>
    <w:rsid w:val="00A85C63"/>
    <w:rsid w:val="00A87111"/>
    <w:rsid w:val="00A87CA6"/>
    <w:rsid w:val="00A9066E"/>
    <w:rsid w:val="00A90D15"/>
    <w:rsid w:val="00A90F3D"/>
    <w:rsid w:val="00A920A7"/>
    <w:rsid w:val="00A92878"/>
    <w:rsid w:val="00A929A2"/>
    <w:rsid w:val="00A92FE9"/>
    <w:rsid w:val="00A93DF7"/>
    <w:rsid w:val="00A94383"/>
    <w:rsid w:val="00A9448C"/>
    <w:rsid w:val="00A94545"/>
    <w:rsid w:val="00A95A20"/>
    <w:rsid w:val="00A96F32"/>
    <w:rsid w:val="00A9721B"/>
    <w:rsid w:val="00AA0635"/>
    <w:rsid w:val="00AA068C"/>
    <w:rsid w:val="00AA1412"/>
    <w:rsid w:val="00AA162D"/>
    <w:rsid w:val="00AA21C4"/>
    <w:rsid w:val="00AA2A40"/>
    <w:rsid w:val="00AA36ED"/>
    <w:rsid w:val="00AA37B5"/>
    <w:rsid w:val="00AA4737"/>
    <w:rsid w:val="00AA4899"/>
    <w:rsid w:val="00AA48B5"/>
    <w:rsid w:val="00AA5262"/>
    <w:rsid w:val="00AA5AB7"/>
    <w:rsid w:val="00AA5BE3"/>
    <w:rsid w:val="00AA77EF"/>
    <w:rsid w:val="00AB019A"/>
    <w:rsid w:val="00AB22B2"/>
    <w:rsid w:val="00AB2877"/>
    <w:rsid w:val="00AB2F06"/>
    <w:rsid w:val="00AB315D"/>
    <w:rsid w:val="00AB3E95"/>
    <w:rsid w:val="00AB54CB"/>
    <w:rsid w:val="00AB661C"/>
    <w:rsid w:val="00AB689D"/>
    <w:rsid w:val="00AB7491"/>
    <w:rsid w:val="00AB7519"/>
    <w:rsid w:val="00AB79CA"/>
    <w:rsid w:val="00AB7A7D"/>
    <w:rsid w:val="00AC0487"/>
    <w:rsid w:val="00AC1797"/>
    <w:rsid w:val="00AC1E7A"/>
    <w:rsid w:val="00AC2E6C"/>
    <w:rsid w:val="00AC4151"/>
    <w:rsid w:val="00AC5372"/>
    <w:rsid w:val="00AC656E"/>
    <w:rsid w:val="00AC6B32"/>
    <w:rsid w:val="00AC6CEC"/>
    <w:rsid w:val="00AC6EAD"/>
    <w:rsid w:val="00AC7C73"/>
    <w:rsid w:val="00AD0375"/>
    <w:rsid w:val="00AD26BD"/>
    <w:rsid w:val="00AD3A05"/>
    <w:rsid w:val="00AD3AEF"/>
    <w:rsid w:val="00AD3E0E"/>
    <w:rsid w:val="00AD50F5"/>
    <w:rsid w:val="00AD554D"/>
    <w:rsid w:val="00AD59DD"/>
    <w:rsid w:val="00AD6676"/>
    <w:rsid w:val="00AD67B3"/>
    <w:rsid w:val="00AD68C8"/>
    <w:rsid w:val="00AD6C4D"/>
    <w:rsid w:val="00AE0021"/>
    <w:rsid w:val="00AE0E2E"/>
    <w:rsid w:val="00AE1841"/>
    <w:rsid w:val="00AE2231"/>
    <w:rsid w:val="00AE2348"/>
    <w:rsid w:val="00AE24DA"/>
    <w:rsid w:val="00AE25A2"/>
    <w:rsid w:val="00AE283B"/>
    <w:rsid w:val="00AE3E0B"/>
    <w:rsid w:val="00AE4C8C"/>
    <w:rsid w:val="00AE5231"/>
    <w:rsid w:val="00AE588D"/>
    <w:rsid w:val="00AE5D50"/>
    <w:rsid w:val="00AE624F"/>
    <w:rsid w:val="00AE63E4"/>
    <w:rsid w:val="00AE7A44"/>
    <w:rsid w:val="00AE7B48"/>
    <w:rsid w:val="00AF007F"/>
    <w:rsid w:val="00AF1536"/>
    <w:rsid w:val="00AF1A4C"/>
    <w:rsid w:val="00AF2B90"/>
    <w:rsid w:val="00AF4A9F"/>
    <w:rsid w:val="00AF4BC0"/>
    <w:rsid w:val="00AF4CF2"/>
    <w:rsid w:val="00AF4F99"/>
    <w:rsid w:val="00AF501B"/>
    <w:rsid w:val="00AF56ED"/>
    <w:rsid w:val="00AF62F4"/>
    <w:rsid w:val="00AF6473"/>
    <w:rsid w:val="00AF7CBB"/>
    <w:rsid w:val="00AF7F4D"/>
    <w:rsid w:val="00B00065"/>
    <w:rsid w:val="00B01DF9"/>
    <w:rsid w:val="00B01EDB"/>
    <w:rsid w:val="00B028FA"/>
    <w:rsid w:val="00B03C25"/>
    <w:rsid w:val="00B04490"/>
    <w:rsid w:val="00B0491A"/>
    <w:rsid w:val="00B05ECB"/>
    <w:rsid w:val="00B067AF"/>
    <w:rsid w:val="00B10129"/>
    <w:rsid w:val="00B1026B"/>
    <w:rsid w:val="00B10F2A"/>
    <w:rsid w:val="00B11B90"/>
    <w:rsid w:val="00B11D89"/>
    <w:rsid w:val="00B121C0"/>
    <w:rsid w:val="00B1252E"/>
    <w:rsid w:val="00B12FBB"/>
    <w:rsid w:val="00B13044"/>
    <w:rsid w:val="00B14455"/>
    <w:rsid w:val="00B14699"/>
    <w:rsid w:val="00B14D9F"/>
    <w:rsid w:val="00B14DB1"/>
    <w:rsid w:val="00B156B7"/>
    <w:rsid w:val="00B1585A"/>
    <w:rsid w:val="00B15F1B"/>
    <w:rsid w:val="00B16181"/>
    <w:rsid w:val="00B16D73"/>
    <w:rsid w:val="00B17BE7"/>
    <w:rsid w:val="00B204F6"/>
    <w:rsid w:val="00B21A74"/>
    <w:rsid w:val="00B21F71"/>
    <w:rsid w:val="00B22797"/>
    <w:rsid w:val="00B22D45"/>
    <w:rsid w:val="00B232E1"/>
    <w:rsid w:val="00B238C9"/>
    <w:rsid w:val="00B248C2"/>
    <w:rsid w:val="00B27178"/>
    <w:rsid w:val="00B2717C"/>
    <w:rsid w:val="00B27414"/>
    <w:rsid w:val="00B3092D"/>
    <w:rsid w:val="00B30A4B"/>
    <w:rsid w:val="00B30B15"/>
    <w:rsid w:val="00B31853"/>
    <w:rsid w:val="00B3191E"/>
    <w:rsid w:val="00B31E1E"/>
    <w:rsid w:val="00B32204"/>
    <w:rsid w:val="00B330B8"/>
    <w:rsid w:val="00B333E1"/>
    <w:rsid w:val="00B33DB2"/>
    <w:rsid w:val="00B33F8E"/>
    <w:rsid w:val="00B3407F"/>
    <w:rsid w:val="00B345D2"/>
    <w:rsid w:val="00B35148"/>
    <w:rsid w:val="00B3569F"/>
    <w:rsid w:val="00B364AD"/>
    <w:rsid w:val="00B36740"/>
    <w:rsid w:val="00B3716B"/>
    <w:rsid w:val="00B37DE4"/>
    <w:rsid w:val="00B40765"/>
    <w:rsid w:val="00B40FE7"/>
    <w:rsid w:val="00B41E4B"/>
    <w:rsid w:val="00B4365F"/>
    <w:rsid w:val="00B44A73"/>
    <w:rsid w:val="00B46EFE"/>
    <w:rsid w:val="00B473B8"/>
    <w:rsid w:val="00B5187F"/>
    <w:rsid w:val="00B52206"/>
    <w:rsid w:val="00B53D03"/>
    <w:rsid w:val="00B55359"/>
    <w:rsid w:val="00B557E1"/>
    <w:rsid w:val="00B558D1"/>
    <w:rsid w:val="00B56207"/>
    <w:rsid w:val="00B56D7A"/>
    <w:rsid w:val="00B61369"/>
    <w:rsid w:val="00B64716"/>
    <w:rsid w:val="00B649ED"/>
    <w:rsid w:val="00B64E56"/>
    <w:rsid w:val="00B64FA6"/>
    <w:rsid w:val="00B66C2B"/>
    <w:rsid w:val="00B70A6C"/>
    <w:rsid w:val="00B712BB"/>
    <w:rsid w:val="00B7175B"/>
    <w:rsid w:val="00B718C5"/>
    <w:rsid w:val="00B71ECC"/>
    <w:rsid w:val="00B72CBC"/>
    <w:rsid w:val="00B730D5"/>
    <w:rsid w:val="00B73D09"/>
    <w:rsid w:val="00B7416C"/>
    <w:rsid w:val="00B74604"/>
    <w:rsid w:val="00B757BB"/>
    <w:rsid w:val="00B75904"/>
    <w:rsid w:val="00B760E3"/>
    <w:rsid w:val="00B76FFC"/>
    <w:rsid w:val="00B7782C"/>
    <w:rsid w:val="00B80280"/>
    <w:rsid w:val="00B80B44"/>
    <w:rsid w:val="00B81F41"/>
    <w:rsid w:val="00B81FED"/>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324"/>
    <w:rsid w:val="00B915B7"/>
    <w:rsid w:val="00B91C34"/>
    <w:rsid w:val="00B9224A"/>
    <w:rsid w:val="00B9228D"/>
    <w:rsid w:val="00B9249D"/>
    <w:rsid w:val="00B928A6"/>
    <w:rsid w:val="00B92B28"/>
    <w:rsid w:val="00B9378D"/>
    <w:rsid w:val="00B937CE"/>
    <w:rsid w:val="00B94C5B"/>
    <w:rsid w:val="00B94C69"/>
    <w:rsid w:val="00B966D0"/>
    <w:rsid w:val="00B97E0C"/>
    <w:rsid w:val="00BA03D4"/>
    <w:rsid w:val="00BA0EF1"/>
    <w:rsid w:val="00BA29C7"/>
    <w:rsid w:val="00BA2CE6"/>
    <w:rsid w:val="00BA3BF9"/>
    <w:rsid w:val="00BA3F9C"/>
    <w:rsid w:val="00BA5C2F"/>
    <w:rsid w:val="00BA6488"/>
    <w:rsid w:val="00BA6830"/>
    <w:rsid w:val="00BA6CA3"/>
    <w:rsid w:val="00BA6E26"/>
    <w:rsid w:val="00BA74AB"/>
    <w:rsid w:val="00BA789B"/>
    <w:rsid w:val="00BA7F0D"/>
    <w:rsid w:val="00BB0786"/>
    <w:rsid w:val="00BB0EB1"/>
    <w:rsid w:val="00BB101A"/>
    <w:rsid w:val="00BB2296"/>
    <w:rsid w:val="00BB3443"/>
    <w:rsid w:val="00BB43C3"/>
    <w:rsid w:val="00BB45B4"/>
    <w:rsid w:val="00BB53C1"/>
    <w:rsid w:val="00BB639A"/>
    <w:rsid w:val="00BB6CDC"/>
    <w:rsid w:val="00BB713F"/>
    <w:rsid w:val="00BC03DE"/>
    <w:rsid w:val="00BC2790"/>
    <w:rsid w:val="00BC3892"/>
    <w:rsid w:val="00BC4BD9"/>
    <w:rsid w:val="00BC4E9C"/>
    <w:rsid w:val="00BC58C9"/>
    <w:rsid w:val="00BC5BCB"/>
    <w:rsid w:val="00BC5F7D"/>
    <w:rsid w:val="00BC746F"/>
    <w:rsid w:val="00BD0221"/>
    <w:rsid w:val="00BD0B37"/>
    <w:rsid w:val="00BD0E48"/>
    <w:rsid w:val="00BD1225"/>
    <w:rsid w:val="00BD1CD8"/>
    <w:rsid w:val="00BD2F8E"/>
    <w:rsid w:val="00BD30D5"/>
    <w:rsid w:val="00BD3281"/>
    <w:rsid w:val="00BD538C"/>
    <w:rsid w:val="00BD59D4"/>
    <w:rsid w:val="00BD6083"/>
    <w:rsid w:val="00BD608A"/>
    <w:rsid w:val="00BD60D9"/>
    <w:rsid w:val="00BD68E0"/>
    <w:rsid w:val="00BD79ED"/>
    <w:rsid w:val="00BE04D0"/>
    <w:rsid w:val="00BE0DE5"/>
    <w:rsid w:val="00BE0F85"/>
    <w:rsid w:val="00BE16CE"/>
    <w:rsid w:val="00BE1D2C"/>
    <w:rsid w:val="00BE1F84"/>
    <w:rsid w:val="00BE270B"/>
    <w:rsid w:val="00BE4A5B"/>
    <w:rsid w:val="00BE5B39"/>
    <w:rsid w:val="00BE6456"/>
    <w:rsid w:val="00BE6784"/>
    <w:rsid w:val="00BE7CF6"/>
    <w:rsid w:val="00BF26D7"/>
    <w:rsid w:val="00BF3228"/>
    <w:rsid w:val="00BF3260"/>
    <w:rsid w:val="00BF3B1C"/>
    <w:rsid w:val="00BF4BDF"/>
    <w:rsid w:val="00BF7B0F"/>
    <w:rsid w:val="00C00816"/>
    <w:rsid w:val="00C014BE"/>
    <w:rsid w:val="00C014D1"/>
    <w:rsid w:val="00C01702"/>
    <w:rsid w:val="00C0174D"/>
    <w:rsid w:val="00C0190A"/>
    <w:rsid w:val="00C01ABD"/>
    <w:rsid w:val="00C021A4"/>
    <w:rsid w:val="00C0335F"/>
    <w:rsid w:val="00C03999"/>
    <w:rsid w:val="00C04E1F"/>
    <w:rsid w:val="00C05505"/>
    <w:rsid w:val="00C05E35"/>
    <w:rsid w:val="00C06A89"/>
    <w:rsid w:val="00C06CFB"/>
    <w:rsid w:val="00C07044"/>
    <w:rsid w:val="00C112EE"/>
    <w:rsid w:val="00C11313"/>
    <w:rsid w:val="00C11FA6"/>
    <w:rsid w:val="00C121EC"/>
    <w:rsid w:val="00C126AC"/>
    <w:rsid w:val="00C129A2"/>
    <w:rsid w:val="00C12D8D"/>
    <w:rsid w:val="00C14070"/>
    <w:rsid w:val="00C147DD"/>
    <w:rsid w:val="00C149B9"/>
    <w:rsid w:val="00C1548D"/>
    <w:rsid w:val="00C166FB"/>
    <w:rsid w:val="00C167EF"/>
    <w:rsid w:val="00C16869"/>
    <w:rsid w:val="00C16F23"/>
    <w:rsid w:val="00C17337"/>
    <w:rsid w:val="00C20444"/>
    <w:rsid w:val="00C20EBB"/>
    <w:rsid w:val="00C21065"/>
    <w:rsid w:val="00C21185"/>
    <w:rsid w:val="00C21EBC"/>
    <w:rsid w:val="00C2206E"/>
    <w:rsid w:val="00C22477"/>
    <w:rsid w:val="00C22C1A"/>
    <w:rsid w:val="00C22C27"/>
    <w:rsid w:val="00C234D3"/>
    <w:rsid w:val="00C23C53"/>
    <w:rsid w:val="00C24157"/>
    <w:rsid w:val="00C241C7"/>
    <w:rsid w:val="00C2526D"/>
    <w:rsid w:val="00C25332"/>
    <w:rsid w:val="00C2543D"/>
    <w:rsid w:val="00C26316"/>
    <w:rsid w:val="00C266D1"/>
    <w:rsid w:val="00C26F54"/>
    <w:rsid w:val="00C31B96"/>
    <w:rsid w:val="00C32BB7"/>
    <w:rsid w:val="00C33E4C"/>
    <w:rsid w:val="00C3487F"/>
    <w:rsid w:val="00C34FAA"/>
    <w:rsid w:val="00C35245"/>
    <w:rsid w:val="00C35655"/>
    <w:rsid w:val="00C357DB"/>
    <w:rsid w:val="00C37A26"/>
    <w:rsid w:val="00C41C76"/>
    <w:rsid w:val="00C41D75"/>
    <w:rsid w:val="00C4221D"/>
    <w:rsid w:val="00C426EF"/>
    <w:rsid w:val="00C427EA"/>
    <w:rsid w:val="00C4297A"/>
    <w:rsid w:val="00C432D2"/>
    <w:rsid w:val="00C43980"/>
    <w:rsid w:val="00C43A62"/>
    <w:rsid w:val="00C44A54"/>
    <w:rsid w:val="00C44B2A"/>
    <w:rsid w:val="00C44EDC"/>
    <w:rsid w:val="00C4526C"/>
    <w:rsid w:val="00C46FB0"/>
    <w:rsid w:val="00C47DE7"/>
    <w:rsid w:val="00C5095B"/>
    <w:rsid w:val="00C50AF2"/>
    <w:rsid w:val="00C51006"/>
    <w:rsid w:val="00C51B9A"/>
    <w:rsid w:val="00C520E6"/>
    <w:rsid w:val="00C521ED"/>
    <w:rsid w:val="00C522F3"/>
    <w:rsid w:val="00C536ED"/>
    <w:rsid w:val="00C539DD"/>
    <w:rsid w:val="00C541F9"/>
    <w:rsid w:val="00C543EE"/>
    <w:rsid w:val="00C543F3"/>
    <w:rsid w:val="00C55D19"/>
    <w:rsid w:val="00C5608D"/>
    <w:rsid w:val="00C56429"/>
    <w:rsid w:val="00C5693C"/>
    <w:rsid w:val="00C5783C"/>
    <w:rsid w:val="00C602AF"/>
    <w:rsid w:val="00C63703"/>
    <w:rsid w:val="00C647A6"/>
    <w:rsid w:val="00C64C37"/>
    <w:rsid w:val="00C655BE"/>
    <w:rsid w:val="00C65D0E"/>
    <w:rsid w:val="00C66156"/>
    <w:rsid w:val="00C666CD"/>
    <w:rsid w:val="00C67684"/>
    <w:rsid w:val="00C679A1"/>
    <w:rsid w:val="00C67F18"/>
    <w:rsid w:val="00C7080B"/>
    <w:rsid w:val="00C70F8D"/>
    <w:rsid w:val="00C72031"/>
    <w:rsid w:val="00C725A3"/>
    <w:rsid w:val="00C7270D"/>
    <w:rsid w:val="00C72C20"/>
    <w:rsid w:val="00C730F9"/>
    <w:rsid w:val="00C74557"/>
    <w:rsid w:val="00C75B0A"/>
    <w:rsid w:val="00C75D10"/>
    <w:rsid w:val="00C76834"/>
    <w:rsid w:val="00C76FEB"/>
    <w:rsid w:val="00C8000E"/>
    <w:rsid w:val="00C8093C"/>
    <w:rsid w:val="00C80A8B"/>
    <w:rsid w:val="00C8118D"/>
    <w:rsid w:val="00C82108"/>
    <w:rsid w:val="00C8314F"/>
    <w:rsid w:val="00C8376F"/>
    <w:rsid w:val="00C83C87"/>
    <w:rsid w:val="00C8449B"/>
    <w:rsid w:val="00C8642F"/>
    <w:rsid w:val="00C86596"/>
    <w:rsid w:val="00C876E4"/>
    <w:rsid w:val="00C87CDF"/>
    <w:rsid w:val="00C90B07"/>
    <w:rsid w:val="00C9124D"/>
    <w:rsid w:val="00C9228D"/>
    <w:rsid w:val="00C92A40"/>
    <w:rsid w:val="00C92A53"/>
    <w:rsid w:val="00C92B48"/>
    <w:rsid w:val="00C960EB"/>
    <w:rsid w:val="00C964D5"/>
    <w:rsid w:val="00CA213B"/>
    <w:rsid w:val="00CA2D27"/>
    <w:rsid w:val="00CA42C9"/>
    <w:rsid w:val="00CA4458"/>
    <w:rsid w:val="00CA4800"/>
    <w:rsid w:val="00CA48E7"/>
    <w:rsid w:val="00CA4EF5"/>
    <w:rsid w:val="00CA51B9"/>
    <w:rsid w:val="00CA5B37"/>
    <w:rsid w:val="00CA5B85"/>
    <w:rsid w:val="00CB0BC4"/>
    <w:rsid w:val="00CB1407"/>
    <w:rsid w:val="00CB2195"/>
    <w:rsid w:val="00CB2EAC"/>
    <w:rsid w:val="00CB3118"/>
    <w:rsid w:val="00CB3617"/>
    <w:rsid w:val="00CB3A12"/>
    <w:rsid w:val="00CB44DA"/>
    <w:rsid w:val="00CB495D"/>
    <w:rsid w:val="00CB5035"/>
    <w:rsid w:val="00CB512B"/>
    <w:rsid w:val="00CB52B2"/>
    <w:rsid w:val="00CB5359"/>
    <w:rsid w:val="00CB55F0"/>
    <w:rsid w:val="00CB68D8"/>
    <w:rsid w:val="00CB7DD3"/>
    <w:rsid w:val="00CC0967"/>
    <w:rsid w:val="00CC0ACB"/>
    <w:rsid w:val="00CC0CDD"/>
    <w:rsid w:val="00CC1FF4"/>
    <w:rsid w:val="00CC2777"/>
    <w:rsid w:val="00CC30B6"/>
    <w:rsid w:val="00CC4280"/>
    <w:rsid w:val="00CC552B"/>
    <w:rsid w:val="00CC642C"/>
    <w:rsid w:val="00CC65DB"/>
    <w:rsid w:val="00CC6931"/>
    <w:rsid w:val="00CC6AD5"/>
    <w:rsid w:val="00CC71B4"/>
    <w:rsid w:val="00CD00A5"/>
    <w:rsid w:val="00CD00EF"/>
    <w:rsid w:val="00CD1331"/>
    <w:rsid w:val="00CD16A3"/>
    <w:rsid w:val="00CD2D67"/>
    <w:rsid w:val="00CD31D8"/>
    <w:rsid w:val="00CD3DBB"/>
    <w:rsid w:val="00CD455C"/>
    <w:rsid w:val="00CD4E3E"/>
    <w:rsid w:val="00CD5373"/>
    <w:rsid w:val="00CD57CE"/>
    <w:rsid w:val="00CD5C53"/>
    <w:rsid w:val="00CD6005"/>
    <w:rsid w:val="00CD603B"/>
    <w:rsid w:val="00CD6131"/>
    <w:rsid w:val="00CD65CC"/>
    <w:rsid w:val="00CD686F"/>
    <w:rsid w:val="00CD6B27"/>
    <w:rsid w:val="00CD6B44"/>
    <w:rsid w:val="00CD6C7A"/>
    <w:rsid w:val="00CD728A"/>
    <w:rsid w:val="00CD75FB"/>
    <w:rsid w:val="00CE02DE"/>
    <w:rsid w:val="00CE1295"/>
    <w:rsid w:val="00CE1838"/>
    <w:rsid w:val="00CE1A55"/>
    <w:rsid w:val="00CE33C6"/>
    <w:rsid w:val="00CE3862"/>
    <w:rsid w:val="00CE393F"/>
    <w:rsid w:val="00CE41E1"/>
    <w:rsid w:val="00CE47CA"/>
    <w:rsid w:val="00CE5294"/>
    <w:rsid w:val="00CE5E7A"/>
    <w:rsid w:val="00CE6071"/>
    <w:rsid w:val="00CE7253"/>
    <w:rsid w:val="00CE7D13"/>
    <w:rsid w:val="00CF0B5D"/>
    <w:rsid w:val="00CF2621"/>
    <w:rsid w:val="00CF2EA3"/>
    <w:rsid w:val="00CF2ED6"/>
    <w:rsid w:val="00CF31D7"/>
    <w:rsid w:val="00CF3926"/>
    <w:rsid w:val="00CF3DF7"/>
    <w:rsid w:val="00CF5476"/>
    <w:rsid w:val="00CF5A08"/>
    <w:rsid w:val="00CF5FCD"/>
    <w:rsid w:val="00CF6C04"/>
    <w:rsid w:val="00CF7883"/>
    <w:rsid w:val="00CF7F9F"/>
    <w:rsid w:val="00D0085C"/>
    <w:rsid w:val="00D00BA8"/>
    <w:rsid w:val="00D00DCF"/>
    <w:rsid w:val="00D0139A"/>
    <w:rsid w:val="00D01AB1"/>
    <w:rsid w:val="00D02201"/>
    <w:rsid w:val="00D02643"/>
    <w:rsid w:val="00D03E5E"/>
    <w:rsid w:val="00D04DA6"/>
    <w:rsid w:val="00D05B8C"/>
    <w:rsid w:val="00D06725"/>
    <w:rsid w:val="00D071F2"/>
    <w:rsid w:val="00D073F9"/>
    <w:rsid w:val="00D10337"/>
    <w:rsid w:val="00D10859"/>
    <w:rsid w:val="00D10EC5"/>
    <w:rsid w:val="00D11784"/>
    <w:rsid w:val="00D1221F"/>
    <w:rsid w:val="00D126B1"/>
    <w:rsid w:val="00D13B4B"/>
    <w:rsid w:val="00D160D4"/>
    <w:rsid w:val="00D161D3"/>
    <w:rsid w:val="00D1654C"/>
    <w:rsid w:val="00D1657E"/>
    <w:rsid w:val="00D16E24"/>
    <w:rsid w:val="00D2013B"/>
    <w:rsid w:val="00D207F5"/>
    <w:rsid w:val="00D20DE3"/>
    <w:rsid w:val="00D21072"/>
    <w:rsid w:val="00D21526"/>
    <w:rsid w:val="00D2153B"/>
    <w:rsid w:val="00D21691"/>
    <w:rsid w:val="00D2187E"/>
    <w:rsid w:val="00D21F51"/>
    <w:rsid w:val="00D226A5"/>
    <w:rsid w:val="00D22BCC"/>
    <w:rsid w:val="00D25868"/>
    <w:rsid w:val="00D25AD0"/>
    <w:rsid w:val="00D25B75"/>
    <w:rsid w:val="00D25EBB"/>
    <w:rsid w:val="00D26B05"/>
    <w:rsid w:val="00D26BE3"/>
    <w:rsid w:val="00D26FC1"/>
    <w:rsid w:val="00D27A2D"/>
    <w:rsid w:val="00D31956"/>
    <w:rsid w:val="00D31B91"/>
    <w:rsid w:val="00D32B06"/>
    <w:rsid w:val="00D32D41"/>
    <w:rsid w:val="00D335DA"/>
    <w:rsid w:val="00D33766"/>
    <w:rsid w:val="00D33996"/>
    <w:rsid w:val="00D34711"/>
    <w:rsid w:val="00D34779"/>
    <w:rsid w:val="00D35050"/>
    <w:rsid w:val="00D352DB"/>
    <w:rsid w:val="00D3534A"/>
    <w:rsid w:val="00D35B32"/>
    <w:rsid w:val="00D36556"/>
    <w:rsid w:val="00D36B7F"/>
    <w:rsid w:val="00D36C82"/>
    <w:rsid w:val="00D372E1"/>
    <w:rsid w:val="00D40100"/>
    <w:rsid w:val="00D40C39"/>
    <w:rsid w:val="00D41F92"/>
    <w:rsid w:val="00D429F0"/>
    <w:rsid w:val="00D42C8C"/>
    <w:rsid w:val="00D45057"/>
    <w:rsid w:val="00D45EFC"/>
    <w:rsid w:val="00D4654F"/>
    <w:rsid w:val="00D467EF"/>
    <w:rsid w:val="00D51B97"/>
    <w:rsid w:val="00D523B3"/>
    <w:rsid w:val="00D52DA8"/>
    <w:rsid w:val="00D54942"/>
    <w:rsid w:val="00D54F7E"/>
    <w:rsid w:val="00D55E24"/>
    <w:rsid w:val="00D56336"/>
    <w:rsid w:val="00D56FAE"/>
    <w:rsid w:val="00D5718E"/>
    <w:rsid w:val="00D5771F"/>
    <w:rsid w:val="00D577B2"/>
    <w:rsid w:val="00D604ED"/>
    <w:rsid w:val="00D60F10"/>
    <w:rsid w:val="00D62BF4"/>
    <w:rsid w:val="00D634FD"/>
    <w:rsid w:val="00D64314"/>
    <w:rsid w:val="00D64567"/>
    <w:rsid w:val="00D646D8"/>
    <w:rsid w:val="00D659FA"/>
    <w:rsid w:val="00D65D3B"/>
    <w:rsid w:val="00D665F6"/>
    <w:rsid w:val="00D67EBE"/>
    <w:rsid w:val="00D7039D"/>
    <w:rsid w:val="00D704B0"/>
    <w:rsid w:val="00D7100F"/>
    <w:rsid w:val="00D7161A"/>
    <w:rsid w:val="00D72EF0"/>
    <w:rsid w:val="00D73215"/>
    <w:rsid w:val="00D744BC"/>
    <w:rsid w:val="00D74D73"/>
    <w:rsid w:val="00D75C55"/>
    <w:rsid w:val="00D76B29"/>
    <w:rsid w:val="00D76D98"/>
    <w:rsid w:val="00D77AFA"/>
    <w:rsid w:val="00D77FB1"/>
    <w:rsid w:val="00D8046D"/>
    <w:rsid w:val="00D80A35"/>
    <w:rsid w:val="00D81ADE"/>
    <w:rsid w:val="00D81D7C"/>
    <w:rsid w:val="00D821D2"/>
    <w:rsid w:val="00D83CCD"/>
    <w:rsid w:val="00D83D28"/>
    <w:rsid w:val="00D83E8F"/>
    <w:rsid w:val="00D83FF1"/>
    <w:rsid w:val="00D84F9E"/>
    <w:rsid w:val="00D870A5"/>
    <w:rsid w:val="00D87136"/>
    <w:rsid w:val="00D907F5"/>
    <w:rsid w:val="00D917FD"/>
    <w:rsid w:val="00D9264F"/>
    <w:rsid w:val="00D92F8A"/>
    <w:rsid w:val="00D93379"/>
    <w:rsid w:val="00D969D1"/>
    <w:rsid w:val="00DA0302"/>
    <w:rsid w:val="00DA0369"/>
    <w:rsid w:val="00DA0496"/>
    <w:rsid w:val="00DA07DE"/>
    <w:rsid w:val="00DA0BED"/>
    <w:rsid w:val="00DA1E08"/>
    <w:rsid w:val="00DA2047"/>
    <w:rsid w:val="00DA26AA"/>
    <w:rsid w:val="00DA326C"/>
    <w:rsid w:val="00DA36FD"/>
    <w:rsid w:val="00DA3EC7"/>
    <w:rsid w:val="00DA5430"/>
    <w:rsid w:val="00DA5854"/>
    <w:rsid w:val="00DA62D6"/>
    <w:rsid w:val="00DA64AB"/>
    <w:rsid w:val="00DA675A"/>
    <w:rsid w:val="00DA6C90"/>
    <w:rsid w:val="00DA73A2"/>
    <w:rsid w:val="00DB0865"/>
    <w:rsid w:val="00DB119D"/>
    <w:rsid w:val="00DB1B65"/>
    <w:rsid w:val="00DB1CDB"/>
    <w:rsid w:val="00DB2DF4"/>
    <w:rsid w:val="00DB4D7C"/>
    <w:rsid w:val="00DB5213"/>
    <w:rsid w:val="00DB5749"/>
    <w:rsid w:val="00DB5BB9"/>
    <w:rsid w:val="00DB6038"/>
    <w:rsid w:val="00DB60AF"/>
    <w:rsid w:val="00DB64AD"/>
    <w:rsid w:val="00DB6BD9"/>
    <w:rsid w:val="00DB6C95"/>
    <w:rsid w:val="00DB6C9F"/>
    <w:rsid w:val="00DB7AD6"/>
    <w:rsid w:val="00DB7B8B"/>
    <w:rsid w:val="00DC157B"/>
    <w:rsid w:val="00DC287C"/>
    <w:rsid w:val="00DC2B68"/>
    <w:rsid w:val="00DC34D4"/>
    <w:rsid w:val="00DC3674"/>
    <w:rsid w:val="00DC5581"/>
    <w:rsid w:val="00DC674C"/>
    <w:rsid w:val="00DC7452"/>
    <w:rsid w:val="00DD05FF"/>
    <w:rsid w:val="00DD06EF"/>
    <w:rsid w:val="00DD0B9D"/>
    <w:rsid w:val="00DD0D00"/>
    <w:rsid w:val="00DD0DCA"/>
    <w:rsid w:val="00DD2CAD"/>
    <w:rsid w:val="00DD2CE7"/>
    <w:rsid w:val="00DD3370"/>
    <w:rsid w:val="00DD376D"/>
    <w:rsid w:val="00DD4286"/>
    <w:rsid w:val="00DD4383"/>
    <w:rsid w:val="00DD43B9"/>
    <w:rsid w:val="00DD4F6F"/>
    <w:rsid w:val="00DD7853"/>
    <w:rsid w:val="00DE1399"/>
    <w:rsid w:val="00DE1CDF"/>
    <w:rsid w:val="00DE1EBB"/>
    <w:rsid w:val="00DE2F78"/>
    <w:rsid w:val="00DE2FA9"/>
    <w:rsid w:val="00DE35EE"/>
    <w:rsid w:val="00DE39C4"/>
    <w:rsid w:val="00DE3C25"/>
    <w:rsid w:val="00DE3CF2"/>
    <w:rsid w:val="00DE419F"/>
    <w:rsid w:val="00DE44F7"/>
    <w:rsid w:val="00DE462E"/>
    <w:rsid w:val="00DE5652"/>
    <w:rsid w:val="00DE66F2"/>
    <w:rsid w:val="00DF0D48"/>
    <w:rsid w:val="00DF1FD2"/>
    <w:rsid w:val="00DF2C55"/>
    <w:rsid w:val="00DF3D68"/>
    <w:rsid w:val="00DF4C1E"/>
    <w:rsid w:val="00DF5151"/>
    <w:rsid w:val="00DF5373"/>
    <w:rsid w:val="00DF5BE1"/>
    <w:rsid w:val="00DF64FF"/>
    <w:rsid w:val="00E00F29"/>
    <w:rsid w:val="00E01129"/>
    <w:rsid w:val="00E01201"/>
    <w:rsid w:val="00E01C52"/>
    <w:rsid w:val="00E024A7"/>
    <w:rsid w:val="00E02E63"/>
    <w:rsid w:val="00E05F28"/>
    <w:rsid w:val="00E06D35"/>
    <w:rsid w:val="00E07F5E"/>
    <w:rsid w:val="00E1018C"/>
    <w:rsid w:val="00E118CC"/>
    <w:rsid w:val="00E12149"/>
    <w:rsid w:val="00E132AD"/>
    <w:rsid w:val="00E13809"/>
    <w:rsid w:val="00E1431C"/>
    <w:rsid w:val="00E14521"/>
    <w:rsid w:val="00E14850"/>
    <w:rsid w:val="00E171E9"/>
    <w:rsid w:val="00E171F6"/>
    <w:rsid w:val="00E20BCE"/>
    <w:rsid w:val="00E20F38"/>
    <w:rsid w:val="00E2104A"/>
    <w:rsid w:val="00E22CE6"/>
    <w:rsid w:val="00E233DE"/>
    <w:rsid w:val="00E2443B"/>
    <w:rsid w:val="00E2487A"/>
    <w:rsid w:val="00E25255"/>
    <w:rsid w:val="00E252B2"/>
    <w:rsid w:val="00E25481"/>
    <w:rsid w:val="00E25483"/>
    <w:rsid w:val="00E256F5"/>
    <w:rsid w:val="00E259B8"/>
    <w:rsid w:val="00E261EE"/>
    <w:rsid w:val="00E27141"/>
    <w:rsid w:val="00E27F67"/>
    <w:rsid w:val="00E316DD"/>
    <w:rsid w:val="00E318EE"/>
    <w:rsid w:val="00E3316D"/>
    <w:rsid w:val="00E36A5F"/>
    <w:rsid w:val="00E404D3"/>
    <w:rsid w:val="00E410BA"/>
    <w:rsid w:val="00E4118B"/>
    <w:rsid w:val="00E41762"/>
    <w:rsid w:val="00E41A8B"/>
    <w:rsid w:val="00E42601"/>
    <w:rsid w:val="00E45359"/>
    <w:rsid w:val="00E45626"/>
    <w:rsid w:val="00E45EEA"/>
    <w:rsid w:val="00E4631A"/>
    <w:rsid w:val="00E46AEE"/>
    <w:rsid w:val="00E46C04"/>
    <w:rsid w:val="00E4769F"/>
    <w:rsid w:val="00E47A93"/>
    <w:rsid w:val="00E50C5D"/>
    <w:rsid w:val="00E50EBA"/>
    <w:rsid w:val="00E51114"/>
    <w:rsid w:val="00E512ED"/>
    <w:rsid w:val="00E51558"/>
    <w:rsid w:val="00E51595"/>
    <w:rsid w:val="00E534C8"/>
    <w:rsid w:val="00E541A0"/>
    <w:rsid w:val="00E56602"/>
    <w:rsid w:val="00E56D48"/>
    <w:rsid w:val="00E5799C"/>
    <w:rsid w:val="00E60F41"/>
    <w:rsid w:val="00E61F35"/>
    <w:rsid w:val="00E61FB6"/>
    <w:rsid w:val="00E62B88"/>
    <w:rsid w:val="00E6329E"/>
    <w:rsid w:val="00E63861"/>
    <w:rsid w:val="00E63881"/>
    <w:rsid w:val="00E6464E"/>
    <w:rsid w:val="00E6512C"/>
    <w:rsid w:val="00E663B5"/>
    <w:rsid w:val="00E66EE1"/>
    <w:rsid w:val="00E675A2"/>
    <w:rsid w:val="00E67E41"/>
    <w:rsid w:val="00E70007"/>
    <w:rsid w:val="00E70552"/>
    <w:rsid w:val="00E70838"/>
    <w:rsid w:val="00E7161A"/>
    <w:rsid w:val="00E71681"/>
    <w:rsid w:val="00E71AE5"/>
    <w:rsid w:val="00E72586"/>
    <w:rsid w:val="00E72682"/>
    <w:rsid w:val="00E734C9"/>
    <w:rsid w:val="00E73D82"/>
    <w:rsid w:val="00E73FD9"/>
    <w:rsid w:val="00E801B6"/>
    <w:rsid w:val="00E80CF8"/>
    <w:rsid w:val="00E816C9"/>
    <w:rsid w:val="00E817DA"/>
    <w:rsid w:val="00E81D4B"/>
    <w:rsid w:val="00E83271"/>
    <w:rsid w:val="00E83AEE"/>
    <w:rsid w:val="00E84406"/>
    <w:rsid w:val="00E8473D"/>
    <w:rsid w:val="00E8484E"/>
    <w:rsid w:val="00E849E3"/>
    <w:rsid w:val="00E84A78"/>
    <w:rsid w:val="00E86053"/>
    <w:rsid w:val="00E86097"/>
    <w:rsid w:val="00E86566"/>
    <w:rsid w:val="00E867CC"/>
    <w:rsid w:val="00E86987"/>
    <w:rsid w:val="00E86E65"/>
    <w:rsid w:val="00E87129"/>
    <w:rsid w:val="00E87130"/>
    <w:rsid w:val="00E91EBC"/>
    <w:rsid w:val="00E92D94"/>
    <w:rsid w:val="00E9398B"/>
    <w:rsid w:val="00E93AA4"/>
    <w:rsid w:val="00E942B7"/>
    <w:rsid w:val="00E94F81"/>
    <w:rsid w:val="00E952F3"/>
    <w:rsid w:val="00E95A72"/>
    <w:rsid w:val="00E95A93"/>
    <w:rsid w:val="00E965B8"/>
    <w:rsid w:val="00E96746"/>
    <w:rsid w:val="00E9698C"/>
    <w:rsid w:val="00E975FC"/>
    <w:rsid w:val="00EA02C5"/>
    <w:rsid w:val="00EA06C2"/>
    <w:rsid w:val="00EA0800"/>
    <w:rsid w:val="00EA0B57"/>
    <w:rsid w:val="00EA1072"/>
    <w:rsid w:val="00EA2AE8"/>
    <w:rsid w:val="00EA415F"/>
    <w:rsid w:val="00EA46E3"/>
    <w:rsid w:val="00EA4999"/>
    <w:rsid w:val="00EA513C"/>
    <w:rsid w:val="00EA576B"/>
    <w:rsid w:val="00EA5D05"/>
    <w:rsid w:val="00EA7670"/>
    <w:rsid w:val="00EB083C"/>
    <w:rsid w:val="00EB20D2"/>
    <w:rsid w:val="00EB2305"/>
    <w:rsid w:val="00EB3DE4"/>
    <w:rsid w:val="00EB4580"/>
    <w:rsid w:val="00EB4DDB"/>
    <w:rsid w:val="00EB6C2E"/>
    <w:rsid w:val="00EB79C7"/>
    <w:rsid w:val="00EB7E92"/>
    <w:rsid w:val="00EC09D7"/>
    <w:rsid w:val="00EC0A46"/>
    <w:rsid w:val="00EC1EEF"/>
    <w:rsid w:val="00EC220B"/>
    <w:rsid w:val="00EC27C1"/>
    <w:rsid w:val="00EC287D"/>
    <w:rsid w:val="00EC36C5"/>
    <w:rsid w:val="00EC3BF9"/>
    <w:rsid w:val="00EC433E"/>
    <w:rsid w:val="00EC4755"/>
    <w:rsid w:val="00EC5363"/>
    <w:rsid w:val="00EC5D20"/>
    <w:rsid w:val="00EC5DFE"/>
    <w:rsid w:val="00EC63A1"/>
    <w:rsid w:val="00EC66C4"/>
    <w:rsid w:val="00EC72AE"/>
    <w:rsid w:val="00EC7BA5"/>
    <w:rsid w:val="00EC7EB4"/>
    <w:rsid w:val="00ED0C88"/>
    <w:rsid w:val="00ED11CC"/>
    <w:rsid w:val="00ED1414"/>
    <w:rsid w:val="00ED19AB"/>
    <w:rsid w:val="00ED1EB8"/>
    <w:rsid w:val="00ED2D76"/>
    <w:rsid w:val="00ED3919"/>
    <w:rsid w:val="00ED438A"/>
    <w:rsid w:val="00ED43AC"/>
    <w:rsid w:val="00ED4DFA"/>
    <w:rsid w:val="00ED54F5"/>
    <w:rsid w:val="00ED5C9D"/>
    <w:rsid w:val="00ED78C1"/>
    <w:rsid w:val="00ED7A70"/>
    <w:rsid w:val="00ED7DA5"/>
    <w:rsid w:val="00EE0A05"/>
    <w:rsid w:val="00EE0E28"/>
    <w:rsid w:val="00EE145D"/>
    <w:rsid w:val="00EE5BEF"/>
    <w:rsid w:val="00EE646B"/>
    <w:rsid w:val="00EE6962"/>
    <w:rsid w:val="00EE6D18"/>
    <w:rsid w:val="00EE7234"/>
    <w:rsid w:val="00EE78F6"/>
    <w:rsid w:val="00EE7A29"/>
    <w:rsid w:val="00EF0D9F"/>
    <w:rsid w:val="00EF1ECC"/>
    <w:rsid w:val="00EF2B3F"/>
    <w:rsid w:val="00EF30BD"/>
    <w:rsid w:val="00EF3E73"/>
    <w:rsid w:val="00EF4F08"/>
    <w:rsid w:val="00EF5801"/>
    <w:rsid w:val="00EF63A9"/>
    <w:rsid w:val="00EF657C"/>
    <w:rsid w:val="00EF6DB2"/>
    <w:rsid w:val="00EF6F37"/>
    <w:rsid w:val="00F003BF"/>
    <w:rsid w:val="00F02DBA"/>
    <w:rsid w:val="00F0315C"/>
    <w:rsid w:val="00F0389C"/>
    <w:rsid w:val="00F04313"/>
    <w:rsid w:val="00F06086"/>
    <w:rsid w:val="00F0726F"/>
    <w:rsid w:val="00F07B12"/>
    <w:rsid w:val="00F07D69"/>
    <w:rsid w:val="00F1034D"/>
    <w:rsid w:val="00F1079F"/>
    <w:rsid w:val="00F117ED"/>
    <w:rsid w:val="00F11876"/>
    <w:rsid w:val="00F1193D"/>
    <w:rsid w:val="00F12A31"/>
    <w:rsid w:val="00F132B1"/>
    <w:rsid w:val="00F148C3"/>
    <w:rsid w:val="00F15A83"/>
    <w:rsid w:val="00F15D66"/>
    <w:rsid w:val="00F15DEB"/>
    <w:rsid w:val="00F21D22"/>
    <w:rsid w:val="00F223DB"/>
    <w:rsid w:val="00F229E1"/>
    <w:rsid w:val="00F23AB2"/>
    <w:rsid w:val="00F24BC9"/>
    <w:rsid w:val="00F25A5C"/>
    <w:rsid w:val="00F27375"/>
    <w:rsid w:val="00F27CDB"/>
    <w:rsid w:val="00F30B77"/>
    <w:rsid w:val="00F31036"/>
    <w:rsid w:val="00F311E3"/>
    <w:rsid w:val="00F33F9D"/>
    <w:rsid w:val="00F34B11"/>
    <w:rsid w:val="00F35399"/>
    <w:rsid w:val="00F37298"/>
    <w:rsid w:val="00F373EB"/>
    <w:rsid w:val="00F37861"/>
    <w:rsid w:val="00F37BD3"/>
    <w:rsid w:val="00F4040B"/>
    <w:rsid w:val="00F420A1"/>
    <w:rsid w:val="00F4354F"/>
    <w:rsid w:val="00F43732"/>
    <w:rsid w:val="00F4397B"/>
    <w:rsid w:val="00F439B0"/>
    <w:rsid w:val="00F43E2A"/>
    <w:rsid w:val="00F45152"/>
    <w:rsid w:val="00F45668"/>
    <w:rsid w:val="00F45BAE"/>
    <w:rsid w:val="00F460E0"/>
    <w:rsid w:val="00F46E79"/>
    <w:rsid w:val="00F47254"/>
    <w:rsid w:val="00F47378"/>
    <w:rsid w:val="00F47678"/>
    <w:rsid w:val="00F50CDA"/>
    <w:rsid w:val="00F50D4E"/>
    <w:rsid w:val="00F50E87"/>
    <w:rsid w:val="00F52610"/>
    <w:rsid w:val="00F52876"/>
    <w:rsid w:val="00F52B6A"/>
    <w:rsid w:val="00F52CA0"/>
    <w:rsid w:val="00F52FA7"/>
    <w:rsid w:val="00F5316C"/>
    <w:rsid w:val="00F53389"/>
    <w:rsid w:val="00F542C1"/>
    <w:rsid w:val="00F5457A"/>
    <w:rsid w:val="00F547D0"/>
    <w:rsid w:val="00F557D6"/>
    <w:rsid w:val="00F558AF"/>
    <w:rsid w:val="00F558F7"/>
    <w:rsid w:val="00F559D8"/>
    <w:rsid w:val="00F55A60"/>
    <w:rsid w:val="00F56354"/>
    <w:rsid w:val="00F57267"/>
    <w:rsid w:val="00F57E43"/>
    <w:rsid w:val="00F610F8"/>
    <w:rsid w:val="00F61966"/>
    <w:rsid w:val="00F621E0"/>
    <w:rsid w:val="00F623EA"/>
    <w:rsid w:val="00F628A5"/>
    <w:rsid w:val="00F62992"/>
    <w:rsid w:val="00F63194"/>
    <w:rsid w:val="00F636F2"/>
    <w:rsid w:val="00F6382A"/>
    <w:rsid w:val="00F6395E"/>
    <w:rsid w:val="00F640AA"/>
    <w:rsid w:val="00F64BD2"/>
    <w:rsid w:val="00F64DCE"/>
    <w:rsid w:val="00F6516C"/>
    <w:rsid w:val="00F654ED"/>
    <w:rsid w:val="00F65F9E"/>
    <w:rsid w:val="00F6618C"/>
    <w:rsid w:val="00F66653"/>
    <w:rsid w:val="00F6725A"/>
    <w:rsid w:val="00F67A29"/>
    <w:rsid w:val="00F67DA6"/>
    <w:rsid w:val="00F702EB"/>
    <w:rsid w:val="00F70380"/>
    <w:rsid w:val="00F708ED"/>
    <w:rsid w:val="00F710D6"/>
    <w:rsid w:val="00F717E1"/>
    <w:rsid w:val="00F71D7D"/>
    <w:rsid w:val="00F72BDF"/>
    <w:rsid w:val="00F72EB3"/>
    <w:rsid w:val="00F73321"/>
    <w:rsid w:val="00F735A7"/>
    <w:rsid w:val="00F74441"/>
    <w:rsid w:val="00F745D9"/>
    <w:rsid w:val="00F75D17"/>
    <w:rsid w:val="00F76BB3"/>
    <w:rsid w:val="00F76D4E"/>
    <w:rsid w:val="00F772DA"/>
    <w:rsid w:val="00F7781E"/>
    <w:rsid w:val="00F81708"/>
    <w:rsid w:val="00F81F1D"/>
    <w:rsid w:val="00F82D68"/>
    <w:rsid w:val="00F8304F"/>
    <w:rsid w:val="00F847B5"/>
    <w:rsid w:val="00F85DFD"/>
    <w:rsid w:val="00F868BC"/>
    <w:rsid w:val="00F871F5"/>
    <w:rsid w:val="00F875DE"/>
    <w:rsid w:val="00F879B1"/>
    <w:rsid w:val="00F90D95"/>
    <w:rsid w:val="00F90F9D"/>
    <w:rsid w:val="00F91054"/>
    <w:rsid w:val="00F92653"/>
    <w:rsid w:val="00F92C69"/>
    <w:rsid w:val="00F9332E"/>
    <w:rsid w:val="00F94962"/>
    <w:rsid w:val="00F9521E"/>
    <w:rsid w:val="00F95E15"/>
    <w:rsid w:val="00F961DD"/>
    <w:rsid w:val="00F97015"/>
    <w:rsid w:val="00F9746E"/>
    <w:rsid w:val="00F974A9"/>
    <w:rsid w:val="00FA03B6"/>
    <w:rsid w:val="00FA1144"/>
    <w:rsid w:val="00FA1629"/>
    <w:rsid w:val="00FA226B"/>
    <w:rsid w:val="00FA2DC5"/>
    <w:rsid w:val="00FA33D9"/>
    <w:rsid w:val="00FA3486"/>
    <w:rsid w:val="00FA36DB"/>
    <w:rsid w:val="00FA429A"/>
    <w:rsid w:val="00FA4D82"/>
    <w:rsid w:val="00FA528E"/>
    <w:rsid w:val="00FA52E7"/>
    <w:rsid w:val="00FA5DD2"/>
    <w:rsid w:val="00FA63FC"/>
    <w:rsid w:val="00FA70D4"/>
    <w:rsid w:val="00FB092A"/>
    <w:rsid w:val="00FB0BC2"/>
    <w:rsid w:val="00FB2F90"/>
    <w:rsid w:val="00FB308E"/>
    <w:rsid w:val="00FB32D4"/>
    <w:rsid w:val="00FB3461"/>
    <w:rsid w:val="00FB48FD"/>
    <w:rsid w:val="00FB5CA3"/>
    <w:rsid w:val="00FC006A"/>
    <w:rsid w:val="00FC12B5"/>
    <w:rsid w:val="00FC1882"/>
    <w:rsid w:val="00FC1AD6"/>
    <w:rsid w:val="00FC1C2D"/>
    <w:rsid w:val="00FC27E6"/>
    <w:rsid w:val="00FC2803"/>
    <w:rsid w:val="00FC2B2D"/>
    <w:rsid w:val="00FC2CDB"/>
    <w:rsid w:val="00FC3263"/>
    <w:rsid w:val="00FC3633"/>
    <w:rsid w:val="00FC3A48"/>
    <w:rsid w:val="00FC49C1"/>
    <w:rsid w:val="00FC5058"/>
    <w:rsid w:val="00FC54B8"/>
    <w:rsid w:val="00FC735E"/>
    <w:rsid w:val="00FC7F42"/>
    <w:rsid w:val="00FD0883"/>
    <w:rsid w:val="00FD0CEF"/>
    <w:rsid w:val="00FD1263"/>
    <w:rsid w:val="00FD1EA4"/>
    <w:rsid w:val="00FD273B"/>
    <w:rsid w:val="00FD2B18"/>
    <w:rsid w:val="00FD34B2"/>
    <w:rsid w:val="00FD350C"/>
    <w:rsid w:val="00FD4A4B"/>
    <w:rsid w:val="00FD4B1F"/>
    <w:rsid w:val="00FD4ED0"/>
    <w:rsid w:val="00FD5D94"/>
    <w:rsid w:val="00FD65DE"/>
    <w:rsid w:val="00FD6DF2"/>
    <w:rsid w:val="00FE0D70"/>
    <w:rsid w:val="00FE1A06"/>
    <w:rsid w:val="00FE2E8D"/>
    <w:rsid w:val="00FE3738"/>
    <w:rsid w:val="00FE3ACE"/>
    <w:rsid w:val="00FE3DF9"/>
    <w:rsid w:val="00FE4F1F"/>
    <w:rsid w:val="00FE513E"/>
    <w:rsid w:val="00FE531F"/>
    <w:rsid w:val="00FE5F67"/>
    <w:rsid w:val="00FE65F9"/>
    <w:rsid w:val="00FE7764"/>
    <w:rsid w:val="00FF047B"/>
    <w:rsid w:val="00FF0F14"/>
    <w:rsid w:val="00FF177B"/>
    <w:rsid w:val="00FF249C"/>
    <w:rsid w:val="00FF2551"/>
    <w:rsid w:val="00FF2EA1"/>
    <w:rsid w:val="00FF35F6"/>
    <w:rsid w:val="00FF5C39"/>
    <w:rsid w:val="00FF5D67"/>
    <w:rsid w:val="00FF6321"/>
    <w:rsid w:val="00FF7622"/>
    <w:rsid w:val="0118668B"/>
    <w:rsid w:val="013546C2"/>
    <w:rsid w:val="0135774A"/>
    <w:rsid w:val="013E2FDB"/>
    <w:rsid w:val="014B1572"/>
    <w:rsid w:val="01594F8E"/>
    <w:rsid w:val="0162388A"/>
    <w:rsid w:val="0164104B"/>
    <w:rsid w:val="01962396"/>
    <w:rsid w:val="01986A8A"/>
    <w:rsid w:val="01E22EEF"/>
    <w:rsid w:val="02094019"/>
    <w:rsid w:val="02180C4F"/>
    <w:rsid w:val="02323EE3"/>
    <w:rsid w:val="02395A7B"/>
    <w:rsid w:val="024876E8"/>
    <w:rsid w:val="024E4BFB"/>
    <w:rsid w:val="025A3D10"/>
    <w:rsid w:val="02E0504F"/>
    <w:rsid w:val="02E97045"/>
    <w:rsid w:val="02FB6E41"/>
    <w:rsid w:val="030C72CE"/>
    <w:rsid w:val="032C1F09"/>
    <w:rsid w:val="035A3286"/>
    <w:rsid w:val="039C14CE"/>
    <w:rsid w:val="039E364D"/>
    <w:rsid w:val="03DB4DEE"/>
    <w:rsid w:val="03E53FC5"/>
    <w:rsid w:val="03FB06D5"/>
    <w:rsid w:val="047707C7"/>
    <w:rsid w:val="047A1299"/>
    <w:rsid w:val="048B07CE"/>
    <w:rsid w:val="04B33CE6"/>
    <w:rsid w:val="04D12E16"/>
    <w:rsid w:val="04DE0149"/>
    <w:rsid w:val="04FD01C0"/>
    <w:rsid w:val="05095B77"/>
    <w:rsid w:val="051F4028"/>
    <w:rsid w:val="055E0BF4"/>
    <w:rsid w:val="05612529"/>
    <w:rsid w:val="0565770D"/>
    <w:rsid w:val="05A620A8"/>
    <w:rsid w:val="05C23407"/>
    <w:rsid w:val="05CB7AED"/>
    <w:rsid w:val="05ED5ADF"/>
    <w:rsid w:val="061E12BC"/>
    <w:rsid w:val="063D39AF"/>
    <w:rsid w:val="06A50151"/>
    <w:rsid w:val="06AB3EFB"/>
    <w:rsid w:val="06AB62C8"/>
    <w:rsid w:val="06C73992"/>
    <w:rsid w:val="07064C42"/>
    <w:rsid w:val="073A04FC"/>
    <w:rsid w:val="0744562C"/>
    <w:rsid w:val="0772543B"/>
    <w:rsid w:val="077305E3"/>
    <w:rsid w:val="07794DA8"/>
    <w:rsid w:val="07872C09"/>
    <w:rsid w:val="079F4F94"/>
    <w:rsid w:val="07C55136"/>
    <w:rsid w:val="07CD0531"/>
    <w:rsid w:val="07CD6A87"/>
    <w:rsid w:val="07D1037A"/>
    <w:rsid w:val="07E000D7"/>
    <w:rsid w:val="07E4144E"/>
    <w:rsid w:val="089C3DAF"/>
    <w:rsid w:val="08BF50D9"/>
    <w:rsid w:val="08D11764"/>
    <w:rsid w:val="08F46B39"/>
    <w:rsid w:val="08FA0F77"/>
    <w:rsid w:val="093D4FF3"/>
    <w:rsid w:val="096E10A3"/>
    <w:rsid w:val="09922992"/>
    <w:rsid w:val="0A2843CF"/>
    <w:rsid w:val="0A3A5F39"/>
    <w:rsid w:val="0A530C57"/>
    <w:rsid w:val="0AEA5174"/>
    <w:rsid w:val="0B242CDB"/>
    <w:rsid w:val="0B2B217D"/>
    <w:rsid w:val="0B2D534F"/>
    <w:rsid w:val="0B7E6BC4"/>
    <w:rsid w:val="0B8A6050"/>
    <w:rsid w:val="0B963E5B"/>
    <w:rsid w:val="0B9A3222"/>
    <w:rsid w:val="0BBF6BB4"/>
    <w:rsid w:val="0BF12592"/>
    <w:rsid w:val="0BFD6E37"/>
    <w:rsid w:val="0C345EBE"/>
    <w:rsid w:val="0C531FF7"/>
    <w:rsid w:val="0C556F6C"/>
    <w:rsid w:val="0C7809C1"/>
    <w:rsid w:val="0CA2715E"/>
    <w:rsid w:val="0CD122CF"/>
    <w:rsid w:val="0D7D2F98"/>
    <w:rsid w:val="0D9F562E"/>
    <w:rsid w:val="0DC47AD7"/>
    <w:rsid w:val="0E0B3EC4"/>
    <w:rsid w:val="0E11230D"/>
    <w:rsid w:val="0E9D0974"/>
    <w:rsid w:val="0EA800E3"/>
    <w:rsid w:val="0EBB6CD6"/>
    <w:rsid w:val="0EC251D9"/>
    <w:rsid w:val="0ED111EF"/>
    <w:rsid w:val="0F1A3C82"/>
    <w:rsid w:val="0F3321D7"/>
    <w:rsid w:val="0F4A0140"/>
    <w:rsid w:val="0F9A617E"/>
    <w:rsid w:val="0FFF3EA0"/>
    <w:rsid w:val="108D44F3"/>
    <w:rsid w:val="10B60429"/>
    <w:rsid w:val="10D4508F"/>
    <w:rsid w:val="10DA16C3"/>
    <w:rsid w:val="10FF5858"/>
    <w:rsid w:val="113A1037"/>
    <w:rsid w:val="113D5343"/>
    <w:rsid w:val="11402131"/>
    <w:rsid w:val="11802E11"/>
    <w:rsid w:val="11E627C6"/>
    <w:rsid w:val="11F77F16"/>
    <w:rsid w:val="11FC7DD0"/>
    <w:rsid w:val="12144A4C"/>
    <w:rsid w:val="121E59E9"/>
    <w:rsid w:val="12274323"/>
    <w:rsid w:val="12792853"/>
    <w:rsid w:val="128E38FC"/>
    <w:rsid w:val="12977C5B"/>
    <w:rsid w:val="13170947"/>
    <w:rsid w:val="131979D7"/>
    <w:rsid w:val="133B281E"/>
    <w:rsid w:val="13753309"/>
    <w:rsid w:val="137D1341"/>
    <w:rsid w:val="13C3253D"/>
    <w:rsid w:val="13F638FD"/>
    <w:rsid w:val="145810EC"/>
    <w:rsid w:val="14827852"/>
    <w:rsid w:val="14C77127"/>
    <w:rsid w:val="14C96AB4"/>
    <w:rsid w:val="1502207E"/>
    <w:rsid w:val="1517452C"/>
    <w:rsid w:val="153D308F"/>
    <w:rsid w:val="156C4FA6"/>
    <w:rsid w:val="15703588"/>
    <w:rsid w:val="158647F4"/>
    <w:rsid w:val="15D96070"/>
    <w:rsid w:val="15F202E1"/>
    <w:rsid w:val="160216D0"/>
    <w:rsid w:val="1641787C"/>
    <w:rsid w:val="1649653A"/>
    <w:rsid w:val="166C3EE1"/>
    <w:rsid w:val="16860739"/>
    <w:rsid w:val="16AB203A"/>
    <w:rsid w:val="16CA0182"/>
    <w:rsid w:val="16E96F15"/>
    <w:rsid w:val="1705389A"/>
    <w:rsid w:val="17112B2E"/>
    <w:rsid w:val="173931F9"/>
    <w:rsid w:val="173A2937"/>
    <w:rsid w:val="174940E7"/>
    <w:rsid w:val="175A5A29"/>
    <w:rsid w:val="17656506"/>
    <w:rsid w:val="178D354C"/>
    <w:rsid w:val="17A66650"/>
    <w:rsid w:val="17E41028"/>
    <w:rsid w:val="17EA48C1"/>
    <w:rsid w:val="183E69BC"/>
    <w:rsid w:val="18701E4F"/>
    <w:rsid w:val="187B3DDE"/>
    <w:rsid w:val="1881346C"/>
    <w:rsid w:val="188F2709"/>
    <w:rsid w:val="189265D1"/>
    <w:rsid w:val="18A0023E"/>
    <w:rsid w:val="18A349BF"/>
    <w:rsid w:val="18B92AD3"/>
    <w:rsid w:val="18BE701B"/>
    <w:rsid w:val="18DE5562"/>
    <w:rsid w:val="196914E6"/>
    <w:rsid w:val="19885908"/>
    <w:rsid w:val="19935E0F"/>
    <w:rsid w:val="19942E31"/>
    <w:rsid w:val="19D67B1E"/>
    <w:rsid w:val="1AC369FF"/>
    <w:rsid w:val="1AC55489"/>
    <w:rsid w:val="1ADD7830"/>
    <w:rsid w:val="1B016E5B"/>
    <w:rsid w:val="1B133F78"/>
    <w:rsid w:val="1B256357"/>
    <w:rsid w:val="1B2C3AB0"/>
    <w:rsid w:val="1B4725E1"/>
    <w:rsid w:val="1B5E62E3"/>
    <w:rsid w:val="1B744924"/>
    <w:rsid w:val="1B876503"/>
    <w:rsid w:val="1B8A18C6"/>
    <w:rsid w:val="1BA54A8B"/>
    <w:rsid w:val="1C025315"/>
    <w:rsid w:val="1C4C471F"/>
    <w:rsid w:val="1C560620"/>
    <w:rsid w:val="1C620459"/>
    <w:rsid w:val="1C7366B7"/>
    <w:rsid w:val="1C9B1BC8"/>
    <w:rsid w:val="1CBC0110"/>
    <w:rsid w:val="1CBC1D09"/>
    <w:rsid w:val="1D130F0E"/>
    <w:rsid w:val="1D194B3E"/>
    <w:rsid w:val="1D2B3DD1"/>
    <w:rsid w:val="1D6B1484"/>
    <w:rsid w:val="1D7E4261"/>
    <w:rsid w:val="1DBA42CB"/>
    <w:rsid w:val="1DC00253"/>
    <w:rsid w:val="1E8E78CB"/>
    <w:rsid w:val="1EBD2DF7"/>
    <w:rsid w:val="1EF73F6B"/>
    <w:rsid w:val="1F1C0E6C"/>
    <w:rsid w:val="1F4D283F"/>
    <w:rsid w:val="1F520EA6"/>
    <w:rsid w:val="1F68071B"/>
    <w:rsid w:val="1F895A0A"/>
    <w:rsid w:val="203C5CAF"/>
    <w:rsid w:val="20990487"/>
    <w:rsid w:val="209B7CBB"/>
    <w:rsid w:val="209E5422"/>
    <w:rsid w:val="21163F6A"/>
    <w:rsid w:val="213D1A28"/>
    <w:rsid w:val="214F6293"/>
    <w:rsid w:val="21917BAD"/>
    <w:rsid w:val="21D05464"/>
    <w:rsid w:val="21F76D20"/>
    <w:rsid w:val="22385B62"/>
    <w:rsid w:val="227D483A"/>
    <w:rsid w:val="229C7278"/>
    <w:rsid w:val="232B3A85"/>
    <w:rsid w:val="236554EA"/>
    <w:rsid w:val="23BB3852"/>
    <w:rsid w:val="23E62F23"/>
    <w:rsid w:val="23E67023"/>
    <w:rsid w:val="240B4467"/>
    <w:rsid w:val="242F6B78"/>
    <w:rsid w:val="24463E25"/>
    <w:rsid w:val="245C6B98"/>
    <w:rsid w:val="248E3519"/>
    <w:rsid w:val="24A22135"/>
    <w:rsid w:val="24C27484"/>
    <w:rsid w:val="24CB252C"/>
    <w:rsid w:val="24D455A6"/>
    <w:rsid w:val="250C2861"/>
    <w:rsid w:val="251531C2"/>
    <w:rsid w:val="25D9208B"/>
    <w:rsid w:val="25F00525"/>
    <w:rsid w:val="260236E8"/>
    <w:rsid w:val="26151691"/>
    <w:rsid w:val="261F0915"/>
    <w:rsid w:val="262C612C"/>
    <w:rsid w:val="2636365C"/>
    <w:rsid w:val="26485DDA"/>
    <w:rsid w:val="26C16EE4"/>
    <w:rsid w:val="26C4232B"/>
    <w:rsid w:val="26D24959"/>
    <w:rsid w:val="26FF3301"/>
    <w:rsid w:val="27084092"/>
    <w:rsid w:val="27126946"/>
    <w:rsid w:val="2713017F"/>
    <w:rsid w:val="271734C0"/>
    <w:rsid w:val="272125D8"/>
    <w:rsid w:val="272B2C33"/>
    <w:rsid w:val="27505101"/>
    <w:rsid w:val="27820BC2"/>
    <w:rsid w:val="27893664"/>
    <w:rsid w:val="278E1A78"/>
    <w:rsid w:val="27B30233"/>
    <w:rsid w:val="27F048EA"/>
    <w:rsid w:val="28165599"/>
    <w:rsid w:val="282A104F"/>
    <w:rsid w:val="2830506B"/>
    <w:rsid w:val="283C7518"/>
    <w:rsid w:val="289F28B3"/>
    <w:rsid w:val="28CE1560"/>
    <w:rsid w:val="291A6927"/>
    <w:rsid w:val="294F729A"/>
    <w:rsid w:val="29AC3D11"/>
    <w:rsid w:val="29BC3A9C"/>
    <w:rsid w:val="29C320D0"/>
    <w:rsid w:val="29C857B8"/>
    <w:rsid w:val="2A0132C5"/>
    <w:rsid w:val="2A027543"/>
    <w:rsid w:val="2A092AB2"/>
    <w:rsid w:val="2A674247"/>
    <w:rsid w:val="2A68533D"/>
    <w:rsid w:val="2A73762E"/>
    <w:rsid w:val="2A7E2845"/>
    <w:rsid w:val="2A98201C"/>
    <w:rsid w:val="2A991300"/>
    <w:rsid w:val="2AD65FF2"/>
    <w:rsid w:val="2AE64A3A"/>
    <w:rsid w:val="2AFC22F2"/>
    <w:rsid w:val="2B614843"/>
    <w:rsid w:val="2B6949ED"/>
    <w:rsid w:val="2B957A74"/>
    <w:rsid w:val="2B991A2E"/>
    <w:rsid w:val="2BB330B5"/>
    <w:rsid w:val="2BCD6D60"/>
    <w:rsid w:val="2BD8047D"/>
    <w:rsid w:val="2C1C5785"/>
    <w:rsid w:val="2C37731C"/>
    <w:rsid w:val="2C4C3FEA"/>
    <w:rsid w:val="2C502C7D"/>
    <w:rsid w:val="2C580CE5"/>
    <w:rsid w:val="2C6A0080"/>
    <w:rsid w:val="2C6E022A"/>
    <w:rsid w:val="2C982A9C"/>
    <w:rsid w:val="2CEC10E5"/>
    <w:rsid w:val="2CF162E8"/>
    <w:rsid w:val="2D0A64C3"/>
    <w:rsid w:val="2D87411D"/>
    <w:rsid w:val="2D9D1A03"/>
    <w:rsid w:val="2DF94778"/>
    <w:rsid w:val="2E0B420B"/>
    <w:rsid w:val="2E250BA1"/>
    <w:rsid w:val="2E2547BF"/>
    <w:rsid w:val="2E627409"/>
    <w:rsid w:val="2EEA75E2"/>
    <w:rsid w:val="2F1E5674"/>
    <w:rsid w:val="2F37683A"/>
    <w:rsid w:val="30062276"/>
    <w:rsid w:val="301C67E3"/>
    <w:rsid w:val="31227DC2"/>
    <w:rsid w:val="31440443"/>
    <w:rsid w:val="31572FB9"/>
    <w:rsid w:val="31C01D69"/>
    <w:rsid w:val="31EE26C8"/>
    <w:rsid w:val="31F819E3"/>
    <w:rsid w:val="31FB698F"/>
    <w:rsid w:val="31FC7270"/>
    <w:rsid w:val="323A3E3E"/>
    <w:rsid w:val="3245483B"/>
    <w:rsid w:val="32C7765E"/>
    <w:rsid w:val="32CA2532"/>
    <w:rsid w:val="32D11F71"/>
    <w:rsid w:val="32D9029E"/>
    <w:rsid w:val="32E51725"/>
    <w:rsid w:val="336379DF"/>
    <w:rsid w:val="337067E5"/>
    <w:rsid w:val="33CF3597"/>
    <w:rsid w:val="33EB3CEE"/>
    <w:rsid w:val="347046D6"/>
    <w:rsid w:val="347D05BD"/>
    <w:rsid w:val="34AB4DE7"/>
    <w:rsid w:val="34B0337D"/>
    <w:rsid w:val="34B373AA"/>
    <w:rsid w:val="34BD2F98"/>
    <w:rsid w:val="34C9605D"/>
    <w:rsid w:val="34E76882"/>
    <w:rsid w:val="350D6E4B"/>
    <w:rsid w:val="350F5F0C"/>
    <w:rsid w:val="35431F27"/>
    <w:rsid w:val="35FD4B22"/>
    <w:rsid w:val="3607373D"/>
    <w:rsid w:val="3627678C"/>
    <w:rsid w:val="36746E1E"/>
    <w:rsid w:val="36896C72"/>
    <w:rsid w:val="36914F3A"/>
    <w:rsid w:val="36BC4AEB"/>
    <w:rsid w:val="36F529A6"/>
    <w:rsid w:val="37282B07"/>
    <w:rsid w:val="373C6ED6"/>
    <w:rsid w:val="37434AEF"/>
    <w:rsid w:val="374C7A54"/>
    <w:rsid w:val="376161AC"/>
    <w:rsid w:val="37940A79"/>
    <w:rsid w:val="37AE2B10"/>
    <w:rsid w:val="37F073E0"/>
    <w:rsid w:val="38151BF2"/>
    <w:rsid w:val="38431C78"/>
    <w:rsid w:val="387029DF"/>
    <w:rsid w:val="387E353F"/>
    <w:rsid w:val="38F72B94"/>
    <w:rsid w:val="39517ED7"/>
    <w:rsid w:val="39534FCF"/>
    <w:rsid w:val="396D39E9"/>
    <w:rsid w:val="398B28D1"/>
    <w:rsid w:val="39CD3792"/>
    <w:rsid w:val="39D76AC2"/>
    <w:rsid w:val="3A3E4ECA"/>
    <w:rsid w:val="3A513525"/>
    <w:rsid w:val="3A6F3491"/>
    <w:rsid w:val="3A985175"/>
    <w:rsid w:val="3AB73588"/>
    <w:rsid w:val="3ABF338F"/>
    <w:rsid w:val="3AC96918"/>
    <w:rsid w:val="3ACD09A4"/>
    <w:rsid w:val="3AE414BC"/>
    <w:rsid w:val="3AF42E20"/>
    <w:rsid w:val="3B11419E"/>
    <w:rsid w:val="3B222B91"/>
    <w:rsid w:val="3B232EA2"/>
    <w:rsid w:val="3B404BA3"/>
    <w:rsid w:val="3B8C57C0"/>
    <w:rsid w:val="3B8E0C0C"/>
    <w:rsid w:val="3BAA3B79"/>
    <w:rsid w:val="3BD40429"/>
    <w:rsid w:val="3C287BC5"/>
    <w:rsid w:val="3C512B18"/>
    <w:rsid w:val="3C825553"/>
    <w:rsid w:val="3C944844"/>
    <w:rsid w:val="3CBE27F6"/>
    <w:rsid w:val="3CDF2357"/>
    <w:rsid w:val="3D36127C"/>
    <w:rsid w:val="3D3A4C69"/>
    <w:rsid w:val="3D5D2570"/>
    <w:rsid w:val="3DC02AD4"/>
    <w:rsid w:val="3E4F523F"/>
    <w:rsid w:val="3EC22F0B"/>
    <w:rsid w:val="3EEB31F8"/>
    <w:rsid w:val="3EEE3672"/>
    <w:rsid w:val="3EFC0D98"/>
    <w:rsid w:val="3F004D6D"/>
    <w:rsid w:val="3F2175D6"/>
    <w:rsid w:val="3F4B667D"/>
    <w:rsid w:val="3F644550"/>
    <w:rsid w:val="3F670C29"/>
    <w:rsid w:val="3F910CA4"/>
    <w:rsid w:val="3FA32A44"/>
    <w:rsid w:val="3FEE1B04"/>
    <w:rsid w:val="3FF141FF"/>
    <w:rsid w:val="400F6050"/>
    <w:rsid w:val="40132A87"/>
    <w:rsid w:val="401B42B1"/>
    <w:rsid w:val="401D42A1"/>
    <w:rsid w:val="403861BE"/>
    <w:rsid w:val="40565757"/>
    <w:rsid w:val="4086483C"/>
    <w:rsid w:val="40DD7C7A"/>
    <w:rsid w:val="40F232C5"/>
    <w:rsid w:val="415621B6"/>
    <w:rsid w:val="41650F9C"/>
    <w:rsid w:val="4196532A"/>
    <w:rsid w:val="41A056DA"/>
    <w:rsid w:val="42004864"/>
    <w:rsid w:val="424A5077"/>
    <w:rsid w:val="426C0506"/>
    <w:rsid w:val="42C81D3A"/>
    <w:rsid w:val="42C821DA"/>
    <w:rsid w:val="43232629"/>
    <w:rsid w:val="43657ED3"/>
    <w:rsid w:val="43863141"/>
    <w:rsid w:val="43B253F6"/>
    <w:rsid w:val="43B73360"/>
    <w:rsid w:val="43CA31D0"/>
    <w:rsid w:val="43D12CBB"/>
    <w:rsid w:val="43D369D4"/>
    <w:rsid w:val="44116D47"/>
    <w:rsid w:val="445115D2"/>
    <w:rsid w:val="44526384"/>
    <w:rsid w:val="447173A4"/>
    <w:rsid w:val="44836E6A"/>
    <w:rsid w:val="44B624A9"/>
    <w:rsid w:val="44FF0C3E"/>
    <w:rsid w:val="45156D9D"/>
    <w:rsid w:val="453A4E35"/>
    <w:rsid w:val="456E2077"/>
    <w:rsid w:val="45837DB9"/>
    <w:rsid w:val="458B3F14"/>
    <w:rsid w:val="45B705F7"/>
    <w:rsid w:val="45B85768"/>
    <w:rsid w:val="45CA2A05"/>
    <w:rsid w:val="45D17A1D"/>
    <w:rsid w:val="46064ACA"/>
    <w:rsid w:val="46087E88"/>
    <w:rsid w:val="46346DD6"/>
    <w:rsid w:val="46372397"/>
    <w:rsid w:val="46536F4D"/>
    <w:rsid w:val="4693464D"/>
    <w:rsid w:val="46A5249C"/>
    <w:rsid w:val="473B0685"/>
    <w:rsid w:val="47411156"/>
    <w:rsid w:val="476D45C2"/>
    <w:rsid w:val="47733101"/>
    <w:rsid w:val="477D30ED"/>
    <w:rsid w:val="478F1D61"/>
    <w:rsid w:val="47AF75A2"/>
    <w:rsid w:val="47B343B5"/>
    <w:rsid w:val="480C5B3E"/>
    <w:rsid w:val="484C656D"/>
    <w:rsid w:val="48DC2D29"/>
    <w:rsid w:val="49133A09"/>
    <w:rsid w:val="492F1990"/>
    <w:rsid w:val="49376FD1"/>
    <w:rsid w:val="497273C6"/>
    <w:rsid w:val="49C30D39"/>
    <w:rsid w:val="4A331549"/>
    <w:rsid w:val="4A343C99"/>
    <w:rsid w:val="4A621E0C"/>
    <w:rsid w:val="4A642589"/>
    <w:rsid w:val="4A7B13BA"/>
    <w:rsid w:val="4A8E221A"/>
    <w:rsid w:val="4A921834"/>
    <w:rsid w:val="4ACA5CAA"/>
    <w:rsid w:val="4B7A2325"/>
    <w:rsid w:val="4BD03F9A"/>
    <w:rsid w:val="4BD741C5"/>
    <w:rsid w:val="4BF8613E"/>
    <w:rsid w:val="4C051C9C"/>
    <w:rsid w:val="4C0650FC"/>
    <w:rsid w:val="4C2F48E8"/>
    <w:rsid w:val="4C6548AF"/>
    <w:rsid w:val="4D0B6B9A"/>
    <w:rsid w:val="4D465B41"/>
    <w:rsid w:val="4D4A0B67"/>
    <w:rsid w:val="4DB92B07"/>
    <w:rsid w:val="4E044168"/>
    <w:rsid w:val="4E10433B"/>
    <w:rsid w:val="4E3465C6"/>
    <w:rsid w:val="4E7D56CB"/>
    <w:rsid w:val="4EA973E8"/>
    <w:rsid w:val="4EAC070E"/>
    <w:rsid w:val="4EE028BD"/>
    <w:rsid w:val="4EFF0E96"/>
    <w:rsid w:val="4F0A765C"/>
    <w:rsid w:val="4F837F80"/>
    <w:rsid w:val="4FD46634"/>
    <w:rsid w:val="4FE56D34"/>
    <w:rsid w:val="50092009"/>
    <w:rsid w:val="500C03AD"/>
    <w:rsid w:val="501B3F38"/>
    <w:rsid w:val="508F2BFA"/>
    <w:rsid w:val="509C4042"/>
    <w:rsid w:val="50AE5B33"/>
    <w:rsid w:val="50B87237"/>
    <w:rsid w:val="50C529B2"/>
    <w:rsid w:val="50CF35DA"/>
    <w:rsid w:val="51185ECD"/>
    <w:rsid w:val="51193A29"/>
    <w:rsid w:val="511E40BF"/>
    <w:rsid w:val="51427A0F"/>
    <w:rsid w:val="514D16F8"/>
    <w:rsid w:val="516F2DB9"/>
    <w:rsid w:val="51AE5717"/>
    <w:rsid w:val="51BC2454"/>
    <w:rsid w:val="52124463"/>
    <w:rsid w:val="5224261C"/>
    <w:rsid w:val="52627DAB"/>
    <w:rsid w:val="52B85836"/>
    <w:rsid w:val="53227DDD"/>
    <w:rsid w:val="53287732"/>
    <w:rsid w:val="532B1F55"/>
    <w:rsid w:val="532C0CC6"/>
    <w:rsid w:val="5338000B"/>
    <w:rsid w:val="53460169"/>
    <w:rsid w:val="53492482"/>
    <w:rsid w:val="536F6135"/>
    <w:rsid w:val="537A6DDA"/>
    <w:rsid w:val="538602A2"/>
    <w:rsid w:val="53AF4785"/>
    <w:rsid w:val="53D64992"/>
    <w:rsid w:val="53D9491C"/>
    <w:rsid w:val="540E33C8"/>
    <w:rsid w:val="541C3E7D"/>
    <w:rsid w:val="542D463E"/>
    <w:rsid w:val="545D2B0A"/>
    <w:rsid w:val="547406A5"/>
    <w:rsid w:val="549C5E13"/>
    <w:rsid w:val="54A4710A"/>
    <w:rsid w:val="54CA0AEC"/>
    <w:rsid w:val="55512FE3"/>
    <w:rsid w:val="55660B92"/>
    <w:rsid w:val="55AB5E2E"/>
    <w:rsid w:val="561C05CB"/>
    <w:rsid w:val="56247D29"/>
    <w:rsid w:val="56272C6B"/>
    <w:rsid w:val="56276645"/>
    <w:rsid w:val="56366C36"/>
    <w:rsid w:val="566E7757"/>
    <w:rsid w:val="56B2378D"/>
    <w:rsid w:val="570E1B7D"/>
    <w:rsid w:val="573C6112"/>
    <w:rsid w:val="574949AA"/>
    <w:rsid w:val="575759DA"/>
    <w:rsid w:val="578F66E2"/>
    <w:rsid w:val="57BE1EF8"/>
    <w:rsid w:val="57E93BB8"/>
    <w:rsid w:val="580501AF"/>
    <w:rsid w:val="582B4AF2"/>
    <w:rsid w:val="58581DF1"/>
    <w:rsid w:val="587D13BE"/>
    <w:rsid w:val="588961CE"/>
    <w:rsid w:val="589658F5"/>
    <w:rsid w:val="5900275D"/>
    <w:rsid w:val="591612EA"/>
    <w:rsid w:val="591C7023"/>
    <w:rsid w:val="594F2A8B"/>
    <w:rsid w:val="595F280A"/>
    <w:rsid w:val="59692C51"/>
    <w:rsid w:val="59DD2FE2"/>
    <w:rsid w:val="59EC7EB4"/>
    <w:rsid w:val="5A0534C4"/>
    <w:rsid w:val="5A0F6842"/>
    <w:rsid w:val="5A29795E"/>
    <w:rsid w:val="5A2A4633"/>
    <w:rsid w:val="5A7D1893"/>
    <w:rsid w:val="5AB43F89"/>
    <w:rsid w:val="5AD9194A"/>
    <w:rsid w:val="5AF65560"/>
    <w:rsid w:val="5B4E5095"/>
    <w:rsid w:val="5BAD398F"/>
    <w:rsid w:val="5BAE468B"/>
    <w:rsid w:val="5BB503B7"/>
    <w:rsid w:val="5BBB7978"/>
    <w:rsid w:val="5BC273C6"/>
    <w:rsid w:val="5C2A0094"/>
    <w:rsid w:val="5C5E5FF3"/>
    <w:rsid w:val="5C99094F"/>
    <w:rsid w:val="5CD478FD"/>
    <w:rsid w:val="5D261D3E"/>
    <w:rsid w:val="5D431218"/>
    <w:rsid w:val="5D4361AE"/>
    <w:rsid w:val="5D4A08C1"/>
    <w:rsid w:val="5D7B111F"/>
    <w:rsid w:val="5D84663F"/>
    <w:rsid w:val="5DB8520C"/>
    <w:rsid w:val="5DF9782C"/>
    <w:rsid w:val="5E1D0CD6"/>
    <w:rsid w:val="5E520791"/>
    <w:rsid w:val="5E535EE5"/>
    <w:rsid w:val="5E7B2122"/>
    <w:rsid w:val="5E955889"/>
    <w:rsid w:val="5EA02EEC"/>
    <w:rsid w:val="5EC6593C"/>
    <w:rsid w:val="5F001174"/>
    <w:rsid w:val="5F1B0131"/>
    <w:rsid w:val="5F260275"/>
    <w:rsid w:val="5F57111D"/>
    <w:rsid w:val="5F6829C1"/>
    <w:rsid w:val="5F924CF6"/>
    <w:rsid w:val="5FAA1071"/>
    <w:rsid w:val="5FBD1614"/>
    <w:rsid w:val="5FC54B0F"/>
    <w:rsid w:val="5FF655F4"/>
    <w:rsid w:val="601F1DC2"/>
    <w:rsid w:val="603551EA"/>
    <w:rsid w:val="60626EEF"/>
    <w:rsid w:val="60A022FB"/>
    <w:rsid w:val="6105188D"/>
    <w:rsid w:val="61190549"/>
    <w:rsid w:val="61190CBA"/>
    <w:rsid w:val="612558FD"/>
    <w:rsid w:val="61533A4A"/>
    <w:rsid w:val="615A3AE7"/>
    <w:rsid w:val="6181669C"/>
    <w:rsid w:val="619009B0"/>
    <w:rsid w:val="61DF2C4E"/>
    <w:rsid w:val="621F4EBE"/>
    <w:rsid w:val="62251304"/>
    <w:rsid w:val="62425977"/>
    <w:rsid w:val="625D353D"/>
    <w:rsid w:val="62617F52"/>
    <w:rsid w:val="627A3638"/>
    <w:rsid w:val="62B24FD0"/>
    <w:rsid w:val="62B36814"/>
    <w:rsid w:val="62D529B7"/>
    <w:rsid w:val="630B67BC"/>
    <w:rsid w:val="631C2461"/>
    <w:rsid w:val="632E30CE"/>
    <w:rsid w:val="632F0616"/>
    <w:rsid w:val="63767625"/>
    <w:rsid w:val="63A40C8C"/>
    <w:rsid w:val="63A57962"/>
    <w:rsid w:val="63D50725"/>
    <w:rsid w:val="63DA5716"/>
    <w:rsid w:val="63E35EC0"/>
    <w:rsid w:val="63E45C9B"/>
    <w:rsid w:val="63FD5C20"/>
    <w:rsid w:val="645D0A4F"/>
    <w:rsid w:val="645D1B6C"/>
    <w:rsid w:val="64833B62"/>
    <w:rsid w:val="64AA535B"/>
    <w:rsid w:val="64BA6126"/>
    <w:rsid w:val="64DB297A"/>
    <w:rsid w:val="650E3DCC"/>
    <w:rsid w:val="652E734E"/>
    <w:rsid w:val="654939E3"/>
    <w:rsid w:val="65502038"/>
    <w:rsid w:val="65632BDF"/>
    <w:rsid w:val="6572002E"/>
    <w:rsid w:val="65A82464"/>
    <w:rsid w:val="65CC201A"/>
    <w:rsid w:val="65D01B96"/>
    <w:rsid w:val="65D501D1"/>
    <w:rsid w:val="66232D52"/>
    <w:rsid w:val="6673419F"/>
    <w:rsid w:val="66D53C77"/>
    <w:rsid w:val="66EF02BB"/>
    <w:rsid w:val="66FF254C"/>
    <w:rsid w:val="670648FC"/>
    <w:rsid w:val="6792042E"/>
    <w:rsid w:val="67D3680C"/>
    <w:rsid w:val="67EB6046"/>
    <w:rsid w:val="682C6F01"/>
    <w:rsid w:val="684F7B59"/>
    <w:rsid w:val="68814B19"/>
    <w:rsid w:val="688D4417"/>
    <w:rsid w:val="68A77392"/>
    <w:rsid w:val="68CF1D29"/>
    <w:rsid w:val="68F54D97"/>
    <w:rsid w:val="691E277A"/>
    <w:rsid w:val="69210084"/>
    <w:rsid w:val="69243D5D"/>
    <w:rsid w:val="69332F86"/>
    <w:rsid w:val="693A4111"/>
    <w:rsid w:val="69490586"/>
    <w:rsid w:val="69C56C40"/>
    <w:rsid w:val="69E0646D"/>
    <w:rsid w:val="6A37523A"/>
    <w:rsid w:val="6A6A6FEF"/>
    <w:rsid w:val="6AAD2347"/>
    <w:rsid w:val="6AFD6A1C"/>
    <w:rsid w:val="6B5F47B0"/>
    <w:rsid w:val="6B664DD3"/>
    <w:rsid w:val="6B7617F3"/>
    <w:rsid w:val="6BB20337"/>
    <w:rsid w:val="6BC66D19"/>
    <w:rsid w:val="6BD965E4"/>
    <w:rsid w:val="6C093EDE"/>
    <w:rsid w:val="6C1B7974"/>
    <w:rsid w:val="6C2610FD"/>
    <w:rsid w:val="6C7653A8"/>
    <w:rsid w:val="6CE24969"/>
    <w:rsid w:val="6CE36C76"/>
    <w:rsid w:val="6CF50CA9"/>
    <w:rsid w:val="6D3214C6"/>
    <w:rsid w:val="6D4E6FA3"/>
    <w:rsid w:val="6D532409"/>
    <w:rsid w:val="6DA06F00"/>
    <w:rsid w:val="6DFC00C1"/>
    <w:rsid w:val="6E2E04FD"/>
    <w:rsid w:val="6E825190"/>
    <w:rsid w:val="6EA02F2B"/>
    <w:rsid w:val="6EB428FB"/>
    <w:rsid w:val="6ECD4657"/>
    <w:rsid w:val="6EFC09F4"/>
    <w:rsid w:val="6F074403"/>
    <w:rsid w:val="6F14165B"/>
    <w:rsid w:val="6F5613C4"/>
    <w:rsid w:val="6FA678F9"/>
    <w:rsid w:val="6FB4571F"/>
    <w:rsid w:val="6FEA51C5"/>
    <w:rsid w:val="6FF758AD"/>
    <w:rsid w:val="71217BD2"/>
    <w:rsid w:val="714E66D6"/>
    <w:rsid w:val="715F4A78"/>
    <w:rsid w:val="7171294F"/>
    <w:rsid w:val="719C1094"/>
    <w:rsid w:val="719F468A"/>
    <w:rsid w:val="71A60416"/>
    <w:rsid w:val="71DB6748"/>
    <w:rsid w:val="72795112"/>
    <w:rsid w:val="72950CCE"/>
    <w:rsid w:val="72B77BD7"/>
    <w:rsid w:val="72D211EF"/>
    <w:rsid w:val="72DB02EA"/>
    <w:rsid w:val="72DF0017"/>
    <w:rsid w:val="732F620B"/>
    <w:rsid w:val="7365256C"/>
    <w:rsid w:val="736C3840"/>
    <w:rsid w:val="73A904F5"/>
    <w:rsid w:val="73D9426C"/>
    <w:rsid w:val="73E2490F"/>
    <w:rsid w:val="73FC71AB"/>
    <w:rsid w:val="747F47A2"/>
    <w:rsid w:val="74A03277"/>
    <w:rsid w:val="74FE30DA"/>
    <w:rsid w:val="757035C8"/>
    <w:rsid w:val="75795CFA"/>
    <w:rsid w:val="759620BF"/>
    <w:rsid w:val="759D68D9"/>
    <w:rsid w:val="75CB444F"/>
    <w:rsid w:val="761B6471"/>
    <w:rsid w:val="76E874F8"/>
    <w:rsid w:val="76EA57D5"/>
    <w:rsid w:val="76F36F3F"/>
    <w:rsid w:val="774062D4"/>
    <w:rsid w:val="77842CAC"/>
    <w:rsid w:val="77863BCF"/>
    <w:rsid w:val="77A071CF"/>
    <w:rsid w:val="77C45DFF"/>
    <w:rsid w:val="77D42E52"/>
    <w:rsid w:val="782177E9"/>
    <w:rsid w:val="783B0996"/>
    <w:rsid w:val="78965467"/>
    <w:rsid w:val="78D422C7"/>
    <w:rsid w:val="78F95872"/>
    <w:rsid w:val="79072C58"/>
    <w:rsid w:val="790F6EB8"/>
    <w:rsid w:val="79325942"/>
    <w:rsid w:val="79BA662B"/>
    <w:rsid w:val="79D73173"/>
    <w:rsid w:val="79FD56A4"/>
    <w:rsid w:val="7A710D4A"/>
    <w:rsid w:val="7A9D0F2F"/>
    <w:rsid w:val="7AB46E49"/>
    <w:rsid w:val="7AE4454E"/>
    <w:rsid w:val="7AE846F5"/>
    <w:rsid w:val="7B2C7117"/>
    <w:rsid w:val="7B36584F"/>
    <w:rsid w:val="7B3F716E"/>
    <w:rsid w:val="7B4D0B73"/>
    <w:rsid w:val="7BAF3B5C"/>
    <w:rsid w:val="7BBF4F67"/>
    <w:rsid w:val="7C1754AC"/>
    <w:rsid w:val="7C5C3B46"/>
    <w:rsid w:val="7CA837B2"/>
    <w:rsid w:val="7D2C717C"/>
    <w:rsid w:val="7D351A13"/>
    <w:rsid w:val="7D406A16"/>
    <w:rsid w:val="7D4574AA"/>
    <w:rsid w:val="7DA341CC"/>
    <w:rsid w:val="7DED533C"/>
    <w:rsid w:val="7E116F41"/>
    <w:rsid w:val="7E1D5F4C"/>
    <w:rsid w:val="7E602535"/>
    <w:rsid w:val="7E7243E3"/>
    <w:rsid w:val="7E85113A"/>
    <w:rsid w:val="7E920D96"/>
    <w:rsid w:val="7EA31112"/>
    <w:rsid w:val="7EDB3D59"/>
    <w:rsid w:val="7EE115FC"/>
    <w:rsid w:val="7F3928AF"/>
    <w:rsid w:val="7F534513"/>
    <w:rsid w:val="7F8C4A96"/>
    <w:rsid w:val="7FA8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0"/>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99"/>
    <w:qFormat/>
    <w:uiPriority w:val="0"/>
    <w:pPr>
      <w:keepNext/>
      <w:keepLines/>
      <w:spacing w:before="260" w:after="260" w:line="416" w:lineRule="auto"/>
      <w:outlineLvl w:val="2"/>
    </w:pPr>
    <w:rPr>
      <w:b/>
      <w:bCs/>
      <w:sz w:val="32"/>
      <w:szCs w:val="32"/>
    </w:rPr>
  </w:style>
  <w:style w:type="paragraph" w:styleId="6">
    <w:name w:val="heading 4"/>
    <w:basedOn w:val="1"/>
    <w:next w:val="1"/>
    <w:link w:val="158"/>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7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228"/>
    <w:qFormat/>
    <w:uiPriority w:val="0"/>
    <w:pPr>
      <w:keepNext/>
      <w:keepLines/>
      <w:ind w:firstLine="200" w:firstLineChars="200"/>
      <w:outlineLvl w:val="5"/>
    </w:pPr>
    <w:rPr>
      <w:rFonts w:hAnsi="Arial"/>
    </w:rPr>
  </w:style>
  <w:style w:type="paragraph" w:styleId="10">
    <w:name w:val="heading 7"/>
    <w:basedOn w:val="1"/>
    <w:next w:val="1"/>
    <w:link w:val="283"/>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42"/>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24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25"/>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62"/>
    <w:qFormat/>
    <w:uiPriority w:val="0"/>
    <w:pPr>
      <w:shd w:val="clear" w:color="auto" w:fill="000080"/>
    </w:pPr>
  </w:style>
  <w:style w:type="paragraph" w:styleId="16">
    <w:name w:val="annotation text"/>
    <w:basedOn w:val="1"/>
    <w:link w:val="305"/>
    <w:qFormat/>
    <w:uiPriority w:val="99"/>
    <w:pPr>
      <w:jc w:val="left"/>
    </w:pPr>
  </w:style>
  <w:style w:type="paragraph" w:styleId="17">
    <w:name w:val="Body Text 3"/>
    <w:basedOn w:val="1"/>
    <w:link w:val="257"/>
    <w:qFormat/>
    <w:uiPriority w:val="0"/>
    <w:pPr>
      <w:spacing w:after="120"/>
    </w:pPr>
    <w:rPr>
      <w:sz w:val="16"/>
      <w:szCs w:val="16"/>
    </w:rPr>
  </w:style>
  <w:style w:type="paragraph" w:styleId="18">
    <w:name w:val="Body Text Indent"/>
    <w:basedOn w:val="1"/>
    <w:link w:val="240"/>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02"/>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66"/>
    <w:qFormat/>
    <w:uiPriority w:val="0"/>
    <w:pPr>
      <w:ind w:left="100" w:leftChars="2500"/>
    </w:pPr>
  </w:style>
  <w:style w:type="paragraph" w:styleId="26">
    <w:name w:val="Body Text Indent 2"/>
    <w:basedOn w:val="1"/>
    <w:link w:val="237"/>
    <w:qFormat/>
    <w:uiPriority w:val="0"/>
    <w:pPr>
      <w:widowControl/>
      <w:spacing w:line="480" w:lineRule="auto"/>
      <w:ind w:firstLine="560"/>
      <w:jc w:val="left"/>
    </w:pPr>
    <w:rPr>
      <w:kern w:val="0"/>
      <w:sz w:val="28"/>
    </w:rPr>
  </w:style>
  <w:style w:type="paragraph" w:styleId="27">
    <w:name w:val="endnote text"/>
    <w:basedOn w:val="1"/>
    <w:link w:val="210"/>
    <w:qFormat/>
    <w:uiPriority w:val="0"/>
    <w:pPr>
      <w:widowControl/>
      <w:snapToGrid w:val="0"/>
      <w:jc w:val="left"/>
    </w:pPr>
    <w:rPr>
      <w:rFonts w:ascii="Arial" w:hAnsi="Arial" w:cs="Arial"/>
      <w:kern w:val="0"/>
      <w:sz w:val="20"/>
      <w:lang w:eastAsia="en-US"/>
    </w:rPr>
  </w:style>
  <w:style w:type="paragraph" w:styleId="28">
    <w:name w:val="Balloon Text"/>
    <w:basedOn w:val="1"/>
    <w:link w:val="205"/>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9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7"/>
    <w:qFormat/>
    <w:uiPriority w:val="0"/>
    <w:pPr>
      <w:widowControl/>
      <w:jc w:val="center"/>
    </w:pPr>
    <w:rPr>
      <w:kern w:val="0"/>
      <w:sz w:val="20"/>
      <w:u w:val="single"/>
      <w:lang w:eastAsia="en-US"/>
    </w:rPr>
  </w:style>
  <w:style w:type="paragraph" w:styleId="34">
    <w:name w:val="footnote text"/>
    <w:basedOn w:val="1"/>
    <w:link w:val="2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44"/>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31"/>
    <w:qFormat/>
    <w:uiPriority w:val="0"/>
    <w:rPr>
      <w:i/>
      <w:iCs/>
      <w:sz w:val="26"/>
    </w:rPr>
  </w:style>
  <w:style w:type="paragraph" w:styleId="40">
    <w:name w:val="HTML Preformatted"/>
    <w:basedOn w:val="1"/>
    <w:link w:val="16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36"/>
    <w:qFormat/>
    <w:uiPriority w:val="0"/>
    <w:pPr>
      <w:widowControl/>
      <w:jc w:val="center"/>
    </w:pPr>
    <w:rPr>
      <w:kern w:val="0"/>
      <w:sz w:val="20"/>
      <w:u w:val="single"/>
      <w:lang w:eastAsia="en-US"/>
    </w:rPr>
  </w:style>
  <w:style w:type="paragraph" w:styleId="44">
    <w:name w:val="annotation subject"/>
    <w:basedOn w:val="16"/>
    <w:next w:val="16"/>
    <w:link w:val="280"/>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List Paragraph"/>
    <w:basedOn w:val="1"/>
    <w:qFormat/>
    <w:uiPriority w:val="99"/>
    <w:pPr>
      <w:ind w:firstLine="420" w:firstLineChars="200"/>
    </w:pPr>
    <w:rPr>
      <w:sz w:val="28"/>
      <w:szCs w:val="28"/>
    </w:rPr>
  </w:style>
  <w:style w:type="paragraph" w:customStyle="1" w:styleId="57">
    <w:name w:val="_Style 5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8">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59">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1">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62">
    <w:name w:val="1 Char"/>
    <w:basedOn w:val="1"/>
    <w:qFormat/>
    <w:uiPriority w:val="0"/>
    <w:pPr>
      <w:widowControl/>
      <w:spacing w:after="160" w:line="240" w:lineRule="exact"/>
      <w:jc w:val="left"/>
    </w:pPr>
    <w:rPr>
      <w:rFonts w:ascii="Calibri" w:hAnsi="Calibri"/>
      <w:szCs w:val="20"/>
    </w:rPr>
  </w:style>
  <w:style w:type="paragraph" w:customStyle="1" w:styleId="63">
    <w:name w:val="列表段落1"/>
    <w:basedOn w:val="1"/>
    <w:qFormat/>
    <w:uiPriority w:val="34"/>
    <w:pPr>
      <w:ind w:firstLine="420" w:firstLineChars="200"/>
    </w:pPr>
    <w:rPr>
      <w:rFonts w:ascii="Calibri" w:hAnsi="Calibri"/>
    </w:rPr>
  </w:style>
  <w:style w:type="paragraph" w:customStyle="1" w:styleId="6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6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6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67">
    <w:name w:val="TOC 标题2"/>
    <w:basedOn w:val="3"/>
    <w:next w:val="1"/>
    <w:unhideWhenUsed/>
    <w:qFormat/>
    <w:uiPriority w:val="0"/>
    <w:pPr>
      <w:outlineLvl w:val="9"/>
    </w:pPr>
    <w:rPr>
      <w:rFonts w:ascii="Calibri" w:hAnsi="Calibri"/>
    </w:rPr>
  </w:style>
  <w:style w:type="paragraph" w:customStyle="1" w:styleId="68">
    <w:name w:val="样式1"/>
    <w:basedOn w:val="1"/>
    <w:next w:val="6"/>
    <w:qFormat/>
    <w:uiPriority w:val="0"/>
    <w:pPr>
      <w:spacing w:line="360" w:lineRule="auto"/>
      <w:ind w:firstLine="420" w:firstLineChars="200"/>
    </w:pPr>
    <w:rPr>
      <w:rFonts w:ascii="宋体" w:hAnsi="宋体"/>
      <w:szCs w:val="21"/>
    </w:rPr>
  </w:style>
  <w:style w:type="paragraph" w:customStyle="1" w:styleId="69">
    <w:name w:val="列出段落1"/>
    <w:basedOn w:val="1"/>
    <w:qFormat/>
    <w:uiPriority w:val="0"/>
    <w:pPr>
      <w:ind w:firstLine="420" w:firstLineChars="200"/>
    </w:pPr>
    <w:rPr>
      <w:sz w:val="28"/>
      <w:szCs w:val="28"/>
    </w:rPr>
  </w:style>
  <w:style w:type="paragraph" w:customStyle="1" w:styleId="70">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1">
    <w:name w:val="pa-27"/>
    <w:basedOn w:val="1"/>
    <w:qFormat/>
    <w:uiPriority w:val="0"/>
    <w:pPr>
      <w:widowControl/>
      <w:spacing w:line="360" w:lineRule="atLeast"/>
      <w:ind w:firstLine="420"/>
    </w:pPr>
    <w:rPr>
      <w:rFonts w:ascii="宋体" w:hAnsi="宋体" w:cs="宋体"/>
      <w:kern w:val="0"/>
      <w:sz w:val="24"/>
    </w:rPr>
  </w:style>
  <w:style w:type="paragraph" w:customStyle="1" w:styleId="72">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7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76">
    <w:name w:val="Char Char Char Char"/>
    <w:basedOn w:val="15"/>
    <w:qFormat/>
    <w:uiPriority w:val="0"/>
    <w:pPr>
      <w:spacing w:line="360" w:lineRule="auto"/>
      <w:ind w:firstLine="200" w:firstLineChars="200"/>
    </w:pPr>
    <w:rPr>
      <w:rFonts w:ascii="Tahoma" w:hAnsi="Tahoma"/>
      <w:sz w:val="24"/>
    </w:rPr>
  </w:style>
  <w:style w:type="paragraph" w:customStyle="1" w:styleId="77">
    <w:name w:val="表格内容"/>
    <w:basedOn w:val="1"/>
    <w:qFormat/>
    <w:uiPriority w:val="0"/>
    <w:pPr>
      <w:suppressLineNumbers/>
      <w:suppressAutoHyphens/>
    </w:pPr>
  </w:style>
  <w:style w:type="paragraph" w:customStyle="1" w:styleId="7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8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Intense Quote"/>
    <w:basedOn w:val="1"/>
    <w:next w:val="1"/>
    <w:link w:val="275"/>
    <w:qFormat/>
    <w:uiPriority w:val="0"/>
    <w:pPr>
      <w:pBdr>
        <w:bottom w:val="single" w:color="4F81BD" w:sz="4" w:space="4"/>
      </w:pBdr>
      <w:spacing w:before="200" w:after="280"/>
      <w:ind w:left="936" w:right="936"/>
    </w:pPr>
    <w:rPr>
      <w:b/>
      <w:bCs/>
      <w:i/>
      <w:iCs/>
      <w:color w:val="4F81BD"/>
      <w:szCs w:val="22"/>
    </w:rPr>
  </w:style>
  <w:style w:type="paragraph" w:customStyle="1" w:styleId="82">
    <w:name w:val="表体"/>
    <w:basedOn w:val="1"/>
    <w:next w:val="1"/>
    <w:qFormat/>
    <w:uiPriority w:val="0"/>
    <w:pPr>
      <w:spacing w:line="0" w:lineRule="atLeast"/>
    </w:pPr>
    <w:rPr>
      <w:rFonts w:ascii="Calibri" w:hAnsi="Calibri"/>
      <w:b/>
      <w:snapToGrid w:val="0"/>
      <w:szCs w:val="20"/>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pa-34"/>
    <w:basedOn w:val="1"/>
    <w:qFormat/>
    <w:uiPriority w:val="0"/>
    <w:pPr>
      <w:widowControl/>
      <w:spacing w:line="360" w:lineRule="atLeast"/>
      <w:ind w:firstLine="420"/>
      <w:jc w:val="left"/>
    </w:pPr>
    <w:rPr>
      <w:rFonts w:ascii="宋体" w:hAnsi="宋体" w:cs="宋体"/>
      <w:kern w:val="0"/>
      <w:sz w:val="24"/>
    </w:rPr>
  </w:style>
  <w:style w:type="paragraph" w:customStyle="1" w:styleId="85">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87">
    <w:name w:val="p16"/>
    <w:basedOn w:val="1"/>
    <w:qFormat/>
    <w:uiPriority w:val="0"/>
    <w:pPr>
      <w:widowControl/>
    </w:pPr>
    <w:rPr>
      <w:rFonts w:ascii="Calibri" w:hAnsi="Calibri" w:cs="宋体"/>
      <w:kern w:val="0"/>
      <w:szCs w:val="21"/>
    </w:rPr>
  </w:style>
  <w:style w:type="paragraph" w:customStyle="1" w:styleId="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9">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9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1">
    <w:name w:val="标题4"/>
    <w:basedOn w:val="4"/>
    <w:next w:val="20"/>
    <w:link w:val="286"/>
    <w:qFormat/>
    <w:uiPriority w:val="0"/>
    <w:pPr>
      <w:spacing w:line="413" w:lineRule="auto"/>
    </w:pPr>
    <w:rPr>
      <w:rFonts w:ascii="Arial" w:hAnsi="Arial"/>
      <w:kern w:val="0"/>
      <w:sz w:val="24"/>
    </w:rPr>
  </w:style>
  <w:style w:type="paragraph" w:customStyle="1" w:styleId="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9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5">
    <w:name w:val="WW-表格内容"/>
    <w:basedOn w:val="1"/>
    <w:qFormat/>
    <w:uiPriority w:val="0"/>
    <w:pPr>
      <w:suppressLineNumbers/>
      <w:suppressAutoHyphens/>
    </w:pPr>
  </w:style>
  <w:style w:type="paragraph" w:customStyle="1" w:styleId="96">
    <w:name w:val="Char"/>
    <w:basedOn w:val="1"/>
    <w:qFormat/>
    <w:uiPriority w:val="0"/>
  </w:style>
  <w:style w:type="paragraph" w:customStyle="1" w:styleId="9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98">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99">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00">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01">
    <w:name w:val="Char9 Char Char Char Char Char Char"/>
    <w:basedOn w:val="15"/>
    <w:qFormat/>
    <w:uiPriority w:val="0"/>
    <w:pPr>
      <w:spacing w:line="360" w:lineRule="auto"/>
      <w:ind w:firstLine="200" w:firstLineChars="200"/>
    </w:pPr>
    <w:rPr>
      <w:rFonts w:ascii="Tahoma" w:hAnsi="Tahoma"/>
      <w:sz w:val="24"/>
    </w:rPr>
  </w:style>
  <w:style w:type="paragraph" w:customStyle="1" w:styleId="10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4">
    <w:name w:val="p15"/>
    <w:basedOn w:val="1"/>
    <w:qFormat/>
    <w:uiPriority w:val="0"/>
    <w:pPr>
      <w:widowControl/>
      <w:spacing w:after="120"/>
    </w:pPr>
    <w:rPr>
      <w:kern w:val="0"/>
      <w:szCs w:val="21"/>
    </w:rPr>
  </w:style>
  <w:style w:type="paragraph" w:customStyle="1" w:styleId="105">
    <w:name w:val="rw"/>
    <w:basedOn w:val="1"/>
    <w:qFormat/>
    <w:uiPriority w:val="0"/>
    <w:pPr>
      <w:widowControl/>
      <w:spacing w:before="30"/>
      <w:ind w:left="100" w:right="100"/>
      <w:jc w:val="right"/>
    </w:pPr>
    <w:rPr>
      <w:rFonts w:ascii="微软雅黑" w:hAnsi="宋体" w:eastAsia="微软雅黑"/>
      <w:color w:val="000000"/>
      <w:kern w:val="0"/>
      <w:szCs w:val="21"/>
    </w:rPr>
  </w:style>
  <w:style w:type="paragraph" w:customStyle="1" w:styleId="106">
    <w:name w:val="正  文"/>
    <w:basedOn w:val="1"/>
    <w:qFormat/>
    <w:uiPriority w:val="0"/>
    <w:pPr>
      <w:spacing w:line="360" w:lineRule="auto"/>
      <w:ind w:firstLine="200" w:firstLineChars="200"/>
    </w:pPr>
    <w:rPr>
      <w:rFonts w:ascii="宋体" w:hAnsi="Calibri"/>
      <w:sz w:val="24"/>
    </w:rPr>
  </w:style>
  <w:style w:type="paragraph" w:customStyle="1" w:styleId="107">
    <w:name w:val="列出段落11"/>
    <w:basedOn w:val="1"/>
    <w:qFormat/>
    <w:uiPriority w:val="0"/>
    <w:pPr>
      <w:ind w:firstLine="420" w:firstLineChars="200"/>
    </w:pPr>
    <w:rPr>
      <w:sz w:val="28"/>
      <w:szCs w:val="28"/>
    </w:rPr>
  </w:style>
  <w:style w:type="paragraph" w:customStyle="1" w:styleId="10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0">
    <w:name w:val="_Style 96"/>
    <w:semiHidden/>
    <w:qFormat/>
    <w:uiPriority w:val="99"/>
    <w:rPr>
      <w:rFonts w:ascii="Calibri" w:hAnsi="Calibri" w:eastAsia="宋体" w:cs="Times New Roman"/>
      <w:kern w:val="2"/>
      <w:sz w:val="21"/>
      <w:szCs w:val="24"/>
      <w:lang w:val="en-US" w:eastAsia="zh-CN" w:bidi="ar-SA"/>
    </w:rPr>
  </w:style>
  <w:style w:type="paragraph" w:customStyle="1" w:styleId="111">
    <w:name w:val="表格文字"/>
    <w:basedOn w:val="1"/>
    <w:qFormat/>
    <w:uiPriority w:val="0"/>
    <w:pPr>
      <w:adjustRightInd w:val="0"/>
      <w:spacing w:line="420" w:lineRule="atLeast"/>
      <w:jc w:val="left"/>
      <w:textAlignment w:val="baseline"/>
    </w:pPr>
    <w:rPr>
      <w:kern w:val="0"/>
      <w:szCs w:val="20"/>
    </w:rPr>
  </w:style>
  <w:style w:type="paragraph" w:customStyle="1" w:styleId="112">
    <w:name w:val="表格"/>
    <w:basedOn w:val="1"/>
    <w:qFormat/>
    <w:uiPriority w:val="0"/>
    <w:pPr>
      <w:jc w:val="center"/>
      <w:textAlignment w:val="center"/>
    </w:pPr>
    <w:rPr>
      <w:rFonts w:ascii="华文细黑" w:hAnsi="华文细黑"/>
      <w:kern w:val="0"/>
      <w:szCs w:val="20"/>
    </w:rPr>
  </w:style>
  <w:style w:type="paragraph" w:customStyle="1" w:styleId="113">
    <w:name w:val="Char1"/>
    <w:basedOn w:val="1"/>
    <w:qFormat/>
    <w:uiPriority w:val="0"/>
  </w:style>
  <w:style w:type="paragraph" w:customStyle="1" w:styleId="114">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5">
    <w:name w:val="引用2"/>
    <w:basedOn w:val="1"/>
    <w:next w:val="1"/>
    <w:link w:val="238"/>
    <w:qFormat/>
    <w:uiPriority w:val="0"/>
    <w:rPr>
      <w:i/>
      <w:iCs/>
      <w:color w:val="000000"/>
    </w:rPr>
  </w:style>
  <w:style w:type="paragraph" w:customStyle="1" w:styleId="116">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17">
    <w:name w:val="Quote"/>
    <w:basedOn w:val="1"/>
    <w:next w:val="1"/>
    <w:link w:val="188"/>
    <w:qFormat/>
    <w:uiPriority w:val="0"/>
    <w:rPr>
      <w:i/>
      <w:iCs/>
      <w:color w:val="000000"/>
      <w:szCs w:val="22"/>
    </w:rPr>
  </w:style>
  <w:style w:type="paragraph" w:customStyle="1" w:styleId="118">
    <w:name w:val="修订1"/>
    <w:qFormat/>
    <w:uiPriority w:val="0"/>
    <w:rPr>
      <w:rFonts w:ascii="Times New Roman" w:hAnsi="Times New Roman" w:eastAsia="宋体" w:cs="Times New Roman"/>
      <w:kern w:val="2"/>
      <w:sz w:val="21"/>
      <w:szCs w:val="24"/>
      <w:lang w:val="en-US" w:eastAsia="zh-CN" w:bidi="ar-SA"/>
    </w:rPr>
  </w:style>
  <w:style w:type="paragraph" w:customStyle="1" w:styleId="11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20">
    <w:name w:val="Char2"/>
    <w:basedOn w:val="1"/>
    <w:qFormat/>
    <w:uiPriority w:val="0"/>
    <w:rPr>
      <w:rFonts w:ascii="Calibri" w:hAnsi="Calibri"/>
    </w:rPr>
  </w:style>
  <w:style w:type="paragraph" w:customStyle="1" w:styleId="121">
    <w:name w:val="标题5"/>
    <w:basedOn w:val="5"/>
    <w:link w:val="284"/>
    <w:qFormat/>
    <w:uiPriority w:val="0"/>
    <w:pPr>
      <w:spacing w:line="413" w:lineRule="auto"/>
    </w:pPr>
    <w:rPr>
      <w:rFonts w:ascii="Arial" w:hAnsi="Arial"/>
      <w:kern w:val="0"/>
      <w:sz w:val="24"/>
    </w:rPr>
  </w:style>
  <w:style w:type="paragraph" w:customStyle="1" w:styleId="12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4">
    <w:name w:val="表格标题"/>
    <w:basedOn w:val="77"/>
    <w:qFormat/>
    <w:uiPriority w:val="0"/>
  </w:style>
  <w:style w:type="paragraph" w:customStyle="1" w:styleId="12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7">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
    <w:name w:val="WW-表格标题"/>
    <w:basedOn w:val="95"/>
    <w:qFormat/>
    <w:uiPriority w:val="0"/>
  </w:style>
  <w:style w:type="paragraph" w:customStyle="1" w:styleId="13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32">
    <w:name w:val="明显引用1"/>
    <w:basedOn w:val="1"/>
    <w:next w:val="1"/>
    <w:link w:val="248"/>
    <w:qFormat/>
    <w:uiPriority w:val="30"/>
    <w:pPr>
      <w:pBdr>
        <w:bottom w:val="single" w:color="4F81BD" w:sz="4" w:space="4"/>
      </w:pBdr>
      <w:spacing w:before="200" w:after="280"/>
      <w:ind w:left="936" w:right="936"/>
    </w:pPr>
    <w:rPr>
      <w:b/>
      <w:bCs/>
      <w:i/>
      <w:iCs/>
      <w:color w:val="4F81BD"/>
      <w:szCs w:val="20"/>
    </w:rPr>
  </w:style>
  <w:style w:type="paragraph" w:customStyle="1" w:styleId="133">
    <w:name w:val="标准样式1"/>
    <w:basedOn w:val="1"/>
    <w:qFormat/>
    <w:uiPriority w:val="0"/>
    <w:pPr>
      <w:spacing w:line="600" w:lineRule="exact"/>
      <w:ind w:firstLine="567"/>
    </w:pPr>
    <w:rPr>
      <w:rFonts w:ascii="Calibri" w:hAnsi="Calibri"/>
      <w:sz w:val="28"/>
    </w:rPr>
  </w:style>
  <w:style w:type="paragraph" w:customStyle="1" w:styleId="134">
    <w:name w:val="Char3"/>
    <w:basedOn w:val="1"/>
    <w:qFormat/>
    <w:uiPriority w:val="0"/>
  </w:style>
  <w:style w:type="paragraph" w:customStyle="1" w:styleId="13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3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7">
    <w:name w:val="引用1"/>
    <w:basedOn w:val="1"/>
    <w:next w:val="1"/>
    <w:link w:val="262"/>
    <w:qFormat/>
    <w:uiPriority w:val="29"/>
    <w:rPr>
      <w:i/>
      <w:iCs/>
      <w:color w:val="000000"/>
      <w:szCs w:val="20"/>
    </w:rPr>
  </w:style>
  <w:style w:type="paragraph" w:customStyle="1" w:styleId="138">
    <w:name w:val="_Style 87"/>
    <w:basedOn w:val="1"/>
    <w:qFormat/>
    <w:uiPriority w:val="99"/>
    <w:pPr>
      <w:ind w:firstLine="420" w:firstLineChars="200"/>
    </w:pPr>
    <w:rPr>
      <w:rFonts w:ascii="Calibri" w:hAnsi="Calibri"/>
      <w:sz w:val="28"/>
      <w:szCs w:val="28"/>
    </w:rPr>
  </w:style>
  <w:style w:type="paragraph" w:customStyle="1" w:styleId="139">
    <w:name w:val="自定样式1"/>
    <w:basedOn w:val="1"/>
    <w:qFormat/>
    <w:uiPriority w:val="0"/>
    <w:pPr>
      <w:suppressAutoHyphens/>
      <w:jc w:val="center"/>
    </w:pPr>
    <w:rPr>
      <w:rFonts w:ascii="宋体" w:hAnsi="宋体"/>
      <w:color w:val="000000"/>
      <w:sz w:val="18"/>
    </w:rPr>
  </w:style>
  <w:style w:type="paragraph" w:customStyle="1" w:styleId="1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character" w:customStyle="1" w:styleId="142">
    <w:name w:val="未处理的提及1"/>
    <w:unhideWhenUsed/>
    <w:qFormat/>
    <w:uiPriority w:val="99"/>
    <w:rPr>
      <w:color w:val="808080"/>
      <w:shd w:val="clear" w:color="auto" w:fill="E6E6E6"/>
    </w:rPr>
  </w:style>
  <w:style w:type="character" w:customStyle="1" w:styleId="143">
    <w:name w:val="正文文本 3 Char"/>
    <w:qFormat/>
    <w:uiPriority w:val="0"/>
    <w:rPr>
      <w:kern w:val="2"/>
      <w:sz w:val="16"/>
      <w:szCs w:val="16"/>
    </w:rPr>
  </w:style>
  <w:style w:type="character" w:customStyle="1" w:styleId="144">
    <w:name w:val="正文文本缩进 Char2"/>
    <w:semiHidden/>
    <w:qFormat/>
    <w:uiPriority w:val="99"/>
    <w:rPr>
      <w:rFonts w:ascii="Calibri" w:hAnsi="Calibri" w:eastAsia="宋体" w:cs="Times New Roman"/>
      <w:szCs w:val="24"/>
    </w:rPr>
  </w:style>
  <w:style w:type="character" w:customStyle="1" w:styleId="145">
    <w:name w:val="标题 3 Char"/>
    <w:qFormat/>
    <w:uiPriority w:val="0"/>
    <w:rPr>
      <w:rFonts w:ascii="仿宋_GB2312" w:hAnsi="Calibri" w:eastAsia="仿宋_GB2312" w:cs="Times New Roman"/>
      <w:b/>
      <w:kern w:val="0"/>
      <w:sz w:val="24"/>
      <w:szCs w:val="28"/>
    </w:rPr>
  </w:style>
  <w:style w:type="character" w:customStyle="1" w:styleId="146">
    <w:name w:val="批注框文本 Char2"/>
    <w:qFormat/>
    <w:uiPriority w:val="99"/>
    <w:rPr>
      <w:kern w:val="2"/>
      <w:sz w:val="18"/>
      <w:szCs w:val="18"/>
    </w:rPr>
  </w:style>
  <w:style w:type="character" w:customStyle="1" w:styleId="147">
    <w:name w:val="textcontents"/>
    <w:qFormat/>
    <w:uiPriority w:val="0"/>
    <w:rPr>
      <w:rFonts w:cs="Times New Roman"/>
    </w:rPr>
  </w:style>
  <w:style w:type="character" w:customStyle="1" w:styleId="148">
    <w:name w:val="ht1"/>
    <w:qFormat/>
    <w:uiPriority w:val="0"/>
    <w:rPr>
      <w:rFonts w:ascii="黑体" w:eastAsia="黑体"/>
      <w:b/>
      <w:bCs/>
    </w:rPr>
  </w:style>
  <w:style w:type="character" w:customStyle="1" w:styleId="149">
    <w:name w:val="标题 Char"/>
    <w:qFormat/>
    <w:uiPriority w:val="0"/>
    <w:rPr>
      <w:rFonts w:ascii="Cambria" w:hAnsi="Cambria" w:eastAsia="宋体" w:cs="Times New Roman"/>
      <w:b/>
      <w:bCs/>
      <w:kern w:val="2"/>
      <w:sz w:val="32"/>
      <w:szCs w:val="32"/>
    </w:rPr>
  </w:style>
  <w:style w:type="character" w:customStyle="1" w:styleId="150">
    <w:name w:val="14t1"/>
    <w:qFormat/>
    <w:uiPriority w:val="0"/>
    <w:rPr>
      <w:rFonts w:hint="eastAsia" w:ascii="宋体" w:hAnsi="宋体" w:eastAsia="宋体"/>
      <w:sz w:val="11"/>
      <w:szCs w:val="11"/>
    </w:rPr>
  </w:style>
  <w:style w:type="character" w:customStyle="1" w:styleId="151">
    <w:name w:val="Char Char36"/>
    <w:qFormat/>
    <w:uiPriority w:val="0"/>
    <w:rPr>
      <w:rFonts w:ascii="仿宋_GB2312" w:eastAsia="仿宋_GB2312" w:cs="MingLiU"/>
      <w:b/>
      <w:sz w:val="24"/>
      <w:szCs w:val="28"/>
    </w:rPr>
  </w:style>
  <w:style w:type="character" w:customStyle="1" w:styleId="152">
    <w:name w:val="文档结构图 Char"/>
    <w:qFormat/>
    <w:uiPriority w:val="0"/>
    <w:rPr>
      <w:rFonts w:ascii="宋体"/>
      <w:kern w:val="2"/>
      <w:sz w:val="18"/>
      <w:szCs w:val="18"/>
    </w:rPr>
  </w:style>
  <w:style w:type="character" w:customStyle="1" w:styleId="153">
    <w:name w:val="普通文字 Char Char2"/>
    <w:qFormat/>
    <w:uiPriority w:val="0"/>
    <w:rPr>
      <w:rFonts w:ascii="宋体" w:hAnsi="Courier New"/>
      <w:kern w:val="2"/>
      <w:sz w:val="28"/>
      <w:szCs w:val="28"/>
    </w:rPr>
  </w:style>
  <w:style w:type="character" w:customStyle="1" w:styleId="154">
    <w:name w:val="HTML 预设格式 Char"/>
    <w:qFormat/>
    <w:uiPriority w:val="0"/>
    <w:rPr>
      <w:rFonts w:ascii="宋体" w:hAnsi="宋体" w:eastAsia="宋体" w:cs="宋体"/>
      <w:color w:val="000000"/>
      <w:sz w:val="24"/>
      <w:szCs w:val="24"/>
    </w:rPr>
  </w:style>
  <w:style w:type="character" w:customStyle="1" w:styleId="155">
    <w:name w:val="纯文本 Char"/>
    <w:qFormat/>
    <w:uiPriority w:val="0"/>
    <w:rPr>
      <w:rFonts w:ascii="宋体" w:hAnsi="Courier New"/>
      <w:sz w:val="28"/>
      <w:szCs w:val="28"/>
    </w:rPr>
  </w:style>
  <w:style w:type="character" w:customStyle="1" w:styleId="156">
    <w:name w:val="批注框文本 Char"/>
    <w:qFormat/>
    <w:uiPriority w:val="0"/>
    <w:rPr>
      <w:sz w:val="18"/>
      <w:szCs w:val="18"/>
    </w:rPr>
  </w:style>
  <w:style w:type="character" w:customStyle="1" w:styleId="157">
    <w:name w:val="页脚 Char"/>
    <w:qFormat/>
    <w:uiPriority w:val="0"/>
    <w:rPr>
      <w:sz w:val="18"/>
      <w:szCs w:val="18"/>
    </w:rPr>
  </w:style>
  <w:style w:type="character" w:customStyle="1" w:styleId="158">
    <w:name w:val="标题 4 字符"/>
    <w:link w:val="6"/>
    <w:qFormat/>
    <w:uiPriority w:val="0"/>
    <w:rPr>
      <w:rFonts w:ascii="宋体" w:hAnsi="宋体" w:eastAsia="宋体" w:cs="宋体"/>
      <w:b/>
      <w:bCs/>
      <w:sz w:val="24"/>
      <w:szCs w:val="24"/>
      <w:lang w:val="en-US" w:eastAsia="zh-CN" w:bidi="ar-SA"/>
    </w:rPr>
  </w:style>
  <w:style w:type="character" w:customStyle="1" w:styleId="159">
    <w:name w:val="正文文本缩进 3 Char"/>
    <w:qFormat/>
    <w:uiPriority w:val="0"/>
    <w:rPr>
      <w:kern w:val="2"/>
      <w:sz w:val="16"/>
      <w:szCs w:val="16"/>
    </w:rPr>
  </w:style>
  <w:style w:type="character" w:customStyle="1" w:styleId="160">
    <w:name w:val="标题 8 Char"/>
    <w:qFormat/>
    <w:uiPriority w:val="0"/>
    <w:rPr>
      <w:rFonts w:ascii="Arial" w:hAnsi="Arial" w:eastAsia="黑体" w:cs="Times New Roman"/>
      <w:sz w:val="24"/>
      <w:szCs w:val="24"/>
    </w:rPr>
  </w:style>
  <w:style w:type="character" w:customStyle="1" w:styleId="161">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2">
    <w:name w:val="文档结构图 字符"/>
    <w:link w:val="15"/>
    <w:qFormat/>
    <w:uiPriority w:val="0"/>
    <w:rPr>
      <w:rFonts w:eastAsia="宋体"/>
      <w:kern w:val="2"/>
      <w:sz w:val="21"/>
      <w:szCs w:val="24"/>
      <w:lang w:val="en-US" w:eastAsia="zh-CN" w:bidi="ar-SA"/>
    </w:rPr>
  </w:style>
  <w:style w:type="character" w:customStyle="1" w:styleId="163">
    <w:name w:val="正文文本缩进 2 Char1"/>
    <w:qFormat/>
    <w:uiPriority w:val="0"/>
    <w:rPr>
      <w:sz w:val="28"/>
      <w:szCs w:val="24"/>
    </w:rPr>
  </w:style>
  <w:style w:type="character" w:customStyle="1" w:styleId="164">
    <w:name w:val="标题 5 Char1"/>
    <w:qFormat/>
    <w:uiPriority w:val="0"/>
    <w:rPr>
      <w:rFonts w:ascii="宋体" w:hAnsi="宋体" w:eastAsia="宋体" w:cs="宋体"/>
      <w:b/>
      <w:bCs/>
      <w:sz w:val="20"/>
      <w:szCs w:val="20"/>
    </w:rPr>
  </w:style>
  <w:style w:type="character" w:customStyle="1" w:styleId="165">
    <w:name w:val="批注文字 Char"/>
    <w:qFormat/>
    <w:uiPriority w:val="0"/>
    <w:rPr>
      <w:rFonts w:ascii="Times New Roman" w:hAnsi="Times New Roman" w:eastAsia="宋体" w:cs="Times New Roman"/>
      <w:kern w:val="2"/>
      <w:sz w:val="21"/>
      <w:szCs w:val="24"/>
    </w:rPr>
  </w:style>
  <w:style w:type="character" w:customStyle="1" w:styleId="166">
    <w:name w:val="日期 字符"/>
    <w:link w:val="25"/>
    <w:qFormat/>
    <w:uiPriority w:val="0"/>
    <w:rPr>
      <w:rFonts w:eastAsia="宋体"/>
      <w:kern w:val="2"/>
      <w:sz w:val="21"/>
      <w:szCs w:val="24"/>
      <w:lang w:val="en-US" w:eastAsia="zh-CN" w:bidi="ar-SA"/>
    </w:rPr>
  </w:style>
  <w:style w:type="character" w:customStyle="1" w:styleId="167">
    <w:name w:val="style121"/>
    <w:qFormat/>
    <w:uiPriority w:val="0"/>
    <w:rPr>
      <w:rFonts w:hint="eastAsia" w:ascii="宋体" w:hAnsi="宋体" w:eastAsia="宋体"/>
      <w:sz w:val="18"/>
      <w:szCs w:val="18"/>
    </w:rPr>
  </w:style>
  <w:style w:type="character" w:customStyle="1" w:styleId="168">
    <w:name w:val="Section Char"/>
    <w:qFormat/>
    <w:uiPriority w:val="0"/>
    <w:rPr>
      <w:rFonts w:ascii="仿宋_GB2312" w:eastAsia="仿宋_GB2312" w:cs="MingLiU"/>
      <w:b/>
      <w:sz w:val="24"/>
      <w:szCs w:val="28"/>
      <w:lang w:val="en-US" w:eastAsia="zh-CN" w:bidi="ar-SA"/>
    </w:rPr>
  </w:style>
  <w:style w:type="character" w:customStyle="1" w:styleId="169">
    <w:name w:val="正文文本 3 Char1"/>
    <w:qFormat/>
    <w:uiPriority w:val="0"/>
    <w:rPr>
      <w:kern w:val="2"/>
      <w:sz w:val="16"/>
      <w:szCs w:val="16"/>
    </w:rPr>
  </w:style>
  <w:style w:type="character" w:customStyle="1" w:styleId="170">
    <w:name w:val="文档结构图 Char1"/>
    <w:qFormat/>
    <w:uiPriority w:val="0"/>
    <w:rPr>
      <w:rFonts w:ascii="宋体"/>
      <w:kern w:val="2"/>
      <w:sz w:val="18"/>
      <w:szCs w:val="18"/>
    </w:rPr>
  </w:style>
  <w:style w:type="character" w:customStyle="1" w:styleId="171">
    <w:name w:val="_Style 170"/>
    <w:qFormat/>
    <w:uiPriority w:val="0"/>
    <w:rPr>
      <w:i/>
      <w:iCs/>
      <w:color w:val="808080"/>
    </w:rPr>
  </w:style>
  <w:style w:type="character" w:customStyle="1" w:styleId="172">
    <w:name w:val="_Style 171"/>
    <w:qFormat/>
    <w:uiPriority w:val="0"/>
    <w:rPr>
      <w:b/>
      <w:bCs/>
      <w:smallCaps/>
      <w:color w:val="C0504D"/>
      <w:spacing w:val="5"/>
      <w:u w:val="single"/>
    </w:rPr>
  </w:style>
  <w:style w:type="character" w:customStyle="1" w:styleId="173">
    <w:name w:val="标题 9 Char"/>
    <w:qFormat/>
    <w:uiPriority w:val="0"/>
    <w:rPr>
      <w:rFonts w:ascii="Arial" w:hAnsi="Arial" w:eastAsia="黑体" w:cs="Times New Roman"/>
      <w:szCs w:val="21"/>
    </w:rPr>
  </w:style>
  <w:style w:type="character" w:customStyle="1" w:styleId="174">
    <w:name w:val="页眉 Char1"/>
    <w:semiHidden/>
    <w:qFormat/>
    <w:uiPriority w:val="99"/>
    <w:rPr>
      <w:kern w:val="2"/>
      <w:sz w:val="18"/>
      <w:szCs w:val="18"/>
    </w:rPr>
  </w:style>
  <w:style w:type="character" w:customStyle="1" w:styleId="175">
    <w:name w:val="_Style 174"/>
    <w:qFormat/>
    <w:uiPriority w:val="0"/>
    <w:rPr>
      <w:b/>
      <w:bCs/>
      <w:i/>
      <w:iCs/>
      <w:color w:val="4F81BD"/>
    </w:rPr>
  </w:style>
  <w:style w:type="character" w:customStyle="1" w:styleId="176">
    <w:name w:val="Char Char35"/>
    <w:qFormat/>
    <w:uiPriority w:val="0"/>
    <w:rPr>
      <w:rFonts w:ascii="仿宋_GB2312" w:eastAsia="仿宋_GB2312" w:cs="MingLiU"/>
      <w:b/>
      <w:sz w:val="24"/>
      <w:szCs w:val="28"/>
    </w:rPr>
  </w:style>
  <w:style w:type="character" w:customStyle="1" w:styleId="177">
    <w:name w:val="日期 Char2"/>
    <w:qFormat/>
    <w:uiPriority w:val="99"/>
    <w:rPr>
      <w:kern w:val="2"/>
      <w:sz w:val="21"/>
      <w:szCs w:val="24"/>
    </w:rPr>
  </w:style>
  <w:style w:type="character" w:customStyle="1" w:styleId="178">
    <w:name w:val="Char Char22"/>
    <w:qFormat/>
    <w:uiPriority w:val="0"/>
    <w:rPr>
      <w:b/>
      <w:bCs/>
      <w:kern w:val="2"/>
      <w:sz w:val="32"/>
      <w:szCs w:val="32"/>
    </w:rPr>
  </w:style>
  <w:style w:type="character" w:customStyle="1" w:styleId="179">
    <w:name w:val="正文文本缩进 2 Char2"/>
    <w:semiHidden/>
    <w:qFormat/>
    <w:uiPriority w:val="99"/>
    <w:rPr>
      <w:rFonts w:ascii="Calibri" w:hAnsi="Calibri" w:eastAsia="宋体" w:cs="Times New Roman"/>
      <w:szCs w:val="24"/>
    </w:rPr>
  </w:style>
  <w:style w:type="character" w:customStyle="1" w:styleId="180">
    <w:name w:val="明显强调1"/>
    <w:qFormat/>
    <w:uiPriority w:val="0"/>
    <w:rPr>
      <w:b/>
      <w:bCs/>
      <w:i/>
      <w:iCs/>
      <w:color w:val="4F81BD"/>
    </w:rPr>
  </w:style>
  <w:style w:type="character" w:customStyle="1" w:styleId="181">
    <w:name w:val="Char Char14"/>
    <w:qFormat/>
    <w:uiPriority w:val="0"/>
    <w:rPr>
      <w:kern w:val="2"/>
      <w:sz w:val="18"/>
      <w:szCs w:val="18"/>
    </w:rPr>
  </w:style>
  <w:style w:type="character" w:customStyle="1" w:styleId="182">
    <w:name w:val="s3"/>
    <w:qFormat/>
    <w:uiPriority w:val="0"/>
  </w:style>
  <w:style w:type="character" w:customStyle="1" w:styleId="183">
    <w:name w:val="标题 1 Char"/>
    <w:qFormat/>
    <w:uiPriority w:val="0"/>
    <w:rPr>
      <w:rFonts w:ascii="Times New Roman" w:hAnsi="Times New Roman" w:eastAsia="宋体" w:cs="Times New Roman"/>
      <w:b/>
      <w:bCs/>
      <w:kern w:val="44"/>
      <w:sz w:val="44"/>
      <w:szCs w:val="44"/>
    </w:rPr>
  </w:style>
  <w:style w:type="character" w:customStyle="1" w:styleId="184">
    <w:name w:val="日期 Char3"/>
    <w:semiHidden/>
    <w:qFormat/>
    <w:uiPriority w:val="99"/>
    <w:rPr>
      <w:rFonts w:ascii="Calibri" w:hAnsi="Calibri" w:eastAsia="宋体" w:cs="Times New Roman"/>
      <w:szCs w:val="24"/>
    </w:rPr>
  </w:style>
  <w:style w:type="character" w:customStyle="1" w:styleId="185">
    <w:name w:val="标题 1 字符"/>
    <w:link w:val="3"/>
    <w:qFormat/>
    <w:uiPriority w:val="0"/>
    <w:rPr>
      <w:rFonts w:eastAsia="宋体"/>
      <w:b/>
      <w:bCs/>
      <w:kern w:val="44"/>
      <w:sz w:val="44"/>
      <w:szCs w:val="44"/>
      <w:lang w:val="en-US" w:eastAsia="zh-CN" w:bidi="ar-SA"/>
    </w:rPr>
  </w:style>
  <w:style w:type="character" w:customStyle="1" w:styleId="186">
    <w:name w:val="title11"/>
    <w:qFormat/>
    <w:uiPriority w:val="0"/>
    <w:rPr>
      <w:b/>
      <w:bCs/>
      <w:color w:val="FFFFFF"/>
      <w:sz w:val="11"/>
      <w:szCs w:val="11"/>
    </w:rPr>
  </w:style>
  <w:style w:type="character" w:customStyle="1" w:styleId="187">
    <w:name w:val="明显引用 Char2"/>
    <w:qFormat/>
    <w:uiPriority w:val="99"/>
    <w:rPr>
      <w:b/>
      <w:bCs/>
      <w:i/>
      <w:iCs/>
      <w:color w:val="4F81BD"/>
      <w:kern w:val="2"/>
      <w:sz w:val="21"/>
      <w:szCs w:val="24"/>
    </w:rPr>
  </w:style>
  <w:style w:type="character" w:customStyle="1" w:styleId="188">
    <w:name w:val="引用 字符"/>
    <w:link w:val="117"/>
    <w:qFormat/>
    <w:uiPriority w:val="0"/>
    <w:rPr>
      <w:i/>
      <w:iCs/>
      <w:color w:val="000000"/>
      <w:kern w:val="2"/>
      <w:sz w:val="21"/>
      <w:szCs w:val="22"/>
      <w:lang w:bidi="ar-SA"/>
    </w:rPr>
  </w:style>
  <w:style w:type="character" w:customStyle="1" w:styleId="189">
    <w:name w:val="批注框文本 Char3"/>
    <w:semiHidden/>
    <w:qFormat/>
    <w:uiPriority w:val="99"/>
    <w:rPr>
      <w:rFonts w:ascii="Calibri" w:hAnsi="Calibri" w:eastAsia="宋体" w:cs="Times New Roman"/>
      <w:sz w:val="18"/>
      <w:szCs w:val="18"/>
    </w:rPr>
  </w:style>
  <w:style w:type="character" w:customStyle="1" w:styleId="190">
    <w:name w:val="标题 2 字符"/>
    <w:link w:val="4"/>
    <w:qFormat/>
    <w:uiPriority w:val="0"/>
    <w:rPr>
      <w:rFonts w:ascii="Cambria" w:hAnsi="Cambria" w:eastAsia="宋体"/>
      <w:b/>
      <w:bCs/>
      <w:kern w:val="2"/>
      <w:sz w:val="32"/>
      <w:szCs w:val="32"/>
      <w:lang w:val="en-US" w:eastAsia="zh-CN" w:bidi="ar-SA"/>
    </w:rPr>
  </w:style>
  <w:style w:type="character" w:customStyle="1" w:styleId="191">
    <w:name w:val="Char Char33"/>
    <w:qFormat/>
    <w:uiPriority w:val="0"/>
    <w:rPr>
      <w:rFonts w:ascii="仿宋_GB2312" w:eastAsia="仿宋_GB2312" w:cs="MingLiU"/>
      <w:b/>
      <w:sz w:val="24"/>
      <w:szCs w:val="28"/>
    </w:rPr>
  </w:style>
  <w:style w:type="character" w:customStyle="1" w:styleId="192">
    <w:name w:val="标题 2 Char"/>
    <w:qFormat/>
    <w:uiPriority w:val="0"/>
    <w:rPr>
      <w:rFonts w:ascii="仿宋_GB2312" w:hAnsi="Calibri" w:eastAsia="仿宋_GB2312" w:cs="Times New Roman"/>
      <w:b/>
      <w:spacing w:val="1"/>
      <w:w w:val="99"/>
      <w:kern w:val="0"/>
      <w:sz w:val="28"/>
      <w:szCs w:val="32"/>
    </w:rPr>
  </w:style>
  <w:style w:type="character" w:customStyle="1" w:styleId="193">
    <w:name w:val="l1"/>
    <w:basedOn w:val="47"/>
    <w:qFormat/>
    <w:uiPriority w:val="0"/>
  </w:style>
  <w:style w:type="character" w:customStyle="1" w:styleId="194">
    <w:name w:val="手改 Char Char"/>
    <w:qFormat/>
    <w:uiPriority w:val="0"/>
    <w:rPr>
      <w:kern w:val="2"/>
      <w:sz w:val="21"/>
      <w:szCs w:val="24"/>
    </w:rPr>
  </w:style>
  <w:style w:type="character" w:customStyle="1" w:styleId="195">
    <w:name w:val="style21"/>
    <w:qFormat/>
    <w:uiPriority w:val="0"/>
    <w:rPr>
      <w:b/>
      <w:bCs/>
      <w:sz w:val="28"/>
      <w:szCs w:val="28"/>
    </w:rPr>
  </w:style>
  <w:style w:type="character" w:customStyle="1" w:styleId="196">
    <w:name w:val="Char Char24"/>
    <w:qFormat/>
    <w:uiPriority w:val="0"/>
    <w:rPr>
      <w:b/>
      <w:bCs/>
      <w:kern w:val="44"/>
      <w:sz w:val="44"/>
      <w:szCs w:val="44"/>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_Style 197"/>
    <w:qFormat/>
    <w:uiPriority w:val="0"/>
    <w:rPr>
      <w:b/>
      <w:bCs/>
      <w:smallCaps/>
      <w:spacing w:val="5"/>
    </w:rPr>
  </w:style>
  <w:style w:type="character" w:customStyle="1" w:styleId="199">
    <w:name w:val="纯文本 Char1"/>
    <w:qFormat/>
    <w:uiPriority w:val="0"/>
    <w:rPr>
      <w:rFonts w:ascii="宋体" w:hAnsi="Courier New" w:cs="Courier New"/>
      <w:kern w:val="2"/>
      <w:sz w:val="21"/>
      <w:szCs w:val="21"/>
    </w:rPr>
  </w:style>
  <w:style w:type="character" w:customStyle="1" w:styleId="200">
    <w:name w:val="尾注文本 Char"/>
    <w:qFormat/>
    <w:uiPriority w:val="0"/>
    <w:rPr>
      <w:kern w:val="2"/>
      <w:sz w:val="21"/>
      <w:szCs w:val="24"/>
    </w:rPr>
  </w:style>
  <w:style w:type="character" w:customStyle="1" w:styleId="201">
    <w:name w:val="日期 Char1"/>
    <w:qFormat/>
    <w:uiPriority w:val="0"/>
    <w:rPr>
      <w:kern w:val="2"/>
      <w:sz w:val="21"/>
      <w:szCs w:val="22"/>
    </w:rPr>
  </w:style>
  <w:style w:type="character" w:customStyle="1" w:styleId="202">
    <w:name w:val="纯文本 字符"/>
    <w:link w:val="23"/>
    <w:qFormat/>
    <w:uiPriority w:val="0"/>
    <w:rPr>
      <w:rFonts w:ascii="宋体" w:hAnsi="Courier New" w:eastAsia="宋体" w:cs="Courier New"/>
      <w:kern w:val="2"/>
      <w:sz w:val="21"/>
      <w:szCs w:val="21"/>
      <w:lang w:val="en-US" w:eastAsia="zh-CN" w:bidi="ar-SA"/>
    </w:rPr>
  </w:style>
  <w:style w:type="character" w:customStyle="1" w:styleId="203">
    <w:name w:val="正文文本 Char1"/>
    <w:qFormat/>
    <w:uiPriority w:val="0"/>
    <w:rPr>
      <w:kern w:val="2"/>
      <w:sz w:val="21"/>
      <w:szCs w:val="22"/>
    </w:rPr>
  </w:style>
  <w:style w:type="character" w:customStyle="1" w:styleId="204">
    <w:name w:val="标题 9 Char1"/>
    <w:qFormat/>
    <w:uiPriority w:val="0"/>
    <w:rPr>
      <w:rFonts w:ascii="Times New Roman" w:hAnsi="Times New Roman" w:eastAsia="仿宋_GB2312" w:cs="Times New Roman"/>
      <w:sz w:val="30"/>
      <w:szCs w:val="20"/>
    </w:rPr>
  </w:style>
  <w:style w:type="character" w:customStyle="1" w:styleId="205">
    <w:name w:val="批注框文本 字符"/>
    <w:link w:val="28"/>
    <w:qFormat/>
    <w:uiPriority w:val="0"/>
    <w:rPr>
      <w:rFonts w:eastAsia="宋体"/>
      <w:kern w:val="2"/>
      <w:sz w:val="18"/>
      <w:szCs w:val="18"/>
      <w:lang w:val="en-US" w:eastAsia="zh-CN" w:bidi="ar-SA"/>
    </w:rPr>
  </w:style>
  <w:style w:type="character" w:customStyle="1" w:styleId="206">
    <w:name w:val="脚注文本 Char1"/>
    <w:qFormat/>
    <w:uiPriority w:val="0"/>
    <w:rPr>
      <w:rFonts w:ascii="Arial" w:hAnsi="Arial" w:cs="Arial"/>
      <w:sz w:val="18"/>
      <w:szCs w:val="18"/>
      <w:lang w:eastAsia="en-US"/>
    </w:rPr>
  </w:style>
  <w:style w:type="character" w:customStyle="1" w:styleId="207">
    <w:name w:val="正文文本缩进 Char"/>
    <w:qFormat/>
    <w:uiPriority w:val="0"/>
    <w:rPr>
      <w:rFonts w:ascii="黑体" w:hAnsi="宋体" w:eastAsia="黑体"/>
      <w:color w:val="000000"/>
      <w:sz w:val="28"/>
      <w:szCs w:val="32"/>
    </w:rPr>
  </w:style>
  <w:style w:type="character" w:customStyle="1" w:styleId="208">
    <w:name w:val="HTML 预设格式 Char1"/>
    <w:qFormat/>
    <w:uiPriority w:val="0"/>
    <w:rPr>
      <w:rFonts w:ascii="宋体" w:hAnsi="宋体" w:cs="宋体"/>
      <w:color w:val="000000"/>
      <w:sz w:val="24"/>
      <w:szCs w:val="24"/>
    </w:rPr>
  </w:style>
  <w:style w:type="character" w:customStyle="1" w:styleId="209">
    <w:name w:val="引用 Char3"/>
    <w:qFormat/>
    <w:uiPriority w:val="29"/>
    <w:rPr>
      <w:rFonts w:ascii="Calibri" w:hAnsi="Calibri" w:eastAsia="宋体" w:cs="Times New Roman"/>
      <w:i/>
      <w:iCs/>
      <w:color w:val="000000"/>
      <w:szCs w:val="24"/>
    </w:rPr>
  </w:style>
  <w:style w:type="character" w:customStyle="1" w:styleId="210">
    <w:name w:val="尾注文本 字符"/>
    <w:link w:val="27"/>
    <w:qFormat/>
    <w:uiPriority w:val="0"/>
    <w:rPr>
      <w:rFonts w:ascii="Arial" w:hAnsi="Arial" w:eastAsia="宋体" w:cs="Arial"/>
      <w:szCs w:val="24"/>
      <w:lang w:val="en-US" w:eastAsia="en-US" w:bidi="ar-SA"/>
    </w:rPr>
  </w:style>
  <w:style w:type="character" w:customStyle="1" w:styleId="211">
    <w:name w:val="标题 7 Char1"/>
    <w:qFormat/>
    <w:uiPriority w:val="0"/>
    <w:rPr>
      <w:rFonts w:ascii="Times New Roman" w:hAnsi="Times New Roman" w:eastAsia="仿宋_GB2312" w:cs="Times New Roman"/>
      <w:sz w:val="30"/>
      <w:szCs w:val="20"/>
    </w:rPr>
  </w:style>
  <w:style w:type="character" w:customStyle="1" w:styleId="212">
    <w:name w:val="普通文字 Char Char1"/>
    <w:qFormat/>
    <w:uiPriority w:val="0"/>
    <w:rPr>
      <w:rFonts w:ascii="宋体" w:hAnsi="Courier New"/>
      <w:kern w:val="2"/>
      <w:sz w:val="28"/>
      <w:szCs w:val="28"/>
    </w:rPr>
  </w:style>
  <w:style w:type="character" w:customStyle="1" w:styleId="213">
    <w:name w:val="明显参考1"/>
    <w:qFormat/>
    <w:uiPriority w:val="0"/>
    <w:rPr>
      <w:b/>
      <w:bCs/>
      <w:smallCaps/>
      <w:color w:val="C0504D"/>
      <w:spacing w:val="5"/>
      <w:u w:val="single"/>
    </w:rPr>
  </w:style>
  <w:style w:type="character" w:customStyle="1" w:styleId="214">
    <w:name w:val="正文文本缩进 Char1"/>
    <w:qFormat/>
    <w:uiPriority w:val="0"/>
    <w:rPr>
      <w:kern w:val="2"/>
      <w:sz w:val="21"/>
      <w:szCs w:val="24"/>
    </w:rPr>
  </w:style>
  <w:style w:type="character" w:customStyle="1" w:styleId="215">
    <w:name w:val="页眉 Char"/>
    <w:qFormat/>
    <w:uiPriority w:val="0"/>
    <w:rPr>
      <w:sz w:val="18"/>
      <w:szCs w:val="18"/>
    </w:rPr>
  </w:style>
  <w:style w:type="character" w:customStyle="1" w:styleId="216">
    <w:name w:val="style31"/>
    <w:qFormat/>
    <w:uiPriority w:val="0"/>
    <w:rPr>
      <w:sz w:val="10"/>
      <w:szCs w:val="10"/>
    </w:rPr>
  </w:style>
  <w:style w:type="character" w:customStyle="1" w:styleId="217">
    <w:name w:val="日期 Char"/>
    <w:qFormat/>
    <w:uiPriority w:val="0"/>
    <w:rPr>
      <w:rFonts w:eastAsia="宋体"/>
      <w:szCs w:val="24"/>
    </w:rPr>
  </w:style>
  <w:style w:type="character" w:customStyle="1" w:styleId="218">
    <w:name w:val="标题 1 Char1"/>
    <w:qFormat/>
    <w:uiPriority w:val="0"/>
    <w:rPr>
      <w:rFonts w:ascii="Times New Roman" w:hAnsi="Times New Roman" w:eastAsia="宋体" w:cs="Times New Roman"/>
      <w:b/>
      <w:bCs/>
      <w:kern w:val="44"/>
      <w:sz w:val="44"/>
      <w:szCs w:val="44"/>
    </w:rPr>
  </w:style>
  <w:style w:type="character" w:customStyle="1" w:styleId="219">
    <w:name w:val="main_tdbg_7601"/>
    <w:qFormat/>
    <w:uiPriority w:val="0"/>
    <w:rPr>
      <w:sz w:val="14"/>
      <w:szCs w:val="14"/>
    </w:rPr>
  </w:style>
  <w:style w:type="character" w:customStyle="1" w:styleId="220">
    <w:name w:val="尾注文本 Char1"/>
    <w:qFormat/>
    <w:uiPriority w:val="0"/>
    <w:rPr>
      <w:rFonts w:ascii="Arial" w:hAnsi="Arial" w:cs="Arial"/>
      <w:szCs w:val="24"/>
      <w:lang w:eastAsia="en-US"/>
    </w:rPr>
  </w:style>
  <w:style w:type="character" w:customStyle="1" w:styleId="221">
    <w:name w:val="副标题 Char2"/>
    <w:qFormat/>
    <w:uiPriority w:val="11"/>
    <w:rPr>
      <w:rFonts w:ascii="Cambria" w:hAnsi="Cambria" w:eastAsia="宋体" w:cs="Times New Roman"/>
      <w:b/>
      <w:bCs/>
      <w:kern w:val="28"/>
      <w:sz w:val="32"/>
      <w:szCs w:val="32"/>
    </w:rPr>
  </w:style>
  <w:style w:type="character" w:customStyle="1" w:styleId="222">
    <w:name w:val="正文文本缩进 3 Char2"/>
    <w:semiHidden/>
    <w:qFormat/>
    <w:uiPriority w:val="99"/>
    <w:rPr>
      <w:rFonts w:ascii="Calibri" w:hAnsi="Calibri" w:eastAsia="宋体" w:cs="Times New Roman"/>
      <w:sz w:val="16"/>
      <w:szCs w:val="16"/>
    </w:rPr>
  </w:style>
  <w:style w:type="character" w:customStyle="1" w:styleId="223">
    <w:name w:val="Char Char34"/>
    <w:qFormat/>
    <w:uiPriority w:val="0"/>
    <w:rPr>
      <w:rFonts w:ascii="仿宋_GB2312" w:eastAsia="仿宋_GB2312" w:cs="MingLiU"/>
      <w:b/>
      <w:spacing w:val="1"/>
      <w:w w:val="99"/>
      <w:sz w:val="28"/>
      <w:szCs w:val="32"/>
    </w:rPr>
  </w:style>
  <w:style w:type="character" w:customStyle="1" w:styleId="224">
    <w:name w:val="docpro"/>
    <w:basedOn w:val="47"/>
    <w:qFormat/>
    <w:uiPriority w:val="0"/>
  </w:style>
  <w:style w:type="character" w:customStyle="1" w:styleId="225">
    <w:name w:val="正文文本 字符"/>
    <w:link w:val="2"/>
    <w:qFormat/>
    <w:uiPriority w:val="0"/>
    <w:rPr>
      <w:rFonts w:eastAsia="宋体"/>
      <w:kern w:val="2"/>
      <w:sz w:val="21"/>
      <w:szCs w:val="24"/>
      <w:lang w:val="en-US" w:eastAsia="zh-CN" w:bidi="ar-SA"/>
    </w:rPr>
  </w:style>
  <w:style w:type="character" w:customStyle="1" w:styleId="226">
    <w:name w:val="ITTHEADER1 Char"/>
    <w:qFormat/>
    <w:uiPriority w:val="0"/>
    <w:rPr>
      <w:rFonts w:eastAsia="黑体"/>
      <w:kern w:val="2"/>
      <w:sz w:val="44"/>
      <w:szCs w:val="44"/>
      <w:lang w:val="en-US" w:eastAsia="zh-CN" w:bidi="ar-SA"/>
    </w:rPr>
  </w:style>
  <w:style w:type="character" w:customStyle="1" w:styleId="227">
    <w:name w:val="副标题 Char"/>
    <w:qFormat/>
    <w:uiPriority w:val="0"/>
    <w:rPr>
      <w:rFonts w:ascii="Cambria" w:hAnsi="Cambria" w:eastAsia="宋体" w:cs="Times New Roman"/>
      <w:b/>
      <w:bCs/>
      <w:kern w:val="28"/>
      <w:sz w:val="32"/>
      <w:szCs w:val="32"/>
    </w:rPr>
  </w:style>
  <w:style w:type="character" w:customStyle="1" w:styleId="228">
    <w:name w:val="标题 6 字符"/>
    <w:link w:val="8"/>
    <w:qFormat/>
    <w:uiPriority w:val="0"/>
    <w:rPr>
      <w:rFonts w:hAnsi="Arial" w:eastAsia="仿宋_GB2312"/>
      <w:sz w:val="30"/>
      <w:lang w:val="en-US" w:eastAsia="zh-CN" w:bidi="ar-SA"/>
    </w:rPr>
  </w:style>
  <w:style w:type="character" w:customStyle="1" w:styleId="229">
    <w:name w:val="标题 Char2"/>
    <w:qFormat/>
    <w:uiPriority w:val="10"/>
    <w:rPr>
      <w:rFonts w:ascii="Cambria" w:hAnsi="Cambria" w:eastAsia="宋体" w:cs="Times New Roman"/>
      <w:b/>
      <w:bCs/>
      <w:sz w:val="32"/>
      <w:szCs w:val="32"/>
    </w:rPr>
  </w:style>
  <w:style w:type="character" w:customStyle="1" w:styleId="230">
    <w:name w:val="正文文本 Char2"/>
    <w:qFormat/>
    <w:uiPriority w:val="99"/>
    <w:rPr>
      <w:kern w:val="2"/>
      <w:sz w:val="21"/>
      <w:szCs w:val="24"/>
    </w:rPr>
  </w:style>
  <w:style w:type="character" w:customStyle="1" w:styleId="231">
    <w:name w:val="正文文本 2 字符"/>
    <w:link w:val="39"/>
    <w:qFormat/>
    <w:uiPriority w:val="0"/>
    <w:rPr>
      <w:i/>
      <w:iCs/>
      <w:kern w:val="2"/>
      <w:sz w:val="26"/>
      <w:szCs w:val="24"/>
    </w:rPr>
  </w:style>
  <w:style w:type="character" w:customStyle="1" w:styleId="232">
    <w:name w:val="0d1471"/>
    <w:qFormat/>
    <w:uiPriority w:val="0"/>
    <w:rPr>
      <w:color w:val="000000"/>
      <w:sz w:val="11"/>
      <w:szCs w:val="11"/>
      <w:u w:val="none"/>
    </w:rPr>
  </w:style>
  <w:style w:type="character" w:customStyle="1" w:styleId="233">
    <w:name w:val="批注主题 Char"/>
    <w:qFormat/>
    <w:uiPriority w:val="0"/>
    <w:rPr>
      <w:rFonts w:ascii="宋体" w:hAnsi="宋体" w:eastAsia="宋体"/>
      <w:kern w:val="2"/>
      <w:sz w:val="24"/>
      <w:szCs w:val="28"/>
      <w:lang w:val="en-US" w:eastAsia="zh-CN" w:bidi="ar-SA"/>
    </w:rPr>
  </w:style>
  <w:style w:type="character" w:customStyle="1" w:styleId="234">
    <w:name w:val="正文文本 2 Char1"/>
    <w:semiHidden/>
    <w:qFormat/>
    <w:uiPriority w:val="99"/>
    <w:rPr>
      <w:rFonts w:ascii="Calibri" w:hAnsi="Calibri" w:eastAsia="宋体" w:cs="Times New Roman"/>
      <w:szCs w:val="24"/>
    </w:rPr>
  </w:style>
  <w:style w:type="character" w:customStyle="1" w:styleId="235">
    <w:name w:val="批注框文本 Char1"/>
    <w:qFormat/>
    <w:uiPriority w:val="0"/>
    <w:rPr>
      <w:kern w:val="2"/>
      <w:sz w:val="18"/>
      <w:szCs w:val="18"/>
    </w:rPr>
  </w:style>
  <w:style w:type="character" w:customStyle="1" w:styleId="236">
    <w:name w:val="标题 字符"/>
    <w:link w:val="43"/>
    <w:qFormat/>
    <w:uiPriority w:val="0"/>
    <w:rPr>
      <w:rFonts w:eastAsia="宋体"/>
      <w:szCs w:val="24"/>
      <w:u w:val="single"/>
      <w:lang w:val="en-US" w:eastAsia="en-US" w:bidi="ar-SA"/>
    </w:rPr>
  </w:style>
  <w:style w:type="character" w:customStyle="1" w:styleId="237">
    <w:name w:val="正文文本缩进 2 字符"/>
    <w:link w:val="26"/>
    <w:qFormat/>
    <w:uiPriority w:val="0"/>
    <w:rPr>
      <w:rFonts w:eastAsia="宋体"/>
      <w:sz w:val="28"/>
      <w:szCs w:val="24"/>
      <w:lang w:val="en-US" w:eastAsia="zh-CN" w:bidi="ar-SA"/>
    </w:rPr>
  </w:style>
  <w:style w:type="character" w:customStyle="1" w:styleId="238">
    <w:name w:val="引用 Char"/>
    <w:link w:val="115"/>
    <w:qFormat/>
    <w:uiPriority w:val="0"/>
    <w:rPr>
      <w:rFonts w:ascii="Times New Roman" w:hAnsi="Times New Roman" w:eastAsia="宋体" w:cs="Times New Roman"/>
      <w:i/>
      <w:iCs/>
      <w:color w:val="000000"/>
      <w:kern w:val="2"/>
      <w:sz w:val="21"/>
      <w:szCs w:val="24"/>
    </w:rPr>
  </w:style>
  <w:style w:type="character" w:customStyle="1" w:styleId="239">
    <w:name w:val="font161"/>
    <w:qFormat/>
    <w:uiPriority w:val="0"/>
    <w:rPr>
      <w:b/>
      <w:bCs/>
      <w:sz w:val="32"/>
      <w:szCs w:val="32"/>
    </w:rPr>
  </w:style>
  <w:style w:type="character" w:customStyle="1" w:styleId="240">
    <w:name w:val="正文文本缩进 字符"/>
    <w:link w:val="18"/>
    <w:qFormat/>
    <w:uiPriority w:val="0"/>
    <w:rPr>
      <w:rFonts w:eastAsia="宋体"/>
      <w:kern w:val="2"/>
      <w:sz w:val="21"/>
      <w:szCs w:val="24"/>
      <w:lang w:val="en-US" w:eastAsia="zh-CN" w:bidi="ar-SA"/>
    </w:rPr>
  </w:style>
  <w:style w:type="character" w:customStyle="1" w:styleId="241">
    <w:name w:val="标题 9 字符"/>
    <w:link w:val="12"/>
    <w:qFormat/>
    <w:uiPriority w:val="0"/>
    <w:rPr>
      <w:rFonts w:eastAsia="仿宋_GB2312"/>
      <w:sz w:val="30"/>
      <w:lang w:val="en-US" w:eastAsia="zh-CN" w:bidi="ar-SA"/>
    </w:rPr>
  </w:style>
  <w:style w:type="character" w:customStyle="1" w:styleId="242">
    <w:name w:val="标题 8 字符"/>
    <w:link w:val="11"/>
    <w:qFormat/>
    <w:uiPriority w:val="0"/>
    <w:rPr>
      <w:rFonts w:hAnsi="Arial" w:eastAsia="仿宋_GB2312"/>
      <w:sz w:val="30"/>
      <w:lang w:val="en-US" w:eastAsia="zh-CN" w:bidi="ar-SA"/>
    </w:rPr>
  </w:style>
  <w:style w:type="character" w:customStyle="1" w:styleId="243">
    <w:name w:val="Char Char32"/>
    <w:qFormat/>
    <w:uiPriority w:val="0"/>
    <w:rPr>
      <w:rFonts w:ascii="仿宋_GB2312" w:eastAsia="仿宋_GB2312" w:cs="MingLiU"/>
      <w:b/>
      <w:spacing w:val="1"/>
      <w:w w:val="99"/>
      <w:sz w:val="28"/>
      <w:szCs w:val="32"/>
    </w:rPr>
  </w:style>
  <w:style w:type="character" w:customStyle="1" w:styleId="244">
    <w:name w:val="正文文本缩进 3 字符"/>
    <w:link w:val="36"/>
    <w:qFormat/>
    <w:uiPriority w:val="0"/>
    <w:rPr>
      <w:rFonts w:ascii="宋体" w:hAnsi="宋体" w:eastAsia="宋体"/>
      <w:kern w:val="2"/>
      <w:sz w:val="28"/>
      <w:szCs w:val="28"/>
      <w:lang w:val="en-US" w:eastAsia="zh-CN" w:bidi="ar-SA"/>
    </w:rPr>
  </w:style>
  <w:style w:type="character" w:customStyle="1" w:styleId="245">
    <w:name w:val="标题 2 Char1"/>
    <w:qFormat/>
    <w:uiPriority w:val="0"/>
    <w:rPr>
      <w:rFonts w:ascii="Cambria" w:hAnsi="Cambria" w:eastAsia="宋体" w:cs="Times New Roman"/>
      <w:b/>
      <w:bCs/>
      <w:kern w:val="2"/>
      <w:sz w:val="32"/>
      <w:szCs w:val="32"/>
    </w:rPr>
  </w:style>
  <w:style w:type="character" w:customStyle="1" w:styleId="246">
    <w:name w:val="ss16"/>
    <w:qFormat/>
    <w:uiPriority w:val="0"/>
    <w:rPr>
      <w:rFonts w:hint="eastAsia" w:ascii="宋体" w:hAnsi="宋体" w:eastAsia="宋体"/>
      <w:color w:val="000000"/>
      <w:sz w:val="9"/>
      <w:szCs w:val="9"/>
    </w:rPr>
  </w:style>
  <w:style w:type="character" w:customStyle="1" w:styleId="247">
    <w:name w:val="批注主题 Char3"/>
    <w:semiHidden/>
    <w:qFormat/>
    <w:uiPriority w:val="99"/>
    <w:rPr>
      <w:rFonts w:ascii="Calibri" w:hAnsi="Calibri" w:eastAsia="宋体" w:cs="Times New Roman"/>
      <w:b/>
      <w:bCs/>
      <w:szCs w:val="24"/>
    </w:rPr>
  </w:style>
  <w:style w:type="character" w:customStyle="1" w:styleId="248">
    <w:name w:val="明显引用 Char1"/>
    <w:link w:val="132"/>
    <w:qFormat/>
    <w:uiPriority w:val="30"/>
    <w:rPr>
      <w:b/>
      <w:bCs/>
      <w:i/>
      <w:iCs/>
      <w:color w:val="4F81BD"/>
      <w:kern w:val="2"/>
      <w:sz w:val="21"/>
    </w:rPr>
  </w:style>
  <w:style w:type="character" w:customStyle="1" w:styleId="249">
    <w:name w:val="HTML 预设格式 Char2"/>
    <w:semiHidden/>
    <w:qFormat/>
    <w:uiPriority w:val="99"/>
    <w:rPr>
      <w:rFonts w:ascii="Courier New" w:hAnsi="Courier New" w:eastAsia="宋体" w:cs="Courier New"/>
      <w:sz w:val="20"/>
      <w:szCs w:val="20"/>
    </w:rPr>
  </w:style>
  <w:style w:type="character" w:customStyle="1" w:styleId="250">
    <w:name w:val="Char Char17"/>
    <w:qFormat/>
    <w:uiPriority w:val="0"/>
    <w:rPr>
      <w:kern w:val="2"/>
      <w:sz w:val="26"/>
      <w:szCs w:val="24"/>
    </w:rPr>
  </w:style>
  <w:style w:type="character" w:customStyle="1" w:styleId="251">
    <w:name w:val="标题 3 Char1"/>
    <w:qFormat/>
    <w:uiPriority w:val="0"/>
    <w:rPr>
      <w:rFonts w:ascii="Times New Roman" w:hAnsi="Times New Roman" w:eastAsia="宋体" w:cs="Times New Roman"/>
      <w:b/>
      <w:bCs/>
      <w:kern w:val="2"/>
      <w:sz w:val="32"/>
      <w:szCs w:val="32"/>
    </w:rPr>
  </w:style>
  <w:style w:type="character" w:customStyle="1" w:styleId="252">
    <w:name w:val="标题 5 Char"/>
    <w:qFormat/>
    <w:uiPriority w:val="0"/>
    <w:rPr>
      <w:rFonts w:ascii="Calibri" w:hAnsi="Calibri" w:eastAsia="宋体" w:cs="Times New Roman"/>
      <w:b/>
      <w:bCs/>
      <w:sz w:val="28"/>
      <w:szCs w:val="28"/>
    </w:rPr>
  </w:style>
  <w:style w:type="character" w:customStyle="1" w:styleId="253">
    <w:name w:val="页脚 Char1"/>
    <w:semiHidden/>
    <w:qFormat/>
    <w:uiPriority w:val="99"/>
    <w:rPr>
      <w:kern w:val="2"/>
      <w:sz w:val="18"/>
      <w:szCs w:val="18"/>
    </w:rPr>
  </w:style>
  <w:style w:type="character" w:customStyle="1" w:styleId="254">
    <w:name w:val="unnamed1"/>
    <w:basedOn w:val="47"/>
    <w:qFormat/>
    <w:uiPriority w:val="0"/>
  </w:style>
  <w:style w:type="character" w:customStyle="1" w:styleId="255">
    <w:name w:val="Char Char9"/>
    <w:qFormat/>
    <w:locked/>
    <w:uiPriority w:val="0"/>
    <w:rPr>
      <w:rFonts w:ascii="仿宋_GB2312" w:eastAsia="仿宋_GB2312" w:cs="MingLiU"/>
      <w:b/>
      <w:sz w:val="24"/>
      <w:szCs w:val="28"/>
      <w:lang w:val="en-US" w:eastAsia="zh-CN" w:bidi="ar-SA"/>
    </w:rPr>
  </w:style>
  <w:style w:type="character" w:customStyle="1" w:styleId="256">
    <w:name w:val="批注主题 Char1"/>
    <w:qFormat/>
    <w:uiPriority w:val="0"/>
    <w:rPr>
      <w:b/>
      <w:bCs/>
      <w:kern w:val="2"/>
      <w:sz w:val="21"/>
      <w:szCs w:val="22"/>
    </w:rPr>
  </w:style>
  <w:style w:type="character" w:customStyle="1" w:styleId="257">
    <w:name w:val="正文文本 3 字符"/>
    <w:link w:val="17"/>
    <w:qFormat/>
    <w:uiPriority w:val="0"/>
    <w:rPr>
      <w:rFonts w:eastAsia="宋体"/>
      <w:kern w:val="2"/>
      <w:sz w:val="16"/>
      <w:szCs w:val="16"/>
      <w:lang w:val="en-US" w:eastAsia="zh-CN" w:bidi="ar-SA"/>
    </w:rPr>
  </w:style>
  <w:style w:type="character" w:customStyle="1" w:styleId="258">
    <w:name w:val="纯文本 Char2"/>
    <w:semiHidden/>
    <w:qFormat/>
    <w:uiPriority w:val="99"/>
    <w:rPr>
      <w:rFonts w:ascii="宋体" w:hAnsi="Courier New" w:eastAsia="宋体" w:cs="Courier New"/>
      <w:szCs w:val="21"/>
    </w:rPr>
  </w:style>
  <w:style w:type="character" w:customStyle="1" w:styleId="259">
    <w:name w:val="intel3"/>
    <w:basedOn w:val="47"/>
    <w:qFormat/>
    <w:uiPriority w:val="0"/>
  </w:style>
  <w:style w:type="character" w:customStyle="1" w:styleId="260">
    <w:name w:val="subhead1"/>
    <w:qFormat/>
    <w:uiPriority w:val="0"/>
    <w:rPr>
      <w:rFonts w:hint="default" w:ascii="Tahoma" w:hAnsi="Tahoma" w:cs="Tahoma"/>
      <w:color w:val="000000"/>
      <w:sz w:val="18"/>
      <w:szCs w:val="18"/>
      <w:u w:val="none"/>
      <w:shd w:val="clear" w:color="auto" w:fill="FFFFFF"/>
    </w:rPr>
  </w:style>
  <w:style w:type="character" w:customStyle="1" w:styleId="261">
    <w:name w:val="脚注文本 Char"/>
    <w:qFormat/>
    <w:uiPriority w:val="0"/>
    <w:rPr>
      <w:rFonts w:ascii="Arial" w:hAnsi="Arial" w:eastAsia="宋体" w:cs="Arial"/>
      <w:sz w:val="18"/>
      <w:szCs w:val="18"/>
      <w:lang w:eastAsia="en-US"/>
    </w:rPr>
  </w:style>
  <w:style w:type="character" w:customStyle="1" w:styleId="262">
    <w:name w:val="引用 Char1"/>
    <w:link w:val="137"/>
    <w:qFormat/>
    <w:uiPriority w:val="29"/>
    <w:rPr>
      <w:i/>
      <w:iCs/>
      <w:color w:val="000000"/>
      <w:kern w:val="2"/>
      <w:sz w:val="21"/>
    </w:rPr>
  </w:style>
  <w:style w:type="character" w:customStyle="1" w:styleId="263">
    <w:name w:val="正文文本缩进 2 Char"/>
    <w:qFormat/>
    <w:uiPriority w:val="0"/>
    <w:rPr>
      <w:kern w:val="2"/>
      <w:sz w:val="21"/>
      <w:szCs w:val="24"/>
    </w:rPr>
  </w:style>
  <w:style w:type="character" w:customStyle="1" w:styleId="264">
    <w:name w:val="脚注文本 Char2"/>
    <w:semiHidden/>
    <w:qFormat/>
    <w:uiPriority w:val="99"/>
    <w:rPr>
      <w:rFonts w:ascii="Calibri" w:hAnsi="Calibri" w:eastAsia="宋体" w:cs="Times New Roman"/>
      <w:sz w:val="18"/>
      <w:szCs w:val="18"/>
    </w:rPr>
  </w:style>
  <w:style w:type="character" w:customStyle="1" w:styleId="265">
    <w:name w:val="ca-141"/>
    <w:qFormat/>
    <w:uiPriority w:val="0"/>
    <w:rPr>
      <w:rFonts w:hint="eastAsia" w:ascii="仿宋_GB2312" w:eastAsia="仿宋_GB2312"/>
      <w:sz w:val="21"/>
      <w:szCs w:val="21"/>
    </w:rPr>
  </w:style>
  <w:style w:type="character" w:customStyle="1" w:styleId="266">
    <w:name w:val="标题 Char1"/>
    <w:qFormat/>
    <w:uiPriority w:val="10"/>
    <w:rPr>
      <w:szCs w:val="24"/>
      <w:u w:val="single"/>
      <w:lang w:eastAsia="en-US"/>
    </w:rPr>
  </w:style>
  <w:style w:type="character" w:customStyle="1" w:styleId="267">
    <w:name w:val="style161"/>
    <w:qFormat/>
    <w:uiPriority w:val="0"/>
    <w:rPr>
      <w:b/>
      <w:bCs/>
      <w:color w:val="333333"/>
    </w:rPr>
  </w:style>
  <w:style w:type="character" w:customStyle="1" w:styleId="268">
    <w:name w:val="Char Char11"/>
    <w:qFormat/>
    <w:locked/>
    <w:uiPriority w:val="0"/>
    <w:rPr>
      <w:rFonts w:eastAsia="黑体"/>
      <w:kern w:val="2"/>
      <w:sz w:val="44"/>
      <w:szCs w:val="44"/>
      <w:lang w:val="en-US" w:eastAsia="zh-CN" w:bidi="ar-SA"/>
    </w:rPr>
  </w:style>
  <w:style w:type="character" w:customStyle="1" w:styleId="269">
    <w:name w:val="标题 7 Char"/>
    <w:qFormat/>
    <w:uiPriority w:val="0"/>
    <w:rPr>
      <w:rFonts w:ascii="Calibri" w:hAnsi="Calibri" w:eastAsia="宋体" w:cs="Times New Roman"/>
      <w:b/>
      <w:bCs/>
      <w:sz w:val="24"/>
      <w:szCs w:val="24"/>
    </w:rPr>
  </w:style>
  <w:style w:type="character" w:customStyle="1" w:styleId="270">
    <w:name w:val="批注文字 Char1"/>
    <w:qFormat/>
    <w:uiPriority w:val="99"/>
    <w:rPr>
      <w:rFonts w:ascii="Times New Roman" w:hAnsi="Times New Roman" w:eastAsia="宋体" w:cs="Times New Roman"/>
      <w:szCs w:val="24"/>
    </w:rPr>
  </w:style>
  <w:style w:type="character" w:customStyle="1" w:styleId="271">
    <w:name w:val="明显引用 Char"/>
    <w:qFormat/>
    <w:uiPriority w:val="0"/>
    <w:rPr>
      <w:rFonts w:ascii="Times New Roman" w:hAnsi="Times New Roman" w:eastAsia="宋体" w:cs="Times New Roman"/>
      <w:b/>
      <w:bCs/>
      <w:i/>
      <w:iCs/>
      <w:color w:val="4F81BD"/>
      <w:kern w:val="2"/>
      <w:sz w:val="21"/>
      <w:szCs w:val="24"/>
    </w:rPr>
  </w:style>
  <w:style w:type="character" w:customStyle="1" w:styleId="272">
    <w:name w:val="标题 5 字符"/>
    <w:link w:val="7"/>
    <w:qFormat/>
    <w:uiPriority w:val="0"/>
    <w:rPr>
      <w:rFonts w:ascii="宋体" w:hAnsi="宋体" w:eastAsia="宋体" w:cs="宋体"/>
      <w:b/>
      <w:bCs/>
      <w:lang w:val="en-US" w:eastAsia="zh-CN" w:bidi="ar-SA"/>
    </w:rPr>
  </w:style>
  <w:style w:type="character" w:customStyle="1" w:styleId="273">
    <w:name w:val="正文文本缩进 3 Char1"/>
    <w:qFormat/>
    <w:uiPriority w:val="0"/>
    <w:rPr>
      <w:rFonts w:ascii="宋体" w:hAnsi="宋体"/>
      <w:kern w:val="2"/>
      <w:sz w:val="28"/>
      <w:szCs w:val="28"/>
    </w:rPr>
  </w:style>
  <w:style w:type="character" w:customStyle="1" w:styleId="274">
    <w:name w:val="正文文本 Char"/>
    <w:qFormat/>
    <w:uiPriority w:val="0"/>
    <w:rPr>
      <w:sz w:val="26"/>
      <w:szCs w:val="24"/>
    </w:rPr>
  </w:style>
  <w:style w:type="character" w:customStyle="1" w:styleId="275">
    <w:name w:val="明显引用 字符"/>
    <w:link w:val="81"/>
    <w:qFormat/>
    <w:uiPriority w:val="0"/>
    <w:rPr>
      <w:b/>
      <w:bCs/>
      <w:i/>
      <w:iCs/>
      <w:color w:val="4F81BD"/>
      <w:kern w:val="2"/>
      <w:sz w:val="21"/>
      <w:szCs w:val="22"/>
      <w:lang w:bidi="ar-SA"/>
    </w:rPr>
  </w:style>
  <w:style w:type="character" w:customStyle="1" w:styleId="276">
    <w:name w:val="Char Char12"/>
    <w:qFormat/>
    <w:uiPriority w:val="0"/>
    <w:rPr>
      <w:rFonts w:eastAsia="黑体"/>
      <w:kern w:val="2"/>
      <w:sz w:val="44"/>
      <w:szCs w:val="44"/>
      <w:lang w:val="en-US" w:eastAsia="zh-CN" w:bidi="ar-SA"/>
    </w:rPr>
  </w:style>
  <w:style w:type="character" w:customStyle="1" w:styleId="277">
    <w:name w:val="标题 4 Char"/>
    <w:qFormat/>
    <w:uiPriority w:val="0"/>
    <w:rPr>
      <w:rFonts w:ascii="仿宋_GB2312" w:hAnsi="Calibri" w:eastAsia="仿宋_GB2312" w:cs="Times New Roman"/>
      <w:b/>
      <w:kern w:val="0"/>
      <w:sz w:val="24"/>
      <w:szCs w:val="28"/>
    </w:rPr>
  </w:style>
  <w:style w:type="character" w:customStyle="1" w:styleId="278">
    <w:name w:val="明显引用 Char3"/>
    <w:qFormat/>
    <w:uiPriority w:val="30"/>
    <w:rPr>
      <w:rFonts w:ascii="Calibri" w:hAnsi="Calibri" w:eastAsia="宋体" w:cs="Times New Roman"/>
      <w:b/>
      <w:bCs/>
      <w:i/>
      <w:iCs/>
      <w:color w:val="4F81BD"/>
      <w:szCs w:val="24"/>
    </w:rPr>
  </w:style>
  <w:style w:type="character" w:customStyle="1" w:styleId="279">
    <w:name w:val="引用 Char2"/>
    <w:qFormat/>
    <w:uiPriority w:val="99"/>
    <w:rPr>
      <w:i/>
      <w:iCs/>
      <w:color w:val="000000"/>
      <w:kern w:val="2"/>
      <w:sz w:val="21"/>
      <w:szCs w:val="24"/>
    </w:rPr>
  </w:style>
  <w:style w:type="character" w:customStyle="1" w:styleId="280">
    <w:name w:val="批注主题 字符"/>
    <w:link w:val="44"/>
    <w:qFormat/>
    <w:uiPriority w:val="0"/>
    <w:rPr>
      <w:rFonts w:eastAsia="宋体"/>
      <w:b/>
      <w:bCs/>
      <w:kern w:val="2"/>
      <w:sz w:val="21"/>
      <w:szCs w:val="24"/>
      <w:lang w:val="en-US" w:eastAsia="zh-CN" w:bidi="ar-SA"/>
    </w:rPr>
  </w:style>
  <w:style w:type="character" w:customStyle="1" w:styleId="281">
    <w:name w:val="不明显强调1"/>
    <w:qFormat/>
    <w:uiPriority w:val="0"/>
    <w:rPr>
      <w:i/>
      <w:iCs/>
      <w:color w:val="808080"/>
    </w:rPr>
  </w:style>
  <w:style w:type="character" w:customStyle="1" w:styleId="282">
    <w:name w:val="color_red1"/>
    <w:qFormat/>
    <w:uiPriority w:val="0"/>
    <w:rPr>
      <w:color w:val="FA0004"/>
    </w:rPr>
  </w:style>
  <w:style w:type="character" w:customStyle="1" w:styleId="283">
    <w:name w:val="标题 7 字符"/>
    <w:link w:val="10"/>
    <w:qFormat/>
    <w:uiPriority w:val="0"/>
    <w:rPr>
      <w:rFonts w:eastAsia="仿宋_GB2312"/>
      <w:sz w:val="30"/>
      <w:lang w:val="en-US" w:eastAsia="zh-CN" w:bidi="ar-SA"/>
    </w:rPr>
  </w:style>
  <w:style w:type="character" w:customStyle="1" w:styleId="284">
    <w:name w:val="标题5 Char Char"/>
    <w:link w:val="121"/>
    <w:qFormat/>
    <w:uiPriority w:val="0"/>
    <w:rPr>
      <w:rFonts w:ascii="Arial" w:hAnsi="Arial"/>
      <w:b/>
      <w:bCs/>
      <w:sz w:val="24"/>
      <w:szCs w:val="32"/>
      <w:lang w:bidi="ar-SA"/>
    </w:rPr>
  </w:style>
  <w:style w:type="character" w:customStyle="1" w:styleId="285">
    <w:name w:val="脚注文本 字符"/>
    <w:link w:val="34"/>
    <w:qFormat/>
    <w:uiPriority w:val="0"/>
    <w:rPr>
      <w:rFonts w:ascii="Arial" w:hAnsi="Arial" w:eastAsia="宋体" w:cs="Arial"/>
      <w:sz w:val="18"/>
      <w:szCs w:val="18"/>
      <w:lang w:val="en-US" w:eastAsia="en-US" w:bidi="ar-SA"/>
    </w:rPr>
  </w:style>
  <w:style w:type="character" w:customStyle="1" w:styleId="286">
    <w:name w:val="标题4 Char Char"/>
    <w:link w:val="91"/>
    <w:qFormat/>
    <w:uiPriority w:val="0"/>
    <w:rPr>
      <w:rFonts w:ascii="Arial" w:hAnsi="Arial"/>
      <w:b/>
      <w:bCs/>
      <w:sz w:val="24"/>
      <w:szCs w:val="32"/>
      <w:lang w:bidi="ar-SA"/>
    </w:rPr>
  </w:style>
  <w:style w:type="character" w:customStyle="1" w:styleId="287">
    <w:name w:val="Char Char13"/>
    <w:qFormat/>
    <w:uiPriority w:val="0"/>
    <w:rPr>
      <w:kern w:val="2"/>
      <w:sz w:val="18"/>
      <w:szCs w:val="18"/>
    </w:rPr>
  </w:style>
  <w:style w:type="character" w:customStyle="1" w:styleId="288">
    <w:name w:val="文档结构图 Char2"/>
    <w:qFormat/>
    <w:uiPriority w:val="99"/>
    <w:rPr>
      <w:kern w:val="2"/>
      <w:sz w:val="21"/>
      <w:szCs w:val="24"/>
      <w:shd w:val="clear" w:color="auto" w:fill="000080"/>
    </w:rPr>
  </w:style>
  <w:style w:type="character" w:customStyle="1" w:styleId="289">
    <w:name w:val="批注文字 Char2"/>
    <w:qFormat/>
    <w:uiPriority w:val="0"/>
    <w:rPr>
      <w:rFonts w:ascii="Calibri" w:hAnsi="Calibri" w:eastAsia="宋体" w:cs="Times New Roman"/>
      <w:szCs w:val="24"/>
    </w:rPr>
  </w:style>
  <w:style w:type="character" w:customStyle="1" w:styleId="290">
    <w:name w:val="标题 8 Char1"/>
    <w:qFormat/>
    <w:uiPriority w:val="0"/>
    <w:rPr>
      <w:rFonts w:ascii="Times New Roman" w:hAnsi="Arial" w:eastAsia="仿宋_GB2312" w:cs="Times New Roman"/>
      <w:sz w:val="30"/>
      <w:szCs w:val="20"/>
    </w:rPr>
  </w:style>
  <w:style w:type="character" w:customStyle="1" w:styleId="291">
    <w:name w:val="页眉 字符"/>
    <w:link w:val="30"/>
    <w:qFormat/>
    <w:uiPriority w:val="0"/>
    <w:rPr>
      <w:rFonts w:eastAsia="宋体"/>
      <w:kern w:val="2"/>
      <w:sz w:val="18"/>
      <w:szCs w:val="18"/>
      <w:lang w:val="en-US" w:eastAsia="zh-CN" w:bidi="ar-SA"/>
    </w:rPr>
  </w:style>
  <w:style w:type="character" w:customStyle="1" w:styleId="292">
    <w:name w:val="Char Char21"/>
    <w:qFormat/>
    <w:uiPriority w:val="0"/>
    <w:rPr>
      <w:rFonts w:ascii="宋体" w:hAnsi="宋体" w:cs="宋体"/>
      <w:b/>
      <w:bCs/>
      <w:sz w:val="24"/>
      <w:szCs w:val="24"/>
    </w:rPr>
  </w:style>
  <w:style w:type="character" w:customStyle="1" w:styleId="293">
    <w:name w:val="标题 6 Char1"/>
    <w:qFormat/>
    <w:uiPriority w:val="0"/>
    <w:rPr>
      <w:rFonts w:ascii="Times New Roman" w:hAnsi="Arial" w:eastAsia="仿宋_GB2312" w:cs="Times New Roman"/>
      <w:sz w:val="30"/>
      <w:szCs w:val="20"/>
    </w:rPr>
  </w:style>
  <w:style w:type="character" w:customStyle="1" w:styleId="294">
    <w:name w:val="_Style 293"/>
    <w:qFormat/>
    <w:uiPriority w:val="0"/>
    <w:rPr>
      <w:smallCaps/>
      <w:color w:val="C0504D"/>
      <w:u w:val="single"/>
    </w:rPr>
  </w:style>
  <w:style w:type="character" w:customStyle="1" w:styleId="295">
    <w:name w:val="副标题 Char1"/>
    <w:qFormat/>
    <w:uiPriority w:val="0"/>
    <w:rPr>
      <w:szCs w:val="24"/>
      <w:u w:val="single"/>
      <w:lang w:eastAsia="en-US"/>
    </w:rPr>
  </w:style>
  <w:style w:type="character" w:customStyle="1" w:styleId="296">
    <w:name w:val="正文文本 Char3"/>
    <w:semiHidden/>
    <w:qFormat/>
    <w:uiPriority w:val="99"/>
    <w:rPr>
      <w:rFonts w:ascii="Calibri" w:hAnsi="Calibri" w:eastAsia="宋体" w:cs="Times New Roman"/>
      <w:szCs w:val="24"/>
    </w:rPr>
  </w:style>
  <w:style w:type="character" w:customStyle="1" w:styleId="297">
    <w:name w:val="标题 4 Char1"/>
    <w:qFormat/>
    <w:uiPriority w:val="0"/>
    <w:rPr>
      <w:rFonts w:ascii="宋体" w:hAnsi="宋体" w:eastAsia="宋体" w:cs="宋体"/>
      <w:b/>
      <w:bCs/>
      <w:sz w:val="24"/>
      <w:szCs w:val="24"/>
    </w:rPr>
  </w:style>
  <w:style w:type="character" w:customStyle="1" w:styleId="298">
    <w:name w:val="文档结构图 Char3"/>
    <w:semiHidden/>
    <w:qFormat/>
    <w:uiPriority w:val="99"/>
    <w:rPr>
      <w:rFonts w:ascii="宋体" w:hAnsi="Calibri" w:eastAsia="宋体" w:cs="Times New Roman"/>
      <w:sz w:val="18"/>
      <w:szCs w:val="18"/>
    </w:rPr>
  </w:style>
  <w:style w:type="character" w:customStyle="1" w:styleId="299">
    <w:name w:val="标题 3 字符"/>
    <w:link w:val="5"/>
    <w:qFormat/>
    <w:uiPriority w:val="0"/>
    <w:rPr>
      <w:rFonts w:eastAsia="宋体"/>
      <w:b/>
      <w:bCs/>
      <w:kern w:val="2"/>
      <w:sz w:val="32"/>
      <w:szCs w:val="32"/>
      <w:lang w:val="en-US" w:eastAsia="zh-CN" w:bidi="ar-SA"/>
    </w:rPr>
  </w:style>
  <w:style w:type="character" w:customStyle="1" w:styleId="300">
    <w:name w:val="正文文本 3 Char2"/>
    <w:semiHidden/>
    <w:qFormat/>
    <w:uiPriority w:val="99"/>
    <w:rPr>
      <w:rFonts w:ascii="Calibri" w:hAnsi="Calibri" w:eastAsia="宋体" w:cs="Times New Roman"/>
      <w:sz w:val="16"/>
      <w:szCs w:val="16"/>
    </w:rPr>
  </w:style>
  <w:style w:type="character" w:customStyle="1" w:styleId="301">
    <w:name w:val="Char Char23"/>
    <w:qFormat/>
    <w:uiPriority w:val="0"/>
    <w:rPr>
      <w:rFonts w:ascii="Cambria" w:hAnsi="Cambria" w:eastAsia="宋体" w:cs="Times New Roman"/>
      <w:b/>
      <w:bCs/>
      <w:kern w:val="2"/>
      <w:sz w:val="32"/>
      <w:szCs w:val="32"/>
    </w:rPr>
  </w:style>
  <w:style w:type="character" w:customStyle="1" w:styleId="302">
    <w:name w:val="尾注文本 Char2"/>
    <w:semiHidden/>
    <w:qFormat/>
    <w:uiPriority w:val="99"/>
    <w:rPr>
      <w:rFonts w:ascii="Calibri" w:hAnsi="Calibri" w:eastAsia="宋体" w:cs="Times New Roman"/>
      <w:szCs w:val="24"/>
    </w:rPr>
  </w:style>
  <w:style w:type="character" w:customStyle="1" w:styleId="303">
    <w:name w:val="书籍标题1"/>
    <w:qFormat/>
    <w:uiPriority w:val="0"/>
    <w:rPr>
      <w:b/>
      <w:bCs/>
      <w:smallCaps/>
      <w:spacing w:val="5"/>
    </w:rPr>
  </w:style>
  <w:style w:type="character" w:customStyle="1" w:styleId="304">
    <w:name w:val="ITTHEADER2 Char"/>
    <w:qFormat/>
    <w:uiPriority w:val="0"/>
    <w:rPr>
      <w:rFonts w:ascii="仿宋_GB2312" w:eastAsia="仿宋_GB2312" w:cs="MingLiU"/>
      <w:b/>
      <w:spacing w:val="1"/>
      <w:w w:val="99"/>
      <w:sz w:val="28"/>
      <w:szCs w:val="32"/>
      <w:lang w:val="en-US" w:eastAsia="zh-CN" w:bidi="ar-SA"/>
    </w:rPr>
  </w:style>
  <w:style w:type="character" w:customStyle="1" w:styleId="305">
    <w:name w:val="批注文字 字符"/>
    <w:link w:val="16"/>
    <w:qFormat/>
    <w:uiPriority w:val="99"/>
    <w:rPr>
      <w:rFonts w:eastAsia="宋体"/>
      <w:kern w:val="2"/>
      <w:sz w:val="21"/>
      <w:szCs w:val="24"/>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副标题 字符"/>
    <w:link w:val="33"/>
    <w:qFormat/>
    <w:uiPriority w:val="0"/>
    <w:rPr>
      <w:rFonts w:eastAsia="宋体"/>
      <w:szCs w:val="24"/>
      <w:u w:val="single"/>
      <w:lang w:val="en-US" w:eastAsia="en-US" w:bidi="ar-SA"/>
    </w:rPr>
  </w:style>
  <w:style w:type="character" w:customStyle="1" w:styleId="308">
    <w:name w:val="批注主题 Char2"/>
    <w:qFormat/>
    <w:uiPriority w:val="99"/>
    <w:rPr>
      <w:b/>
      <w:bCs/>
      <w:kern w:val="2"/>
      <w:sz w:val="21"/>
      <w:szCs w:val="24"/>
    </w:rPr>
  </w:style>
  <w:style w:type="character" w:customStyle="1" w:styleId="309">
    <w:name w:val="normaltext1"/>
    <w:qFormat/>
    <w:uiPriority w:val="0"/>
    <w:rPr>
      <w:rFonts w:hint="default" w:ascii="ˎ̥" w:hAnsi="ˎ̥"/>
      <w:sz w:val="9"/>
      <w:szCs w:val="9"/>
    </w:rPr>
  </w:style>
  <w:style w:type="character" w:customStyle="1" w:styleId="310">
    <w:name w:val="不明显参考1"/>
    <w:qFormat/>
    <w:uiPriority w:val="0"/>
    <w:rPr>
      <w:smallCaps/>
      <w:color w:val="C0504D"/>
      <w:u w:val="single"/>
    </w:rPr>
  </w:style>
  <w:style w:type="character" w:customStyle="1" w:styleId="311">
    <w:name w:val="标题 6 Char"/>
    <w:qFormat/>
    <w:uiPriority w:val="0"/>
    <w:rPr>
      <w:rFonts w:ascii="Arial" w:hAnsi="Arial" w:eastAsia="黑体" w:cs="Times New Roman"/>
      <w:b/>
      <w:bCs/>
      <w:sz w:val="24"/>
      <w:szCs w:val="24"/>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_Style 1"/>
    <w:basedOn w:val="1"/>
    <w:qFormat/>
    <w:uiPriority w:val="34"/>
    <w:pPr>
      <w:ind w:firstLine="420" w:firstLineChars="200"/>
    </w:pPr>
  </w:style>
  <w:style w:type="paragraph" w:customStyle="1" w:styleId="314">
    <w:name w:val="题注1"/>
    <w:next w:val="1"/>
    <w:qFormat/>
    <w:uiPriority w:val="0"/>
    <w:pPr>
      <w:widowControl w:val="0"/>
      <w:adjustRightInd w:val="0"/>
      <w:spacing w:before="240" w:after="120" w:line="288" w:lineRule="auto"/>
      <w:jc w:val="center"/>
    </w:pPr>
    <w:rPr>
      <w:rFonts w:ascii="Times New Roman" w:hAnsi="Times New Roman" w:eastAsia="宋体" w:cs="宋体"/>
      <w:kern w:val="2"/>
      <w:sz w:val="24"/>
      <w:szCs w:val="22"/>
      <w:lang w:val="en-US" w:eastAsia="zh-CN" w:bidi="ar-SA"/>
    </w:rPr>
  </w:style>
  <w:style w:type="paragraph" w:customStyle="1" w:styleId="315">
    <w:name w:val="Other|1"/>
    <w:basedOn w:val="1"/>
    <w:qFormat/>
    <w:uiPriority w:val="0"/>
    <w:pPr>
      <w:spacing w:line="480" w:lineRule="auto"/>
      <w:ind w:firstLine="400"/>
    </w:pPr>
    <w:rPr>
      <w:rFonts w:ascii="宋体" w:hAnsi="宋体" w:cs="宋体"/>
      <w:sz w:val="20"/>
      <w:szCs w:val="20"/>
      <w:lang w:val="zh-TW" w:eastAsia="zh-TW" w:bidi="zh-TW"/>
    </w:rPr>
  </w:style>
  <w:style w:type="paragraph" w:customStyle="1" w:styleId="316">
    <w:name w:val="Table caption|1"/>
    <w:basedOn w:val="1"/>
    <w:qFormat/>
    <w:uiPriority w:val="0"/>
    <w:rPr>
      <w:rFonts w:ascii="宋体" w:hAnsi="宋体" w:cs="宋体"/>
      <w:sz w:val="20"/>
      <w:szCs w:val="20"/>
      <w:lang w:val="zh-TW" w:eastAsia="zh-TW" w:bidi="zh-TW"/>
    </w:rPr>
  </w:style>
  <w:style w:type="paragraph" w:customStyle="1" w:styleId="317">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8">
    <w:name w:val="索引标题11"/>
    <w:basedOn w:val="1"/>
    <w:next w:val="319"/>
    <w:qFormat/>
    <w:locked/>
    <w:uiPriority w:val="99"/>
    <w:pPr>
      <w:widowControl w:val="0"/>
      <w:jc w:val="both"/>
    </w:pPr>
    <w:rPr>
      <w:rFonts w:ascii="Times New Roman" w:hAnsi="Times New Roman"/>
      <w:kern w:val="2"/>
      <w:sz w:val="21"/>
    </w:rPr>
  </w:style>
  <w:style w:type="paragraph" w:customStyle="1" w:styleId="319">
    <w:name w:val="索引 111"/>
    <w:basedOn w:val="1"/>
    <w:next w:val="1"/>
    <w:qFormat/>
    <w:locked/>
    <w:uiPriority w:val="99"/>
    <w:pPr>
      <w:widowControl w:val="0"/>
      <w:adjustRightInd w:val="0"/>
      <w:snapToGrid w:val="0"/>
      <w:spacing w:line="360" w:lineRule="exact"/>
      <w:jc w:val="center"/>
    </w:pPr>
    <w:rPr>
      <w:rFonts w:ascii="Arial" w:hAnsi="宋体" w:cs="Arial"/>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B560C-FABF-40CD-A9B2-A6DE14B10C8D}">
  <ds:schemaRefs/>
</ds:datastoreItem>
</file>

<file path=docProps/app.xml><?xml version="1.0" encoding="utf-8"?>
<Properties xmlns="http://schemas.openxmlformats.org/officeDocument/2006/extended-properties" xmlns:vt="http://schemas.openxmlformats.org/officeDocument/2006/docPropsVTypes">
  <Template>Normal</Template>
  <Pages>56</Pages>
  <Words>6931</Words>
  <Characters>7637</Characters>
  <Lines>1372</Lines>
  <Paragraphs>386</Paragraphs>
  <TotalTime>1</TotalTime>
  <ScaleCrop>false</ScaleCrop>
  <LinksUpToDate>false</LinksUpToDate>
  <CharactersWithSpaces>8276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2021-12-17T10:44:00Z</dcterms:created>
  <dc:creator>USER</dc:creator>
  <cp:lastModifiedBy>L</cp:lastModifiedBy>
  <cp:lastPrinted>2019-02-01T08:39:00Z</cp:lastPrinted>
  <dcterms:modified xsi:type="dcterms:W3CDTF">2026-05-18T06:35:57Z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2F7DFC90EBCF4935BAFAF90549618C7D_13</vt:lpwstr>
  </property>
  <property fmtid="{D5CDD505-2E9C-101B-9397-08002B2CF9AE}" pid="4" name="KSOTemplateDocerSaveRecord">
    <vt:lpwstr>eyJoZGlkIjoiY2FmYzgyMWJlNjZmOWEwNDNjMjc0ZjZlYzIwYjhhMGUiLCJ1c2VySWQiOiI2MTk0NTMzNDEifQ==</vt:lpwstr>
  </property>
</Properties>
</file>