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D92" w:rsidRDefault="00DA2D92">
      <w:pPr>
        <w:jc w:val="center"/>
        <w:rPr>
          <w:rFonts w:ascii="方正仿宋_GBK" w:eastAsia="方正仿宋_GBK" w:hAnsi="方正仿宋_GBK" w:cs="方正仿宋_GBK"/>
        </w:rPr>
      </w:pPr>
    </w:p>
    <w:p w:rsidR="00DA2D92" w:rsidRDefault="00DA2D92">
      <w:pPr>
        <w:pStyle w:val="4"/>
        <w:ind w:left="1260"/>
        <w:rPr>
          <w:rFonts w:ascii="方正仿宋_GBK" w:eastAsia="方正仿宋_GBK" w:hAnsi="方正仿宋_GBK" w:cs="方正仿宋_GBK"/>
        </w:rPr>
      </w:pPr>
    </w:p>
    <w:p w:rsidR="00DA2D92" w:rsidRDefault="00DA2D92">
      <w:pPr>
        <w:rPr>
          <w:rFonts w:ascii="方正仿宋_GBK" w:eastAsia="方正仿宋_GBK" w:hAnsi="方正仿宋_GBK" w:cs="方正仿宋_GBK"/>
        </w:rPr>
      </w:pPr>
    </w:p>
    <w:p w:rsidR="00DA2D92" w:rsidRDefault="00435F75">
      <w:pPr>
        <w:spacing w:line="1600" w:lineRule="exact"/>
        <w:jc w:val="center"/>
        <w:outlineLvl w:val="0"/>
        <w:rPr>
          <w:rFonts w:ascii="方正仿宋_GBK" w:eastAsia="方正仿宋_GBK" w:hAnsi="方正仿宋_GBK" w:cs="方正仿宋_GBK"/>
          <w:sz w:val="130"/>
          <w:szCs w:val="130"/>
        </w:rPr>
      </w:pPr>
      <w:r>
        <w:rPr>
          <w:rFonts w:ascii="方正仿宋_GBK" w:eastAsia="方正仿宋_GBK" w:hAnsi="方正仿宋_GBK" w:cs="方正仿宋_GBK" w:hint="eastAsia"/>
          <w:sz w:val="130"/>
          <w:szCs w:val="130"/>
        </w:rPr>
        <w:t>国企采购</w:t>
      </w:r>
    </w:p>
    <w:p w:rsidR="00DA2D92" w:rsidRDefault="00435F75">
      <w:pPr>
        <w:spacing w:line="1600" w:lineRule="exact"/>
        <w:jc w:val="center"/>
        <w:outlineLvl w:val="0"/>
        <w:rPr>
          <w:rFonts w:ascii="方正仿宋_GBK" w:eastAsia="方正仿宋_GBK" w:hAnsi="方正仿宋_GBK" w:cs="方正仿宋_GBK"/>
          <w:sz w:val="130"/>
          <w:szCs w:val="130"/>
        </w:rPr>
      </w:pPr>
      <w:r>
        <w:rPr>
          <w:rFonts w:ascii="方正仿宋_GBK" w:eastAsia="方正仿宋_GBK" w:hAnsi="方正仿宋_GBK" w:cs="方正仿宋_GBK" w:hint="eastAsia"/>
          <w:sz w:val="130"/>
          <w:szCs w:val="130"/>
        </w:rPr>
        <w:t>询价通知书</w:t>
      </w:r>
    </w:p>
    <w:p w:rsidR="00DA2D92" w:rsidRDefault="00DA2D92">
      <w:pPr>
        <w:spacing w:line="700" w:lineRule="exact"/>
        <w:rPr>
          <w:rFonts w:ascii="方正仿宋_GBK" w:eastAsia="方正仿宋_GBK" w:hAnsi="方正仿宋_GBK" w:cs="方正仿宋_GBK"/>
          <w:sz w:val="32"/>
        </w:rPr>
      </w:pPr>
    </w:p>
    <w:p w:rsidR="00DA2D92" w:rsidRDefault="00DA2D92">
      <w:pPr>
        <w:pStyle w:val="a4"/>
        <w:rPr>
          <w:rFonts w:ascii="方正仿宋_GBK" w:eastAsia="方正仿宋_GBK" w:hAnsi="方正仿宋_GBK" w:cs="方正仿宋_GBK"/>
        </w:rPr>
      </w:pPr>
    </w:p>
    <w:p w:rsidR="00DA2D92" w:rsidRDefault="00DA2D92">
      <w:pPr>
        <w:rPr>
          <w:rFonts w:ascii="方正仿宋_GBK" w:eastAsia="方正仿宋_GBK" w:hAnsi="方正仿宋_GBK" w:cs="方正仿宋_GBK"/>
        </w:rPr>
      </w:pPr>
    </w:p>
    <w:p w:rsidR="00DA2D92" w:rsidRDefault="00435F75">
      <w:pPr>
        <w:spacing w:line="700" w:lineRule="exact"/>
        <w:ind w:firstLineChars="300" w:firstLine="960"/>
        <w:jc w:val="center"/>
        <w:rPr>
          <w:rFonts w:ascii="方正仿宋_GBK" w:eastAsia="方正仿宋_GBK" w:hAnsi="方正仿宋_GBK" w:cs="方正仿宋_GBK"/>
          <w:sz w:val="32"/>
        </w:rPr>
      </w:pPr>
      <w:r>
        <w:rPr>
          <w:rFonts w:ascii="方正仿宋_GBK" w:eastAsia="方正仿宋_GBK" w:hAnsi="方正仿宋_GBK" w:cs="方正仿宋_GBK" w:hint="eastAsia"/>
          <w:sz w:val="32"/>
        </w:rPr>
        <w:t>询价项目名称：</w:t>
      </w:r>
      <w:bookmarkStart w:id="0" w:name="OLE_LINK7"/>
      <w:bookmarkStart w:id="1" w:name="OLE_LINK4"/>
      <w:bookmarkStart w:id="2" w:name="OLE_LINK3"/>
      <w:r>
        <w:rPr>
          <w:rFonts w:ascii="方正仿宋_GBK" w:eastAsia="方正仿宋_GBK" w:hAnsi="方正仿宋_GBK" w:cs="方正仿宋_GBK" w:hint="eastAsia"/>
          <w:sz w:val="32"/>
        </w:rPr>
        <w:t>金桂果园露营基地项目运营物资采购</w:t>
      </w:r>
    </w:p>
    <w:bookmarkEnd w:id="0"/>
    <w:bookmarkEnd w:id="1"/>
    <w:bookmarkEnd w:id="2"/>
    <w:p w:rsidR="00DA2D92" w:rsidRDefault="00DA2D92">
      <w:pPr>
        <w:pStyle w:val="a4"/>
        <w:rPr>
          <w:rFonts w:ascii="方正仿宋_GBK" w:eastAsia="方正仿宋_GBK" w:hAnsi="方正仿宋_GBK" w:cs="方正仿宋_GBK"/>
        </w:rPr>
      </w:pPr>
    </w:p>
    <w:p w:rsidR="00DA2D92" w:rsidRDefault="00DA2D92">
      <w:pPr>
        <w:spacing w:line="700" w:lineRule="exact"/>
        <w:rPr>
          <w:rFonts w:ascii="方正仿宋_GBK" w:eastAsia="方正仿宋_GBK" w:hAnsi="方正仿宋_GBK" w:cs="方正仿宋_GBK"/>
          <w:sz w:val="36"/>
          <w:szCs w:val="36"/>
        </w:rPr>
      </w:pPr>
    </w:p>
    <w:p w:rsidR="00DA2D92" w:rsidRDefault="00DA2D92">
      <w:pPr>
        <w:pStyle w:val="a4"/>
        <w:rPr>
          <w:rFonts w:ascii="方正仿宋_GBK" w:eastAsia="方正仿宋_GBK" w:hAnsi="方正仿宋_GBK" w:cs="方正仿宋_GBK"/>
        </w:rPr>
      </w:pPr>
    </w:p>
    <w:p w:rsidR="00DA2D92" w:rsidRDefault="00435F75">
      <w:pPr>
        <w:spacing w:line="500" w:lineRule="exact"/>
        <w:ind w:firstLineChars="400" w:firstLine="1440"/>
        <w:outlineLvl w:val="0"/>
        <w:rPr>
          <w:rFonts w:ascii="方正仿宋_GBK" w:eastAsia="方正仿宋_GBK" w:hAnsi="方正仿宋_GBK" w:cs="方正仿宋_GBK"/>
          <w:sz w:val="36"/>
          <w:szCs w:val="36"/>
        </w:rPr>
      </w:pPr>
      <w:r>
        <w:rPr>
          <w:rFonts w:ascii="方正仿宋_GBK" w:eastAsia="方正仿宋_GBK" w:hAnsi="方正仿宋_GBK" w:cs="方正仿宋_GBK" w:hint="eastAsia"/>
          <w:sz w:val="36"/>
          <w:szCs w:val="36"/>
        </w:rPr>
        <w:t>采购人：</w:t>
      </w:r>
      <w:bookmarkStart w:id="3" w:name="OLE_LINK1"/>
      <w:r>
        <w:rPr>
          <w:rFonts w:ascii="方正仿宋_GBK" w:eastAsia="方正仿宋_GBK" w:hAnsi="方正仿宋_GBK" w:cs="方正仿宋_GBK" w:hint="eastAsia"/>
          <w:sz w:val="36"/>
          <w:szCs w:val="36"/>
        </w:rPr>
        <w:t>重庆明月山建设开发有限公司</w:t>
      </w:r>
    </w:p>
    <w:bookmarkEnd w:id="3"/>
    <w:p w:rsidR="00DA2D92" w:rsidRDefault="00435F75">
      <w:pPr>
        <w:spacing w:line="700" w:lineRule="exact"/>
        <w:ind w:firstLineChars="400" w:firstLine="1440"/>
        <w:rPr>
          <w:rFonts w:ascii="方正仿宋_GBK" w:eastAsia="方正仿宋_GBK" w:hAnsi="方正仿宋_GBK" w:cs="方正仿宋_GBK"/>
          <w:sz w:val="36"/>
          <w:szCs w:val="30"/>
        </w:rPr>
      </w:pPr>
      <w:r>
        <w:rPr>
          <w:rFonts w:ascii="方正仿宋_GBK" w:eastAsia="方正仿宋_GBK" w:hAnsi="方正仿宋_GBK" w:cs="方正仿宋_GBK" w:hint="eastAsia"/>
          <w:sz w:val="36"/>
          <w:szCs w:val="36"/>
        </w:rPr>
        <w:t>采购代理机构：</w:t>
      </w:r>
      <w:r>
        <w:rPr>
          <w:rFonts w:ascii="方正仿宋_GBK" w:eastAsia="方正仿宋_GBK" w:hAnsi="方正仿宋_GBK" w:cs="方正仿宋_GBK" w:hint="eastAsia"/>
          <w:sz w:val="36"/>
          <w:szCs w:val="36"/>
        </w:rPr>
        <w:t>重庆市鼎运工程咨询有限公司</w:t>
      </w:r>
    </w:p>
    <w:p w:rsidR="00DA2D92" w:rsidRDefault="00DA2D92">
      <w:pPr>
        <w:spacing w:line="500" w:lineRule="exact"/>
        <w:jc w:val="center"/>
        <w:outlineLvl w:val="0"/>
        <w:rPr>
          <w:rFonts w:ascii="方正仿宋_GBK" w:eastAsia="方正仿宋_GBK" w:hAnsi="方正仿宋_GBK" w:cs="方正仿宋_GBK"/>
          <w:sz w:val="36"/>
          <w:szCs w:val="36"/>
        </w:rPr>
      </w:pPr>
    </w:p>
    <w:p w:rsidR="00DA2D92" w:rsidRDefault="00DA2D92">
      <w:pPr>
        <w:pStyle w:val="a4"/>
        <w:rPr>
          <w:rFonts w:ascii="方正仿宋_GBK" w:eastAsia="方正仿宋_GBK" w:hAnsi="方正仿宋_GBK" w:cs="方正仿宋_GBK"/>
          <w:sz w:val="36"/>
          <w:szCs w:val="36"/>
        </w:rPr>
      </w:pPr>
    </w:p>
    <w:p w:rsidR="00DA2D92" w:rsidRDefault="00DA2D92">
      <w:pPr>
        <w:rPr>
          <w:rFonts w:ascii="方正仿宋_GBK" w:eastAsia="方正仿宋_GBK" w:hAnsi="方正仿宋_GBK" w:cs="方正仿宋_GBK"/>
        </w:rPr>
      </w:pPr>
    </w:p>
    <w:p w:rsidR="00DA2D92" w:rsidRDefault="00435F75">
      <w:pPr>
        <w:spacing w:line="720" w:lineRule="exact"/>
        <w:jc w:val="center"/>
        <w:outlineLvl w:val="0"/>
        <w:rPr>
          <w:rFonts w:ascii="方正仿宋_GBK" w:eastAsia="方正仿宋_GBK" w:hAnsi="方正仿宋_GBK" w:cs="方正仿宋_GBK"/>
          <w:sz w:val="48"/>
          <w:szCs w:val="32"/>
        </w:rPr>
      </w:pPr>
      <w:r>
        <w:rPr>
          <w:rFonts w:ascii="方正仿宋_GBK" w:eastAsia="方正仿宋_GBK" w:hAnsi="方正仿宋_GBK" w:cs="方正仿宋_GBK" w:hint="eastAsia"/>
          <w:sz w:val="36"/>
          <w:szCs w:val="36"/>
        </w:rPr>
        <w:t>二〇二</w:t>
      </w:r>
      <w:r>
        <w:rPr>
          <w:rFonts w:ascii="方正仿宋_GBK" w:eastAsia="方正仿宋_GBK" w:hAnsi="方正仿宋_GBK" w:cs="方正仿宋_GBK" w:hint="eastAsia"/>
          <w:sz w:val="36"/>
          <w:szCs w:val="36"/>
        </w:rPr>
        <w:t>六</w:t>
      </w:r>
      <w:r>
        <w:rPr>
          <w:rFonts w:ascii="方正仿宋_GBK" w:eastAsia="方正仿宋_GBK" w:hAnsi="方正仿宋_GBK" w:cs="方正仿宋_GBK" w:hint="eastAsia"/>
          <w:sz w:val="36"/>
          <w:szCs w:val="36"/>
        </w:rPr>
        <w:t>年</w:t>
      </w:r>
      <w:r>
        <w:rPr>
          <w:rFonts w:ascii="方正仿宋_GBK" w:eastAsia="方正仿宋_GBK" w:hAnsi="方正仿宋_GBK" w:cs="方正仿宋_GBK" w:hint="eastAsia"/>
          <w:sz w:val="36"/>
          <w:szCs w:val="36"/>
        </w:rPr>
        <w:t>五</w:t>
      </w:r>
      <w:r>
        <w:rPr>
          <w:rFonts w:ascii="方正仿宋_GBK" w:eastAsia="方正仿宋_GBK" w:hAnsi="方正仿宋_GBK" w:cs="方正仿宋_GBK" w:hint="eastAsia"/>
          <w:sz w:val="36"/>
          <w:szCs w:val="36"/>
        </w:rPr>
        <w:t>月</w:t>
      </w:r>
    </w:p>
    <w:p w:rsidR="00DA2D92" w:rsidRDefault="00DA2D92">
      <w:pPr>
        <w:spacing w:line="480" w:lineRule="exact"/>
        <w:outlineLvl w:val="0"/>
        <w:rPr>
          <w:rFonts w:ascii="方正仿宋_GBK" w:eastAsia="方正仿宋_GBK" w:hAnsi="方正仿宋_GBK" w:cs="方正仿宋_GBK"/>
          <w:sz w:val="44"/>
          <w:szCs w:val="28"/>
        </w:rPr>
        <w:sectPr w:rsidR="00DA2D92">
          <w:headerReference w:type="even" r:id="rId8"/>
          <w:headerReference w:type="default" r:id="rId9"/>
          <w:footerReference w:type="even" r:id="rId10"/>
          <w:footerReference w:type="default" r:id="rId11"/>
          <w:headerReference w:type="first" r:id="rId12"/>
          <w:footerReference w:type="first" r:id="rId13"/>
          <w:pgSz w:w="11907" w:h="16840"/>
          <w:pgMar w:top="1134" w:right="1134" w:bottom="1134" w:left="1134" w:header="851" w:footer="992" w:gutter="0"/>
          <w:pgNumType w:fmt="numberInDash" w:start="1"/>
          <w:cols w:space="720"/>
          <w:titlePg/>
          <w:docGrid w:linePitch="381" w:charSpace="-5735"/>
        </w:sectPr>
      </w:pPr>
    </w:p>
    <w:p w:rsidR="00DA2D92" w:rsidRDefault="00435F75">
      <w:pPr>
        <w:spacing w:line="480" w:lineRule="exact"/>
        <w:jc w:val="center"/>
        <w:outlineLvl w:val="0"/>
        <w:rPr>
          <w:rFonts w:ascii="方正仿宋_GBK" w:eastAsia="方正仿宋_GBK" w:hAnsi="方正仿宋_GBK" w:cs="方正仿宋_GBK"/>
          <w:sz w:val="44"/>
          <w:szCs w:val="28"/>
        </w:rPr>
      </w:pPr>
      <w:r>
        <w:rPr>
          <w:rFonts w:ascii="方正仿宋_GBK" w:eastAsia="方正仿宋_GBK" w:hAnsi="方正仿宋_GBK" w:cs="方正仿宋_GBK" w:hint="eastAsia"/>
          <w:sz w:val="44"/>
          <w:szCs w:val="28"/>
        </w:rPr>
        <w:lastRenderedPageBreak/>
        <w:t>目</w:t>
      </w:r>
      <w:r>
        <w:rPr>
          <w:rFonts w:ascii="方正仿宋_GBK" w:eastAsia="方正仿宋_GBK" w:hAnsi="方正仿宋_GBK" w:cs="方正仿宋_GBK" w:hint="eastAsia"/>
          <w:sz w:val="44"/>
          <w:szCs w:val="28"/>
        </w:rPr>
        <w:t xml:space="preserve">   </w:t>
      </w:r>
      <w:r>
        <w:rPr>
          <w:rFonts w:ascii="方正仿宋_GBK" w:eastAsia="方正仿宋_GBK" w:hAnsi="方正仿宋_GBK" w:cs="方正仿宋_GBK" w:hint="eastAsia"/>
          <w:sz w:val="44"/>
          <w:szCs w:val="28"/>
        </w:rPr>
        <w:t>录</w:t>
      </w:r>
    </w:p>
    <w:p w:rsidR="00DA2D92" w:rsidRDefault="00DA2D92">
      <w:pPr>
        <w:pStyle w:val="22"/>
        <w:tabs>
          <w:tab w:val="clear" w:pos="8400"/>
          <w:tab w:val="right" w:leader="dot" w:pos="9412"/>
        </w:tabs>
        <w:spacing w:line="400" w:lineRule="exact"/>
        <w:ind w:left="210" w:right="-191"/>
        <w:rPr>
          <w:rFonts w:ascii="方正仿宋_GBK" w:eastAsia="方正仿宋_GBK" w:hAnsi="方正仿宋_GBK" w:cs="方正仿宋_GBK"/>
        </w:rPr>
      </w:pPr>
      <w:r>
        <w:rPr>
          <w:rFonts w:ascii="方正仿宋_GBK" w:eastAsia="方正仿宋_GBK" w:hAnsi="方正仿宋_GBK" w:cs="方正仿宋_GBK" w:hint="eastAsia"/>
          <w:szCs w:val="21"/>
        </w:rPr>
        <w:fldChar w:fldCharType="begin"/>
      </w:r>
      <w:r w:rsidR="00435F75">
        <w:rPr>
          <w:rFonts w:ascii="方正仿宋_GBK" w:eastAsia="方正仿宋_GBK" w:hAnsi="方正仿宋_GBK" w:cs="方正仿宋_GBK" w:hint="eastAsia"/>
          <w:szCs w:val="21"/>
        </w:rPr>
        <w:instrText xml:space="preserve"> TOC \o "1-3" \h \z </w:instrText>
      </w:r>
      <w:r>
        <w:rPr>
          <w:rFonts w:ascii="方正仿宋_GBK" w:eastAsia="方正仿宋_GBK" w:hAnsi="方正仿宋_GBK" w:cs="方正仿宋_GBK" w:hint="eastAsia"/>
          <w:szCs w:val="21"/>
        </w:rPr>
        <w:fldChar w:fldCharType="separate"/>
      </w:r>
      <w:hyperlink w:anchor="_Toc13713" w:history="1">
        <w:r w:rsidR="00435F75">
          <w:rPr>
            <w:rFonts w:ascii="方正仿宋_GBK" w:eastAsia="方正仿宋_GBK" w:hAnsi="方正仿宋_GBK" w:cs="方正仿宋_GBK" w:hint="eastAsia"/>
            <w:szCs w:val="30"/>
          </w:rPr>
          <w:t>第一篇</w:t>
        </w:r>
        <w:r w:rsidR="00435F75">
          <w:rPr>
            <w:rFonts w:ascii="方正仿宋_GBK" w:eastAsia="方正仿宋_GBK" w:hAnsi="方正仿宋_GBK" w:cs="方正仿宋_GBK" w:hint="eastAsia"/>
            <w:szCs w:val="30"/>
          </w:rPr>
          <w:t xml:space="preserve">  </w:t>
        </w:r>
        <w:r w:rsidR="00435F75">
          <w:rPr>
            <w:rFonts w:ascii="方正仿宋_GBK" w:eastAsia="方正仿宋_GBK" w:hAnsi="方正仿宋_GBK" w:cs="方正仿宋_GBK" w:hint="eastAsia"/>
          </w:rPr>
          <w:t>询价采购邀请书</w:t>
        </w:r>
        <w:r w:rsidR="00435F75">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435F75">
          <w:rPr>
            <w:rFonts w:ascii="方正仿宋_GBK" w:eastAsia="方正仿宋_GBK" w:hAnsi="方正仿宋_GBK" w:cs="方正仿宋_GBK" w:hint="eastAsia"/>
          </w:rPr>
          <w:instrText xml:space="preserve"> PAGEREF _Toc13713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435F75">
          <w:rPr>
            <w:rFonts w:ascii="方正仿宋_GBK" w:eastAsia="方正仿宋_GBK" w:hAnsi="方正仿宋_GBK" w:cs="方正仿宋_GBK" w:hint="eastAsia"/>
          </w:rPr>
          <w:t>- 3 -</w:t>
        </w:r>
        <w:r>
          <w:rPr>
            <w:rFonts w:ascii="方正仿宋_GBK" w:eastAsia="方正仿宋_GBK" w:hAnsi="方正仿宋_GBK" w:cs="方正仿宋_GBK" w:hint="eastAsia"/>
          </w:rPr>
          <w:fldChar w:fldCharType="end"/>
        </w:r>
      </w:hyperlink>
    </w:p>
    <w:p w:rsidR="00DA2D92" w:rsidRDefault="00DA2D92">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29544" w:history="1">
        <w:r w:rsidR="00435F75">
          <w:rPr>
            <w:rFonts w:ascii="方正仿宋_GBK" w:eastAsia="方正仿宋_GBK" w:hAnsi="方正仿宋_GBK" w:cs="方正仿宋_GBK" w:hint="eastAsia"/>
            <w:bCs/>
          </w:rPr>
          <w:t>一、</w:t>
        </w:r>
        <w:r w:rsidR="00435F75">
          <w:rPr>
            <w:rFonts w:ascii="方正仿宋_GBK" w:eastAsia="方正仿宋_GBK" w:hAnsi="方正仿宋_GBK" w:cs="方正仿宋_GBK" w:hint="eastAsia"/>
            <w:bCs/>
          </w:rPr>
          <w:t xml:space="preserve"> </w:t>
        </w:r>
        <w:r w:rsidR="00435F75">
          <w:rPr>
            <w:rFonts w:ascii="方正仿宋_GBK" w:eastAsia="方正仿宋_GBK" w:hAnsi="方正仿宋_GBK" w:cs="方正仿宋_GBK" w:hint="eastAsia"/>
            <w:bCs/>
          </w:rPr>
          <w:t>询价内容</w:t>
        </w:r>
        <w:r w:rsidR="00435F75">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435F75">
          <w:rPr>
            <w:rFonts w:ascii="方正仿宋_GBK" w:eastAsia="方正仿宋_GBK" w:hAnsi="方正仿宋_GBK" w:cs="方正仿宋_GBK" w:hint="eastAsia"/>
          </w:rPr>
          <w:instrText xml:space="preserve"> PAGEREF _Toc29544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435F75">
          <w:rPr>
            <w:rFonts w:ascii="方正仿宋_GBK" w:eastAsia="方正仿宋_GBK" w:hAnsi="方正仿宋_GBK" w:cs="方正仿宋_GBK" w:hint="eastAsia"/>
          </w:rPr>
          <w:t>- 3 -</w:t>
        </w:r>
        <w:r>
          <w:rPr>
            <w:rFonts w:ascii="方正仿宋_GBK" w:eastAsia="方正仿宋_GBK" w:hAnsi="方正仿宋_GBK" w:cs="方正仿宋_GBK" w:hint="eastAsia"/>
          </w:rPr>
          <w:fldChar w:fldCharType="end"/>
        </w:r>
      </w:hyperlink>
    </w:p>
    <w:p w:rsidR="00DA2D92" w:rsidRDefault="00DA2D92">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5296" w:history="1">
        <w:r w:rsidR="00435F75">
          <w:rPr>
            <w:rFonts w:ascii="方正仿宋_GBK" w:eastAsia="方正仿宋_GBK" w:hAnsi="方正仿宋_GBK" w:cs="方正仿宋_GBK" w:hint="eastAsia"/>
            <w:bCs/>
          </w:rPr>
          <w:t>二、资金来源</w:t>
        </w:r>
        <w:r w:rsidR="00435F75">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435F75">
          <w:rPr>
            <w:rFonts w:ascii="方正仿宋_GBK" w:eastAsia="方正仿宋_GBK" w:hAnsi="方正仿宋_GBK" w:cs="方正仿宋_GBK" w:hint="eastAsia"/>
          </w:rPr>
          <w:instrText xml:space="preserve"> PAGEREF _Toc5296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435F75">
          <w:rPr>
            <w:rFonts w:ascii="方正仿宋_GBK" w:eastAsia="方正仿宋_GBK" w:hAnsi="方正仿宋_GBK" w:cs="方正仿宋_GBK" w:hint="eastAsia"/>
          </w:rPr>
          <w:t>- 3 -</w:t>
        </w:r>
        <w:r>
          <w:rPr>
            <w:rFonts w:ascii="方正仿宋_GBK" w:eastAsia="方正仿宋_GBK" w:hAnsi="方正仿宋_GBK" w:cs="方正仿宋_GBK" w:hint="eastAsia"/>
          </w:rPr>
          <w:fldChar w:fldCharType="end"/>
        </w:r>
      </w:hyperlink>
    </w:p>
    <w:p w:rsidR="00DA2D92" w:rsidRDefault="00DA2D92">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6617" w:history="1">
        <w:r w:rsidR="00435F75">
          <w:rPr>
            <w:rFonts w:ascii="方正仿宋_GBK" w:eastAsia="方正仿宋_GBK" w:hAnsi="方正仿宋_GBK" w:cs="方正仿宋_GBK" w:hint="eastAsia"/>
            <w:bCs/>
          </w:rPr>
          <w:t>三、供应商资格条件</w:t>
        </w:r>
        <w:r w:rsidR="00435F75">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435F75">
          <w:rPr>
            <w:rFonts w:ascii="方正仿宋_GBK" w:eastAsia="方正仿宋_GBK" w:hAnsi="方正仿宋_GBK" w:cs="方正仿宋_GBK" w:hint="eastAsia"/>
          </w:rPr>
          <w:instrText xml:space="preserve"> PAGEREF _Toc6617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435F75">
          <w:rPr>
            <w:rFonts w:ascii="方正仿宋_GBK" w:eastAsia="方正仿宋_GBK" w:hAnsi="方正仿宋_GBK" w:cs="方正仿宋_GBK" w:hint="eastAsia"/>
          </w:rPr>
          <w:t>- 3 -</w:t>
        </w:r>
        <w:r>
          <w:rPr>
            <w:rFonts w:ascii="方正仿宋_GBK" w:eastAsia="方正仿宋_GBK" w:hAnsi="方正仿宋_GBK" w:cs="方正仿宋_GBK" w:hint="eastAsia"/>
          </w:rPr>
          <w:fldChar w:fldCharType="end"/>
        </w:r>
      </w:hyperlink>
    </w:p>
    <w:p w:rsidR="00DA2D92" w:rsidRDefault="00DA2D92">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8971" w:history="1">
        <w:r w:rsidR="00435F75">
          <w:rPr>
            <w:rFonts w:ascii="方正仿宋_GBK" w:eastAsia="方正仿宋_GBK" w:hAnsi="方正仿宋_GBK" w:cs="方正仿宋_GBK" w:hint="eastAsia"/>
            <w:bCs/>
          </w:rPr>
          <w:t>四、询价有关说明</w:t>
        </w:r>
        <w:r w:rsidR="00435F75">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435F75">
          <w:rPr>
            <w:rFonts w:ascii="方正仿宋_GBK" w:eastAsia="方正仿宋_GBK" w:hAnsi="方正仿宋_GBK" w:cs="方正仿宋_GBK" w:hint="eastAsia"/>
          </w:rPr>
          <w:instrText xml:space="preserve"> PAGEREF _Toc8971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435F75">
          <w:rPr>
            <w:rFonts w:ascii="方正仿宋_GBK" w:eastAsia="方正仿宋_GBK" w:hAnsi="方正仿宋_GBK" w:cs="方正仿宋_GBK" w:hint="eastAsia"/>
          </w:rPr>
          <w:t>- 3 -</w:t>
        </w:r>
        <w:r>
          <w:rPr>
            <w:rFonts w:ascii="方正仿宋_GBK" w:eastAsia="方正仿宋_GBK" w:hAnsi="方正仿宋_GBK" w:cs="方正仿宋_GBK" w:hint="eastAsia"/>
          </w:rPr>
          <w:fldChar w:fldCharType="end"/>
        </w:r>
      </w:hyperlink>
    </w:p>
    <w:p w:rsidR="00DA2D92" w:rsidRDefault="00DA2D92">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608" w:history="1">
        <w:r w:rsidR="00435F75">
          <w:rPr>
            <w:rFonts w:ascii="方正仿宋_GBK" w:eastAsia="方正仿宋_GBK" w:hAnsi="方正仿宋_GBK" w:cs="方正仿宋_GBK" w:hint="eastAsia"/>
            <w:bCs/>
          </w:rPr>
          <w:t>五、投标保证金</w:t>
        </w:r>
        <w:r w:rsidR="00435F75">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435F75">
          <w:rPr>
            <w:rFonts w:ascii="方正仿宋_GBK" w:eastAsia="方正仿宋_GBK" w:hAnsi="方正仿宋_GBK" w:cs="方正仿宋_GBK" w:hint="eastAsia"/>
          </w:rPr>
          <w:instrText xml:space="preserve"> PAGEREF _Toc608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435F75">
          <w:rPr>
            <w:rFonts w:ascii="方正仿宋_GBK" w:eastAsia="方正仿宋_GBK" w:hAnsi="方正仿宋_GBK" w:cs="方正仿宋_GBK" w:hint="eastAsia"/>
          </w:rPr>
          <w:t>- 3 -</w:t>
        </w:r>
        <w:r>
          <w:rPr>
            <w:rFonts w:ascii="方正仿宋_GBK" w:eastAsia="方正仿宋_GBK" w:hAnsi="方正仿宋_GBK" w:cs="方正仿宋_GBK" w:hint="eastAsia"/>
          </w:rPr>
          <w:fldChar w:fldCharType="end"/>
        </w:r>
      </w:hyperlink>
    </w:p>
    <w:p w:rsidR="00DA2D92" w:rsidRDefault="00DA2D92">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25809" w:history="1">
        <w:r w:rsidR="00435F75">
          <w:rPr>
            <w:rFonts w:ascii="方正仿宋_GBK" w:eastAsia="方正仿宋_GBK" w:hAnsi="方正仿宋_GBK" w:cs="方正仿宋_GBK" w:hint="eastAsia"/>
            <w:bCs/>
          </w:rPr>
          <w:t>六、其它有关规定</w:t>
        </w:r>
        <w:r w:rsidR="00435F75">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435F75">
          <w:rPr>
            <w:rFonts w:ascii="方正仿宋_GBK" w:eastAsia="方正仿宋_GBK" w:hAnsi="方正仿宋_GBK" w:cs="方正仿宋_GBK" w:hint="eastAsia"/>
          </w:rPr>
          <w:instrText xml:space="preserve"> PAGEREF _Toc25809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435F75">
          <w:rPr>
            <w:rFonts w:ascii="方正仿宋_GBK" w:eastAsia="方正仿宋_GBK" w:hAnsi="方正仿宋_GBK" w:cs="方正仿宋_GBK" w:hint="eastAsia"/>
          </w:rPr>
          <w:t>- 3 -</w:t>
        </w:r>
        <w:r>
          <w:rPr>
            <w:rFonts w:ascii="方正仿宋_GBK" w:eastAsia="方正仿宋_GBK" w:hAnsi="方正仿宋_GBK" w:cs="方正仿宋_GBK" w:hint="eastAsia"/>
          </w:rPr>
          <w:fldChar w:fldCharType="end"/>
        </w:r>
      </w:hyperlink>
    </w:p>
    <w:p w:rsidR="00DA2D92" w:rsidRDefault="00DA2D92">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10398" w:history="1">
        <w:r w:rsidR="00435F75">
          <w:rPr>
            <w:rFonts w:ascii="方正仿宋_GBK" w:eastAsia="方正仿宋_GBK" w:hAnsi="方正仿宋_GBK" w:cs="方正仿宋_GBK" w:hint="eastAsia"/>
            <w:bCs/>
          </w:rPr>
          <w:t>七、联系方式</w:t>
        </w:r>
        <w:r w:rsidR="00435F75">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435F75">
          <w:rPr>
            <w:rFonts w:ascii="方正仿宋_GBK" w:eastAsia="方正仿宋_GBK" w:hAnsi="方正仿宋_GBK" w:cs="方正仿宋_GBK" w:hint="eastAsia"/>
          </w:rPr>
          <w:instrText xml:space="preserve"> PAGEREF _Toc10398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435F75">
          <w:rPr>
            <w:rFonts w:ascii="方正仿宋_GBK" w:eastAsia="方正仿宋_GBK" w:hAnsi="方正仿宋_GBK" w:cs="方正仿宋_GBK" w:hint="eastAsia"/>
          </w:rPr>
          <w:t>- 4 -</w:t>
        </w:r>
        <w:r>
          <w:rPr>
            <w:rFonts w:ascii="方正仿宋_GBK" w:eastAsia="方正仿宋_GBK" w:hAnsi="方正仿宋_GBK" w:cs="方正仿宋_GBK" w:hint="eastAsia"/>
          </w:rPr>
          <w:fldChar w:fldCharType="end"/>
        </w:r>
      </w:hyperlink>
    </w:p>
    <w:p w:rsidR="00DA2D92" w:rsidRDefault="00DA2D92">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5769" w:history="1">
        <w:r w:rsidR="00435F75">
          <w:rPr>
            <w:rFonts w:ascii="方正仿宋_GBK" w:eastAsia="方正仿宋_GBK" w:hAnsi="方正仿宋_GBK" w:cs="方正仿宋_GBK" w:hint="eastAsia"/>
            <w:szCs w:val="30"/>
          </w:rPr>
          <w:t>第二篇</w:t>
        </w:r>
        <w:r w:rsidR="00435F75">
          <w:rPr>
            <w:rFonts w:ascii="方正仿宋_GBK" w:eastAsia="方正仿宋_GBK" w:hAnsi="方正仿宋_GBK" w:cs="方正仿宋_GBK" w:hint="eastAsia"/>
            <w:szCs w:val="30"/>
          </w:rPr>
          <w:t xml:space="preserve"> </w:t>
        </w:r>
        <w:r w:rsidR="00435F75">
          <w:rPr>
            <w:rFonts w:ascii="方正仿宋_GBK" w:eastAsia="方正仿宋_GBK" w:hAnsi="方正仿宋_GBK" w:cs="方正仿宋_GBK" w:hint="eastAsia"/>
            <w:szCs w:val="30"/>
          </w:rPr>
          <w:t>询价项目技术（质量）需求</w:t>
        </w:r>
        <w:r w:rsidR="00435F75">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435F75">
          <w:rPr>
            <w:rFonts w:ascii="方正仿宋_GBK" w:eastAsia="方正仿宋_GBK" w:hAnsi="方正仿宋_GBK" w:cs="方正仿宋_GBK" w:hint="eastAsia"/>
          </w:rPr>
          <w:instrText xml:space="preserve"> PAGEREF _Toc5769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435F75">
          <w:rPr>
            <w:rFonts w:ascii="方正仿宋_GBK" w:eastAsia="方正仿宋_GBK" w:hAnsi="方正仿宋_GBK" w:cs="方正仿宋_GBK" w:hint="eastAsia"/>
          </w:rPr>
          <w:t>- 5 -</w:t>
        </w:r>
        <w:r>
          <w:rPr>
            <w:rFonts w:ascii="方正仿宋_GBK" w:eastAsia="方正仿宋_GBK" w:hAnsi="方正仿宋_GBK" w:cs="方正仿宋_GBK" w:hint="eastAsia"/>
          </w:rPr>
          <w:fldChar w:fldCharType="end"/>
        </w:r>
      </w:hyperlink>
    </w:p>
    <w:p w:rsidR="00DA2D92" w:rsidRDefault="00DA2D92">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28862" w:history="1">
        <w:r w:rsidR="00435F75">
          <w:rPr>
            <w:rFonts w:ascii="方正仿宋_GBK" w:eastAsia="方正仿宋_GBK" w:hAnsi="方正仿宋_GBK" w:cs="方正仿宋_GBK" w:hint="eastAsia"/>
            <w:szCs w:val="30"/>
          </w:rPr>
          <w:t>第三篇</w:t>
        </w:r>
        <w:r w:rsidR="00435F75">
          <w:rPr>
            <w:rFonts w:ascii="方正仿宋_GBK" w:eastAsia="方正仿宋_GBK" w:hAnsi="方正仿宋_GBK" w:cs="方正仿宋_GBK" w:hint="eastAsia"/>
            <w:szCs w:val="30"/>
          </w:rPr>
          <w:t xml:space="preserve">  </w:t>
        </w:r>
        <w:r w:rsidR="00435F75">
          <w:rPr>
            <w:rFonts w:ascii="方正仿宋_GBK" w:eastAsia="方正仿宋_GBK" w:hAnsi="方正仿宋_GBK" w:cs="方正仿宋_GBK" w:hint="eastAsia"/>
            <w:szCs w:val="30"/>
          </w:rPr>
          <w:t>询价项目服务需求</w:t>
        </w:r>
        <w:r w:rsidR="00435F75">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435F75">
          <w:rPr>
            <w:rFonts w:ascii="方正仿宋_GBK" w:eastAsia="方正仿宋_GBK" w:hAnsi="方正仿宋_GBK" w:cs="方正仿宋_GBK" w:hint="eastAsia"/>
          </w:rPr>
          <w:instrText xml:space="preserve"> PAGEREF _Toc28862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435F75">
          <w:rPr>
            <w:rFonts w:ascii="方正仿宋_GBK" w:eastAsia="方正仿宋_GBK" w:hAnsi="方正仿宋_GBK" w:cs="方正仿宋_GBK" w:hint="eastAsia"/>
          </w:rPr>
          <w:t xml:space="preserve">- </w:t>
        </w:r>
        <w:r w:rsidR="00435F75">
          <w:rPr>
            <w:rFonts w:ascii="方正仿宋_GBK" w:eastAsia="方正仿宋_GBK" w:hAnsi="方正仿宋_GBK" w:cs="方正仿宋_GBK" w:hint="eastAsia"/>
          </w:rPr>
          <w:t>9 -</w:t>
        </w:r>
        <w:r>
          <w:rPr>
            <w:rFonts w:ascii="方正仿宋_GBK" w:eastAsia="方正仿宋_GBK" w:hAnsi="方正仿宋_GBK" w:cs="方正仿宋_GBK" w:hint="eastAsia"/>
          </w:rPr>
          <w:fldChar w:fldCharType="end"/>
        </w:r>
      </w:hyperlink>
    </w:p>
    <w:p w:rsidR="00DA2D92" w:rsidRDefault="00DA2D92">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18028" w:history="1">
        <w:r w:rsidR="00435F75">
          <w:rPr>
            <w:rFonts w:ascii="方正仿宋_GBK" w:eastAsia="方正仿宋_GBK" w:hAnsi="方正仿宋_GBK" w:cs="方正仿宋_GBK" w:hint="eastAsia"/>
            <w:szCs w:val="24"/>
          </w:rPr>
          <w:t>一、供货期、交货地点及验收方式</w:t>
        </w:r>
        <w:r w:rsidR="00435F75">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435F75">
          <w:rPr>
            <w:rFonts w:ascii="方正仿宋_GBK" w:eastAsia="方正仿宋_GBK" w:hAnsi="方正仿宋_GBK" w:cs="方正仿宋_GBK" w:hint="eastAsia"/>
          </w:rPr>
          <w:instrText xml:space="preserve"> PAGEREF _Toc18028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435F75">
          <w:rPr>
            <w:rFonts w:ascii="方正仿宋_GBK" w:eastAsia="方正仿宋_GBK" w:hAnsi="方正仿宋_GBK" w:cs="方正仿宋_GBK" w:hint="eastAsia"/>
          </w:rPr>
          <w:t>- 9 -</w:t>
        </w:r>
        <w:r>
          <w:rPr>
            <w:rFonts w:ascii="方正仿宋_GBK" w:eastAsia="方正仿宋_GBK" w:hAnsi="方正仿宋_GBK" w:cs="方正仿宋_GBK" w:hint="eastAsia"/>
          </w:rPr>
          <w:fldChar w:fldCharType="end"/>
        </w:r>
      </w:hyperlink>
    </w:p>
    <w:p w:rsidR="00DA2D92" w:rsidRDefault="00DA2D92">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26603" w:history="1">
        <w:r w:rsidR="00435F75">
          <w:rPr>
            <w:rFonts w:ascii="方正仿宋_GBK" w:eastAsia="方正仿宋_GBK" w:hAnsi="方正仿宋_GBK" w:cs="方正仿宋_GBK" w:hint="eastAsia"/>
            <w:szCs w:val="24"/>
          </w:rPr>
          <w:t>二、报价要求</w:t>
        </w:r>
        <w:r w:rsidR="00435F75">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435F75">
          <w:rPr>
            <w:rFonts w:ascii="方正仿宋_GBK" w:eastAsia="方正仿宋_GBK" w:hAnsi="方正仿宋_GBK" w:cs="方正仿宋_GBK" w:hint="eastAsia"/>
          </w:rPr>
          <w:instrText xml:space="preserve"> PAGEREF _Toc26603</w:instrText>
        </w:r>
        <w:r w:rsidR="00435F75">
          <w:rPr>
            <w:rFonts w:ascii="方正仿宋_GBK" w:eastAsia="方正仿宋_GBK" w:hAnsi="方正仿宋_GBK" w:cs="方正仿宋_GBK" w:hint="eastAsia"/>
          </w:rPr>
          <w:instrText xml:space="preserve">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435F75">
          <w:rPr>
            <w:rFonts w:ascii="方正仿宋_GBK" w:eastAsia="方正仿宋_GBK" w:hAnsi="方正仿宋_GBK" w:cs="方正仿宋_GBK" w:hint="eastAsia"/>
          </w:rPr>
          <w:t>- 9 -</w:t>
        </w:r>
        <w:r>
          <w:rPr>
            <w:rFonts w:ascii="方正仿宋_GBK" w:eastAsia="方正仿宋_GBK" w:hAnsi="方正仿宋_GBK" w:cs="方正仿宋_GBK" w:hint="eastAsia"/>
          </w:rPr>
          <w:fldChar w:fldCharType="end"/>
        </w:r>
      </w:hyperlink>
    </w:p>
    <w:p w:rsidR="00DA2D92" w:rsidRDefault="00DA2D92">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28036" w:history="1">
        <w:r w:rsidR="00435F75">
          <w:rPr>
            <w:rFonts w:ascii="方正仿宋_GBK" w:eastAsia="方正仿宋_GBK" w:hAnsi="方正仿宋_GBK" w:cs="方正仿宋_GBK" w:hint="eastAsia"/>
            <w:szCs w:val="24"/>
          </w:rPr>
          <w:t>三、质量保证及售后服务</w:t>
        </w:r>
        <w:r w:rsidR="00435F75">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435F75">
          <w:rPr>
            <w:rFonts w:ascii="方正仿宋_GBK" w:eastAsia="方正仿宋_GBK" w:hAnsi="方正仿宋_GBK" w:cs="方正仿宋_GBK" w:hint="eastAsia"/>
          </w:rPr>
          <w:instrText xml:space="preserve"> PAGEREF _Toc28036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435F75">
          <w:rPr>
            <w:rFonts w:ascii="方正仿宋_GBK" w:eastAsia="方正仿宋_GBK" w:hAnsi="方正仿宋_GBK" w:cs="方正仿宋_GBK" w:hint="eastAsia"/>
          </w:rPr>
          <w:t>- 10 -</w:t>
        </w:r>
        <w:r>
          <w:rPr>
            <w:rFonts w:ascii="方正仿宋_GBK" w:eastAsia="方正仿宋_GBK" w:hAnsi="方正仿宋_GBK" w:cs="方正仿宋_GBK" w:hint="eastAsia"/>
          </w:rPr>
          <w:fldChar w:fldCharType="end"/>
        </w:r>
      </w:hyperlink>
    </w:p>
    <w:p w:rsidR="00DA2D92" w:rsidRDefault="00DA2D92">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26985" w:history="1">
        <w:r w:rsidR="00435F75">
          <w:rPr>
            <w:rFonts w:ascii="方正仿宋_GBK" w:eastAsia="方正仿宋_GBK" w:hAnsi="方正仿宋_GBK" w:cs="方正仿宋_GBK" w:hint="eastAsia"/>
            <w:szCs w:val="24"/>
          </w:rPr>
          <w:t>四、付款方式</w:t>
        </w:r>
        <w:r w:rsidR="00435F75">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435F75">
          <w:rPr>
            <w:rFonts w:ascii="方正仿宋_GBK" w:eastAsia="方正仿宋_GBK" w:hAnsi="方正仿宋_GBK" w:cs="方正仿宋_GBK" w:hint="eastAsia"/>
          </w:rPr>
          <w:instrText xml:space="preserve"> PAGEREF _Toc26985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435F75">
          <w:rPr>
            <w:rFonts w:ascii="方正仿宋_GBK" w:eastAsia="方正仿宋_GBK" w:hAnsi="方正仿宋_GBK" w:cs="方正仿宋_GBK" w:hint="eastAsia"/>
          </w:rPr>
          <w:t>- 10 -</w:t>
        </w:r>
        <w:r>
          <w:rPr>
            <w:rFonts w:ascii="方正仿宋_GBK" w:eastAsia="方正仿宋_GBK" w:hAnsi="方正仿宋_GBK" w:cs="方正仿宋_GBK" w:hint="eastAsia"/>
          </w:rPr>
          <w:fldChar w:fldCharType="end"/>
        </w:r>
      </w:hyperlink>
    </w:p>
    <w:p w:rsidR="00DA2D92" w:rsidRDefault="00DA2D92">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12000" w:history="1">
        <w:r w:rsidR="00435F75">
          <w:rPr>
            <w:rFonts w:ascii="方正仿宋_GBK" w:eastAsia="方正仿宋_GBK" w:hAnsi="方正仿宋_GBK" w:cs="方正仿宋_GBK" w:hint="eastAsia"/>
            <w:szCs w:val="24"/>
          </w:rPr>
          <w:t>五、知识产权</w:t>
        </w:r>
        <w:r w:rsidR="00435F75">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435F75">
          <w:rPr>
            <w:rFonts w:ascii="方正仿宋_GBK" w:eastAsia="方正仿宋_GBK" w:hAnsi="方正仿宋_GBK" w:cs="方正仿宋_GBK" w:hint="eastAsia"/>
          </w:rPr>
          <w:instrText xml:space="preserve"> PAGEREF _Toc12000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435F75">
          <w:rPr>
            <w:rFonts w:ascii="方正仿宋_GBK" w:eastAsia="方正仿宋_GBK" w:hAnsi="方正仿宋_GBK" w:cs="方正仿宋_GBK" w:hint="eastAsia"/>
          </w:rPr>
          <w:t>- 10 -</w:t>
        </w:r>
        <w:r>
          <w:rPr>
            <w:rFonts w:ascii="方正仿宋_GBK" w:eastAsia="方正仿宋_GBK" w:hAnsi="方正仿宋_GBK" w:cs="方正仿宋_GBK" w:hint="eastAsia"/>
          </w:rPr>
          <w:fldChar w:fldCharType="end"/>
        </w:r>
      </w:hyperlink>
    </w:p>
    <w:p w:rsidR="00DA2D92" w:rsidRDefault="00DA2D92">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21881" w:history="1">
        <w:r w:rsidR="00435F75">
          <w:rPr>
            <w:rFonts w:ascii="方正仿宋_GBK" w:eastAsia="方正仿宋_GBK" w:hAnsi="方正仿宋_GBK" w:cs="方正仿宋_GBK" w:hint="eastAsia"/>
            <w:szCs w:val="24"/>
          </w:rPr>
          <w:t>六、其他商务要</w:t>
        </w:r>
        <w:r w:rsidR="00435F75">
          <w:rPr>
            <w:rFonts w:ascii="方正仿宋_GBK" w:eastAsia="方正仿宋_GBK" w:hAnsi="方正仿宋_GBK" w:cs="方正仿宋_GBK" w:hint="eastAsia"/>
            <w:szCs w:val="24"/>
          </w:rPr>
          <w:t>求内容</w:t>
        </w:r>
        <w:r w:rsidR="00435F75">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435F75">
          <w:rPr>
            <w:rFonts w:ascii="方正仿宋_GBK" w:eastAsia="方正仿宋_GBK" w:hAnsi="方正仿宋_GBK" w:cs="方正仿宋_GBK" w:hint="eastAsia"/>
          </w:rPr>
          <w:instrText xml:space="preserve"> PAGEREF _Toc21881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435F75">
          <w:rPr>
            <w:rFonts w:ascii="方正仿宋_GBK" w:eastAsia="方正仿宋_GBK" w:hAnsi="方正仿宋_GBK" w:cs="方正仿宋_GBK" w:hint="eastAsia"/>
          </w:rPr>
          <w:t>- 10 -</w:t>
        </w:r>
        <w:r>
          <w:rPr>
            <w:rFonts w:ascii="方正仿宋_GBK" w:eastAsia="方正仿宋_GBK" w:hAnsi="方正仿宋_GBK" w:cs="方正仿宋_GBK" w:hint="eastAsia"/>
          </w:rPr>
          <w:fldChar w:fldCharType="end"/>
        </w:r>
      </w:hyperlink>
    </w:p>
    <w:p w:rsidR="00DA2D92" w:rsidRDefault="00DA2D92">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21857" w:history="1">
        <w:r w:rsidR="00435F75">
          <w:rPr>
            <w:rFonts w:ascii="方正仿宋_GBK" w:eastAsia="方正仿宋_GBK" w:hAnsi="方正仿宋_GBK" w:cs="方正仿宋_GBK" w:hint="eastAsia"/>
            <w:szCs w:val="30"/>
          </w:rPr>
          <w:t>第四篇</w:t>
        </w:r>
        <w:r w:rsidR="00435F75">
          <w:rPr>
            <w:rFonts w:ascii="方正仿宋_GBK" w:eastAsia="方正仿宋_GBK" w:hAnsi="方正仿宋_GBK" w:cs="方正仿宋_GBK" w:hint="eastAsia"/>
            <w:szCs w:val="30"/>
          </w:rPr>
          <w:t xml:space="preserve">  </w:t>
        </w:r>
        <w:r w:rsidR="00435F75">
          <w:rPr>
            <w:rFonts w:ascii="方正仿宋_GBK" w:eastAsia="方正仿宋_GBK" w:hAnsi="方正仿宋_GBK" w:cs="方正仿宋_GBK" w:hint="eastAsia"/>
            <w:szCs w:val="30"/>
          </w:rPr>
          <w:t>采购程序、评定成交的标准、无效报价及采购终止</w:t>
        </w:r>
        <w:r w:rsidR="00435F75">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435F75">
          <w:rPr>
            <w:rFonts w:ascii="方正仿宋_GBK" w:eastAsia="方正仿宋_GBK" w:hAnsi="方正仿宋_GBK" w:cs="方正仿宋_GBK" w:hint="eastAsia"/>
          </w:rPr>
          <w:instrText xml:space="preserve"> PAGEREF _Toc21857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435F75">
          <w:rPr>
            <w:rFonts w:ascii="方正仿宋_GBK" w:eastAsia="方正仿宋_GBK" w:hAnsi="方正仿宋_GBK" w:cs="方正仿宋_GBK" w:hint="eastAsia"/>
          </w:rPr>
          <w:t>- 12 -</w:t>
        </w:r>
        <w:r>
          <w:rPr>
            <w:rFonts w:ascii="方正仿宋_GBK" w:eastAsia="方正仿宋_GBK" w:hAnsi="方正仿宋_GBK" w:cs="方正仿宋_GBK" w:hint="eastAsia"/>
          </w:rPr>
          <w:fldChar w:fldCharType="end"/>
        </w:r>
      </w:hyperlink>
    </w:p>
    <w:p w:rsidR="00DA2D92" w:rsidRDefault="00DA2D92">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12411" w:history="1">
        <w:r w:rsidR="00435F75">
          <w:rPr>
            <w:rFonts w:ascii="方正仿宋_GBK" w:eastAsia="方正仿宋_GBK" w:hAnsi="方正仿宋_GBK" w:cs="方正仿宋_GBK" w:hint="eastAsia"/>
          </w:rPr>
          <w:t>一、采购程序</w:t>
        </w:r>
        <w:r w:rsidR="00435F75">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435F75">
          <w:rPr>
            <w:rFonts w:ascii="方正仿宋_GBK" w:eastAsia="方正仿宋_GBK" w:hAnsi="方正仿宋_GBK" w:cs="方正仿宋_GBK" w:hint="eastAsia"/>
          </w:rPr>
          <w:instrText xml:space="preserve"> PAGEREF _Toc12411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435F75">
          <w:rPr>
            <w:rFonts w:ascii="方正仿宋_GBK" w:eastAsia="方正仿宋_GBK" w:hAnsi="方正仿宋_GBK" w:cs="方正仿宋_GBK" w:hint="eastAsia"/>
          </w:rPr>
          <w:t>- 12 -</w:t>
        </w:r>
        <w:r>
          <w:rPr>
            <w:rFonts w:ascii="方正仿宋_GBK" w:eastAsia="方正仿宋_GBK" w:hAnsi="方正仿宋_GBK" w:cs="方正仿宋_GBK" w:hint="eastAsia"/>
          </w:rPr>
          <w:fldChar w:fldCharType="end"/>
        </w:r>
      </w:hyperlink>
    </w:p>
    <w:p w:rsidR="00DA2D92" w:rsidRDefault="00DA2D92">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11497" w:history="1">
        <w:r w:rsidR="00435F75">
          <w:rPr>
            <w:rFonts w:ascii="方正仿宋_GBK" w:eastAsia="方正仿宋_GBK" w:hAnsi="方正仿宋_GBK" w:cs="方正仿宋_GBK" w:hint="eastAsia"/>
            <w:szCs w:val="30"/>
          </w:rPr>
          <w:t>第五篇</w:t>
        </w:r>
        <w:r w:rsidR="00435F75">
          <w:rPr>
            <w:rFonts w:ascii="方正仿宋_GBK" w:eastAsia="方正仿宋_GBK" w:hAnsi="方正仿宋_GBK" w:cs="方正仿宋_GBK" w:hint="eastAsia"/>
            <w:szCs w:val="30"/>
          </w:rPr>
          <w:t xml:space="preserve">  </w:t>
        </w:r>
        <w:r w:rsidR="00435F75">
          <w:rPr>
            <w:rFonts w:ascii="方正仿宋_GBK" w:eastAsia="方正仿宋_GBK" w:hAnsi="方正仿宋_GBK" w:cs="方正仿宋_GBK" w:hint="eastAsia"/>
            <w:szCs w:val="30"/>
          </w:rPr>
          <w:t>供应商须知</w:t>
        </w:r>
        <w:r w:rsidR="00435F75">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435F75">
          <w:rPr>
            <w:rFonts w:ascii="方正仿宋_GBK" w:eastAsia="方正仿宋_GBK" w:hAnsi="方正仿宋_GBK" w:cs="方正仿宋_GBK" w:hint="eastAsia"/>
          </w:rPr>
          <w:instrText xml:space="preserve"> PAGEREF _Toc11497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435F75">
          <w:rPr>
            <w:rFonts w:ascii="方正仿宋_GBK" w:eastAsia="方正仿宋_GBK" w:hAnsi="方正仿宋_GBK" w:cs="方正仿宋_GBK" w:hint="eastAsia"/>
          </w:rPr>
          <w:t>- 15 -</w:t>
        </w:r>
        <w:r>
          <w:rPr>
            <w:rFonts w:ascii="方正仿宋_GBK" w:eastAsia="方正仿宋_GBK" w:hAnsi="方正仿宋_GBK" w:cs="方正仿宋_GBK" w:hint="eastAsia"/>
          </w:rPr>
          <w:fldChar w:fldCharType="end"/>
        </w:r>
      </w:hyperlink>
    </w:p>
    <w:p w:rsidR="00DA2D92" w:rsidRDefault="00DA2D92">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29663" w:history="1">
        <w:r w:rsidR="00435F75">
          <w:rPr>
            <w:rFonts w:ascii="方正仿宋_GBK" w:eastAsia="方正仿宋_GBK" w:hAnsi="方正仿宋_GBK" w:cs="方正仿宋_GBK" w:hint="eastAsia"/>
            <w:szCs w:val="30"/>
          </w:rPr>
          <w:t>第六篇</w:t>
        </w:r>
        <w:r w:rsidR="00435F75">
          <w:rPr>
            <w:rFonts w:ascii="方正仿宋_GBK" w:eastAsia="方正仿宋_GBK" w:hAnsi="方正仿宋_GBK" w:cs="方正仿宋_GBK" w:hint="eastAsia"/>
            <w:szCs w:val="30"/>
          </w:rPr>
          <w:t xml:space="preserve">  </w:t>
        </w:r>
        <w:r w:rsidR="00435F75">
          <w:rPr>
            <w:rFonts w:ascii="方正仿宋_GBK" w:eastAsia="方正仿宋_GBK" w:hAnsi="方正仿宋_GBK" w:cs="方正仿宋_GBK" w:hint="eastAsia"/>
            <w:szCs w:val="30"/>
          </w:rPr>
          <w:t>合同草案条款（如果有</w:t>
        </w:r>
        <w:r w:rsidR="00435F75">
          <w:rPr>
            <w:rFonts w:ascii="方正仿宋_GBK" w:eastAsia="方正仿宋_GBK" w:hAnsi="方正仿宋_GBK" w:cs="方正仿宋_GBK" w:hint="eastAsia"/>
            <w:szCs w:val="30"/>
          </w:rPr>
          <w:t>)</w:t>
        </w:r>
        <w:r w:rsidR="00435F75">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435F75">
          <w:rPr>
            <w:rFonts w:ascii="方正仿宋_GBK" w:eastAsia="方正仿宋_GBK" w:hAnsi="方正仿宋_GBK" w:cs="方正仿宋_GBK" w:hint="eastAsia"/>
          </w:rPr>
          <w:instrText xml:space="preserve"> PAGEREF _Toc29663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435F75">
          <w:rPr>
            <w:rFonts w:ascii="方正仿宋_GBK" w:eastAsia="方正仿宋_GBK" w:hAnsi="方正仿宋_GBK" w:cs="方正仿宋_GBK" w:hint="eastAsia"/>
          </w:rPr>
          <w:t>- 19 -</w:t>
        </w:r>
        <w:r>
          <w:rPr>
            <w:rFonts w:ascii="方正仿宋_GBK" w:eastAsia="方正仿宋_GBK" w:hAnsi="方正仿宋_GBK" w:cs="方正仿宋_GBK" w:hint="eastAsia"/>
          </w:rPr>
          <w:fldChar w:fldCharType="end"/>
        </w:r>
      </w:hyperlink>
    </w:p>
    <w:p w:rsidR="00DA2D92" w:rsidRDefault="00DA2D92">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31211" w:history="1">
        <w:r w:rsidR="00435F75">
          <w:rPr>
            <w:rFonts w:ascii="方正仿宋_GBK" w:eastAsia="方正仿宋_GBK" w:hAnsi="方正仿宋_GBK" w:cs="方正仿宋_GBK" w:hint="eastAsia"/>
            <w:szCs w:val="30"/>
          </w:rPr>
          <w:t>第七篇</w:t>
        </w:r>
        <w:r w:rsidR="00435F75">
          <w:rPr>
            <w:rFonts w:ascii="方正仿宋_GBK" w:eastAsia="方正仿宋_GBK" w:hAnsi="方正仿宋_GBK" w:cs="方正仿宋_GBK" w:hint="eastAsia"/>
            <w:szCs w:val="30"/>
          </w:rPr>
          <w:t xml:space="preserve">  </w:t>
        </w:r>
        <w:r w:rsidR="00435F75">
          <w:rPr>
            <w:rFonts w:ascii="方正仿宋_GBK" w:eastAsia="方正仿宋_GBK" w:hAnsi="方正仿宋_GBK" w:cs="方正仿宋_GBK" w:hint="eastAsia"/>
            <w:szCs w:val="30"/>
          </w:rPr>
          <w:t>响应文件格式要求</w:t>
        </w:r>
        <w:r w:rsidR="00435F75">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435F75">
          <w:rPr>
            <w:rFonts w:ascii="方正仿宋_GBK" w:eastAsia="方正仿宋_GBK" w:hAnsi="方正仿宋_GBK" w:cs="方正仿宋_GBK" w:hint="eastAsia"/>
          </w:rPr>
          <w:instrText xml:space="preserve"> PAGEREF _Toc31211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435F75">
          <w:rPr>
            <w:rFonts w:ascii="方正仿宋_GBK" w:eastAsia="方正仿宋_GBK" w:hAnsi="方正仿宋_GBK" w:cs="方正仿宋_GBK" w:hint="eastAsia"/>
          </w:rPr>
          <w:t>- 25 -</w:t>
        </w:r>
        <w:r>
          <w:rPr>
            <w:rFonts w:ascii="方正仿宋_GBK" w:eastAsia="方正仿宋_GBK" w:hAnsi="方正仿宋_GBK" w:cs="方正仿宋_GBK" w:hint="eastAsia"/>
          </w:rPr>
          <w:fldChar w:fldCharType="end"/>
        </w:r>
      </w:hyperlink>
    </w:p>
    <w:p w:rsidR="00DA2D92" w:rsidRDefault="00DA2D92">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26602" w:history="1">
        <w:r w:rsidR="00435F75">
          <w:rPr>
            <w:rFonts w:ascii="方正仿宋_GBK" w:eastAsia="方正仿宋_GBK" w:hAnsi="方正仿宋_GBK" w:cs="方正仿宋_GBK" w:hint="eastAsia"/>
            <w:szCs w:val="28"/>
          </w:rPr>
          <w:t>一、经济部分</w:t>
        </w:r>
        <w:r w:rsidR="00435F75">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435F75">
          <w:rPr>
            <w:rFonts w:ascii="方正仿宋_GBK" w:eastAsia="方正仿宋_GBK" w:hAnsi="方正仿宋_GBK" w:cs="方正仿宋_GBK" w:hint="eastAsia"/>
          </w:rPr>
          <w:instrText xml:space="preserve"> PAGEREF _Toc26602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435F75">
          <w:rPr>
            <w:rFonts w:ascii="方正仿宋_GBK" w:eastAsia="方正仿宋_GBK" w:hAnsi="方正仿宋_GBK" w:cs="方正仿宋_GBK" w:hint="eastAsia"/>
          </w:rPr>
          <w:t>- 26 -</w:t>
        </w:r>
        <w:r>
          <w:rPr>
            <w:rFonts w:ascii="方正仿宋_GBK" w:eastAsia="方正仿宋_GBK" w:hAnsi="方正仿宋_GBK" w:cs="方正仿宋_GBK" w:hint="eastAsia"/>
          </w:rPr>
          <w:fldChar w:fldCharType="end"/>
        </w:r>
      </w:hyperlink>
    </w:p>
    <w:p w:rsidR="00DA2D92" w:rsidRDefault="00DA2D92">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10937" w:history="1">
        <w:r w:rsidR="00435F75">
          <w:rPr>
            <w:rFonts w:ascii="方正仿宋_GBK" w:eastAsia="方正仿宋_GBK" w:hAnsi="方正仿宋_GBK" w:cs="方正仿宋_GBK" w:hint="eastAsia"/>
          </w:rPr>
          <w:t>二、技术（质量）部分</w:t>
        </w:r>
        <w:r w:rsidR="00435F75">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435F75">
          <w:rPr>
            <w:rFonts w:ascii="方正仿宋_GBK" w:eastAsia="方正仿宋_GBK" w:hAnsi="方正仿宋_GBK" w:cs="方正仿宋_GBK" w:hint="eastAsia"/>
          </w:rPr>
          <w:instrText xml:space="preserve"> PAGEREF _Toc10937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435F75">
          <w:rPr>
            <w:rFonts w:ascii="方正仿宋_GBK" w:eastAsia="方正仿宋_GBK" w:hAnsi="方正仿宋_GBK" w:cs="方正仿宋_GBK" w:hint="eastAsia"/>
          </w:rPr>
          <w:t>27</w:t>
        </w:r>
        <w:r>
          <w:rPr>
            <w:rFonts w:ascii="方正仿宋_GBK" w:eastAsia="方正仿宋_GBK" w:hAnsi="方正仿宋_GBK" w:cs="方正仿宋_GBK" w:hint="eastAsia"/>
          </w:rPr>
          <w:fldChar w:fldCharType="end"/>
        </w:r>
      </w:hyperlink>
    </w:p>
    <w:p w:rsidR="00DA2D92" w:rsidRDefault="00DA2D92">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21593" w:history="1">
        <w:r w:rsidR="00435F75">
          <w:rPr>
            <w:rFonts w:ascii="方正仿宋_GBK" w:eastAsia="方正仿宋_GBK" w:hAnsi="方正仿宋_GBK" w:cs="方正仿宋_GBK" w:hint="eastAsia"/>
          </w:rPr>
          <w:t>三、服务部分</w:t>
        </w:r>
        <w:r w:rsidR="00435F75">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435F75">
          <w:rPr>
            <w:rFonts w:ascii="方正仿宋_GBK" w:eastAsia="方正仿宋_GBK" w:hAnsi="方正仿宋_GBK" w:cs="方正仿宋_GBK" w:hint="eastAsia"/>
          </w:rPr>
          <w:instrText xml:space="preserve"> PAGEREF _Toc21593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435F75">
          <w:rPr>
            <w:rFonts w:ascii="方正仿宋_GBK" w:eastAsia="方正仿宋_GBK" w:hAnsi="方正仿宋_GBK" w:cs="方正仿宋_GBK" w:hint="eastAsia"/>
          </w:rPr>
          <w:t>29</w:t>
        </w:r>
        <w:r>
          <w:rPr>
            <w:rFonts w:ascii="方正仿宋_GBK" w:eastAsia="方正仿宋_GBK" w:hAnsi="方正仿宋_GBK" w:cs="方正仿宋_GBK" w:hint="eastAsia"/>
          </w:rPr>
          <w:fldChar w:fldCharType="end"/>
        </w:r>
      </w:hyperlink>
    </w:p>
    <w:p w:rsidR="00DA2D92" w:rsidRDefault="00DA2D92">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30720" w:history="1">
        <w:r w:rsidR="00435F75">
          <w:rPr>
            <w:rFonts w:ascii="方正仿宋_GBK" w:eastAsia="方正仿宋_GBK" w:hAnsi="方正仿宋_GBK" w:cs="方正仿宋_GBK" w:hint="eastAsia"/>
          </w:rPr>
          <w:t>四、资格条件及其他</w:t>
        </w:r>
        <w:r w:rsidR="00435F75">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435F75">
          <w:rPr>
            <w:rFonts w:ascii="方正仿宋_GBK" w:eastAsia="方正仿宋_GBK" w:hAnsi="方正仿宋_GBK" w:cs="方正仿宋_GBK" w:hint="eastAsia"/>
          </w:rPr>
          <w:instrText xml:space="preserve"> PAGEREF _Toc30720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435F75">
          <w:rPr>
            <w:rFonts w:ascii="方正仿宋_GBK" w:eastAsia="方正仿宋_GBK" w:hAnsi="方正仿宋_GBK" w:cs="方正仿宋_GBK" w:hint="eastAsia"/>
          </w:rPr>
          <w:t>32</w:t>
        </w:r>
        <w:r>
          <w:rPr>
            <w:rFonts w:ascii="方正仿宋_GBK" w:eastAsia="方正仿宋_GBK" w:hAnsi="方正仿宋_GBK" w:cs="方正仿宋_GBK" w:hint="eastAsia"/>
          </w:rPr>
          <w:fldChar w:fldCharType="end"/>
        </w:r>
      </w:hyperlink>
    </w:p>
    <w:p w:rsidR="00DA2D92" w:rsidRDefault="00DA2D92">
      <w:pPr>
        <w:pStyle w:val="22"/>
        <w:tabs>
          <w:tab w:val="clear" w:pos="8400"/>
          <w:tab w:val="right" w:leader="dot" w:pos="9412"/>
        </w:tabs>
        <w:spacing w:line="400" w:lineRule="exact"/>
        <w:ind w:left="210" w:right="-191"/>
        <w:rPr>
          <w:rFonts w:ascii="方正仿宋_GBK" w:eastAsia="方正仿宋_GBK" w:hAnsi="方正仿宋_GBK" w:cs="方正仿宋_GBK"/>
        </w:rPr>
      </w:pPr>
      <w:hyperlink w:anchor="_Toc1895" w:history="1">
        <w:r w:rsidR="00435F75">
          <w:rPr>
            <w:rFonts w:ascii="方正仿宋_GBK" w:eastAsia="方正仿宋_GBK" w:hAnsi="方正仿宋_GBK" w:cs="方正仿宋_GBK" w:hint="eastAsia"/>
          </w:rPr>
          <w:t>五、其他资料</w:t>
        </w:r>
        <w:r w:rsidR="00435F75">
          <w:rPr>
            <w:rFonts w:ascii="方正仿宋_GBK" w:eastAsia="方正仿宋_GBK" w:hAnsi="方正仿宋_GBK" w:cs="方正仿宋_GBK" w:hint="eastAsia"/>
          </w:rPr>
          <w:tab/>
        </w:r>
        <w:r>
          <w:rPr>
            <w:rFonts w:ascii="方正仿宋_GBK" w:eastAsia="方正仿宋_GBK" w:hAnsi="方正仿宋_GBK" w:cs="方正仿宋_GBK" w:hint="eastAsia"/>
          </w:rPr>
          <w:fldChar w:fldCharType="begin"/>
        </w:r>
        <w:r w:rsidR="00435F75">
          <w:rPr>
            <w:rFonts w:ascii="方正仿宋_GBK" w:eastAsia="方正仿宋_GBK" w:hAnsi="方正仿宋_GBK" w:cs="方正仿宋_GBK" w:hint="eastAsia"/>
          </w:rPr>
          <w:instrText xml:space="preserve"> PAGEREF _Toc1895 \h </w:instrText>
        </w:r>
        <w:r>
          <w:rPr>
            <w:rFonts w:ascii="方正仿宋_GBK" w:eastAsia="方正仿宋_GBK" w:hAnsi="方正仿宋_GBK" w:cs="方正仿宋_GBK" w:hint="eastAsia"/>
          </w:rPr>
        </w:r>
        <w:r>
          <w:rPr>
            <w:rFonts w:ascii="方正仿宋_GBK" w:eastAsia="方正仿宋_GBK" w:hAnsi="方正仿宋_GBK" w:cs="方正仿宋_GBK" w:hint="eastAsia"/>
          </w:rPr>
          <w:fldChar w:fldCharType="separate"/>
        </w:r>
        <w:r w:rsidR="00435F75">
          <w:rPr>
            <w:rFonts w:ascii="方正仿宋_GBK" w:eastAsia="方正仿宋_GBK" w:hAnsi="方正仿宋_GBK" w:cs="方正仿宋_GBK" w:hint="eastAsia"/>
          </w:rPr>
          <w:t>37</w:t>
        </w:r>
        <w:r>
          <w:rPr>
            <w:rFonts w:ascii="方正仿宋_GBK" w:eastAsia="方正仿宋_GBK" w:hAnsi="方正仿宋_GBK" w:cs="方正仿宋_GBK" w:hint="eastAsia"/>
          </w:rPr>
          <w:fldChar w:fldCharType="end"/>
        </w:r>
      </w:hyperlink>
    </w:p>
    <w:p w:rsidR="00DA2D92" w:rsidRDefault="00DA2D92">
      <w:pPr>
        <w:pStyle w:val="22"/>
        <w:tabs>
          <w:tab w:val="clear" w:pos="8400"/>
          <w:tab w:val="right" w:leader="dot" w:pos="9402"/>
        </w:tabs>
        <w:spacing w:line="400" w:lineRule="exact"/>
        <w:ind w:left="210" w:right="-191"/>
        <w:rPr>
          <w:rFonts w:ascii="方正仿宋_GBK" w:eastAsia="方正仿宋_GBK" w:hAnsi="方正仿宋_GBK" w:cs="方正仿宋_GBK"/>
          <w:sz w:val="18"/>
        </w:rPr>
        <w:sectPr w:rsidR="00DA2D92">
          <w:pgSz w:w="11907" w:h="16840"/>
          <w:pgMar w:top="1134" w:right="1191" w:bottom="1134" w:left="1304" w:header="851" w:footer="992" w:gutter="0"/>
          <w:pgNumType w:fmt="numberInDash" w:start="1"/>
          <w:cols w:space="720"/>
          <w:docGrid w:linePitch="381" w:charSpace="-5735"/>
        </w:sectPr>
      </w:pPr>
      <w:r>
        <w:rPr>
          <w:rFonts w:ascii="方正仿宋_GBK" w:eastAsia="方正仿宋_GBK" w:hAnsi="方正仿宋_GBK" w:cs="方正仿宋_GBK" w:hint="eastAsia"/>
          <w:szCs w:val="21"/>
        </w:rPr>
        <w:fldChar w:fldCharType="end"/>
      </w:r>
    </w:p>
    <w:p w:rsidR="00DA2D92" w:rsidRDefault="00435F75">
      <w:pPr>
        <w:pStyle w:val="2"/>
        <w:spacing w:after="0"/>
        <w:jc w:val="center"/>
        <w:rPr>
          <w:rFonts w:ascii="方正仿宋_GBK" w:eastAsia="方正仿宋_GBK" w:hAnsi="方正仿宋_GBK" w:cs="方正仿宋_GBK"/>
          <w:sz w:val="36"/>
          <w:szCs w:val="30"/>
        </w:rPr>
      </w:pPr>
      <w:bookmarkStart w:id="4" w:name="_Toc15726"/>
      <w:bookmarkStart w:id="5" w:name="_Toc13713"/>
      <w:bookmarkStart w:id="6" w:name="_Toc11641050"/>
      <w:bookmarkStart w:id="7" w:name="_Toc12789052"/>
      <w:bookmarkStart w:id="8" w:name="_Toc24817"/>
      <w:bookmarkStart w:id="9" w:name="_Toc65660329"/>
      <w:bookmarkStart w:id="10" w:name="_Toc24173"/>
      <w:r>
        <w:rPr>
          <w:rFonts w:ascii="方正仿宋_GBK" w:eastAsia="方正仿宋_GBK" w:hAnsi="方正仿宋_GBK" w:cs="方正仿宋_GBK" w:hint="eastAsia"/>
          <w:sz w:val="36"/>
          <w:szCs w:val="30"/>
        </w:rPr>
        <w:lastRenderedPageBreak/>
        <w:t>第一篇</w:t>
      </w:r>
      <w:r>
        <w:rPr>
          <w:rFonts w:ascii="方正仿宋_GBK" w:eastAsia="方正仿宋_GBK" w:hAnsi="方正仿宋_GBK" w:cs="方正仿宋_GBK" w:hint="eastAsia"/>
          <w:sz w:val="36"/>
          <w:szCs w:val="30"/>
        </w:rPr>
        <w:t xml:space="preserve">  </w:t>
      </w:r>
      <w:r>
        <w:rPr>
          <w:rFonts w:ascii="方正仿宋_GBK" w:eastAsia="方正仿宋_GBK" w:hAnsi="方正仿宋_GBK" w:cs="方正仿宋_GBK" w:hint="eastAsia"/>
          <w:sz w:val="36"/>
        </w:rPr>
        <w:t>询价采购邀请书</w:t>
      </w:r>
      <w:bookmarkEnd w:id="4"/>
      <w:bookmarkEnd w:id="5"/>
      <w:bookmarkEnd w:id="6"/>
      <w:bookmarkEnd w:id="7"/>
      <w:bookmarkEnd w:id="8"/>
      <w:bookmarkEnd w:id="9"/>
      <w:bookmarkEnd w:id="10"/>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重庆市鼎运工程咨询有限公司</w:t>
      </w:r>
      <w:r>
        <w:rPr>
          <w:rFonts w:ascii="方正仿宋_GBK" w:eastAsia="方正仿宋_GBK" w:hAnsi="方正仿宋_GBK" w:cs="方正仿宋_GBK" w:hint="eastAsia"/>
          <w:sz w:val="24"/>
          <w:szCs w:val="24"/>
        </w:rPr>
        <w:t>（以下简称：采购代理机构）接受</w:t>
      </w:r>
      <w:r>
        <w:rPr>
          <w:rFonts w:ascii="方正仿宋_GBK" w:eastAsia="方正仿宋_GBK" w:hAnsi="方正仿宋_GBK" w:cs="方正仿宋_GBK" w:hint="eastAsia"/>
          <w:sz w:val="24"/>
          <w:szCs w:val="24"/>
        </w:rPr>
        <w:t>重庆明月山建设开发有限公司</w:t>
      </w:r>
      <w:r>
        <w:rPr>
          <w:rFonts w:ascii="方正仿宋_GBK" w:eastAsia="方正仿宋_GBK" w:hAnsi="方正仿宋_GBK" w:cs="方正仿宋_GBK" w:hint="eastAsia"/>
          <w:sz w:val="24"/>
          <w:szCs w:val="24"/>
        </w:rPr>
        <w:t>（以下简称：采购人）的委托，对</w:t>
      </w:r>
      <w:r>
        <w:rPr>
          <w:rFonts w:ascii="方正仿宋_GBK" w:eastAsia="方正仿宋_GBK" w:hAnsi="方正仿宋_GBK" w:cs="方正仿宋_GBK" w:hint="eastAsia"/>
          <w:sz w:val="24"/>
          <w:szCs w:val="24"/>
        </w:rPr>
        <w:t>金桂果园露营基地项目运营物资采购</w:t>
      </w:r>
      <w:r>
        <w:rPr>
          <w:rFonts w:ascii="方正仿宋_GBK" w:eastAsia="方正仿宋_GBK" w:hAnsi="方正仿宋_GBK" w:cs="方正仿宋_GBK" w:hint="eastAsia"/>
          <w:sz w:val="24"/>
          <w:szCs w:val="24"/>
        </w:rPr>
        <w:t>进行询价采购。欢迎有资格的供应商前来参加报价。</w:t>
      </w:r>
    </w:p>
    <w:p w:rsidR="00DA2D92" w:rsidRDefault="00435F75">
      <w:pPr>
        <w:pStyle w:val="2"/>
        <w:numPr>
          <w:ilvl w:val="0"/>
          <w:numId w:val="1"/>
        </w:numPr>
        <w:spacing w:after="0" w:line="400" w:lineRule="exact"/>
        <w:ind w:firstLineChars="200" w:firstLine="482"/>
        <w:rPr>
          <w:rFonts w:ascii="方正仿宋_GBK" w:eastAsia="方正仿宋_GBK" w:hAnsi="方正仿宋_GBK" w:cs="方正仿宋_GBK"/>
          <w:b/>
          <w:bCs/>
          <w:sz w:val="24"/>
        </w:rPr>
      </w:pPr>
      <w:bookmarkStart w:id="11" w:name="_Toc29544"/>
      <w:bookmarkStart w:id="12" w:name="_Toc313893526"/>
      <w:bookmarkStart w:id="13" w:name="_Toc7758"/>
      <w:bookmarkStart w:id="14" w:name="_Toc317775175"/>
      <w:bookmarkStart w:id="15" w:name="_Toc65660330"/>
      <w:bookmarkStart w:id="16" w:name="_Toc26091"/>
      <w:bookmarkStart w:id="17" w:name="_Toc18246"/>
      <w:r>
        <w:rPr>
          <w:rFonts w:ascii="方正仿宋_GBK" w:eastAsia="方正仿宋_GBK" w:hAnsi="方正仿宋_GBK" w:cs="方正仿宋_GBK" w:hint="eastAsia"/>
          <w:b/>
          <w:bCs/>
          <w:sz w:val="24"/>
        </w:rPr>
        <w:t>询价内容</w:t>
      </w:r>
      <w:bookmarkEnd w:id="11"/>
      <w:bookmarkEnd w:id="12"/>
      <w:bookmarkEnd w:id="13"/>
      <w:bookmarkEnd w:id="14"/>
      <w:bookmarkEnd w:id="15"/>
      <w:bookmarkEnd w:id="16"/>
      <w:bookmarkEnd w:id="17"/>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33"/>
        <w:gridCol w:w="1711"/>
        <w:gridCol w:w="1830"/>
        <w:gridCol w:w="1464"/>
      </w:tblGrid>
      <w:tr w:rsidR="00DA2D92">
        <w:trPr>
          <w:trHeight w:val="1042"/>
          <w:jc w:val="center"/>
        </w:trPr>
        <w:tc>
          <w:tcPr>
            <w:tcW w:w="4133" w:type="dxa"/>
            <w:vAlign w:val="center"/>
          </w:tcPr>
          <w:p w:rsidR="00DA2D92" w:rsidRDefault="00435F75">
            <w:pPr>
              <w:pStyle w:val="a7"/>
              <w:spacing w:line="240" w:lineRule="auto"/>
              <w:ind w:left="0"/>
              <w:jc w:val="center"/>
              <w:outlineLvl w:val="0"/>
              <w:rPr>
                <w:rFonts w:ascii="方正仿宋_GBK" w:eastAsia="方正仿宋_GBK" w:hAnsi="方正仿宋_GBK" w:cs="方正仿宋_GBK"/>
                <w:b/>
                <w:sz w:val="21"/>
                <w:szCs w:val="21"/>
              </w:rPr>
            </w:pPr>
            <w:r>
              <w:rPr>
                <w:rFonts w:ascii="方正仿宋_GBK" w:eastAsia="方正仿宋_GBK" w:hAnsi="方正仿宋_GBK" w:cs="方正仿宋_GBK" w:hint="eastAsia"/>
                <w:b/>
                <w:sz w:val="21"/>
                <w:szCs w:val="21"/>
              </w:rPr>
              <w:t>询价项目名称</w:t>
            </w:r>
          </w:p>
        </w:tc>
        <w:tc>
          <w:tcPr>
            <w:tcW w:w="1711" w:type="dxa"/>
            <w:vAlign w:val="center"/>
          </w:tcPr>
          <w:p w:rsidR="00DA2D92" w:rsidRDefault="00435F75">
            <w:pPr>
              <w:pStyle w:val="a7"/>
              <w:spacing w:line="240" w:lineRule="auto"/>
              <w:ind w:left="0"/>
              <w:jc w:val="center"/>
              <w:outlineLvl w:val="0"/>
              <w:rPr>
                <w:rFonts w:ascii="方正仿宋_GBK" w:eastAsia="方正仿宋_GBK" w:hAnsi="方正仿宋_GBK" w:cs="方正仿宋_GBK"/>
                <w:b/>
                <w:sz w:val="21"/>
                <w:szCs w:val="21"/>
              </w:rPr>
            </w:pPr>
            <w:r>
              <w:rPr>
                <w:rFonts w:ascii="方正仿宋_GBK" w:eastAsia="方正仿宋_GBK" w:hAnsi="方正仿宋_GBK" w:cs="方正仿宋_GBK" w:hint="eastAsia"/>
                <w:b/>
                <w:sz w:val="21"/>
                <w:szCs w:val="21"/>
              </w:rPr>
              <w:t>总价</w:t>
            </w:r>
            <w:r>
              <w:rPr>
                <w:rFonts w:ascii="方正仿宋_GBK" w:eastAsia="方正仿宋_GBK" w:hAnsi="方正仿宋_GBK" w:cs="方正仿宋_GBK" w:hint="eastAsia"/>
                <w:b/>
                <w:sz w:val="21"/>
                <w:szCs w:val="21"/>
              </w:rPr>
              <w:t>最高限价</w:t>
            </w:r>
            <w:r>
              <w:rPr>
                <w:rFonts w:ascii="方正仿宋_GBK" w:eastAsia="方正仿宋_GBK" w:hAnsi="方正仿宋_GBK" w:cs="方正仿宋_GBK" w:hint="eastAsia"/>
                <w:b/>
                <w:sz w:val="21"/>
                <w:szCs w:val="21"/>
              </w:rPr>
              <w:t>（元）</w:t>
            </w:r>
          </w:p>
        </w:tc>
        <w:tc>
          <w:tcPr>
            <w:tcW w:w="1830" w:type="dxa"/>
            <w:vAlign w:val="center"/>
          </w:tcPr>
          <w:p w:rsidR="00DA2D92" w:rsidRDefault="00435F75">
            <w:pPr>
              <w:pStyle w:val="a7"/>
              <w:spacing w:line="240" w:lineRule="auto"/>
              <w:ind w:left="0"/>
              <w:jc w:val="center"/>
              <w:outlineLvl w:val="0"/>
              <w:rPr>
                <w:rFonts w:ascii="方正仿宋_GBK" w:eastAsia="方正仿宋_GBK" w:hAnsi="方正仿宋_GBK" w:cs="方正仿宋_GBK"/>
                <w:b/>
                <w:sz w:val="21"/>
                <w:szCs w:val="21"/>
              </w:rPr>
            </w:pPr>
            <w:r>
              <w:rPr>
                <w:rFonts w:ascii="方正仿宋_GBK" w:eastAsia="方正仿宋_GBK" w:hAnsi="方正仿宋_GBK" w:cs="方正仿宋_GBK" w:hint="eastAsia"/>
                <w:b/>
                <w:sz w:val="21"/>
                <w:szCs w:val="21"/>
              </w:rPr>
              <w:t>投标保证金</w:t>
            </w:r>
          </w:p>
          <w:p w:rsidR="00DA2D92" w:rsidRDefault="00435F75">
            <w:pPr>
              <w:pStyle w:val="a7"/>
              <w:spacing w:line="240" w:lineRule="auto"/>
              <w:ind w:left="0"/>
              <w:jc w:val="center"/>
              <w:outlineLvl w:val="0"/>
              <w:rPr>
                <w:rFonts w:ascii="方正仿宋_GBK" w:eastAsia="方正仿宋_GBK" w:hAnsi="方正仿宋_GBK" w:cs="方正仿宋_GBK"/>
                <w:b/>
                <w:sz w:val="21"/>
                <w:szCs w:val="21"/>
              </w:rPr>
            </w:pPr>
            <w:r>
              <w:rPr>
                <w:rFonts w:ascii="方正仿宋_GBK" w:eastAsia="方正仿宋_GBK" w:hAnsi="方正仿宋_GBK" w:cs="方正仿宋_GBK" w:hint="eastAsia"/>
                <w:b/>
                <w:sz w:val="21"/>
                <w:szCs w:val="21"/>
              </w:rPr>
              <w:t>（万元）</w:t>
            </w:r>
          </w:p>
        </w:tc>
        <w:tc>
          <w:tcPr>
            <w:tcW w:w="1464" w:type="dxa"/>
            <w:vAlign w:val="center"/>
          </w:tcPr>
          <w:p w:rsidR="00DA2D92" w:rsidRDefault="00435F75">
            <w:pPr>
              <w:pStyle w:val="a7"/>
              <w:spacing w:line="240" w:lineRule="auto"/>
              <w:ind w:left="0"/>
              <w:jc w:val="center"/>
              <w:outlineLvl w:val="0"/>
              <w:rPr>
                <w:rFonts w:ascii="方正仿宋_GBK" w:eastAsia="方正仿宋_GBK" w:hAnsi="方正仿宋_GBK" w:cs="方正仿宋_GBK"/>
                <w:b/>
                <w:sz w:val="21"/>
                <w:szCs w:val="21"/>
              </w:rPr>
            </w:pPr>
            <w:r>
              <w:rPr>
                <w:rFonts w:ascii="方正仿宋_GBK" w:eastAsia="方正仿宋_GBK" w:hAnsi="方正仿宋_GBK" w:cs="方正仿宋_GBK" w:hint="eastAsia"/>
                <w:b/>
                <w:sz w:val="21"/>
                <w:szCs w:val="21"/>
              </w:rPr>
              <w:t>成交供应商数量（名）</w:t>
            </w:r>
          </w:p>
        </w:tc>
      </w:tr>
      <w:tr w:rsidR="00DA2D92">
        <w:trPr>
          <w:trHeight w:val="539"/>
          <w:jc w:val="center"/>
        </w:trPr>
        <w:tc>
          <w:tcPr>
            <w:tcW w:w="4133" w:type="dxa"/>
            <w:vAlign w:val="center"/>
          </w:tcPr>
          <w:p w:rsidR="00DA2D92" w:rsidRDefault="00435F75">
            <w:pPr>
              <w:pStyle w:val="a7"/>
              <w:spacing w:line="240" w:lineRule="auto"/>
              <w:ind w:left="0"/>
              <w:jc w:val="center"/>
              <w:outlineLvl w:val="0"/>
              <w:rPr>
                <w:rFonts w:ascii="方正仿宋_GBK" w:eastAsia="方正仿宋_GBK" w:hAnsi="方正仿宋_GBK" w:cs="方正仿宋_GBK"/>
                <w:b/>
                <w:sz w:val="21"/>
                <w:szCs w:val="21"/>
              </w:rPr>
            </w:pPr>
            <w:r>
              <w:rPr>
                <w:rFonts w:ascii="方正仿宋_GBK" w:eastAsia="方正仿宋_GBK" w:hAnsi="方正仿宋_GBK" w:cs="方正仿宋_GBK" w:hint="eastAsia"/>
                <w:sz w:val="21"/>
                <w:szCs w:val="21"/>
              </w:rPr>
              <w:t>金桂果园露营基地项目运营物资采购</w:t>
            </w:r>
          </w:p>
        </w:tc>
        <w:tc>
          <w:tcPr>
            <w:tcW w:w="1711" w:type="dxa"/>
            <w:vAlign w:val="center"/>
          </w:tcPr>
          <w:p w:rsidR="00DA2D92" w:rsidRDefault="00435F75">
            <w:pPr>
              <w:pStyle w:val="a7"/>
              <w:spacing w:line="240" w:lineRule="auto"/>
              <w:ind w:left="0"/>
              <w:jc w:val="center"/>
              <w:outlineLvl w:val="0"/>
              <w:rPr>
                <w:rFonts w:ascii="方正仿宋_GBK" w:eastAsia="方正仿宋_GBK" w:hAnsi="方正仿宋_GBK" w:cs="方正仿宋_GBK"/>
                <w:b/>
                <w:sz w:val="21"/>
                <w:szCs w:val="21"/>
              </w:rPr>
            </w:pPr>
            <w:r>
              <w:rPr>
                <w:rFonts w:ascii="方正仿宋_GBK" w:eastAsia="方正仿宋_GBK" w:hAnsi="方正仿宋_GBK" w:cs="方正仿宋_GBK" w:hint="eastAsia"/>
                <w:bCs/>
                <w:sz w:val="21"/>
                <w:szCs w:val="21"/>
              </w:rPr>
              <w:t>197003</w:t>
            </w:r>
          </w:p>
        </w:tc>
        <w:tc>
          <w:tcPr>
            <w:tcW w:w="1830" w:type="dxa"/>
            <w:vAlign w:val="center"/>
          </w:tcPr>
          <w:p w:rsidR="00DA2D92" w:rsidRDefault="00435F75">
            <w:pPr>
              <w:pStyle w:val="a7"/>
              <w:spacing w:line="240" w:lineRule="auto"/>
              <w:ind w:left="0"/>
              <w:jc w:val="center"/>
              <w:outlineLvl w:val="0"/>
              <w:rPr>
                <w:rFonts w:ascii="方正仿宋_GBK" w:eastAsia="方正仿宋_GBK" w:hAnsi="方正仿宋_GBK" w:cs="方正仿宋_GBK"/>
                <w:bCs/>
                <w:sz w:val="21"/>
                <w:szCs w:val="21"/>
              </w:rPr>
            </w:pPr>
            <w:r>
              <w:rPr>
                <w:rFonts w:ascii="方正仿宋_GBK" w:eastAsia="方正仿宋_GBK" w:hAnsi="方正仿宋_GBK" w:cs="方正仿宋_GBK" w:hint="eastAsia"/>
                <w:bCs/>
                <w:sz w:val="21"/>
                <w:szCs w:val="21"/>
              </w:rPr>
              <w:t>0.3</w:t>
            </w:r>
          </w:p>
        </w:tc>
        <w:tc>
          <w:tcPr>
            <w:tcW w:w="1464" w:type="dxa"/>
            <w:vAlign w:val="center"/>
          </w:tcPr>
          <w:p w:rsidR="00DA2D92" w:rsidRDefault="00435F75">
            <w:pPr>
              <w:pStyle w:val="a7"/>
              <w:spacing w:line="240" w:lineRule="auto"/>
              <w:ind w:left="0"/>
              <w:jc w:val="center"/>
              <w:outlineLvl w:val="0"/>
              <w:rPr>
                <w:rFonts w:ascii="方正仿宋_GBK" w:eastAsia="方正仿宋_GBK" w:hAnsi="方正仿宋_GBK" w:cs="方正仿宋_GBK"/>
                <w:bCs/>
                <w:sz w:val="21"/>
                <w:szCs w:val="21"/>
              </w:rPr>
            </w:pPr>
            <w:r>
              <w:rPr>
                <w:rFonts w:ascii="方正仿宋_GBK" w:eastAsia="方正仿宋_GBK" w:hAnsi="方正仿宋_GBK" w:cs="方正仿宋_GBK" w:hint="eastAsia"/>
                <w:bCs/>
                <w:sz w:val="21"/>
                <w:szCs w:val="21"/>
              </w:rPr>
              <w:t>1</w:t>
            </w:r>
          </w:p>
        </w:tc>
      </w:tr>
    </w:tbl>
    <w:p w:rsidR="00DA2D92" w:rsidRDefault="00435F75">
      <w:pPr>
        <w:pStyle w:val="2"/>
        <w:spacing w:after="0" w:line="400" w:lineRule="exact"/>
        <w:ind w:firstLineChars="200" w:firstLine="482"/>
        <w:rPr>
          <w:rFonts w:ascii="方正仿宋_GBK" w:eastAsia="方正仿宋_GBK" w:hAnsi="方正仿宋_GBK" w:cs="方正仿宋_GBK"/>
          <w:b/>
          <w:bCs/>
          <w:sz w:val="24"/>
        </w:rPr>
      </w:pPr>
      <w:bookmarkStart w:id="18" w:name="_Toc65660331"/>
      <w:bookmarkStart w:id="19" w:name="_Toc3256"/>
      <w:bookmarkStart w:id="20" w:name="_Toc27028"/>
      <w:bookmarkStart w:id="21" w:name="_Toc4424"/>
      <w:bookmarkStart w:id="22" w:name="_Toc5296"/>
      <w:bookmarkStart w:id="23" w:name="_Toc373860293"/>
      <w:bookmarkStart w:id="24" w:name="_Toc317775178"/>
      <w:r>
        <w:rPr>
          <w:rFonts w:ascii="方正仿宋_GBK" w:eastAsia="方正仿宋_GBK" w:hAnsi="方正仿宋_GBK" w:cs="方正仿宋_GBK" w:hint="eastAsia"/>
          <w:b/>
          <w:bCs/>
          <w:sz w:val="24"/>
        </w:rPr>
        <w:t>二、资金来源</w:t>
      </w:r>
      <w:bookmarkEnd w:id="18"/>
      <w:bookmarkEnd w:id="19"/>
      <w:bookmarkEnd w:id="20"/>
      <w:bookmarkEnd w:id="21"/>
      <w:bookmarkEnd w:id="22"/>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单位自筹资金</w:t>
      </w:r>
      <w:r>
        <w:rPr>
          <w:rFonts w:ascii="方正仿宋_GBK" w:eastAsia="方正仿宋_GBK" w:hAnsi="方正仿宋_GBK" w:cs="方正仿宋_GBK" w:hint="eastAsia"/>
          <w:sz w:val="24"/>
          <w:szCs w:val="24"/>
        </w:rPr>
        <w:t>，采购预算约人民币</w:t>
      </w:r>
      <w:r>
        <w:rPr>
          <w:rFonts w:ascii="方正仿宋_GBK" w:eastAsia="方正仿宋_GBK" w:hAnsi="方正仿宋_GBK" w:cs="方正仿宋_GBK" w:hint="eastAsia"/>
          <w:sz w:val="24"/>
          <w:szCs w:val="24"/>
        </w:rPr>
        <w:t>19.7</w:t>
      </w:r>
      <w:r>
        <w:rPr>
          <w:rFonts w:ascii="方正仿宋_GBK" w:eastAsia="方正仿宋_GBK" w:hAnsi="方正仿宋_GBK" w:cs="方正仿宋_GBK" w:hint="eastAsia"/>
          <w:sz w:val="24"/>
          <w:szCs w:val="24"/>
        </w:rPr>
        <w:t>万元</w:t>
      </w:r>
      <w:r>
        <w:rPr>
          <w:rFonts w:ascii="方正仿宋_GBK" w:eastAsia="方正仿宋_GBK" w:hAnsi="方正仿宋_GBK" w:cs="方正仿宋_GBK" w:hint="eastAsia"/>
          <w:sz w:val="24"/>
          <w:szCs w:val="24"/>
        </w:rPr>
        <w:t>。</w:t>
      </w:r>
    </w:p>
    <w:p w:rsidR="00DA2D92" w:rsidRDefault="00435F75">
      <w:pPr>
        <w:pStyle w:val="2"/>
        <w:spacing w:after="0" w:line="400" w:lineRule="exact"/>
        <w:ind w:firstLineChars="200" w:firstLine="482"/>
        <w:rPr>
          <w:rFonts w:ascii="方正仿宋_GBK" w:eastAsia="方正仿宋_GBK" w:hAnsi="方正仿宋_GBK" w:cs="方正仿宋_GBK"/>
          <w:b/>
          <w:bCs/>
          <w:sz w:val="24"/>
        </w:rPr>
      </w:pPr>
      <w:bookmarkStart w:id="25" w:name="_Toc6617"/>
      <w:bookmarkEnd w:id="23"/>
      <w:r>
        <w:rPr>
          <w:rFonts w:ascii="方正仿宋_GBK" w:eastAsia="方正仿宋_GBK" w:hAnsi="方正仿宋_GBK" w:cs="方正仿宋_GBK" w:hint="eastAsia"/>
          <w:b/>
          <w:bCs/>
          <w:sz w:val="24"/>
        </w:rPr>
        <w:t>三、供应商资格条件</w:t>
      </w:r>
      <w:bookmarkEnd w:id="25"/>
    </w:p>
    <w:p w:rsidR="00DA2D92" w:rsidRDefault="00435F75">
      <w:pPr>
        <w:snapToGrid w:val="0"/>
        <w:spacing w:line="4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（一）满足《中华人民共和国政府采购法》第二十二条规定；</w:t>
      </w:r>
    </w:p>
    <w:p w:rsidR="00DA2D92" w:rsidRDefault="00435F75">
      <w:pPr>
        <w:snapToGrid w:val="0"/>
        <w:spacing w:line="4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（二）本项目的特定资格要求：无。</w:t>
      </w:r>
    </w:p>
    <w:p w:rsidR="00DA2D92" w:rsidRDefault="00435F75">
      <w:pPr>
        <w:pStyle w:val="2"/>
        <w:spacing w:after="0" w:line="400" w:lineRule="exact"/>
        <w:ind w:firstLineChars="200" w:firstLine="482"/>
        <w:rPr>
          <w:rFonts w:ascii="方正仿宋_GBK" w:eastAsia="方正仿宋_GBK" w:hAnsi="方正仿宋_GBK" w:cs="方正仿宋_GBK"/>
          <w:b/>
          <w:bCs/>
          <w:sz w:val="24"/>
        </w:rPr>
      </w:pPr>
      <w:bookmarkStart w:id="26" w:name="_Toc8971"/>
      <w:r>
        <w:rPr>
          <w:rFonts w:ascii="方正仿宋_GBK" w:eastAsia="方正仿宋_GBK" w:hAnsi="方正仿宋_GBK" w:cs="方正仿宋_GBK" w:hint="eastAsia"/>
          <w:b/>
          <w:bCs/>
          <w:sz w:val="24"/>
        </w:rPr>
        <w:t>四、询价有关说明</w:t>
      </w:r>
      <w:bookmarkEnd w:id="26"/>
    </w:p>
    <w:p w:rsidR="00DA2D92" w:rsidRDefault="00435F75">
      <w:pPr>
        <w:snapToGrid w:val="0"/>
        <w:spacing w:line="400" w:lineRule="exact"/>
        <w:ind w:firstLineChars="200" w:firstLine="480"/>
        <w:rPr>
          <w:rFonts w:ascii="方正仿宋_GBK" w:eastAsia="方正仿宋_GBK" w:hAnsi="方正仿宋_GBK" w:cs="方正仿宋_GBK"/>
          <w:sz w:val="24"/>
          <w:szCs w:val="24"/>
        </w:rPr>
      </w:pPr>
      <w:bookmarkStart w:id="27" w:name="_Toc2945"/>
      <w:bookmarkStart w:id="28" w:name="_Toc479668114"/>
      <w:bookmarkStart w:id="29" w:name="_Toc65660335"/>
      <w:bookmarkStart w:id="30" w:name="_Toc4355"/>
      <w:bookmarkStart w:id="31" w:name="_Toc521053054"/>
      <w:bookmarkStart w:id="32" w:name="_Toc12296"/>
      <w:bookmarkStart w:id="33" w:name="_Toc525047162"/>
      <w:bookmarkEnd w:id="24"/>
      <w:r>
        <w:rPr>
          <w:rFonts w:ascii="方正仿宋_GBK" w:eastAsia="方正仿宋_GBK" w:hAnsi="方正仿宋_GBK" w:cs="方正仿宋_GBK" w:hint="eastAsia"/>
          <w:sz w:val="24"/>
          <w:szCs w:val="24"/>
        </w:rPr>
        <w:t>（一）凡有意参加询价的供应商，请在垫江县人民政府网上下载本项目询价通知书、澄清等报价前公布的所有项目资料，无论供应商下载与否，均视为已知晓所有实质性要求内容。</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（二）询价公告期限：自采购公告发布之日起三个工作日。</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（三）获取询价通知书期限：</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询价通知书提供期限：同询价公告期限。</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报名方式：无需报名</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询价通知书售价：人民币</w:t>
      </w:r>
      <w:r>
        <w:rPr>
          <w:rFonts w:ascii="方正仿宋_GBK" w:eastAsia="方正仿宋_GBK" w:hAnsi="方正仿宋_GBK" w:cs="方正仿宋_GBK" w:hint="eastAsia"/>
          <w:sz w:val="24"/>
          <w:szCs w:val="24"/>
        </w:rPr>
        <w:t xml:space="preserve"> 0 </w:t>
      </w:r>
      <w:r>
        <w:rPr>
          <w:rFonts w:ascii="方正仿宋_GBK" w:eastAsia="方正仿宋_GBK" w:hAnsi="方正仿宋_GBK" w:cs="方正仿宋_GBK" w:hint="eastAsia"/>
          <w:sz w:val="24"/>
          <w:szCs w:val="24"/>
        </w:rPr>
        <w:t>元</w:t>
      </w: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包。</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（四）递交响应文件地点：</w:t>
      </w:r>
      <w:r>
        <w:rPr>
          <w:rFonts w:ascii="方正仿宋_GBK" w:eastAsia="方正仿宋_GBK" w:hAnsi="方正仿宋_GBK" w:cs="方正仿宋_GBK" w:hint="eastAsia"/>
          <w:sz w:val="24"/>
          <w:szCs w:val="24"/>
          <w:highlight w:val="yellow"/>
        </w:rPr>
        <w:t>重庆明月山建设开发有限公司</w:t>
      </w:r>
      <w:r>
        <w:rPr>
          <w:rFonts w:ascii="方正仿宋_GBK" w:eastAsia="方正仿宋_GBK" w:hAnsi="方正仿宋_GBK" w:cs="方正仿宋_GBK" w:hint="eastAsia"/>
          <w:sz w:val="24"/>
          <w:szCs w:val="24"/>
          <w:highlight w:val="yellow"/>
        </w:rPr>
        <w:t>601</w:t>
      </w:r>
      <w:r>
        <w:rPr>
          <w:rFonts w:ascii="方正仿宋_GBK" w:eastAsia="方正仿宋_GBK" w:hAnsi="方正仿宋_GBK" w:cs="方正仿宋_GBK" w:hint="eastAsia"/>
          <w:sz w:val="24"/>
          <w:szCs w:val="24"/>
          <w:highlight w:val="yellow"/>
        </w:rPr>
        <w:t>会议室</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（五）提交响应文件截止时间：</w:t>
      </w:r>
      <w:r>
        <w:rPr>
          <w:rFonts w:ascii="方正仿宋_GBK" w:eastAsia="方正仿宋_GBK" w:hAnsi="方正仿宋_GBK" w:cs="方正仿宋_GBK" w:hint="eastAsia"/>
          <w:sz w:val="24"/>
          <w:szCs w:val="24"/>
        </w:rPr>
        <w:t>202</w:t>
      </w:r>
      <w:r>
        <w:rPr>
          <w:rFonts w:ascii="方正仿宋_GBK" w:eastAsia="方正仿宋_GBK" w:hAnsi="方正仿宋_GBK" w:cs="方正仿宋_GBK" w:hint="eastAsia"/>
          <w:sz w:val="24"/>
          <w:szCs w:val="24"/>
        </w:rPr>
        <w:t>6</w:t>
      </w:r>
      <w:r>
        <w:rPr>
          <w:rFonts w:ascii="方正仿宋_GBK" w:eastAsia="方正仿宋_GBK" w:hAnsi="方正仿宋_GBK" w:cs="方正仿宋_GBK" w:hint="eastAsia"/>
          <w:sz w:val="24"/>
          <w:szCs w:val="24"/>
        </w:rPr>
        <w:t>年</w:t>
      </w:r>
      <w:r>
        <w:rPr>
          <w:rFonts w:ascii="方正仿宋_GBK" w:eastAsia="方正仿宋_GBK" w:hAnsi="方正仿宋_GBK" w:cs="方正仿宋_GBK" w:hint="eastAsia"/>
          <w:sz w:val="24"/>
          <w:szCs w:val="24"/>
          <w:u w:val="single"/>
        </w:rPr>
        <w:t>5</w:t>
      </w:r>
      <w:r>
        <w:rPr>
          <w:rFonts w:ascii="方正仿宋_GBK" w:eastAsia="方正仿宋_GBK" w:hAnsi="方正仿宋_GBK" w:cs="方正仿宋_GBK" w:hint="eastAsia"/>
          <w:sz w:val="24"/>
          <w:szCs w:val="24"/>
        </w:rPr>
        <w:t>月</w:t>
      </w:r>
      <w:r w:rsidR="00FD0F7A" w:rsidRPr="00FD0F7A">
        <w:rPr>
          <w:rFonts w:ascii="方正仿宋_GBK" w:eastAsia="方正仿宋_GBK" w:hAnsi="方正仿宋_GBK" w:cs="方正仿宋_GBK" w:hint="eastAsia"/>
          <w:sz w:val="24"/>
          <w:szCs w:val="24"/>
          <w:u w:val="single"/>
        </w:rPr>
        <w:t>28</w:t>
      </w:r>
      <w:r>
        <w:rPr>
          <w:rFonts w:ascii="方正仿宋_GBK" w:eastAsia="方正仿宋_GBK" w:hAnsi="方正仿宋_GBK" w:cs="方正仿宋_GBK" w:hint="eastAsia"/>
          <w:sz w:val="24"/>
          <w:szCs w:val="24"/>
        </w:rPr>
        <w:t>日北京时间</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14</w:t>
      </w: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0</w:t>
      </w:r>
      <w:r>
        <w:rPr>
          <w:rFonts w:ascii="方正仿宋_GBK" w:eastAsia="方正仿宋_GBK" w:hAnsi="方正仿宋_GBK" w:cs="方正仿宋_GBK" w:hint="eastAsia"/>
          <w:sz w:val="24"/>
          <w:szCs w:val="24"/>
        </w:rPr>
        <w:t>，截止时间前半小时内为递交响应文件时间。</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（六）评审开始时间：</w:t>
      </w:r>
      <w:r>
        <w:rPr>
          <w:rFonts w:ascii="方正仿宋_GBK" w:eastAsia="方正仿宋_GBK" w:hAnsi="方正仿宋_GBK" w:cs="方正仿宋_GBK" w:hint="eastAsia"/>
          <w:sz w:val="24"/>
          <w:szCs w:val="24"/>
        </w:rPr>
        <w:t>202</w:t>
      </w:r>
      <w:r>
        <w:rPr>
          <w:rFonts w:ascii="方正仿宋_GBK" w:eastAsia="方正仿宋_GBK" w:hAnsi="方正仿宋_GBK" w:cs="方正仿宋_GBK" w:hint="eastAsia"/>
          <w:sz w:val="24"/>
          <w:szCs w:val="24"/>
        </w:rPr>
        <w:t>6</w:t>
      </w:r>
      <w:r>
        <w:rPr>
          <w:rFonts w:ascii="方正仿宋_GBK" w:eastAsia="方正仿宋_GBK" w:hAnsi="方正仿宋_GBK" w:cs="方正仿宋_GBK" w:hint="eastAsia"/>
          <w:sz w:val="24"/>
          <w:szCs w:val="24"/>
        </w:rPr>
        <w:t>年</w:t>
      </w:r>
      <w:r>
        <w:rPr>
          <w:rFonts w:ascii="方正仿宋_GBK" w:eastAsia="方正仿宋_GBK" w:hAnsi="方正仿宋_GBK" w:cs="方正仿宋_GBK" w:hint="eastAsia"/>
          <w:sz w:val="24"/>
          <w:szCs w:val="24"/>
          <w:u w:val="single"/>
        </w:rPr>
        <w:t>5</w:t>
      </w:r>
      <w:r>
        <w:rPr>
          <w:rFonts w:ascii="方正仿宋_GBK" w:eastAsia="方正仿宋_GBK" w:hAnsi="方正仿宋_GBK" w:cs="方正仿宋_GBK" w:hint="eastAsia"/>
          <w:sz w:val="24"/>
          <w:szCs w:val="24"/>
        </w:rPr>
        <w:t>月</w:t>
      </w:r>
      <w:r w:rsidR="00FD0F7A" w:rsidRPr="00FD0F7A">
        <w:rPr>
          <w:rFonts w:ascii="方正仿宋_GBK" w:eastAsia="方正仿宋_GBK" w:hAnsi="方正仿宋_GBK" w:cs="方正仿宋_GBK" w:hint="eastAsia"/>
          <w:sz w:val="24"/>
          <w:szCs w:val="24"/>
          <w:u w:val="single"/>
        </w:rPr>
        <w:t>28</w:t>
      </w:r>
      <w:r>
        <w:rPr>
          <w:rFonts w:ascii="方正仿宋_GBK" w:eastAsia="方正仿宋_GBK" w:hAnsi="方正仿宋_GBK" w:cs="方正仿宋_GBK" w:hint="eastAsia"/>
          <w:sz w:val="24"/>
          <w:szCs w:val="24"/>
        </w:rPr>
        <w:t>日北京时间</w:t>
      </w:r>
      <w:r>
        <w:rPr>
          <w:rFonts w:ascii="方正仿宋_GBK" w:eastAsia="方正仿宋_GBK" w:hAnsi="方正仿宋_GBK" w:cs="方正仿宋_GBK" w:hint="eastAsia"/>
          <w:sz w:val="24"/>
          <w:szCs w:val="24"/>
        </w:rPr>
        <w:t>14</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0</w:t>
      </w:r>
      <w:r>
        <w:rPr>
          <w:rFonts w:ascii="方正仿宋_GBK" w:eastAsia="方正仿宋_GBK" w:hAnsi="方正仿宋_GBK" w:cs="方正仿宋_GBK" w:hint="eastAsia"/>
          <w:sz w:val="24"/>
          <w:szCs w:val="24"/>
        </w:rPr>
        <w:t>。</w:t>
      </w:r>
      <w:bookmarkStart w:id="34" w:name="_Toc608"/>
    </w:p>
    <w:p w:rsidR="00DA2D92" w:rsidRDefault="00435F75">
      <w:pPr>
        <w:snapToGrid w:val="0"/>
        <w:spacing w:line="400" w:lineRule="exact"/>
        <w:ind w:firstLineChars="200" w:firstLine="482"/>
        <w:rPr>
          <w:rFonts w:ascii="方正仿宋_GBK" w:eastAsia="方正仿宋_GBK" w:hAnsi="方正仿宋_GBK" w:cs="方正仿宋_GBK"/>
          <w:b/>
          <w:bCs/>
          <w:sz w:val="24"/>
          <w:highlight w:val="yellow"/>
        </w:rPr>
      </w:pPr>
      <w:r>
        <w:rPr>
          <w:rFonts w:ascii="方正仿宋_GBK" w:eastAsia="方正仿宋_GBK" w:hAnsi="方正仿宋_GBK" w:cs="方正仿宋_GBK" w:hint="eastAsia"/>
          <w:b/>
          <w:bCs/>
          <w:sz w:val="24"/>
          <w:highlight w:val="yellow"/>
        </w:rPr>
        <w:t>五、投标保证金</w:t>
      </w:r>
      <w:bookmarkStart w:id="35" w:name="_Toc25809"/>
      <w:bookmarkEnd w:id="34"/>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rPr>
        <w:t>1</w:t>
      </w:r>
      <w:r>
        <w:rPr>
          <w:rFonts w:ascii="方正仿宋_GBK" w:eastAsia="方正仿宋_GBK" w:hAnsi="方正仿宋_GBK" w:cs="方正仿宋_GBK" w:hint="eastAsia"/>
          <w:sz w:val="24"/>
        </w:rPr>
        <w:t>、</w:t>
      </w:r>
      <w:r>
        <w:rPr>
          <w:rFonts w:ascii="方正仿宋_GBK" w:eastAsia="方正仿宋_GBK" w:hAnsi="方正仿宋_GBK" w:cs="方正仿宋_GBK" w:hint="eastAsia"/>
          <w:sz w:val="24"/>
          <w:szCs w:val="24"/>
        </w:rPr>
        <w:t>以转账或电汇形式提交询价保证金的金额：</w:t>
      </w:r>
      <w:r>
        <w:rPr>
          <w:rFonts w:ascii="方正仿宋_GBK" w:eastAsia="方正仿宋_GBK" w:hAnsi="方正仿宋_GBK" w:cs="方正仿宋_GBK" w:hint="eastAsia"/>
          <w:sz w:val="24"/>
          <w:szCs w:val="24"/>
        </w:rPr>
        <w:t>0.3</w:t>
      </w:r>
      <w:r>
        <w:rPr>
          <w:rFonts w:ascii="方正仿宋_GBK" w:eastAsia="方正仿宋_GBK" w:hAnsi="方正仿宋_GBK" w:cs="方正仿宋_GBK" w:hint="eastAsia"/>
          <w:sz w:val="24"/>
          <w:szCs w:val="24"/>
        </w:rPr>
        <w:t>万元整（人民币）。</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lastRenderedPageBreak/>
        <w:t>2</w:t>
      </w:r>
      <w:r>
        <w:rPr>
          <w:rFonts w:ascii="方正仿宋_GBK" w:eastAsia="方正仿宋_GBK" w:hAnsi="方正仿宋_GBK" w:cs="方正仿宋_GBK" w:hint="eastAsia"/>
          <w:sz w:val="24"/>
          <w:szCs w:val="24"/>
        </w:rPr>
        <w:t>、询价保证金账户及账号：</w:t>
      </w:r>
    </w:p>
    <w:p w:rsidR="00DA2D92" w:rsidRDefault="00435F75">
      <w:pPr>
        <w:pStyle w:val="2"/>
        <w:spacing w:after="0" w:line="400" w:lineRule="exact"/>
        <w:ind w:firstLineChars="200" w:firstLine="480"/>
        <w:rPr>
          <w:rFonts w:ascii="方正仿宋_GBK" w:eastAsia="方正仿宋_GBK" w:hAnsi="方正仿宋_GBK" w:cs="方正仿宋_GBK"/>
          <w:sz w:val="24"/>
          <w:szCs w:val="24"/>
          <w:highlight w:val="yellow"/>
        </w:rPr>
      </w:pPr>
      <w:r>
        <w:rPr>
          <w:rFonts w:ascii="方正仿宋_GBK" w:eastAsia="方正仿宋_GBK" w:hAnsi="方正仿宋_GBK" w:cs="方正仿宋_GBK" w:hint="eastAsia"/>
          <w:sz w:val="24"/>
          <w:szCs w:val="24"/>
          <w:highlight w:val="yellow"/>
        </w:rPr>
        <w:t>户</w:t>
      </w:r>
      <w:r>
        <w:rPr>
          <w:rFonts w:ascii="方正仿宋_GBK" w:eastAsia="方正仿宋_GBK" w:hAnsi="方正仿宋_GBK" w:cs="方正仿宋_GBK" w:hint="eastAsia"/>
          <w:sz w:val="24"/>
          <w:szCs w:val="24"/>
          <w:highlight w:val="yellow"/>
        </w:rPr>
        <w:t xml:space="preserve">  </w:t>
      </w:r>
      <w:r>
        <w:rPr>
          <w:rFonts w:ascii="方正仿宋_GBK" w:eastAsia="方正仿宋_GBK" w:hAnsi="方正仿宋_GBK" w:cs="方正仿宋_GBK" w:hint="eastAsia"/>
          <w:sz w:val="24"/>
          <w:szCs w:val="24"/>
          <w:highlight w:val="yellow"/>
        </w:rPr>
        <w:t>名：</w:t>
      </w:r>
      <w:r>
        <w:rPr>
          <w:rFonts w:ascii="方正仿宋_GBK" w:eastAsia="方正仿宋_GBK" w:hAnsi="方正仿宋_GBK" w:cs="方正仿宋_GBK" w:hint="eastAsia"/>
          <w:sz w:val="24"/>
          <w:szCs w:val="24"/>
          <w:highlight w:val="yellow"/>
        </w:rPr>
        <w:t xml:space="preserve"> </w:t>
      </w:r>
      <w:r>
        <w:rPr>
          <w:rFonts w:ascii="方正仿宋_GBK" w:eastAsia="方正仿宋_GBK" w:hAnsi="方正仿宋_GBK" w:cs="方正仿宋_GBK" w:hint="eastAsia"/>
          <w:sz w:val="24"/>
          <w:szCs w:val="24"/>
          <w:highlight w:val="yellow"/>
        </w:rPr>
        <w:t>重庆明月山建设开发有限公司</w:t>
      </w:r>
    </w:p>
    <w:p w:rsidR="00DA2D92" w:rsidRDefault="00435F75">
      <w:pPr>
        <w:pStyle w:val="2"/>
        <w:spacing w:after="0" w:line="400" w:lineRule="exact"/>
        <w:ind w:firstLineChars="200" w:firstLine="480"/>
        <w:rPr>
          <w:rFonts w:ascii="方正仿宋_GBK" w:eastAsia="方正仿宋_GBK" w:hAnsi="方正仿宋_GBK" w:cs="方正仿宋_GBK"/>
          <w:sz w:val="24"/>
          <w:szCs w:val="24"/>
          <w:highlight w:val="yellow"/>
        </w:rPr>
      </w:pPr>
      <w:r>
        <w:rPr>
          <w:rFonts w:ascii="方正仿宋_GBK" w:eastAsia="方正仿宋_GBK" w:hAnsi="方正仿宋_GBK" w:cs="方正仿宋_GBK" w:hint="eastAsia"/>
          <w:sz w:val="24"/>
          <w:szCs w:val="24"/>
          <w:highlight w:val="yellow"/>
        </w:rPr>
        <w:t>账</w:t>
      </w:r>
      <w:r>
        <w:rPr>
          <w:rFonts w:ascii="方正仿宋_GBK" w:eastAsia="方正仿宋_GBK" w:hAnsi="方正仿宋_GBK" w:cs="方正仿宋_GBK" w:hint="eastAsia"/>
          <w:sz w:val="24"/>
          <w:szCs w:val="24"/>
          <w:highlight w:val="yellow"/>
        </w:rPr>
        <w:t xml:space="preserve">  </w:t>
      </w:r>
      <w:r>
        <w:rPr>
          <w:rFonts w:ascii="方正仿宋_GBK" w:eastAsia="方正仿宋_GBK" w:hAnsi="方正仿宋_GBK" w:cs="方正仿宋_GBK" w:hint="eastAsia"/>
          <w:sz w:val="24"/>
          <w:szCs w:val="24"/>
          <w:highlight w:val="yellow"/>
        </w:rPr>
        <w:t>号：</w:t>
      </w:r>
      <w:r>
        <w:rPr>
          <w:rFonts w:ascii="方正仿宋_GBK" w:eastAsia="方正仿宋_GBK" w:hAnsi="方正仿宋_GBK" w:cs="方正仿宋_GBK" w:hint="eastAsia"/>
          <w:sz w:val="24"/>
          <w:szCs w:val="24"/>
          <w:highlight w:val="yellow"/>
        </w:rPr>
        <w:t xml:space="preserve"> 2512010120010002786</w:t>
      </w:r>
    </w:p>
    <w:p w:rsidR="00DA2D92" w:rsidRDefault="00435F75">
      <w:pPr>
        <w:snapToGrid w:val="0"/>
        <w:spacing w:line="400" w:lineRule="exact"/>
        <w:ind w:firstLineChars="200" w:firstLine="480"/>
        <w:rPr>
          <w:rFonts w:ascii="方正仿宋_GBK" w:eastAsia="方正仿宋_GBK" w:hAnsi="方正仿宋_GBK" w:cs="方正仿宋_GBK"/>
          <w:sz w:val="24"/>
          <w:szCs w:val="24"/>
          <w:highlight w:val="yellow"/>
        </w:rPr>
      </w:pPr>
      <w:r>
        <w:rPr>
          <w:rFonts w:ascii="方正仿宋_GBK" w:eastAsia="方正仿宋_GBK" w:hAnsi="方正仿宋_GBK" w:cs="方正仿宋_GBK" w:hint="eastAsia"/>
          <w:sz w:val="24"/>
          <w:szCs w:val="24"/>
          <w:highlight w:val="yellow"/>
        </w:rPr>
        <w:t>开户行：</w:t>
      </w:r>
      <w:r>
        <w:rPr>
          <w:rFonts w:ascii="方正仿宋_GBK" w:eastAsia="方正仿宋_GBK" w:hAnsi="方正仿宋_GBK" w:cs="方正仿宋_GBK" w:hint="eastAsia"/>
          <w:sz w:val="24"/>
          <w:szCs w:val="24"/>
          <w:highlight w:val="yellow"/>
        </w:rPr>
        <w:t xml:space="preserve"> </w:t>
      </w:r>
      <w:r>
        <w:rPr>
          <w:rFonts w:ascii="方正仿宋_GBK" w:eastAsia="方正仿宋_GBK" w:hAnsi="方正仿宋_GBK" w:cs="方正仿宋_GBK" w:hint="eastAsia"/>
          <w:sz w:val="24"/>
          <w:szCs w:val="24"/>
          <w:highlight w:val="yellow"/>
        </w:rPr>
        <w:t>重庆农村商业银行股份有限公司垫江支行桂财分理处</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、所有参与采购供应商的投标保证金在成交人签订合同后</w:t>
      </w:r>
      <w:r>
        <w:rPr>
          <w:rFonts w:ascii="方正仿宋_GBK" w:eastAsia="方正仿宋_GBK" w:hAnsi="方正仿宋_GBK" w:cs="方正仿宋_GBK" w:hint="eastAsia"/>
          <w:sz w:val="24"/>
          <w:szCs w:val="24"/>
        </w:rPr>
        <w:t>10</w:t>
      </w:r>
      <w:r>
        <w:rPr>
          <w:rFonts w:ascii="方正仿宋_GBK" w:eastAsia="方正仿宋_GBK" w:hAnsi="方正仿宋_GBK" w:cs="方正仿宋_GBK" w:hint="eastAsia"/>
          <w:sz w:val="24"/>
          <w:szCs w:val="24"/>
        </w:rPr>
        <w:t>个工作日内无息退还到供应商交款账户（供应商需提供收据）。</w:t>
      </w:r>
    </w:p>
    <w:p w:rsidR="00DA2D92" w:rsidRDefault="00435F75">
      <w:pPr>
        <w:snapToGrid w:val="0"/>
        <w:spacing w:line="400" w:lineRule="exact"/>
        <w:ind w:firstLineChars="200" w:firstLine="482"/>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六、</w:t>
      </w:r>
      <w:bookmarkStart w:id="36" w:name="_Toc6563"/>
      <w:bookmarkStart w:id="37" w:name="_Toc4728"/>
      <w:bookmarkStart w:id="38" w:name="_Toc521053055"/>
      <w:bookmarkStart w:id="39" w:name="_Toc16269"/>
      <w:bookmarkStart w:id="40" w:name="_Toc525047163"/>
      <w:bookmarkStart w:id="41" w:name="_Toc65660336"/>
      <w:bookmarkEnd w:id="27"/>
      <w:bookmarkEnd w:id="28"/>
      <w:bookmarkEnd w:id="29"/>
      <w:bookmarkEnd w:id="30"/>
      <w:bookmarkEnd w:id="31"/>
      <w:bookmarkEnd w:id="32"/>
      <w:bookmarkEnd w:id="33"/>
      <w:r>
        <w:rPr>
          <w:rFonts w:ascii="方正仿宋_GBK" w:eastAsia="方正仿宋_GBK" w:hAnsi="方正仿宋_GBK" w:cs="方正仿宋_GBK" w:hint="eastAsia"/>
          <w:b/>
          <w:bCs/>
          <w:sz w:val="24"/>
        </w:rPr>
        <w:t>其</w:t>
      </w:r>
      <w:r>
        <w:rPr>
          <w:rFonts w:ascii="方正仿宋_GBK" w:eastAsia="方正仿宋_GBK" w:hAnsi="方正仿宋_GBK" w:cs="方正仿宋_GBK" w:hint="eastAsia"/>
          <w:b/>
          <w:bCs/>
          <w:sz w:val="24"/>
        </w:rPr>
        <w:t>它有关规定</w:t>
      </w:r>
      <w:bookmarkEnd w:id="35"/>
      <w:bookmarkEnd w:id="36"/>
      <w:bookmarkEnd w:id="37"/>
      <w:bookmarkEnd w:id="38"/>
      <w:bookmarkEnd w:id="39"/>
      <w:bookmarkEnd w:id="40"/>
      <w:bookmarkEnd w:id="41"/>
    </w:p>
    <w:p w:rsidR="00DA2D92" w:rsidRDefault="00435F75">
      <w:pPr>
        <w:snapToGrid w:val="0"/>
        <w:spacing w:line="400" w:lineRule="exact"/>
        <w:ind w:firstLineChars="150" w:firstLine="36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（一）单位负责人为同一人或者存在直接控股、管理关系的不同供应商，不得参加同一合同项（包）下的采购活动，否则均为无效报价。</w:t>
      </w:r>
    </w:p>
    <w:p w:rsidR="00DA2D92" w:rsidRDefault="00435F75">
      <w:pPr>
        <w:snapToGrid w:val="0"/>
        <w:spacing w:line="400" w:lineRule="exact"/>
        <w:ind w:firstLineChars="150" w:firstLine="36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（二）本项目的澄清文件（如果有）一律在垫江县人民政府网上发布，请各供应商注意下载；无论供应商下载与否，均视同供应商已知晓本项目澄清文件（如果有）的内容。</w:t>
      </w:r>
    </w:p>
    <w:p w:rsidR="00DA2D92" w:rsidRDefault="00435F75">
      <w:pPr>
        <w:snapToGrid w:val="0"/>
        <w:spacing w:line="400" w:lineRule="exact"/>
        <w:ind w:firstLineChars="150" w:firstLine="36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（三）超过响应文件截止时间递交的响应文件，恕不接收。</w:t>
      </w:r>
    </w:p>
    <w:p w:rsidR="00DA2D92" w:rsidRDefault="00435F75">
      <w:pPr>
        <w:snapToGrid w:val="0"/>
        <w:spacing w:line="400" w:lineRule="exact"/>
        <w:ind w:firstLineChars="150" w:firstLine="36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四）询价费用：无论询价结果如何，供应商参与本项目询价的所有费用均应由供应商自行承担。</w:t>
      </w:r>
    </w:p>
    <w:p w:rsidR="00DA2D92" w:rsidRDefault="00435F75">
      <w:pPr>
        <w:snapToGrid w:val="0"/>
        <w:spacing w:line="400" w:lineRule="exact"/>
        <w:ind w:firstLineChars="150" w:firstLine="361"/>
        <w:rPr>
          <w:rFonts w:ascii="方正仿宋_GBK" w:eastAsia="方正仿宋_GBK" w:hAnsi="方正仿宋_GBK" w:cs="方正仿宋_GBK"/>
          <w:b/>
          <w:bCs/>
          <w:sz w:val="24"/>
          <w:szCs w:val="24"/>
        </w:rPr>
      </w:pPr>
      <w:r>
        <w:rPr>
          <w:rFonts w:ascii="方正仿宋_GBK" w:eastAsia="方正仿宋_GBK" w:hAnsi="方正仿宋_GBK" w:cs="方正仿宋_GBK" w:hint="eastAsia"/>
          <w:b/>
          <w:bCs/>
          <w:sz w:val="24"/>
          <w:szCs w:val="24"/>
        </w:rPr>
        <w:t>（五）本项目不接受联合体参与报价，否则按无效处理。</w:t>
      </w:r>
    </w:p>
    <w:p w:rsidR="00DA2D92" w:rsidRDefault="00435F75">
      <w:pPr>
        <w:snapToGrid w:val="0"/>
        <w:spacing w:line="400" w:lineRule="exact"/>
        <w:ind w:firstLineChars="150" w:firstLine="361"/>
        <w:rPr>
          <w:rFonts w:ascii="方正仿宋_GBK" w:eastAsia="方正仿宋_GBK" w:hAnsi="方正仿宋_GBK" w:cs="方正仿宋_GBK"/>
          <w:b/>
          <w:bCs/>
          <w:sz w:val="24"/>
          <w:szCs w:val="24"/>
        </w:rPr>
      </w:pPr>
      <w:r>
        <w:rPr>
          <w:rFonts w:ascii="方正仿宋_GBK" w:eastAsia="方正仿宋_GBK" w:hAnsi="方正仿宋_GBK" w:cs="方正仿宋_GBK" w:hint="eastAsia"/>
          <w:b/>
          <w:bCs/>
          <w:sz w:val="24"/>
          <w:szCs w:val="24"/>
        </w:rPr>
        <w:t>（六）本项目不接受合同分包，否则按无效处理。</w:t>
      </w:r>
    </w:p>
    <w:p w:rsidR="00DA2D92" w:rsidRDefault="00435F75">
      <w:pPr>
        <w:snapToGrid w:val="0"/>
        <w:spacing w:line="400" w:lineRule="exact"/>
        <w:ind w:firstLineChars="150" w:firstLine="36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（七）按照《财政部关于在政府采购活动中查询及使用信用记录有关问题的通知》财库〔</w:t>
      </w:r>
      <w:r>
        <w:rPr>
          <w:rFonts w:ascii="方正仿宋_GBK" w:eastAsia="方正仿宋_GBK" w:hAnsi="方正仿宋_GBK" w:cs="方正仿宋_GBK" w:hint="eastAsia"/>
          <w:sz w:val="24"/>
          <w:szCs w:val="24"/>
        </w:rPr>
        <w:t>2016</w:t>
      </w: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125</w:t>
      </w:r>
      <w:r>
        <w:rPr>
          <w:rFonts w:ascii="方正仿宋_GBK" w:eastAsia="方正仿宋_GBK" w:hAnsi="方正仿宋_GBK" w:cs="方正仿宋_GBK" w:hint="eastAsia"/>
          <w:sz w:val="24"/>
          <w:szCs w:val="24"/>
        </w:rPr>
        <w:t>号，供应商列入失信被执行人、重大税收违法案件当事人名单、政府采购严重违法失信行为记录名单及其他不符合《中华人民共和国政府采购法》第二十二条规定条件的供应商，将拒绝其参与政府采购活动。</w:t>
      </w:r>
    </w:p>
    <w:p w:rsidR="00DA2D92" w:rsidRDefault="00435F75">
      <w:pPr>
        <w:pStyle w:val="2"/>
        <w:spacing w:after="0" w:line="400" w:lineRule="exact"/>
        <w:ind w:firstLineChars="200" w:firstLine="482"/>
        <w:rPr>
          <w:rFonts w:ascii="方正仿宋_GBK" w:eastAsia="方正仿宋_GBK" w:hAnsi="方正仿宋_GBK" w:cs="方正仿宋_GBK"/>
          <w:b/>
          <w:bCs/>
          <w:sz w:val="24"/>
        </w:rPr>
      </w:pPr>
      <w:bookmarkStart w:id="42" w:name="_Toc1733"/>
      <w:bookmarkStart w:id="43" w:name="_Toc65660337"/>
      <w:bookmarkStart w:id="44" w:name="_Toc1552"/>
      <w:bookmarkStart w:id="45" w:name="_Toc10415"/>
      <w:bookmarkStart w:id="46" w:name="_Toc10398"/>
      <w:bookmarkStart w:id="47" w:name="_Toc521053056"/>
      <w:bookmarkStart w:id="48" w:name="_Toc525047164"/>
      <w:r>
        <w:rPr>
          <w:rFonts w:ascii="方正仿宋_GBK" w:eastAsia="方正仿宋_GBK" w:hAnsi="方正仿宋_GBK" w:cs="方正仿宋_GBK" w:hint="eastAsia"/>
          <w:b/>
          <w:bCs/>
          <w:sz w:val="24"/>
        </w:rPr>
        <w:t>七、联系方式</w:t>
      </w:r>
      <w:bookmarkEnd w:id="42"/>
      <w:bookmarkEnd w:id="43"/>
      <w:bookmarkEnd w:id="44"/>
      <w:bookmarkEnd w:id="45"/>
      <w:bookmarkEnd w:id="46"/>
      <w:bookmarkEnd w:id="47"/>
      <w:bookmarkEnd w:id="48"/>
    </w:p>
    <w:p w:rsidR="00DA2D92" w:rsidRDefault="00435F75">
      <w:pPr>
        <w:spacing w:line="400" w:lineRule="exact"/>
        <w:ind w:firstLineChars="200" w:firstLine="480"/>
        <w:rPr>
          <w:rFonts w:ascii="方正仿宋_GBK" w:eastAsia="方正仿宋_GBK" w:hAnsi="方正仿宋_GBK" w:cs="方正仿宋_GBK"/>
          <w:sz w:val="24"/>
          <w:szCs w:val="24"/>
        </w:rPr>
      </w:pPr>
      <w:bookmarkStart w:id="49" w:name="_Toc65660338"/>
      <w:bookmarkStart w:id="50" w:name="_Toc1292"/>
      <w:bookmarkStart w:id="51" w:name="_Toc11327"/>
      <w:bookmarkStart w:id="52" w:name="_Toc14516"/>
      <w:bookmarkStart w:id="53" w:name="_Toc102227313"/>
      <w:r>
        <w:rPr>
          <w:rFonts w:ascii="方正仿宋_GBK" w:eastAsia="方正仿宋_GBK" w:hAnsi="方正仿宋_GBK" w:cs="方正仿宋_GBK" w:hint="eastAsia"/>
          <w:sz w:val="24"/>
          <w:szCs w:val="24"/>
        </w:rPr>
        <w:t>（一）采购人：</w:t>
      </w:r>
      <w:r>
        <w:rPr>
          <w:rFonts w:ascii="方正仿宋_GBK" w:eastAsia="方正仿宋_GBK" w:hAnsi="方正仿宋_GBK" w:cs="方正仿宋_GBK" w:hint="eastAsia"/>
          <w:sz w:val="24"/>
          <w:szCs w:val="24"/>
        </w:rPr>
        <w:t>重庆明月山建设开发有限公司</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联系人：廖老师</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联系电话：</w:t>
      </w:r>
      <w:r w:rsidR="003663B2">
        <w:rPr>
          <w:rFonts w:ascii="方正仿宋_GBK" w:eastAsia="方正仿宋_GBK" w:hAnsi="方正仿宋_GBK" w:cs="方正仿宋_GBK" w:hint="eastAsia"/>
          <w:sz w:val="24"/>
          <w:szCs w:val="24"/>
        </w:rPr>
        <w:t>023-81869659</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地址：垫江县县级机关</w:t>
      </w: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号综合楼</w:t>
      </w:r>
      <w:r>
        <w:rPr>
          <w:rFonts w:ascii="方正仿宋_GBK" w:eastAsia="方正仿宋_GBK" w:hAnsi="方正仿宋_GBK" w:cs="方正仿宋_GBK" w:hint="eastAsia"/>
          <w:sz w:val="24"/>
          <w:szCs w:val="24"/>
        </w:rPr>
        <w:t>6</w:t>
      </w:r>
      <w:r>
        <w:rPr>
          <w:rFonts w:ascii="方正仿宋_GBK" w:eastAsia="方正仿宋_GBK" w:hAnsi="方正仿宋_GBK" w:cs="方正仿宋_GBK" w:hint="eastAsia"/>
          <w:sz w:val="24"/>
          <w:szCs w:val="24"/>
        </w:rPr>
        <w:t>楼</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（二）采购代理机构：</w:t>
      </w:r>
      <w:r>
        <w:rPr>
          <w:rFonts w:ascii="方正仿宋_GBK" w:eastAsia="方正仿宋_GBK" w:hAnsi="方正仿宋_GBK" w:cs="方正仿宋_GBK" w:hint="eastAsia"/>
          <w:sz w:val="24"/>
          <w:szCs w:val="24"/>
        </w:rPr>
        <w:t>重庆市鼎运工程咨询有限公司</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联系人：</w:t>
      </w:r>
      <w:r>
        <w:rPr>
          <w:rFonts w:ascii="方正仿宋_GBK" w:eastAsia="方正仿宋_GBK" w:hAnsi="方正仿宋_GBK" w:cs="方正仿宋_GBK" w:hint="eastAsia"/>
          <w:sz w:val="24"/>
          <w:szCs w:val="24"/>
        </w:rPr>
        <w:t>丁老师</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联系电话：</w:t>
      </w:r>
      <w:r>
        <w:rPr>
          <w:rFonts w:ascii="方正仿宋_GBK" w:eastAsia="方正仿宋_GBK" w:hAnsi="方正仿宋_GBK" w:cs="方正仿宋_GBK" w:hint="eastAsia"/>
          <w:sz w:val="24"/>
          <w:szCs w:val="24"/>
        </w:rPr>
        <w:t>023-</w:t>
      </w:r>
      <w:r>
        <w:rPr>
          <w:rFonts w:ascii="方正仿宋_GBK" w:eastAsia="方正仿宋_GBK" w:hAnsi="方正仿宋_GBK" w:cs="方正仿宋_GBK" w:hint="eastAsia"/>
          <w:sz w:val="24"/>
          <w:szCs w:val="24"/>
        </w:rPr>
        <w:t>88506400</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地址：</w:t>
      </w:r>
      <w:r>
        <w:rPr>
          <w:rFonts w:ascii="方正仿宋_GBK" w:eastAsia="方正仿宋_GBK" w:hAnsi="方正仿宋_GBK" w:cs="方正仿宋_GBK" w:hint="eastAsia"/>
          <w:sz w:val="24"/>
          <w:szCs w:val="24"/>
        </w:rPr>
        <w:t>重庆市两江新区青枫北路</w:t>
      </w:r>
      <w:r>
        <w:rPr>
          <w:rFonts w:ascii="方正仿宋_GBK" w:eastAsia="方正仿宋_GBK" w:hAnsi="方正仿宋_GBK" w:cs="方正仿宋_GBK" w:hint="eastAsia"/>
          <w:sz w:val="24"/>
          <w:szCs w:val="24"/>
        </w:rPr>
        <w:t>30</w:t>
      </w:r>
      <w:r>
        <w:rPr>
          <w:rFonts w:ascii="方正仿宋_GBK" w:eastAsia="方正仿宋_GBK" w:hAnsi="方正仿宋_GBK" w:cs="方正仿宋_GBK" w:hint="eastAsia"/>
          <w:sz w:val="24"/>
          <w:szCs w:val="24"/>
        </w:rPr>
        <w:t>号凤凰座</w:t>
      </w:r>
      <w:r>
        <w:rPr>
          <w:rFonts w:ascii="方正仿宋_GBK" w:eastAsia="方正仿宋_GBK" w:hAnsi="方正仿宋_GBK" w:cs="方正仿宋_GBK" w:hint="eastAsia"/>
          <w:sz w:val="24"/>
          <w:szCs w:val="24"/>
        </w:rPr>
        <w:t>C</w:t>
      </w:r>
      <w:r>
        <w:rPr>
          <w:rFonts w:ascii="方正仿宋_GBK" w:eastAsia="方正仿宋_GBK" w:hAnsi="方正仿宋_GBK" w:cs="方正仿宋_GBK" w:hint="eastAsia"/>
          <w:sz w:val="24"/>
          <w:szCs w:val="24"/>
        </w:rPr>
        <w:t>座</w:t>
      </w:r>
      <w:r>
        <w:rPr>
          <w:rFonts w:ascii="方正仿宋_GBK" w:eastAsia="方正仿宋_GBK" w:hAnsi="方正仿宋_GBK" w:cs="方正仿宋_GBK" w:hint="eastAsia"/>
          <w:sz w:val="24"/>
          <w:szCs w:val="24"/>
        </w:rPr>
        <w:t>8</w:t>
      </w:r>
      <w:r>
        <w:rPr>
          <w:rFonts w:ascii="方正仿宋_GBK" w:eastAsia="方正仿宋_GBK" w:hAnsi="方正仿宋_GBK" w:cs="方正仿宋_GBK" w:hint="eastAsia"/>
          <w:sz w:val="24"/>
          <w:szCs w:val="24"/>
        </w:rPr>
        <w:t>层</w:t>
      </w:r>
      <w:r>
        <w:rPr>
          <w:rFonts w:ascii="方正仿宋_GBK" w:eastAsia="方正仿宋_GBK" w:hAnsi="方正仿宋_GBK" w:cs="方正仿宋_GBK" w:hint="eastAsia"/>
          <w:sz w:val="24"/>
          <w:szCs w:val="24"/>
        </w:rPr>
        <w:t>15</w:t>
      </w:r>
      <w:r>
        <w:rPr>
          <w:rFonts w:ascii="方正仿宋_GBK" w:eastAsia="方正仿宋_GBK" w:hAnsi="方正仿宋_GBK" w:cs="方正仿宋_GBK" w:hint="eastAsia"/>
          <w:sz w:val="24"/>
          <w:szCs w:val="24"/>
        </w:rPr>
        <w:t>号</w:t>
      </w:r>
    </w:p>
    <w:p w:rsidR="00DA2D92" w:rsidRDefault="00DA2D92">
      <w:pPr>
        <w:rPr>
          <w:rFonts w:ascii="方正仿宋_GBK" w:eastAsia="方正仿宋_GBK" w:hAnsi="方正仿宋_GBK" w:cs="方正仿宋_GBK"/>
        </w:rPr>
      </w:pPr>
    </w:p>
    <w:p w:rsidR="00DA2D92" w:rsidRDefault="00DA2D92">
      <w:pPr>
        <w:pStyle w:val="4"/>
        <w:ind w:left="1260"/>
        <w:rPr>
          <w:rFonts w:ascii="方正仿宋_GBK" w:eastAsia="方正仿宋_GBK" w:hAnsi="方正仿宋_GBK" w:cs="方正仿宋_GBK"/>
        </w:rPr>
      </w:pPr>
    </w:p>
    <w:p w:rsidR="00DA2D92" w:rsidRDefault="00435F75">
      <w:pPr>
        <w:pStyle w:val="2"/>
        <w:pageBreakBefore/>
        <w:numPr>
          <w:ilvl w:val="0"/>
          <w:numId w:val="2"/>
        </w:numPr>
        <w:spacing w:after="0"/>
        <w:jc w:val="center"/>
        <w:rPr>
          <w:rFonts w:ascii="方正仿宋_GBK" w:eastAsia="方正仿宋_GBK" w:hAnsi="方正仿宋_GBK" w:cs="方正仿宋_GBK"/>
          <w:sz w:val="36"/>
          <w:szCs w:val="30"/>
        </w:rPr>
      </w:pPr>
      <w:bookmarkStart w:id="54" w:name="_Toc5769"/>
      <w:r>
        <w:rPr>
          <w:rFonts w:ascii="方正仿宋_GBK" w:eastAsia="方正仿宋_GBK" w:hAnsi="方正仿宋_GBK" w:cs="方正仿宋_GBK" w:hint="eastAsia"/>
          <w:sz w:val="36"/>
          <w:szCs w:val="30"/>
        </w:rPr>
        <w:t>询价项目技术（质量）需求</w:t>
      </w:r>
      <w:bookmarkEnd w:id="49"/>
      <w:bookmarkEnd w:id="50"/>
      <w:bookmarkEnd w:id="51"/>
      <w:bookmarkEnd w:id="52"/>
      <w:bookmarkEnd w:id="54"/>
    </w:p>
    <w:p w:rsidR="00DA2D92" w:rsidRDefault="00435F75">
      <w:pPr>
        <w:pStyle w:val="2"/>
        <w:spacing w:after="0" w:line="400" w:lineRule="exact"/>
        <w:ind w:firstLineChars="200" w:firstLine="480"/>
        <w:rPr>
          <w:rFonts w:ascii="方正仿宋_GBK" w:eastAsia="方正仿宋_GBK" w:hAnsi="方正仿宋_GBK" w:cs="方正仿宋_GBK"/>
        </w:rPr>
      </w:pPr>
      <w:bookmarkStart w:id="55" w:name="_Toc2141332149"/>
      <w:bookmarkStart w:id="56" w:name="_Toc29539984"/>
      <w:bookmarkStart w:id="57" w:name="_Toc26744236"/>
      <w:bookmarkStart w:id="58" w:name="_Toc1192774013"/>
      <w:bookmarkStart w:id="59" w:name="_Toc10078"/>
      <w:bookmarkStart w:id="60" w:name="_Toc580534703"/>
      <w:bookmarkStart w:id="61" w:name="_Toc1409973822"/>
      <w:bookmarkStart w:id="62" w:name="_Toc1198453071"/>
      <w:bookmarkStart w:id="63" w:name="_Toc399206810"/>
      <w:bookmarkStart w:id="64" w:name="_Toc992617197"/>
      <w:bookmarkStart w:id="65" w:name="_Toc5772"/>
      <w:bookmarkStart w:id="66" w:name="_Toc65660341"/>
      <w:bookmarkStart w:id="67" w:name="_Toc13356"/>
      <w:bookmarkStart w:id="68" w:name="_Toc523"/>
      <w:bookmarkStart w:id="69" w:name="_Toc15492"/>
      <w:bookmarkStart w:id="70" w:name="_Toc28862"/>
      <w:r>
        <w:rPr>
          <w:rFonts w:ascii="方正仿宋_GBK" w:eastAsia="方正仿宋_GBK" w:hAnsi="方正仿宋_GBK" w:cs="方正仿宋_GBK" w:hint="eastAsia"/>
          <w:sz w:val="24"/>
        </w:rPr>
        <w:t>一、项目一览表</w:t>
      </w:r>
      <w:bookmarkEnd w:id="55"/>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1"/>
        <w:gridCol w:w="2968"/>
        <w:gridCol w:w="1065"/>
        <w:gridCol w:w="990"/>
        <w:gridCol w:w="3826"/>
      </w:tblGrid>
      <w:tr w:rsidR="00DA2D92">
        <w:trPr>
          <w:trHeight w:val="488"/>
          <w:jc w:val="center"/>
        </w:trPr>
        <w:tc>
          <w:tcPr>
            <w:tcW w:w="711" w:type="dxa"/>
            <w:noWrap/>
            <w:vAlign w:val="center"/>
          </w:tcPr>
          <w:p w:rsidR="00DA2D92" w:rsidRDefault="00435F75">
            <w:pPr>
              <w:spacing w:line="440" w:lineRule="exact"/>
              <w:jc w:val="center"/>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序号</w:t>
            </w:r>
          </w:p>
        </w:tc>
        <w:tc>
          <w:tcPr>
            <w:tcW w:w="2968" w:type="dxa"/>
            <w:noWrap/>
            <w:vAlign w:val="center"/>
          </w:tcPr>
          <w:p w:rsidR="00DA2D92" w:rsidRDefault="00435F75">
            <w:pPr>
              <w:spacing w:line="440" w:lineRule="exact"/>
              <w:jc w:val="center"/>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货物名称</w:t>
            </w:r>
          </w:p>
        </w:tc>
        <w:tc>
          <w:tcPr>
            <w:tcW w:w="1065" w:type="dxa"/>
            <w:noWrap/>
            <w:vAlign w:val="center"/>
          </w:tcPr>
          <w:p w:rsidR="00DA2D92" w:rsidRDefault="00435F75">
            <w:pPr>
              <w:spacing w:line="440" w:lineRule="exact"/>
              <w:jc w:val="center"/>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数量</w:t>
            </w:r>
          </w:p>
        </w:tc>
        <w:tc>
          <w:tcPr>
            <w:tcW w:w="990" w:type="dxa"/>
            <w:noWrap/>
            <w:vAlign w:val="center"/>
          </w:tcPr>
          <w:p w:rsidR="00DA2D92" w:rsidRDefault="00435F75">
            <w:pPr>
              <w:spacing w:line="440" w:lineRule="exact"/>
              <w:jc w:val="center"/>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单位</w:t>
            </w:r>
          </w:p>
        </w:tc>
        <w:tc>
          <w:tcPr>
            <w:tcW w:w="3826" w:type="dxa"/>
            <w:noWrap/>
            <w:vAlign w:val="center"/>
          </w:tcPr>
          <w:p w:rsidR="00DA2D92" w:rsidRDefault="00435F75">
            <w:pPr>
              <w:spacing w:line="440" w:lineRule="exact"/>
              <w:jc w:val="center"/>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备注</w:t>
            </w:r>
          </w:p>
        </w:tc>
      </w:tr>
      <w:tr w:rsidR="00DA2D92">
        <w:trPr>
          <w:trHeight w:val="765"/>
          <w:jc w:val="center"/>
        </w:trPr>
        <w:tc>
          <w:tcPr>
            <w:tcW w:w="711" w:type="dxa"/>
            <w:noWrap/>
            <w:vAlign w:val="center"/>
          </w:tcPr>
          <w:p w:rsidR="00DA2D92" w:rsidRDefault="00435F75">
            <w:pPr>
              <w:spacing w:line="4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w:t>
            </w:r>
          </w:p>
        </w:tc>
        <w:tc>
          <w:tcPr>
            <w:tcW w:w="2968" w:type="dxa"/>
            <w:noWrap/>
            <w:vAlign w:val="center"/>
          </w:tcPr>
          <w:p w:rsidR="00DA2D92" w:rsidRDefault="00435F75">
            <w:pPr>
              <w:spacing w:line="240" w:lineRule="auto"/>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金桂果园露营基地项目运营物资采购</w:t>
            </w:r>
          </w:p>
        </w:tc>
        <w:tc>
          <w:tcPr>
            <w:tcW w:w="1065" w:type="dxa"/>
            <w:noWrap/>
            <w:vAlign w:val="center"/>
          </w:tcPr>
          <w:p w:rsidR="00DA2D92" w:rsidRDefault="00435F75">
            <w:pPr>
              <w:spacing w:line="4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w:t>
            </w:r>
          </w:p>
        </w:tc>
        <w:tc>
          <w:tcPr>
            <w:tcW w:w="990" w:type="dxa"/>
            <w:noWrap/>
            <w:vAlign w:val="center"/>
          </w:tcPr>
          <w:p w:rsidR="00DA2D92" w:rsidRDefault="00435F75">
            <w:pPr>
              <w:spacing w:line="4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批</w:t>
            </w:r>
          </w:p>
        </w:tc>
        <w:tc>
          <w:tcPr>
            <w:tcW w:w="3826" w:type="dxa"/>
            <w:noWrap/>
            <w:vAlign w:val="center"/>
          </w:tcPr>
          <w:p w:rsidR="00DA2D92" w:rsidRDefault="00435F75">
            <w:pPr>
              <w:spacing w:line="240" w:lineRule="auto"/>
              <w:jc w:val="left"/>
              <w:rPr>
                <w:rFonts w:ascii="方正仿宋_GBK" w:eastAsia="方正仿宋_GBK" w:hAnsi="方正仿宋_GBK" w:cs="方正仿宋_GBK"/>
                <w:sz w:val="24"/>
                <w:szCs w:val="24"/>
              </w:rPr>
            </w:pPr>
            <w:r>
              <w:rPr>
                <w:rFonts w:ascii="方正仿宋_GBK" w:eastAsia="方正仿宋_GBK" w:hAnsi="方正仿宋_GBK" w:cs="方正仿宋_GBK" w:hint="eastAsia"/>
                <w:szCs w:val="21"/>
              </w:rPr>
              <w:t>本采购项目主要涉及餐具与玻璃器具、餐饮杂件、清洁设备、娱乐设备、后勤设备、户外设备共</w:t>
            </w:r>
            <w:r>
              <w:rPr>
                <w:rFonts w:ascii="方正仿宋_GBK" w:eastAsia="方正仿宋_GBK" w:hAnsi="方正仿宋_GBK" w:cs="方正仿宋_GBK" w:hint="eastAsia"/>
                <w:szCs w:val="21"/>
              </w:rPr>
              <w:t>6</w:t>
            </w:r>
            <w:r>
              <w:rPr>
                <w:rFonts w:ascii="方正仿宋_GBK" w:eastAsia="方正仿宋_GBK" w:hAnsi="方正仿宋_GBK" w:cs="方正仿宋_GBK" w:hint="eastAsia"/>
                <w:szCs w:val="21"/>
              </w:rPr>
              <w:t>个分类的采购，各分类具体采购货物明细及相关技术（质量）需求详见《采购清单》。</w:t>
            </w:r>
          </w:p>
        </w:tc>
      </w:tr>
    </w:tbl>
    <w:p w:rsidR="00DA2D92" w:rsidRDefault="00435F75">
      <w:pPr>
        <w:pStyle w:val="2"/>
        <w:spacing w:after="0" w:line="400" w:lineRule="exact"/>
        <w:ind w:firstLineChars="200" w:firstLine="480"/>
        <w:rPr>
          <w:rFonts w:ascii="方正仿宋_GBK" w:eastAsia="方正仿宋_GBK" w:hAnsi="方正仿宋_GBK" w:cs="方正仿宋_GBK"/>
          <w:sz w:val="24"/>
        </w:rPr>
      </w:pPr>
      <w:bookmarkStart w:id="71" w:name="_Toc547815464"/>
      <w:r>
        <w:rPr>
          <w:rFonts w:ascii="方正仿宋_GBK" w:eastAsia="方正仿宋_GBK" w:hAnsi="方正仿宋_GBK" w:cs="方正仿宋_GBK" w:hint="eastAsia"/>
          <w:sz w:val="24"/>
        </w:rPr>
        <w:t>二</w:t>
      </w:r>
      <w:r>
        <w:rPr>
          <w:rFonts w:ascii="方正仿宋_GBK" w:eastAsia="方正仿宋_GBK" w:hAnsi="方正仿宋_GBK" w:cs="方正仿宋_GBK" w:hint="eastAsia"/>
          <w:sz w:val="24"/>
        </w:rPr>
        <w:t>、</w:t>
      </w:r>
      <w:bookmarkEnd w:id="56"/>
      <w:bookmarkEnd w:id="57"/>
      <w:bookmarkEnd w:id="58"/>
      <w:bookmarkEnd w:id="59"/>
      <w:bookmarkEnd w:id="60"/>
      <w:bookmarkEnd w:id="61"/>
      <w:bookmarkEnd w:id="62"/>
      <w:bookmarkEnd w:id="63"/>
      <w:bookmarkEnd w:id="64"/>
      <w:bookmarkEnd w:id="65"/>
      <w:r>
        <w:rPr>
          <w:rFonts w:ascii="方正仿宋_GBK" w:eastAsia="方正仿宋_GBK" w:hAnsi="方正仿宋_GBK" w:cs="方正仿宋_GBK" w:hint="eastAsia"/>
          <w:sz w:val="24"/>
        </w:rPr>
        <w:t>项目技术（质量）需求</w:t>
      </w:r>
      <w:bookmarkEnd w:id="71"/>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货物质量保证：供方提供的货物必须是原厂生产的、全新的、未使用过的正品（包括零部件），并完全符合国家质量标准，附正品说明，合格证。所有产品符合《中华人民共和国产品质量法》、《中华人民共和国计量法》、《中华人民共和国标准化法》要求。符合相关行业管理规定。</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根据采购货物的规格、参数、技术要求以及单位、数量，供应商必须列表做出相应的回答。货物规格、参数、技术要求不得低于询价通知书要求；货物规格、参数、技术要求应达到或优于询价通知书规定的标准，任何偏离都必须做出偏离表，也可以增加更好的功能，以便响应。</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采购清单中的参考图片若涉及品牌或某品牌独有信息的，不作为本项目要求。</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w:t>
      </w:r>
      <w:r>
        <w:rPr>
          <w:rFonts w:ascii="方正仿宋_GBK" w:eastAsia="方正仿宋_GBK" w:hAnsi="方正仿宋_GBK" w:cs="方正仿宋_GBK" w:hint="eastAsia"/>
          <w:sz w:val="24"/>
          <w:szCs w:val="24"/>
        </w:rPr>
        <w:t>若采购清单列出了参考品牌的，成交供应商提供的各类货物品质量应等同或优于采购人提供的参考品牌的品质质量，成交供应商供货前提供的样品须经采购人和运营单位确认。若样品未通过采购人及运营单位确</w:t>
      </w:r>
      <w:r>
        <w:rPr>
          <w:rFonts w:ascii="方正仿宋_GBK" w:eastAsia="方正仿宋_GBK" w:hAnsi="方正仿宋_GBK" w:cs="方正仿宋_GBK" w:hint="eastAsia"/>
          <w:sz w:val="24"/>
          <w:szCs w:val="24"/>
        </w:rPr>
        <w:t>认，成交供应商须更换样品直至通过采购人及运营单位确认为止，样品费用包含在报价中。成交供应商提供的货物样品经采购人及运营单位确认后，方可供货。</w:t>
      </w:r>
    </w:p>
    <w:p w:rsidR="00DA2D92" w:rsidRDefault="00435F75">
      <w:pPr>
        <w:snapToGrid w:val="0"/>
        <w:spacing w:line="400" w:lineRule="exact"/>
        <w:ind w:firstLineChars="200" w:firstLine="480"/>
        <w:rPr>
          <w:rFonts w:ascii="方正仿宋_GBK" w:eastAsia="方正仿宋_GBK" w:hAnsi="方正仿宋_GBK" w:cs="方正仿宋_GBK"/>
          <w:sz w:val="28"/>
          <w:szCs w:val="28"/>
        </w:rPr>
      </w:pPr>
      <w:r>
        <w:rPr>
          <w:rFonts w:ascii="方正仿宋_GBK" w:eastAsia="方正仿宋_GBK" w:hAnsi="方正仿宋_GBK" w:cs="方正仿宋_GBK" w:hint="eastAsia"/>
          <w:sz w:val="24"/>
          <w:szCs w:val="24"/>
        </w:rPr>
        <w:t>5.</w:t>
      </w:r>
      <w:r>
        <w:rPr>
          <w:rFonts w:ascii="方正仿宋_GBK" w:eastAsia="方正仿宋_GBK" w:hAnsi="方正仿宋_GBK" w:cs="方正仿宋_GBK" w:hint="eastAsia"/>
          <w:sz w:val="24"/>
          <w:szCs w:val="24"/>
        </w:rPr>
        <w:t>货物中所有需安装或组装后才能正常使用的货物，均由供应商负责安装、组装（包含负责安装、组装的人工费及辅材费），并承担所有安全责任及相关经济责任。</w:t>
      </w:r>
    </w:p>
    <w:p w:rsidR="00DA2D92" w:rsidRDefault="00DA2D92">
      <w:pPr>
        <w:snapToGrid w:val="0"/>
        <w:spacing w:line="400" w:lineRule="exact"/>
        <w:ind w:firstLineChars="200" w:firstLine="560"/>
        <w:rPr>
          <w:rFonts w:ascii="方正仿宋_GBK" w:eastAsia="方正仿宋_GBK" w:hAnsi="方正仿宋_GBK" w:cs="方正仿宋_GBK"/>
          <w:sz w:val="28"/>
          <w:szCs w:val="28"/>
        </w:rPr>
        <w:sectPr w:rsidR="00DA2D92">
          <w:pgSz w:w="11907" w:h="16840"/>
          <w:pgMar w:top="1134" w:right="1191" w:bottom="1134" w:left="1304" w:header="964" w:footer="992" w:gutter="0"/>
          <w:pgNumType w:fmt="numberInDash"/>
          <w:cols w:space="720"/>
          <w:docGrid w:linePitch="312"/>
        </w:sectPr>
      </w:pPr>
    </w:p>
    <w:p w:rsidR="00DA2D92" w:rsidRDefault="00435F75">
      <w:pPr>
        <w:pStyle w:val="2"/>
        <w:pageBreakBefore/>
        <w:spacing w:after="0"/>
        <w:ind w:firstLineChars="600" w:firstLine="2160"/>
        <w:rPr>
          <w:rFonts w:ascii="方正仿宋_GBK" w:eastAsia="方正仿宋_GBK" w:hAnsi="方正仿宋_GBK" w:cs="方正仿宋_GBK"/>
          <w:sz w:val="36"/>
          <w:szCs w:val="30"/>
        </w:rPr>
      </w:pPr>
      <w:r>
        <w:rPr>
          <w:rFonts w:ascii="方正仿宋_GBK" w:eastAsia="方正仿宋_GBK" w:hAnsi="方正仿宋_GBK" w:cs="方正仿宋_GBK" w:hint="eastAsia"/>
          <w:sz w:val="36"/>
          <w:szCs w:val="30"/>
        </w:rPr>
        <w:t>第三篇</w:t>
      </w:r>
      <w:r>
        <w:rPr>
          <w:rFonts w:ascii="方正仿宋_GBK" w:eastAsia="方正仿宋_GBK" w:hAnsi="方正仿宋_GBK" w:cs="方正仿宋_GBK" w:hint="eastAsia"/>
          <w:sz w:val="36"/>
          <w:szCs w:val="30"/>
        </w:rPr>
        <w:t xml:space="preserve">  </w:t>
      </w:r>
      <w:bookmarkEnd w:id="53"/>
      <w:r>
        <w:rPr>
          <w:rFonts w:ascii="方正仿宋_GBK" w:eastAsia="方正仿宋_GBK" w:hAnsi="方正仿宋_GBK" w:cs="方正仿宋_GBK" w:hint="eastAsia"/>
          <w:sz w:val="36"/>
          <w:szCs w:val="30"/>
        </w:rPr>
        <w:t>询价项目服务</w:t>
      </w:r>
      <w:bookmarkEnd w:id="66"/>
      <w:bookmarkEnd w:id="67"/>
      <w:bookmarkEnd w:id="68"/>
      <w:bookmarkEnd w:id="69"/>
      <w:r>
        <w:rPr>
          <w:rFonts w:ascii="方正仿宋_GBK" w:eastAsia="方正仿宋_GBK" w:hAnsi="方正仿宋_GBK" w:cs="方正仿宋_GBK" w:hint="eastAsia"/>
          <w:sz w:val="36"/>
          <w:szCs w:val="30"/>
        </w:rPr>
        <w:t>需求</w:t>
      </w:r>
      <w:bookmarkEnd w:id="70"/>
    </w:p>
    <w:p w:rsidR="00DA2D92" w:rsidRDefault="00435F75">
      <w:pPr>
        <w:pStyle w:val="2"/>
        <w:spacing w:after="0" w:line="400" w:lineRule="exact"/>
        <w:ind w:firstLineChars="200" w:firstLine="480"/>
        <w:rPr>
          <w:rFonts w:ascii="方正仿宋_GBK" w:eastAsia="方正仿宋_GBK" w:hAnsi="方正仿宋_GBK" w:cs="方正仿宋_GBK"/>
          <w:sz w:val="24"/>
        </w:rPr>
      </w:pPr>
      <w:bookmarkStart w:id="72" w:name="_Toc18553"/>
      <w:bookmarkStart w:id="73" w:name="_Toc1933445030"/>
      <w:bookmarkStart w:id="74" w:name="_Toc1793927808"/>
      <w:bookmarkStart w:id="75" w:name="_Toc13555"/>
      <w:bookmarkStart w:id="76" w:name="_Toc12935"/>
      <w:bookmarkStart w:id="77" w:name="_Toc1138994769"/>
      <w:bookmarkStart w:id="78" w:name="_Toc65660342"/>
      <w:bookmarkStart w:id="79" w:name="_Toc21154"/>
      <w:bookmarkStart w:id="80" w:name="_Toc1998290833"/>
      <w:bookmarkStart w:id="81" w:name="_Toc611536183"/>
      <w:bookmarkStart w:id="82" w:name="_Toc17750"/>
      <w:bookmarkStart w:id="83" w:name="_Toc434280105"/>
      <w:bookmarkStart w:id="84" w:name="_Toc1886637983"/>
      <w:bookmarkStart w:id="85" w:name="_Toc1069401050"/>
      <w:bookmarkStart w:id="86" w:name="_Toc1268192327"/>
      <w:bookmarkStart w:id="87" w:name="_Toc106034782"/>
      <w:bookmarkStart w:id="88" w:name="_Toc1241"/>
      <w:bookmarkStart w:id="89" w:name="_Toc342913389"/>
      <w:r>
        <w:rPr>
          <w:rFonts w:ascii="方正仿宋_GBK" w:eastAsia="方正仿宋_GBK" w:hAnsi="方正仿宋_GBK" w:cs="方正仿宋_GBK" w:hint="eastAsia"/>
          <w:sz w:val="24"/>
        </w:rPr>
        <w:t>一、</w:t>
      </w:r>
      <w:r>
        <w:rPr>
          <w:rFonts w:ascii="方正仿宋_GBK" w:eastAsia="方正仿宋_GBK" w:hAnsi="方正仿宋_GBK" w:cs="方正仿宋_GBK" w:hint="eastAsia"/>
          <w:sz w:val="24"/>
          <w:szCs w:val="24"/>
        </w:rPr>
        <w:t>供</w:t>
      </w:r>
      <w:r>
        <w:rPr>
          <w:rFonts w:ascii="方正仿宋_GBK" w:eastAsia="方正仿宋_GBK" w:hAnsi="方正仿宋_GBK" w:cs="方正仿宋_GBK" w:hint="eastAsia"/>
          <w:sz w:val="24"/>
        </w:rPr>
        <w:t>货</w:t>
      </w:r>
      <w:r>
        <w:rPr>
          <w:rFonts w:ascii="方正仿宋_GBK" w:eastAsia="方正仿宋_GBK" w:hAnsi="方正仿宋_GBK" w:cs="方正仿宋_GBK" w:hint="eastAsia"/>
          <w:sz w:val="24"/>
        </w:rPr>
        <w:t>时间、地点及验收方式</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DA2D92" w:rsidRDefault="00435F75">
      <w:pPr>
        <w:pStyle w:val="20"/>
        <w:spacing w:line="400" w:lineRule="exact"/>
        <w:ind w:firstLineChars="150" w:firstLine="360"/>
        <w:outlineLvl w:val="2"/>
        <w:rPr>
          <w:rFonts w:ascii="方正仿宋_GBK" w:eastAsia="方正仿宋_GBK" w:hAnsi="方正仿宋_GBK" w:cs="方正仿宋_GBK"/>
          <w:sz w:val="24"/>
          <w:szCs w:val="24"/>
        </w:rPr>
      </w:pPr>
      <w:bookmarkStart w:id="90" w:name="_Toc718115097"/>
      <w:bookmarkStart w:id="91" w:name="_Toc106034783"/>
      <w:bookmarkStart w:id="92" w:name="_Toc24110"/>
      <w:bookmarkStart w:id="93" w:name="_Toc1197575768"/>
      <w:bookmarkStart w:id="94" w:name="_Toc8103"/>
      <w:bookmarkStart w:id="95" w:name="_Toc1825386298"/>
      <w:bookmarkStart w:id="96" w:name="_Toc464916937"/>
      <w:bookmarkStart w:id="97" w:name="_Toc649828815"/>
      <w:bookmarkStart w:id="98" w:name="_Toc24284"/>
      <w:bookmarkStart w:id="99" w:name="_Toc1838"/>
      <w:bookmarkStart w:id="100" w:name="_Toc722574610"/>
      <w:bookmarkStart w:id="101" w:name="_Toc1340953922"/>
      <w:bookmarkStart w:id="102" w:name="_Toc65660343"/>
      <w:bookmarkStart w:id="103" w:name="_Toc7215"/>
      <w:bookmarkStart w:id="104" w:name="_Toc1917649379"/>
      <w:r>
        <w:rPr>
          <w:rFonts w:ascii="方正仿宋_GBK" w:eastAsia="方正仿宋_GBK" w:hAnsi="方正仿宋_GBK" w:cs="方正仿宋_GBK" w:hint="eastAsia"/>
          <w:sz w:val="24"/>
          <w:szCs w:val="24"/>
        </w:rPr>
        <w:t>（一）</w:t>
      </w:r>
      <w:r>
        <w:rPr>
          <w:rFonts w:ascii="方正仿宋_GBK" w:eastAsia="方正仿宋_GBK" w:hAnsi="方正仿宋_GBK" w:cs="方正仿宋_GBK" w:hint="eastAsia"/>
          <w:sz w:val="24"/>
          <w:szCs w:val="24"/>
        </w:rPr>
        <w:t>供货</w:t>
      </w:r>
      <w:r>
        <w:rPr>
          <w:rFonts w:ascii="方正仿宋_GBK" w:eastAsia="方正仿宋_GBK" w:hAnsi="方正仿宋_GBK" w:cs="方正仿宋_GBK" w:hint="eastAsia"/>
          <w:sz w:val="24"/>
          <w:szCs w:val="24"/>
        </w:rPr>
        <w:t>时间</w:t>
      </w:r>
    </w:p>
    <w:p w:rsidR="00DA2D92" w:rsidRDefault="00435F75">
      <w:pPr>
        <w:pStyle w:val="20"/>
        <w:spacing w:line="400" w:lineRule="exact"/>
        <w:ind w:firstLineChars="200" w:firstLine="480"/>
        <w:outlineLvl w:val="2"/>
        <w:rPr>
          <w:rFonts w:ascii="方正仿宋_GBK" w:eastAsia="方正仿宋_GBK" w:hAnsi="方正仿宋_GBK" w:cs="方正仿宋_GBK"/>
          <w:b/>
          <w:bCs/>
          <w:color w:val="FF0000"/>
          <w:sz w:val="24"/>
          <w:szCs w:val="24"/>
        </w:rPr>
      </w:pPr>
      <w:r>
        <w:rPr>
          <w:rFonts w:ascii="方正仿宋_GBK" w:eastAsia="方正仿宋_GBK" w:hAnsi="方正仿宋_GBK" w:cs="方正仿宋_GBK" w:hint="eastAsia"/>
          <w:sz w:val="24"/>
          <w:szCs w:val="24"/>
        </w:rPr>
        <w:t>从合同生效之日起</w:t>
      </w:r>
      <w:r>
        <w:rPr>
          <w:rFonts w:ascii="方正仿宋_GBK" w:eastAsia="方正仿宋_GBK" w:hAnsi="方正仿宋_GBK" w:cs="方正仿宋_GBK" w:hint="eastAsia"/>
          <w:sz w:val="24"/>
          <w:szCs w:val="24"/>
        </w:rPr>
        <w:t>5</w:t>
      </w:r>
      <w:r>
        <w:rPr>
          <w:rFonts w:ascii="方正仿宋_GBK" w:eastAsia="方正仿宋_GBK" w:hAnsi="方正仿宋_GBK" w:cs="方正仿宋_GBK" w:hint="eastAsia"/>
          <w:sz w:val="24"/>
          <w:szCs w:val="24"/>
        </w:rPr>
        <w:t>个工作日起按采购人要求分批次供货，</w:t>
      </w:r>
      <w:r>
        <w:rPr>
          <w:rFonts w:ascii="方正仿宋_GBK" w:eastAsia="方正仿宋_GBK" w:hAnsi="方正仿宋_GBK" w:cs="方正仿宋_GBK" w:hint="eastAsia"/>
          <w:sz w:val="24"/>
          <w:szCs w:val="24"/>
          <w:highlight w:val="yellow"/>
        </w:rPr>
        <w:t>30</w:t>
      </w:r>
      <w:r>
        <w:rPr>
          <w:rFonts w:ascii="方正仿宋_GBK" w:eastAsia="方正仿宋_GBK" w:hAnsi="方正仿宋_GBK" w:cs="方正仿宋_GBK" w:hint="eastAsia"/>
          <w:sz w:val="24"/>
          <w:szCs w:val="24"/>
          <w:highlight w:val="yellow"/>
        </w:rPr>
        <w:t>日内</w:t>
      </w:r>
      <w:r>
        <w:rPr>
          <w:rFonts w:ascii="方正仿宋_GBK" w:eastAsia="方正仿宋_GBK" w:hAnsi="方正仿宋_GBK" w:cs="方正仿宋_GBK" w:hint="eastAsia"/>
          <w:sz w:val="24"/>
          <w:szCs w:val="24"/>
        </w:rPr>
        <w:t>完成供货、安装、</w:t>
      </w:r>
      <w:r>
        <w:rPr>
          <w:rFonts w:ascii="方正仿宋_GBK" w:eastAsia="方正仿宋_GBK" w:hAnsi="方正仿宋_GBK" w:cs="方正仿宋_GBK" w:hint="eastAsia"/>
          <w:sz w:val="24"/>
          <w:szCs w:val="24"/>
        </w:rPr>
        <w:t>调试</w:t>
      </w:r>
      <w:r>
        <w:rPr>
          <w:rFonts w:ascii="方正仿宋_GBK" w:eastAsia="方正仿宋_GBK" w:hAnsi="方正仿宋_GBK" w:cs="方正仿宋_GBK" w:hint="eastAsia"/>
          <w:sz w:val="24"/>
          <w:szCs w:val="24"/>
        </w:rPr>
        <w:t>并验收合格</w:t>
      </w:r>
      <w:r>
        <w:rPr>
          <w:rFonts w:ascii="方正仿宋_GBK" w:eastAsia="方正仿宋_GBK" w:hAnsi="方正仿宋_GBK" w:cs="方正仿宋_GBK" w:hint="eastAsia"/>
          <w:sz w:val="24"/>
          <w:szCs w:val="24"/>
        </w:rPr>
        <w:t>。</w:t>
      </w:r>
    </w:p>
    <w:p w:rsidR="00DA2D92" w:rsidRDefault="00435F75">
      <w:pPr>
        <w:pStyle w:val="20"/>
        <w:spacing w:line="400" w:lineRule="exact"/>
        <w:ind w:firstLineChars="150" w:firstLine="360"/>
        <w:outlineLvl w:val="2"/>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w:t>
      </w:r>
      <w:r>
        <w:rPr>
          <w:rFonts w:ascii="方正仿宋_GBK" w:eastAsia="方正仿宋_GBK" w:hAnsi="方正仿宋_GBK" w:cs="方正仿宋_GBK" w:hint="eastAsia"/>
          <w:sz w:val="24"/>
          <w:szCs w:val="24"/>
        </w:rPr>
        <w:t>供货</w:t>
      </w:r>
      <w:r>
        <w:rPr>
          <w:rFonts w:ascii="方正仿宋_GBK" w:eastAsia="方正仿宋_GBK" w:hAnsi="方正仿宋_GBK" w:cs="方正仿宋_GBK" w:hint="eastAsia"/>
          <w:sz w:val="24"/>
          <w:szCs w:val="24"/>
        </w:rPr>
        <w:t>地点</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采购人指定地点。</w:t>
      </w:r>
    </w:p>
    <w:p w:rsidR="00DA2D92" w:rsidRDefault="00435F75">
      <w:pPr>
        <w:pStyle w:val="20"/>
        <w:numPr>
          <w:ilvl w:val="0"/>
          <w:numId w:val="3"/>
        </w:numPr>
        <w:spacing w:line="400" w:lineRule="exact"/>
        <w:ind w:firstLineChars="150" w:firstLine="360"/>
        <w:outlineLvl w:val="2"/>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验收方式</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货物到达现场后，成交供应商应在使用采购人及单位人员在场情况下当面开箱，共同清点、检查外观，作出开箱记录，双方签字确认。</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成交供应商应保证货物到达采购人所在地完好无损，如有缺漏、损坏，由成交供应商</w:t>
      </w:r>
      <w:r>
        <w:rPr>
          <w:rFonts w:ascii="方正仿宋_GBK" w:eastAsia="方正仿宋_GBK" w:hAnsi="方正仿宋_GBK" w:cs="方正仿宋_GBK" w:hint="eastAsia"/>
          <w:color w:val="000000"/>
          <w:sz w:val="24"/>
          <w:szCs w:val="24"/>
        </w:rPr>
        <w:t>3</w:t>
      </w:r>
      <w:r>
        <w:rPr>
          <w:rFonts w:ascii="方正仿宋_GBK" w:eastAsia="方正仿宋_GBK" w:hAnsi="方正仿宋_GBK" w:cs="方正仿宋_GBK" w:hint="eastAsia"/>
          <w:color w:val="000000"/>
          <w:sz w:val="24"/>
          <w:szCs w:val="24"/>
        </w:rPr>
        <w:t>日内负责完成</w:t>
      </w:r>
      <w:r>
        <w:rPr>
          <w:rFonts w:ascii="方正仿宋_GBK" w:eastAsia="方正仿宋_GBK" w:hAnsi="方正仿宋_GBK" w:cs="方正仿宋_GBK" w:hint="eastAsia"/>
          <w:sz w:val="24"/>
          <w:szCs w:val="24"/>
        </w:rPr>
        <w:t>调换、补齐或赔偿。</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成交供应商应提供完备的技术资料、装箱单和合格证等，需要现场组装的货物须派遣专业技术人员进行现场安装调试。验收合格条件如下：</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3.1</w:t>
      </w:r>
      <w:r>
        <w:rPr>
          <w:rFonts w:ascii="方正仿宋_GBK" w:eastAsia="方正仿宋_GBK" w:hAnsi="方正仿宋_GBK" w:cs="方正仿宋_GBK" w:hint="eastAsia"/>
          <w:sz w:val="24"/>
          <w:szCs w:val="24"/>
        </w:rPr>
        <w:t>设备技术参数与采购合同一致，性能指标达到规定的标准。</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3.2</w:t>
      </w:r>
      <w:r>
        <w:rPr>
          <w:rFonts w:ascii="方正仿宋_GBK" w:eastAsia="方正仿宋_GBK" w:hAnsi="方正仿宋_GBK" w:cs="方正仿宋_GBK" w:hint="eastAsia"/>
          <w:sz w:val="24"/>
          <w:szCs w:val="24"/>
        </w:rPr>
        <w:t>货物技术资料、装箱单、合格证等资料齐全。</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3.3</w:t>
      </w:r>
      <w:r>
        <w:rPr>
          <w:rFonts w:ascii="方正仿宋_GBK" w:eastAsia="方正仿宋_GBK" w:hAnsi="方正仿宋_GBK" w:cs="方正仿宋_GBK" w:hint="eastAsia"/>
          <w:sz w:val="24"/>
          <w:szCs w:val="24"/>
        </w:rPr>
        <w:t>在规定时间内完成交货，完成安装调试并验收，并经采购人确认。</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w:t>
      </w:r>
      <w:r>
        <w:rPr>
          <w:rFonts w:ascii="方正仿宋_GBK" w:eastAsia="方正仿宋_GBK" w:hAnsi="方正仿宋_GBK" w:cs="方正仿宋_GBK" w:hint="eastAsia"/>
          <w:sz w:val="24"/>
          <w:szCs w:val="24"/>
        </w:rPr>
        <w:t>成交供应商提供的货物未达到询价通知书规定要求，且对采购人造成损失的，由成交供应商承担一切责任，并赔偿所造成的损失。</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5.</w:t>
      </w:r>
      <w:r>
        <w:rPr>
          <w:rFonts w:ascii="方正仿宋_GBK" w:eastAsia="方正仿宋_GBK" w:hAnsi="方正仿宋_GBK" w:cs="方正仿宋_GBK" w:hint="eastAsia"/>
          <w:sz w:val="24"/>
          <w:szCs w:val="24"/>
        </w:rPr>
        <w:t>采购人需要制造商对成交供应商交付的产品（包括质量、技术参数等）进行确认的，制造商应予以配合，并出具书面意见。</w:t>
      </w:r>
    </w:p>
    <w:p w:rsidR="00DA2D92" w:rsidRDefault="00435F75">
      <w:pPr>
        <w:adjustRightInd w:val="0"/>
        <w:snapToGrid w:val="0"/>
        <w:spacing w:after="0" w:line="400" w:lineRule="exact"/>
        <w:ind w:firstLineChars="200" w:firstLine="480"/>
        <w:rPr>
          <w:rFonts w:ascii="方正仿宋_GBK" w:eastAsia="方正仿宋_GBK" w:hAnsi="方正仿宋_GBK" w:cs="方正仿宋_GBK"/>
          <w:b/>
          <w:bCs/>
        </w:rPr>
      </w:pPr>
      <w:r>
        <w:rPr>
          <w:rFonts w:ascii="方正仿宋_GBK" w:eastAsia="方正仿宋_GBK" w:hAnsi="方正仿宋_GBK" w:cs="方正仿宋_GBK" w:hint="eastAsia"/>
          <w:sz w:val="24"/>
          <w:szCs w:val="24"/>
        </w:rPr>
        <w:t>6.</w:t>
      </w:r>
      <w:r>
        <w:rPr>
          <w:rFonts w:ascii="方正仿宋_GBK" w:eastAsia="方正仿宋_GBK" w:hAnsi="方正仿宋_GBK" w:cs="方正仿宋_GBK" w:hint="eastAsia"/>
          <w:sz w:val="24"/>
          <w:szCs w:val="24"/>
        </w:rPr>
        <w:t>产品包装材料归采购人所有。</w:t>
      </w:r>
    </w:p>
    <w:p w:rsidR="00DA2D92" w:rsidRDefault="00435F75">
      <w:pPr>
        <w:pStyle w:val="2"/>
        <w:spacing w:after="0" w:line="400" w:lineRule="exact"/>
        <w:ind w:firstLineChars="200" w:firstLine="480"/>
        <w:rPr>
          <w:rFonts w:ascii="方正仿宋_GBK" w:eastAsia="方正仿宋_GBK" w:hAnsi="方正仿宋_GBK" w:cs="方正仿宋_GBK"/>
          <w:sz w:val="24"/>
        </w:rPr>
      </w:pPr>
      <w:bookmarkStart w:id="105" w:name="_Toc1773641992"/>
      <w:r>
        <w:rPr>
          <w:rFonts w:ascii="方正仿宋_GBK" w:eastAsia="方正仿宋_GBK" w:hAnsi="方正仿宋_GBK" w:cs="方正仿宋_GBK" w:hint="eastAsia"/>
          <w:sz w:val="24"/>
        </w:rPr>
        <w:t>二、</w:t>
      </w:r>
      <w:r>
        <w:rPr>
          <w:rFonts w:ascii="方正仿宋_GBK" w:eastAsia="方正仿宋_GBK" w:hAnsi="方正仿宋_GBK" w:cs="方正仿宋_GBK" w:hint="eastAsia"/>
          <w:sz w:val="24"/>
        </w:rPr>
        <w:t>质量保证</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ascii="方正仿宋_GBK" w:eastAsia="方正仿宋_GBK" w:hAnsi="方正仿宋_GBK" w:cs="方正仿宋_GBK" w:hint="eastAsia"/>
          <w:sz w:val="24"/>
        </w:rPr>
        <w:t>及售后服务</w:t>
      </w:r>
      <w:bookmarkEnd w:id="105"/>
    </w:p>
    <w:p w:rsidR="00DA2D92" w:rsidRDefault="00435F75">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w:t>
      </w:r>
      <w:r>
        <w:rPr>
          <w:rFonts w:ascii="方正仿宋_GBK" w:eastAsia="方正仿宋_GBK" w:hAnsi="方正仿宋_GBK" w:cs="方正仿宋_GBK" w:hint="eastAsia"/>
          <w:sz w:val="24"/>
          <w:szCs w:val="24"/>
        </w:rPr>
        <w:t>产品质量保证</w:t>
      </w:r>
    </w:p>
    <w:p w:rsidR="00DA2D92" w:rsidRDefault="00435F75">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所有货物中</w:t>
      </w:r>
      <w:r>
        <w:rPr>
          <w:rFonts w:ascii="方正仿宋_GBK" w:eastAsia="方正仿宋_GBK" w:hAnsi="方正仿宋_GBK" w:cs="方正仿宋_GBK" w:hint="eastAsia"/>
          <w:sz w:val="24"/>
          <w:szCs w:val="24"/>
        </w:rPr>
        <w:t>属于国家规定“三包”范围的</w:t>
      </w:r>
      <w:r>
        <w:rPr>
          <w:rFonts w:ascii="方正仿宋_GBK" w:eastAsia="方正仿宋_GBK" w:hAnsi="方正仿宋_GBK" w:cs="方正仿宋_GBK" w:hint="eastAsia"/>
          <w:sz w:val="24"/>
          <w:szCs w:val="24"/>
        </w:rPr>
        <w:t>，从最终验收合格之日起开始计算</w:t>
      </w:r>
      <w:r>
        <w:rPr>
          <w:rFonts w:ascii="方正仿宋_GBK" w:eastAsia="方正仿宋_GBK" w:hAnsi="方正仿宋_GBK" w:cs="方正仿宋_GBK" w:hint="eastAsia"/>
          <w:sz w:val="24"/>
          <w:szCs w:val="24"/>
        </w:rPr>
        <w:t>，提供</w:t>
      </w:r>
      <w:r>
        <w:rPr>
          <w:rFonts w:ascii="方正仿宋_GBK" w:eastAsia="方正仿宋_GBK" w:hAnsi="方正仿宋_GBK" w:cs="方正仿宋_GBK" w:hint="eastAsia"/>
          <w:sz w:val="24"/>
          <w:szCs w:val="24"/>
        </w:rPr>
        <w:t>不低于</w:t>
      </w:r>
      <w:r>
        <w:rPr>
          <w:rFonts w:ascii="方正仿宋_GBK" w:eastAsia="方正仿宋_GBK" w:hAnsi="方正仿宋_GBK" w:cs="方正仿宋_GBK" w:hint="eastAsia"/>
          <w:sz w:val="24"/>
          <w:szCs w:val="24"/>
        </w:rPr>
        <w:t>国家“三包”规定</w:t>
      </w:r>
      <w:r>
        <w:rPr>
          <w:rFonts w:ascii="方正仿宋_GBK" w:eastAsia="方正仿宋_GBK" w:hAnsi="方正仿宋_GBK" w:cs="方正仿宋_GBK" w:hint="eastAsia"/>
          <w:sz w:val="24"/>
          <w:szCs w:val="24"/>
        </w:rPr>
        <w:t>的</w:t>
      </w:r>
      <w:r>
        <w:rPr>
          <w:rFonts w:ascii="方正仿宋_GBK" w:eastAsia="方正仿宋_GBK" w:hAnsi="方正仿宋_GBK" w:cs="方正仿宋_GBK" w:hint="eastAsia"/>
          <w:sz w:val="24"/>
          <w:szCs w:val="24"/>
        </w:rPr>
        <w:t>免费质保期</w:t>
      </w:r>
      <w:r>
        <w:rPr>
          <w:rFonts w:ascii="方正仿宋_GBK" w:eastAsia="方正仿宋_GBK" w:hAnsi="方正仿宋_GBK" w:cs="方正仿宋_GBK" w:hint="eastAsia"/>
          <w:sz w:val="24"/>
          <w:szCs w:val="24"/>
        </w:rPr>
        <w:t>；国家没有规定</w:t>
      </w:r>
      <w:r>
        <w:rPr>
          <w:rFonts w:ascii="方正仿宋_GBK" w:eastAsia="方正仿宋_GBK" w:hAnsi="方正仿宋_GBK" w:cs="方正仿宋_GBK" w:hint="eastAsia"/>
          <w:sz w:val="24"/>
          <w:szCs w:val="24"/>
        </w:rPr>
        <w:t>“三包”范围</w:t>
      </w:r>
      <w:r>
        <w:rPr>
          <w:rFonts w:ascii="方正仿宋_GBK" w:eastAsia="方正仿宋_GBK" w:hAnsi="方正仿宋_GBK" w:cs="方正仿宋_GBK" w:hint="eastAsia"/>
          <w:sz w:val="24"/>
          <w:szCs w:val="24"/>
        </w:rPr>
        <w:t>的</w:t>
      </w: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提供</w:t>
      </w: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年的免费质保期</w:t>
      </w:r>
      <w:r>
        <w:rPr>
          <w:rFonts w:ascii="方正仿宋_GBK" w:eastAsia="方正仿宋_GBK" w:hAnsi="方正仿宋_GBK" w:cs="方正仿宋_GBK" w:hint="eastAsia"/>
          <w:sz w:val="24"/>
          <w:szCs w:val="24"/>
        </w:rPr>
        <w:t>；采购清单中有</w:t>
      </w:r>
      <w:r>
        <w:rPr>
          <w:rFonts w:ascii="方正仿宋_GBK" w:eastAsia="方正仿宋_GBK" w:hAnsi="方正仿宋_GBK" w:cs="方正仿宋_GBK" w:hint="eastAsia"/>
          <w:sz w:val="24"/>
          <w:szCs w:val="24"/>
        </w:rPr>
        <w:t>时间</w:t>
      </w:r>
      <w:r>
        <w:rPr>
          <w:rFonts w:ascii="方正仿宋_GBK" w:eastAsia="方正仿宋_GBK" w:hAnsi="方正仿宋_GBK" w:cs="方正仿宋_GBK" w:hint="eastAsia"/>
          <w:sz w:val="24"/>
          <w:szCs w:val="24"/>
        </w:rPr>
        <w:t>要求的，按要求执行。消耗品不计算质保期。</w:t>
      </w:r>
    </w:p>
    <w:p w:rsidR="00DA2D92" w:rsidRDefault="00435F75">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若货物有保质期或使用有效期要求的，则该产品到货时剩余保质期或使用有效期不得低于该产品标注保质期或使用有效期的</w:t>
      </w:r>
      <w:r>
        <w:rPr>
          <w:rFonts w:ascii="方正仿宋_GBK" w:eastAsia="方正仿宋_GBK" w:hAnsi="方正仿宋_GBK" w:cs="方正仿宋_GBK" w:hint="eastAsia"/>
          <w:sz w:val="24"/>
          <w:szCs w:val="24"/>
        </w:rPr>
        <w:t>80%</w:t>
      </w:r>
      <w:r>
        <w:rPr>
          <w:rFonts w:ascii="方正仿宋_GBK" w:eastAsia="方正仿宋_GBK" w:hAnsi="方正仿宋_GBK" w:cs="方正仿宋_GBK" w:hint="eastAsia"/>
          <w:sz w:val="24"/>
          <w:szCs w:val="24"/>
        </w:rPr>
        <w:t>。</w:t>
      </w:r>
    </w:p>
    <w:p w:rsidR="00DA2D92" w:rsidRDefault="00435F75">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（二）售后服务内容</w:t>
      </w:r>
    </w:p>
    <w:p w:rsidR="00DA2D92" w:rsidRDefault="00435F75">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成交供应商</w:t>
      </w:r>
      <w:r>
        <w:rPr>
          <w:rFonts w:ascii="方正仿宋_GBK" w:eastAsia="方正仿宋_GBK" w:hAnsi="方正仿宋_GBK" w:cs="方正仿宋_GBK" w:hint="eastAsia"/>
          <w:sz w:val="24"/>
          <w:szCs w:val="24"/>
        </w:rPr>
        <w:t>在质量保证期内应当为采购人</w:t>
      </w:r>
      <w:r>
        <w:rPr>
          <w:rFonts w:ascii="方正仿宋_GBK" w:eastAsia="方正仿宋_GBK" w:hAnsi="方正仿宋_GBK" w:cs="方正仿宋_GBK" w:hint="eastAsia"/>
          <w:sz w:val="24"/>
          <w:szCs w:val="24"/>
        </w:rPr>
        <w:t>及运营单位</w:t>
      </w:r>
      <w:r>
        <w:rPr>
          <w:rFonts w:ascii="方正仿宋_GBK" w:eastAsia="方正仿宋_GBK" w:hAnsi="方正仿宋_GBK" w:cs="方正仿宋_GBK" w:hint="eastAsia"/>
          <w:sz w:val="24"/>
          <w:szCs w:val="24"/>
        </w:rPr>
        <w:t>提供以下技术支持和服务：</w:t>
      </w:r>
    </w:p>
    <w:p w:rsidR="00DA2D92" w:rsidRDefault="00435F75">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1.1</w:t>
      </w:r>
      <w:r>
        <w:rPr>
          <w:rFonts w:ascii="方正仿宋_GBK" w:eastAsia="方正仿宋_GBK" w:hAnsi="方正仿宋_GBK" w:cs="方正仿宋_GBK" w:hint="eastAsia"/>
          <w:sz w:val="24"/>
          <w:szCs w:val="24"/>
        </w:rPr>
        <w:t>电话咨询</w:t>
      </w:r>
    </w:p>
    <w:p w:rsidR="00DA2D92" w:rsidRDefault="00435F75">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成交供应商</w:t>
      </w:r>
      <w:r>
        <w:rPr>
          <w:rFonts w:ascii="方正仿宋_GBK" w:eastAsia="方正仿宋_GBK" w:hAnsi="方正仿宋_GBK" w:cs="方正仿宋_GBK" w:hint="eastAsia"/>
          <w:sz w:val="24"/>
          <w:szCs w:val="24"/>
        </w:rPr>
        <w:t>应当为采购人</w:t>
      </w:r>
      <w:r>
        <w:rPr>
          <w:rFonts w:ascii="方正仿宋_GBK" w:eastAsia="方正仿宋_GBK" w:hAnsi="方正仿宋_GBK" w:cs="方正仿宋_GBK" w:hint="eastAsia"/>
          <w:sz w:val="24"/>
          <w:szCs w:val="24"/>
        </w:rPr>
        <w:t>及运营单位</w:t>
      </w:r>
      <w:r>
        <w:rPr>
          <w:rFonts w:ascii="方正仿宋_GBK" w:eastAsia="方正仿宋_GBK" w:hAnsi="方正仿宋_GBK" w:cs="方正仿宋_GBK" w:hint="eastAsia"/>
          <w:sz w:val="24"/>
          <w:szCs w:val="24"/>
        </w:rPr>
        <w:t>提供技术援助电话，解答采购人</w:t>
      </w:r>
      <w:r>
        <w:rPr>
          <w:rFonts w:ascii="方正仿宋_GBK" w:eastAsia="方正仿宋_GBK" w:hAnsi="方正仿宋_GBK" w:cs="方正仿宋_GBK" w:hint="eastAsia"/>
          <w:sz w:val="24"/>
          <w:szCs w:val="24"/>
        </w:rPr>
        <w:t>及运营单位</w:t>
      </w:r>
      <w:r>
        <w:rPr>
          <w:rFonts w:ascii="方正仿宋_GBK" w:eastAsia="方正仿宋_GBK" w:hAnsi="方正仿宋_GBK" w:cs="方正仿宋_GBK" w:hint="eastAsia"/>
          <w:sz w:val="24"/>
          <w:szCs w:val="24"/>
        </w:rPr>
        <w:t>在使用中遇到的问题，及时为采购人</w:t>
      </w:r>
      <w:r>
        <w:rPr>
          <w:rFonts w:ascii="方正仿宋_GBK" w:eastAsia="方正仿宋_GBK" w:hAnsi="方正仿宋_GBK" w:cs="方正仿宋_GBK" w:hint="eastAsia"/>
          <w:sz w:val="24"/>
          <w:szCs w:val="24"/>
        </w:rPr>
        <w:t>及运营单位</w:t>
      </w:r>
      <w:r>
        <w:rPr>
          <w:rFonts w:ascii="方正仿宋_GBK" w:eastAsia="方正仿宋_GBK" w:hAnsi="方正仿宋_GBK" w:cs="方正仿宋_GBK" w:hint="eastAsia"/>
          <w:sz w:val="24"/>
          <w:szCs w:val="24"/>
        </w:rPr>
        <w:t>提出解决问题的建议。</w:t>
      </w:r>
    </w:p>
    <w:p w:rsidR="00DA2D92" w:rsidRDefault="00435F75">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1.2</w:t>
      </w:r>
      <w:r>
        <w:rPr>
          <w:rFonts w:ascii="方正仿宋_GBK" w:eastAsia="方正仿宋_GBK" w:hAnsi="方正仿宋_GBK" w:cs="方正仿宋_GBK" w:hint="eastAsia"/>
          <w:sz w:val="24"/>
          <w:szCs w:val="24"/>
        </w:rPr>
        <w:t>现场响应</w:t>
      </w:r>
    </w:p>
    <w:p w:rsidR="00DA2D92" w:rsidRDefault="00435F75">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采购人</w:t>
      </w:r>
      <w:r>
        <w:rPr>
          <w:rFonts w:ascii="方正仿宋_GBK" w:eastAsia="方正仿宋_GBK" w:hAnsi="方正仿宋_GBK" w:cs="方正仿宋_GBK" w:hint="eastAsia"/>
          <w:sz w:val="24"/>
          <w:szCs w:val="24"/>
        </w:rPr>
        <w:t>及运营单位</w:t>
      </w:r>
      <w:r>
        <w:rPr>
          <w:rFonts w:ascii="方正仿宋_GBK" w:eastAsia="方正仿宋_GBK" w:hAnsi="方正仿宋_GBK" w:cs="方正仿宋_GBK" w:hint="eastAsia"/>
          <w:sz w:val="24"/>
          <w:szCs w:val="24"/>
        </w:rPr>
        <w:t>遇到使用及技术问题，电话咨询不能解决的，</w:t>
      </w:r>
      <w:r>
        <w:rPr>
          <w:rFonts w:ascii="方正仿宋_GBK" w:eastAsia="方正仿宋_GBK" w:hAnsi="方正仿宋_GBK" w:cs="方正仿宋_GBK" w:hint="eastAsia"/>
          <w:sz w:val="24"/>
          <w:szCs w:val="24"/>
        </w:rPr>
        <w:t>成交供应商</w:t>
      </w:r>
      <w:r>
        <w:rPr>
          <w:rFonts w:ascii="方正仿宋_GBK" w:eastAsia="方正仿宋_GBK" w:hAnsi="方正仿宋_GBK" w:cs="方正仿宋_GBK" w:hint="eastAsia"/>
          <w:sz w:val="24"/>
          <w:szCs w:val="24"/>
        </w:rPr>
        <w:t>应在</w:t>
      </w: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小时内到达现场进行处理，确保产品正常工作；无法在</w:t>
      </w:r>
      <w:r>
        <w:rPr>
          <w:rFonts w:ascii="方正仿宋_GBK" w:eastAsia="方正仿宋_GBK" w:hAnsi="方正仿宋_GBK" w:cs="方正仿宋_GBK" w:hint="eastAsia"/>
          <w:sz w:val="24"/>
          <w:szCs w:val="24"/>
        </w:rPr>
        <w:t>12</w:t>
      </w:r>
      <w:r>
        <w:rPr>
          <w:rFonts w:ascii="方正仿宋_GBK" w:eastAsia="方正仿宋_GBK" w:hAnsi="方正仿宋_GBK" w:cs="方正仿宋_GBK" w:hint="eastAsia"/>
          <w:sz w:val="24"/>
          <w:szCs w:val="24"/>
        </w:rPr>
        <w:t>小时内解决的，应在</w:t>
      </w:r>
      <w:r>
        <w:rPr>
          <w:rFonts w:ascii="方正仿宋_GBK" w:eastAsia="方正仿宋_GBK" w:hAnsi="方正仿宋_GBK" w:cs="方正仿宋_GBK" w:hint="eastAsia"/>
          <w:sz w:val="24"/>
          <w:szCs w:val="24"/>
        </w:rPr>
        <w:t>24</w:t>
      </w:r>
      <w:r>
        <w:rPr>
          <w:rFonts w:ascii="方正仿宋_GBK" w:eastAsia="方正仿宋_GBK" w:hAnsi="方正仿宋_GBK" w:cs="方正仿宋_GBK" w:hint="eastAsia"/>
          <w:sz w:val="24"/>
          <w:szCs w:val="24"/>
        </w:rPr>
        <w:t>小时内提供备用产品，使采购人</w:t>
      </w:r>
      <w:r>
        <w:rPr>
          <w:rFonts w:ascii="方正仿宋_GBK" w:eastAsia="方正仿宋_GBK" w:hAnsi="方正仿宋_GBK" w:cs="方正仿宋_GBK" w:hint="eastAsia"/>
          <w:sz w:val="24"/>
          <w:szCs w:val="24"/>
        </w:rPr>
        <w:t>及运营单位</w:t>
      </w:r>
      <w:r>
        <w:rPr>
          <w:rFonts w:ascii="方正仿宋_GBK" w:eastAsia="方正仿宋_GBK" w:hAnsi="方正仿宋_GBK" w:cs="方正仿宋_GBK" w:hint="eastAsia"/>
          <w:sz w:val="24"/>
          <w:szCs w:val="24"/>
        </w:rPr>
        <w:t>能够正常使用</w:t>
      </w: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否则处以</w:t>
      </w:r>
      <w:r>
        <w:rPr>
          <w:rFonts w:ascii="方正仿宋_GBK" w:eastAsia="方正仿宋_GBK" w:hAnsi="方正仿宋_GBK" w:cs="方正仿宋_GBK" w:hint="eastAsia"/>
          <w:sz w:val="24"/>
          <w:szCs w:val="24"/>
        </w:rPr>
        <w:t>2000</w:t>
      </w:r>
      <w:r>
        <w:rPr>
          <w:rFonts w:ascii="方正仿宋_GBK" w:eastAsia="方正仿宋_GBK" w:hAnsi="方正仿宋_GBK" w:cs="方正仿宋_GBK" w:hint="eastAsia"/>
          <w:sz w:val="24"/>
          <w:szCs w:val="24"/>
        </w:rPr>
        <w:t>元</w:t>
      </w: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次的违约金。</w:t>
      </w:r>
    </w:p>
    <w:p w:rsidR="00DA2D92" w:rsidRDefault="00435F75">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1.3</w:t>
      </w:r>
      <w:r>
        <w:rPr>
          <w:rFonts w:ascii="方正仿宋_GBK" w:eastAsia="方正仿宋_GBK" w:hAnsi="方正仿宋_GBK" w:cs="方正仿宋_GBK" w:hint="eastAsia"/>
          <w:sz w:val="24"/>
          <w:szCs w:val="24"/>
        </w:rPr>
        <w:t>技术升级</w:t>
      </w:r>
    </w:p>
    <w:p w:rsidR="00DA2D92" w:rsidRDefault="00435F75">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在质保期内，如果服务器</w:t>
      </w:r>
      <w:r>
        <w:rPr>
          <w:rFonts w:ascii="方正仿宋_GBK" w:eastAsia="方正仿宋_GBK" w:hAnsi="方正仿宋_GBK" w:cs="方正仿宋_GBK" w:hint="eastAsia"/>
          <w:sz w:val="24"/>
          <w:szCs w:val="24"/>
        </w:rPr>
        <w:t>有</w:t>
      </w:r>
      <w:r>
        <w:rPr>
          <w:rFonts w:ascii="方正仿宋_GBK" w:eastAsia="方正仿宋_GBK" w:hAnsi="方正仿宋_GBK" w:cs="方正仿宋_GBK" w:hint="eastAsia"/>
          <w:sz w:val="24"/>
          <w:szCs w:val="24"/>
        </w:rPr>
        <w:t>技术升级，</w:t>
      </w:r>
      <w:r>
        <w:rPr>
          <w:rFonts w:ascii="方正仿宋_GBK" w:eastAsia="方正仿宋_GBK" w:hAnsi="方正仿宋_GBK" w:cs="方正仿宋_GBK" w:hint="eastAsia"/>
          <w:sz w:val="24"/>
          <w:szCs w:val="24"/>
        </w:rPr>
        <w:t>成交供应商</w:t>
      </w:r>
      <w:r>
        <w:rPr>
          <w:rFonts w:ascii="方正仿宋_GBK" w:eastAsia="方正仿宋_GBK" w:hAnsi="方正仿宋_GBK" w:cs="方正仿宋_GBK" w:hint="eastAsia"/>
          <w:sz w:val="24"/>
          <w:szCs w:val="24"/>
        </w:rPr>
        <w:t>应及时通知采购人</w:t>
      </w:r>
      <w:r>
        <w:rPr>
          <w:rFonts w:ascii="方正仿宋_GBK" w:eastAsia="方正仿宋_GBK" w:hAnsi="方正仿宋_GBK" w:cs="方正仿宋_GBK" w:hint="eastAsia"/>
          <w:sz w:val="24"/>
          <w:szCs w:val="24"/>
        </w:rPr>
        <w:t>及运营单位</w:t>
      </w:r>
      <w:r>
        <w:rPr>
          <w:rFonts w:ascii="方正仿宋_GBK" w:eastAsia="方正仿宋_GBK" w:hAnsi="方正仿宋_GBK" w:cs="方正仿宋_GBK" w:hint="eastAsia"/>
          <w:sz w:val="24"/>
          <w:szCs w:val="24"/>
        </w:rPr>
        <w:t>，如采购人</w:t>
      </w:r>
      <w:r>
        <w:rPr>
          <w:rFonts w:ascii="方正仿宋_GBK" w:eastAsia="方正仿宋_GBK" w:hAnsi="方正仿宋_GBK" w:cs="方正仿宋_GBK" w:hint="eastAsia"/>
          <w:sz w:val="24"/>
          <w:szCs w:val="24"/>
        </w:rPr>
        <w:t>及运营单位</w:t>
      </w:r>
      <w:r>
        <w:rPr>
          <w:rFonts w:ascii="方正仿宋_GBK" w:eastAsia="方正仿宋_GBK" w:hAnsi="方正仿宋_GBK" w:cs="方正仿宋_GBK" w:hint="eastAsia"/>
          <w:sz w:val="24"/>
          <w:szCs w:val="24"/>
        </w:rPr>
        <w:t>有相应要求，</w:t>
      </w:r>
      <w:r>
        <w:rPr>
          <w:rFonts w:ascii="方正仿宋_GBK" w:eastAsia="方正仿宋_GBK" w:hAnsi="方正仿宋_GBK" w:cs="方正仿宋_GBK" w:hint="eastAsia"/>
          <w:sz w:val="24"/>
          <w:szCs w:val="24"/>
        </w:rPr>
        <w:t>成交供应商</w:t>
      </w:r>
      <w:r>
        <w:rPr>
          <w:rFonts w:ascii="方正仿宋_GBK" w:eastAsia="方正仿宋_GBK" w:hAnsi="方正仿宋_GBK" w:cs="方正仿宋_GBK" w:hint="eastAsia"/>
          <w:sz w:val="24"/>
          <w:szCs w:val="24"/>
        </w:rPr>
        <w:t>应对采购人购买的产品进行</w:t>
      </w:r>
      <w:r>
        <w:rPr>
          <w:rFonts w:ascii="方正仿宋_GBK" w:eastAsia="方正仿宋_GBK" w:hAnsi="方正仿宋_GBK" w:cs="方正仿宋_GBK" w:hint="eastAsia"/>
          <w:sz w:val="24"/>
          <w:szCs w:val="24"/>
        </w:rPr>
        <w:t>免费</w:t>
      </w:r>
      <w:r>
        <w:rPr>
          <w:rFonts w:ascii="方正仿宋_GBK" w:eastAsia="方正仿宋_GBK" w:hAnsi="方正仿宋_GBK" w:cs="方正仿宋_GBK" w:hint="eastAsia"/>
          <w:sz w:val="24"/>
          <w:szCs w:val="24"/>
        </w:rPr>
        <w:t>升级服务。</w:t>
      </w:r>
    </w:p>
    <w:p w:rsidR="00DA2D92" w:rsidRDefault="00435F75">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质保期外服务要求</w:t>
      </w:r>
    </w:p>
    <w:p w:rsidR="00DA2D92" w:rsidRDefault="00435F75">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2.1</w:t>
      </w:r>
      <w:r>
        <w:rPr>
          <w:rFonts w:ascii="方正仿宋_GBK" w:eastAsia="方正仿宋_GBK" w:hAnsi="方正仿宋_GBK" w:cs="方正仿宋_GBK" w:hint="eastAsia"/>
          <w:sz w:val="24"/>
          <w:szCs w:val="24"/>
        </w:rPr>
        <w:t>质量保证期过后，</w:t>
      </w:r>
      <w:r>
        <w:rPr>
          <w:rFonts w:ascii="方正仿宋_GBK" w:eastAsia="方正仿宋_GBK" w:hAnsi="方正仿宋_GBK" w:cs="方正仿宋_GBK" w:hint="eastAsia"/>
          <w:sz w:val="24"/>
          <w:szCs w:val="24"/>
        </w:rPr>
        <w:t>成交供应商</w:t>
      </w:r>
      <w:r>
        <w:rPr>
          <w:rFonts w:ascii="方正仿宋_GBK" w:eastAsia="方正仿宋_GBK" w:hAnsi="方正仿宋_GBK" w:cs="方正仿宋_GBK" w:hint="eastAsia"/>
          <w:sz w:val="24"/>
          <w:szCs w:val="24"/>
        </w:rPr>
        <w:t>应同样提供免费电话咨询服务，并应承诺提供产品上门维护服务。</w:t>
      </w:r>
    </w:p>
    <w:p w:rsidR="00DA2D92" w:rsidRDefault="00435F75">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2.2</w:t>
      </w:r>
      <w:r>
        <w:rPr>
          <w:rFonts w:ascii="方正仿宋_GBK" w:eastAsia="方正仿宋_GBK" w:hAnsi="方正仿宋_GBK" w:cs="方正仿宋_GBK" w:hint="eastAsia"/>
          <w:sz w:val="24"/>
          <w:szCs w:val="24"/>
        </w:rPr>
        <w:t>质量保</w:t>
      </w:r>
      <w:r>
        <w:rPr>
          <w:rFonts w:ascii="方正仿宋_GBK" w:eastAsia="方正仿宋_GBK" w:hAnsi="方正仿宋_GBK" w:cs="方正仿宋_GBK" w:hint="eastAsia"/>
          <w:sz w:val="24"/>
          <w:szCs w:val="24"/>
        </w:rPr>
        <w:t>证期过后，采购人</w:t>
      </w:r>
      <w:r>
        <w:rPr>
          <w:rFonts w:ascii="方正仿宋_GBK" w:eastAsia="方正仿宋_GBK" w:hAnsi="方正仿宋_GBK" w:cs="方正仿宋_GBK" w:hint="eastAsia"/>
          <w:sz w:val="24"/>
          <w:szCs w:val="24"/>
        </w:rPr>
        <w:t>及运营单位</w:t>
      </w:r>
      <w:r>
        <w:rPr>
          <w:rFonts w:ascii="方正仿宋_GBK" w:eastAsia="方正仿宋_GBK" w:hAnsi="方正仿宋_GBK" w:cs="方正仿宋_GBK" w:hint="eastAsia"/>
          <w:sz w:val="24"/>
          <w:szCs w:val="24"/>
        </w:rPr>
        <w:t>需要继续由原</w:t>
      </w:r>
      <w:r>
        <w:rPr>
          <w:rFonts w:ascii="方正仿宋_GBK" w:eastAsia="方正仿宋_GBK" w:hAnsi="方正仿宋_GBK" w:cs="方正仿宋_GBK" w:hint="eastAsia"/>
          <w:sz w:val="24"/>
          <w:szCs w:val="24"/>
        </w:rPr>
        <w:t>成交供应商</w:t>
      </w:r>
      <w:r>
        <w:rPr>
          <w:rFonts w:ascii="方正仿宋_GBK" w:eastAsia="方正仿宋_GBK" w:hAnsi="方正仿宋_GBK" w:cs="方正仿宋_GBK" w:hint="eastAsia"/>
          <w:sz w:val="24"/>
          <w:szCs w:val="24"/>
        </w:rPr>
        <w:t>提供售后服务的，</w:t>
      </w:r>
      <w:r>
        <w:rPr>
          <w:rFonts w:ascii="方正仿宋_GBK" w:eastAsia="方正仿宋_GBK" w:hAnsi="方正仿宋_GBK" w:cs="方正仿宋_GBK" w:hint="eastAsia"/>
          <w:sz w:val="24"/>
          <w:szCs w:val="24"/>
        </w:rPr>
        <w:t>成交供应商</w:t>
      </w:r>
      <w:r>
        <w:rPr>
          <w:rFonts w:ascii="方正仿宋_GBK" w:eastAsia="方正仿宋_GBK" w:hAnsi="方正仿宋_GBK" w:cs="方正仿宋_GBK" w:hint="eastAsia"/>
          <w:sz w:val="24"/>
          <w:szCs w:val="24"/>
        </w:rPr>
        <w:t>应以优惠价格提供售后服务。</w:t>
      </w:r>
    </w:p>
    <w:p w:rsidR="00DA2D92" w:rsidRDefault="00435F75">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（三）备品备件及易损件</w:t>
      </w:r>
    </w:p>
    <w:p w:rsidR="00DA2D92" w:rsidRDefault="00435F75">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供应商</w:t>
      </w:r>
      <w:r>
        <w:rPr>
          <w:rFonts w:ascii="方正仿宋_GBK" w:eastAsia="方正仿宋_GBK" w:hAnsi="方正仿宋_GBK" w:cs="方正仿宋_GBK" w:hint="eastAsia"/>
          <w:sz w:val="24"/>
          <w:szCs w:val="24"/>
        </w:rPr>
        <w:t>售后服务中，维修使用的备品备件及易损件应为原厂配件，未经采购人同意不得使用非原厂配件，所投货物项目常用的、容易损坏的备品备件及易损件的价格清单须在投标文件中列出。</w:t>
      </w:r>
    </w:p>
    <w:p w:rsidR="00DA2D92" w:rsidRDefault="00435F75">
      <w:pPr>
        <w:pStyle w:val="2"/>
        <w:spacing w:after="0" w:line="400" w:lineRule="exact"/>
        <w:ind w:firstLineChars="200" w:firstLine="480"/>
        <w:rPr>
          <w:rFonts w:ascii="方正仿宋_GBK" w:eastAsia="方正仿宋_GBK" w:hAnsi="方正仿宋_GBK" w:cs="方正仿宋_GBK"/>
          <w:sz w:val="24"/>
        </w:rPr>
      </w:pPr>
      <w:bookmarkStart w:id="106" w:name="_Toc1789101692"/>
      <w:bookmarkStart w:id="107" w:name="_Toc802618378"/>
      <w:bookmarkStart w:id="108" w:name="_Toc1149302376"/>
      <w:bookmarkStart w:id="109" w:name="_Toc8257"/>
      <w:bookmarkStart w:id="110" w:name="_Toc444796584"/>
      <w:bookmarkStart w:id="111" w:name="_Toc106034784"/>
      <w:bookmarkStart w:id="112" w:name="_Toc1244621240"/>
      <w:bookmarkStart w:id="113" w:name="_Toc441882998"/>
      <w:bookmarkStart w:id="114" w:name="_Toc20755"/>
      <w:bookmarkStart w:id="115" w:name="_Toc16974"/>
      <w:bookmarkStart w:id="116" w:name="_Toc22813"/>
      <w:bookmarkStart w:id="117" w:name="_Toc12184"/>
      <w:bookmarkStart w:id="118" w:name="_Toc598960812"/>
      <w:bookmarkStart w:id="119" w:name="_Toc122"/>
      <w:bookmarkStart w:id="120" w:name="_Toc162918190"/>
      <w:bookmarkStart w:id="121" w:name="_Toc65660344"/>
      <w:bookmarkStart w:id="122" w:name="_Toc858322364"/>
      <w:r>
        <w:rPr>
          <w:rFonts w:ascii="方正仿宋_GBK" w:eastAsia="方正仿宋_GBK" w:hAnsi="方正仿宋_GBK" w:cs="方正仿宋_GBK" w:hint="eastAsia"/>
          <w:sz w:val="24"/>
        </w:rPr>
        <w:t>三、报价要求</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DA2D92" w:rsidRDefault="00435F75">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报价须为人民币报价，且以元为单位，供应商的报价包括将满足采购人需求的采购清单规定的货物送达采购人指定地点所需的出厂价、仓储费、样品费用、交易服务费、加工费、运杂费【含包装、装运至采购人指定地点】、上下车费、二次搬运费、风险费、保险费（最终验收前）、管理费、利润、最终验收前的保护费用、提供供货产品所需的相关有效检测报告费用、各种规费、税金、安装调试交付给采购人正常使用所需费用，以及从开始供货直至产品质量保证期满成交供应商应承担的的所有责任、义务和一般风险。因成交供应商自身原</w:t>
      </w:r>
      <w:r>
        <w:rPr>
          <w:rFonts w:ascii="方正仿宋_GBK" w:eastAsia="方正仿宋_GBK" w:hAnsi="方正仿宋_GBK" w:cs="方正仿宋_GBK" w:hint="eastAsia"/>
          <w:sz w:val="24"/>
          <w:szCs w:val="24"/>
        </w:rPr>
        <w:t>因造成漏报、少报皆由其自行承担责任，</w:t>
      </w:r>
      <w:r>
        <w:rPr>
          <w:rFonts w:ascii="方正仿宋_GBK" w:eastAsia="方正仿宋_GBK" w:hAnsi="方正仿宋_GBK" w:cs="方正仿宋_GBK" w:hint="eastAsia"/>
          <w:sz w:val="24"/>
          <w:szCs w:val="24"/>
        </w:rPr>
        <w:t>采购人不再补偿。</w:t>
      </w:r>
    </w:p>
    <w:p w:rsidR="00DA2D92" w:rsidRDefault="00435F75">
      <w:pPr>
        <w:pStyle w:val="a0"/>
        <w:spacing w:line="400" w:lineRule="exact"/>
        <w:ind w:firstLineChars="200" w:firstLine="480"/>
        <w:rPr>
          <w:rFonts w:ascii="方正仿宋_GBK" w:eastAsia="方正仿宋_GBK" w:hAnsi="方正仿宋_GBK" w:cs="方正仿宋_GBK"/>
          <w:szCs w:val="24"/>
        </w:rPr>
      </w:pPr>
      <w:r>
        <w:rPr>
          <w:rFonts w:ascii="方正仿宋_GBK" w:eastAsia="方正仿宋_GBK" w:hAnsi="方正仿宋_GBK" w:cs="方正仿宋_GBK" w:hint="eastAsia"/>
          <w:szCs w:val="24"/>
        </w:rPr>
        <w:t>2.</w:t>
      </w:r>
      <w:r>
        <w:rPr>
          <w:rFonts w:ascii="方正仿宋_GBK" w:eastAsia="方正仿宋_GBK" w:hAnsi="方正仿宋_GBK" w:cs="方正仿宋_GBK" w:hint="eastAsia"/>
          <w:szCs w:val="24"/>
        </w:rPr>
        <w:t>本项目设置总报价最高限价及各分项货物单价最高限价，总报价最高限价为</w:t>
      </w:r>
      <w:r>
        <w:rPr>
          <w:rFonts w:ascii="方正仿宋_GBK" w:eastAsia="方正仿宋_GBK" w:hAnsi="方正仿宋_GBK" w:cs="方正仿宋_GBK" w:hint="eastAsia"/>
          <w:b/>
          <w:bCs/>
          <w:szCs w:val="24"/>
        </w:rPr>
        <w:t>197003.00</w:t>
      </w:r>
      <w:r>
        <w:rPr>
          <w:rFonts w:ascii="方正仿宋_GBK" w:eastAsia="方正仿宋_GBK" w:hAnsi="方正仿宋_GBK" w:cs="方正仿宋_GBK" w:hint="eastAsia"/>
          <w:b/>
          <w:bCs/>
          <w:szCs w:val="24"/>
        </w:rPr>
        <w:t>元</w:t>
      </w:r>
      <w:r>
        <w:rPr>
          <w:rFonts w:ascii="方正仿宋_GBK" w:eastAsia="方正仿宋_GBK" w:hAnsi="方正仿宋_GBK" w:cs="方正仿宋_GBK" w:hint="eastAsia"/>
          <w:szCs w:val="24"/>
        </w:rPr>
        <w:t>，采购人发出的采购清单中“单价”栏已填写的价格即为对应该项货物单价报价最高限价。供应商的报价不得高于对应最高限价，否则由评标委员会按无效投标处理。</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采购人发出的采购清单中“单价”栏已填写的价格为对应该项货物单价报价最高限价，供应商编制响应文件时调整为自身实际报价。</w:t>
      </w:r>
    </w:p>
    <w:p w:rsidR="00DA2D92" w:rsidRDefault="00435F75">
      <w:pPr>
        <w:pStyle w:val="2"/>
        <w:spacing w:after="0" w:line="400" w:lineRule="exact"/>
        <w:ind w:firstLineChars="200" w:firstLine="480"/>
        <w:rPr>
          <w:rFonts w:ascii="方正仿宋_GBK" w:eastAsia="方正仿宋_GBK" w:hAnsi="方正仿宋_GBK" w:cs="方正仿宋_GBK"/>
          <w:sz w:val="24"/>
        </w:rPr>
      </w:pPr>
      <w:bookmarkStart w:id="123" w:name="_Toc1869751417"/>
      <w:bookmarkStart w:id="124" w:name="_Toc474539278"/>
      <w:bookmarkStart w:id="125" w:name="_Toc900146740"/>
      <w:bookmarkStart w:id="126" w:name="_Toc1331414779"/>
      <w:bookmarkStart w:id="127" w:name="_Toc1421687536"/>
      <w:bookmarkStart w:id="128" w:name="_Toc9192"/>
      <w:bookmarkStart w:id="129" w:name="_Toc11000"/>
      <w:bookmarkStart w:id="130" w:name="_Toc7697"/>
      <w:bookmarkStart w:id="131" w:name="_Toc2165"/>
      <w:bookmarkStart w:id="132" w:name="_Toc1681839239"/>
      <w:bookmarkStart w:id="133" w:name="_Toc4445"/>
      <w:bookmarkStart w:id="134" w:name="_Toc65660345"/>
      <w:bookmarkStart w:id="135" w:name="_Toc207988540"/>
      <w:bookmarkStart w:id="136" w:name="_Toc106034785"/>
      <w:bookmarkStart w:id="137" w:name="_Toc7562"/>
      <w:bookmarkStart w:id="138" w:name="_Toc26304526"/>
      <w:bookmarkStart w:id="139" w:name="_Toc354354689"/>
      <w:r>
        <w:rPr>
          <w:rFonts w:ascii="方正仿宋_GBK" w:eastAsia="方正仿宋_GBK" w:hAnsi="方正仿宋_GBK" w:cs="方正仿宋_GBK" w:hint="eastAsia"/>
          <w:sz w:val="24"/>
        </w:rPr>
        <w:t>四、付款方式</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rsidR="00DA2D92" w:rsidRDefault="00435F75">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（一）合同签订时，成交供应商向采购人缴纳合同金额</w:t>
      </w:r>
      <w:r>
        <w:rPr>
          <w:rFonts w:ascii="方正仿宋_GBK" w:eastAsia="方正仿宋_GBK" w:hAnsi="方正仿宋_GBK" w:cs="方正仿宋_GBK" w:hint="eastAsia"/>
          <w:sz w:val="24"/>
          <w:szCs w:val="24"/>
        </w:rPr>
        <w:t>10%</w:t>
      </w:r>
      <w:r>
        <w:rPr>
          <w:rFonts w:ascii="方正仿宋_GBK" w:eastAsia="方正仿宋_GBK" w:hAnsi="方正仿宋_GBK" w:cs="方正仿宋_GBK" w:hint="eastAsia"/>
          <w:sz w:val="24"/>
          <w:szCs w:val="24"/>
        </w:rPr>
        <w:t>的履约保证金（以支票、汇票、本票或者金融机构、担保机构出具的保函等</w:t>
      </w:r>
      <w:r>
        <w:rPr>
          <w:rFonts w:ascii="方正仿宋_GBK" w:eastAsia="方正仿宋_GBK" w:hAnsi="方正仿宋_GBK" w:cs="方正仿宋_GBK" w:hint="eastAsia"/>
          <w:sz w:val="24"/>
          <w:szCs w:val="24"/>
        </w:rPr>
        <w:t>非现金形式提交）；供货完成后一次性无息退还。</w:t>
      </w:r>
    </w:p>
    <w:p w:rsidR="00DA2D92" w:rsidRDefault="00435F75">
      <w:pPr>
        <w:widowControl/>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（二）付款比例</w:t>
      </w:r>
    </w:p>
    <w:p w:rsidR="00DA2D92" w:rsidRDefault="00435F75">
      <w:pPr>
        <w:pStyle w:val="a0"/>
        <w:spacing w:line="400" w:lineRule="exact"/>
        <w:ind w:firstLineChars="200" w:firstLine="480"/>
        <w:rPr>
          <w:rFonts w:ascii="方正仿宋_GBK" w:eastAsia="方正仿宋_GBK" w:hAnsi="方正仿宋_GBK" w:cs="方正仿宋_GBK"/>
          <w:szCs w:val="24"/>
        </w:rPr>
      </w:pPr>
      <w:r>
        <w:rPr>
          <w:rFonts w:ascii="方正仿宋_GBK" w:eastAsia="方正仿宋_GBK" w:hAnsi="方正仿宋_GBK" w:cs="方正仿宋_GBK" w:hint="eastAsia"/>
          <w:szCs w:val="24"/>
        </w:rPr>
        <w:t>1.</w:t>
      </w:r>
      <w:r>
        <w:rPr>
          <w:rFonts w:ascii="方正仿宋_GBK" w:eastAsia="方正仿宋_GBK" w:hAnsi="方正仿宋_GBK" w:cs="方正仿宋_GBK" w:hint="eastAsia"/>
          <w:szCs w:val="24"/>
        </w:rPr>
        <w:t>合同签订后，支付合同金额</w:t>
      </w:r>
      <w:r>
        <w:rPr>
          <w:rFonts w:ascii="方正仿宋_GBK" w:eastAsia="方正仿宋_GBK" w:hAnsi="方正仿宋_GBK" w:cs="方正仿宋_GBK" w:hint="eastAsia"/>
          <w:szCs w:val="24"/>
        </w:rPr>
        <w:t>20%</w:t>
      </w:r>
      <w:r>
        <w:rPr>
          <w:rFonts w:ascii="方正仿宋_GBK" w:eastAsia="方正仿宋_GBK" w:hAnsi="方正仿宋_GBK" w:cs="方正仿宋_GBK" w:hint="eastAsia"/>
          <w:szCs w:val="24"/>
        </w:rPr>
        <w:t>作为预付款（成交供应商须提供与预付款同等额度的担保函）；</w:t>
      </w:r>
    </w:p>
    <w:p w:rsidR="00DA2D92" w:rsidRDefault="00435F75">
      <w:pPr>
        <w:pStyle w:val="a0"/>
        <w:spacing w:line="400" w:lineRule="exact"/>
        <w:ind w:firstLineChars="200" w:firstLine="480"/>
        <w:rPr>
          <w:rFonts w:ascii="方正仿宋_GBK" w:eastAsia="方正仿宋_GBK" w:hAnsi="方正仿宋_GBK" w:cs="方正仿宋_GBK"/>
          <w:szCs w:val="24"/>
        </w:rPr>
      </w:pPr>
      <w:r>
        <w:rPr>
          <w:rFonts w:ascii="方正仿宋_GBK" w:eastAsia="方正仿宋_GBK" w:hAnsi="方正仿宋_GBK" w:cs="方正仿宋_GBK" w:hint="eastAsia"/>
          <w:szCs w:val="24"/>
        </w:rPr>
        <w:t>2.</w:t>
      </w:r>
      <w:r>
        <w:rPr>
          <w:rFonts w:ascii="方正仿宋_GBK" w:eastAsia="方正仿宋_GBK" w:hAnsi="方正仿宋_GBK" w:cs="方正仿宋_GBK" w:hint="eastAsia"/>
          <w:szCs w:val="24"/>
        </w:rPr>
        <w:t>须安装的货物安装、调试完成，验收合格后，采购人支付至采购人确认的到货总价款的</w:t>
      </w:r>
      <w:r>
        <w:rPr>
          <w:rFonts w:ascii="方正仿宋_GBK" w:eastAsia="方正仿宋_GBK" w:hAnsi="方正仿宋_GBK" w:cs="方正仿宋_GBK" w:hint="eastAsia"/>
          <w:szCs w:val="24"/>
        </w:rPr>
        <w:t>9</w:t>
      </w:r>
      <w:r>
        <w:rPr>
          <w:rFonts w:ascii="方正仿宋_GBK" w:eastAsia="方正仿宋_GBK" w:hAnsi="方正仿宋_GBK" w:cs="方正仿宋_GBK" w:hint="eastAsia"/>
          <w:szCs w:val="24"/>
        </w:rPr>
        <w:t>5%</w:t>
      </w:r>
      <w:r>
        <w:rPr>
          <w:rFonts w:ascii="方正仿宋_GBK" w:eastAsia="方正仿宋_GBK" w:hAnsi="方正仿宋_GBK" w:cs="方正仿宋_GBK" w:hint="eastAsia"/>
          <w:szCs w:val="24"/>
        </w:rPr>
        <w:t>；</w:t>
      </w:r>
    </w:p>
    <w:p w:rsidR="00DA2D92" w:rsidRDefault="00435F75">
      <w:pPr>
        <w:pStyle w:val="a0"/>
        <w:spacing w:line="400" w:lineRule="exact"/>
        <w:ind w:firstLineChars="200" w:firstLine="480"/>
        <w:rPr>
          <w:rFonts w:ascii="方正仿宋_GBK" w:eastAsia="方正仿宋_GBK" w:hAnsi="方正仿宋_GBK" w:cs="方正仿宋_GBK"/>
          <w:szCs w:val="24"/>
        </w:rPr>
      </w:pPr>
      <w:r>
        <w:rPr>
          <w:rFonts w:ascii="方正仿宋_GBK" w:eastAsia="方正仿宋_GBK" w:hAnsi="方正仿宋_GBK" w:cs="方正仿宋_GBK" w:hint="eastAsia"/>
          <w:szCs w:val="24"/>
        </w:rPr>
        <w:t>3.</w:t>
      </w:r>
      <w:r>
        <w:rPr>
          <w:rFonts w:ascii="方正仿宋_GBK" w:eastAsia="方正仿宋_GBK" w:hAnsi="方正仿宋_GBK" w:cs="方正仿宋_GBK" w:hint="eastAsia"/>
          <w:szCs w:val="24"/>
        </w:rPr>
        <w:t>验收合格</w:t>
      </w:r>
      <w:r>
        <w:rPr>
          <w:rFonts w:ascii="方正仿宋_GBK" w:eastAsia="方正仿宋_GBK" w:hAnsi="方正仿宋_GBK" w:cs="方正仿宋_GBK" w:hint="eastAsia"/>
          <w:szCs w:val="24"/>
        </w:rPr>
        <w:t>1</w:t>
      </w:r>
      <w:r>
        <w:rPr>
          <w:rFonts w:ascii="方正仿宋_GBK" w:eastAsia="方正仿宋_GBK" w:hAnsi="方正仿宋_GBK" w:cs="方正仿宋_GBK" w:hint="eastAsia"/>
          <w:szCs w:val="24"/>
        </w:rPr>
        <w:t>年后，且采购人确认供货商履行了上门服务等义务后支付尾款。</w:t>
      </w:r>
    </w:p>
    <w:p w:rsidR="00DA2D92" w:rsidRDefault="00435F75">
      <w:pPr>
        <w:pStyle w:val="a0"/>
        <w:spacing w:line="400" w:lineRule="exact"/>
        <w:ind w:firstLineChars="200" w:firstLine="480"/>
        <w:rPr>
          <w:rFonts w:ascii="方正仿宋_GBK" w:eastAsia="方正仿宋_GBK" w:hAnsi="方正仿宋_GBK" w:cs="方正仿宋_GBK"/>
          <w:szCs w:val="24"/>
        </w:rPr>
      </w:pPr>
      <w:r>
        <w:rPr>
          <w:rFonts w:ascii="方正仿宋_GBK" w:eastAsia="方正仿宋_GBK" w:hAnsi="方正仿宋_GBK" w:cs="方正仿宋_GBK" w:hint="eastAsia"/>
          <w:szCs w:val="24"/>
        </w:rPr>
        <w:t>（三）成交供应商向采购人开具增值税专用发票，采购人以转账方式向成交供应商支付相应的价款。</w:t>
      </w:r>
    </w:p>
    <w:p w:rsidR="00DA2D92" w:rsidRDefault="00435F75">
      <w:pPr>
        <w:pStyle w:val="2"/>
        <w:spacing w:after="0" w:line="400" w:lineRule="exact"/>
        <w:ind w:firstLineChars="200" w:firstLine="480"/>
        <w:rPr>
          <w:rFonts w:ascii="方正仿宋_GBK" w:eastAsia="方正仿宋_GBK" w:hAnsi="方正仿宋_GBK" w:cs="方正仿宋_GBK"/>
          <w:sz w:val="24"/>
        </w:rPr>
      </w:pPr>
      <w:bookmarkStart w:id="140" w:name="_Toc411420060"/>
      <w:bookmarkStart w:id="141" w:name="_Toc1813706826"/>
      <w:bookmarkStart w:id="142" w:name="_Toc743952885"/>
      <w:bookmarkStart w:id="143" w:name="_Toc585879469"/>
      <w:bookmarkStart w:id="144" w:name="_Toc189913773"/>
      <w:bookmarkStart w:id="145" w:name="_Toc904356707"/>
      <w:bookmarkStart w:id="146" w:name="_Toc1170280458"/>
      <w:bookmarkStart w:id="147" w:name="_Toc11981341"/>
      <w:bookmarkStart w:id="148" w:name="_Toc3786"/>
      <w:bookmarkStart w:id="149" w:name="_Toc1336379224"/>
      <w:bookmarkStart w:id="150" w:name="_Toc1498"/>
      <w:bookmarkStart w:id="151" w:name="_Toc106034786"/>
      <w:bookmarkStart w:id="152" w:name="_Toc24751"/>
      <w:bookmarkStart w:id="153" w:name="_Toc65660346"/>
      <w:bookmarkStart w:id="154" w:name="_Toc15155"/>
      <w:bookmarkStart w:id="155" w:name="_Toc7228"/>
      <w:bookmarkStart w:id="156" w:name="_Toc12179"/>
      <w:r>
        <w:rPr>
          <w:rFonts w:ascii="方正仿宋_GBK" w:eastAsia="方正仿宋_GBK" w:hAnsi="方正仿宋_GBK" w:cs="方正仿宋_GBK" w:hint="eastAsia"/>
          <w:sz w:val="24"/>
        </w:rPr>
        <w:t>五、知识产权</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DA2D92" w:rsidRDefault="00435F75">
      <w:pPr>
        <w:pStyle w:val="2"/>
        <w:spacing w:after="0" w:line="400" w:lineRule="exact"/>
        <w:ind w:firstLineChars="200" w:firstLine="480"/>
        <w:rPr>
          <w:rFonts w:ascii="方正仿宋_GBK" w:eastAsia="方正仿宋_GBK" w:hAnsi="方正仿宋_GBK" w:cs="方正仿宋_GBK"/>
          <w:sz w:val="24"/>
        </w:rPr>
      </w:pPr>
      <w:bookmarkStart w:id="157" w:name="_Toc1311654786"/>
      <w:r>
        <w:rPr>
          <w:rFonts w:ascii="方正仿宋_GBK" w:eastAsia="方正仿宋_GBK" w:hAnsi="方正仿宋_GBK" w:cs="方正仿宋_GBK" w:hint="eastAsia"/>
          <w:sz w:val="24"/>
        </w:rPr>
        <w:t>六、培训</w:t>
      </w:r>
      <w:bookmarkEnd w:id="157"/>
    </w:p>
    <w:p w:rsidR="00DA2D92" w:rsidRDefault="00435F75">
      <w:pPr>
        <w:snapToGrid w:val="0"/>
        <w:spacing w:line="400" w:lineRule="exact"/>
        <w:ind w:firstLine="540"/>
        <w:rPr>
          <w:rFonts w:ascii="方正仿宋_GBK" w:eastAsia="方正仿宋_GBK" w:hAnsi="方正仿宋_GBK" w:cs="方正仿宋_GBK"/>
          <w:sz w:val="24"/>
        </w:rPr>
      </w:pPr>
      <w:r>
        <w:rPr>
          <w:rFonts w:ascii="方正仿宋_GBK" w:eastAsia="方正仿宋_GBK" w:hAnsi="方正仿宋_GBK" w:cs="方正仿宋_GBK" w:hint="eastAsia"/>
          <w:sz w:val="24"/>
        </w:rPr>
        <w:t>投标人对其提供产品的使用和操作应尽培训义务。投标人应提供对采购人的各操作人员进行免费培训，直到使用者能独立熟练操作为止。</w:t>
      </w:r>
    </w:p>
    <w:p w:rsidR="00DA2D92" w:rsidRDefault="00435F75">
      <w:pPr>
        <w:pStyle w:val="2"/>
        <w:spacing w:after="0" w:line="400" w:lineRule="exact"/>
        <w:ind w:firstLineChars="200" w:firstLine="480"/>
        <w:rPr>
          <w:rFonts w:ascii="方正仿宋_GBK" w:eastAsia="方正仿宋_GBK" w:hAnsi="方正仿宋_GBK" w:cs="方正仿宋_GBK"/>
          <w:sz w:val="24"/>
        </w:rPr>
      </w:pPr>
      <w:bookmarkStart w:id="158" w:name="_Toc521682549"/>
      <w:r>
        <w:rPr>
          <w:rFonts w:ascii="方正仿宋_GBK" w:eastAsia="方正仿宋_GBK" w:hAnsi="方正仿宋_GBK" w:cs="方正仿宋_GBK" w:hint="eastAsia"/>
          <w:sz w:val="24"/>
        </w:rPr>
        <w:t>七、附件、图纸及包装要求</w:t>
      </w:r>
      <w:bookmarkEnd w:id="158"/>
    </w:p>
    <w:p w:rsidR="00DA2D92" w:rsidRDefault="00435F75">
      <w:pPr>
        <w:snapToGrid w:val="0"/>
        <w:spacing w:line="400" w:lineRule="exact"/>
        <w:ind w:firstLine="540"/>
        <w:rPr>
          <w:rFonts w:ascii="方正仿宋_GBK" w:eastAsia="方正仿宋_GBK" w:hAnsi="方正仿宋_GBK" w:cs="方正仿宋_GBK"/>
          <w:sz w:val="24"/>
        </w:rPr>
      </w:pPr>
      <w:r>
        <w:rPr>
          <w:rFonts w:ascii="方正仿宋_GBK" w:eastAsia="方正仿宋_GBK" w:hAnsi="方正仿宋_GBK" w:cs="方正仿宋_GBK" w:hint="eastAsia"/>
          <w:sz w:val="24"/>
        </w:rPr>
        <w:t>所有设备按照制造商规定的产品包装和随机标准附件为准。</w:t>
      </w:r>
    </w:p>
    <w:p w:rsidR="00DA2D92" w:rsidRDefault="00435F75">
      <w:pPr>
        <w:pStyle w:val="2"/>
        <w:spacing w:after="0" w:line="400" w:lineRule="exact"/>
        <w:ind w:firstLineChars="200" w:firstLine="480"/>
        <w:rPr>
          <w:rFonts w:ascii="方正仿宋_GBK" w:eastAsia="方正仿宋_GBK" w:hAnsi="方正仿宋_GBK" w:cs="方正仿宋_GBK"/>
          <w:sz w:val="24"/>
        </w:rPr>
      </w:pPr>
      <w:bookmarkStart w:id="159" w:name="_Toc1008136926"/>
      <w:r>
        <w:rPr>
          <w:rFonts w:ascii="方正仿宋_GBK" w:eastAsia="方正仿宋_GBK" w:hAnsi="方正仿宋_GBK" w:cs="方正仿宋_GBK" w:hint="eastAsia"/>
          <w:sz w:val="24"/>
        </w:rPr>
        <w:t>八、其他商务要求内容</w:t>
      </w:r>
      <w:bookmarkEnd w:id="159"/>
    </w:p>
    <w:p w:rsidR="00DA2D92" w:rsidRDefault="00435F75">
      <w:pPr>
        <w:snapToGrid w:val="0"/>
        <w:spacing w:line="400" w:lineRule="exact"/>
        <w:ind w:firstLine="540"/>
        <w:rPr>
          <w:rFonts w:ascii="方正仿宋_GBK" w:eastAsia="方正仿宋_GBK" w:hAnsi="方正仿宋_GBK" w:cs="方正仿宋_GBK"/>
          <w:sz w:val="24"/>
        </w:rPr>
      </w:pPr>
      <w:r>
        <w:rPr>
          <w:rFonts w:ascii="方正仿宋_GBK" w:eastAsia="方正仿宋_GBK" w:hAnsi="方正仿宋_GBK" w:cs="方正仿宋_GBK" w:hint="eastAsia"/>
          <w:sz w:val="24"/>
        </w:rPr>
        <w:t>1.</w:t>
      </w:r>
      <w:r>
        <w:rPr>
          <w:rFonts w:ascii="方正仿宋_GBK" w:eastAsia="方正仿宋_GBK" w:hAnsi="方正仿宋_GBK" w:cs="方正仿宋_GBK" w:hint="eastAsia"/>
          <w:sz w:val="24"/>
        </w:rPr>
        <w:t>若因成交供应商原因导致本项目最终交货期延误的，每延误一日，处以</w:t>
      </w:r>
      <w:r>
        <w:rPr>
          <w:rFonts w:ascii="方正仿宋_GBK" w:eastAsia="方正仿宋_GBK" w:hAnsi="方正仿宋_GBK" w:cs="方正仿宋_GBK" w:hint="eastAsia"/>
          <w:sz w:val="24"/>
        </w:rPr>
        <w:t>2000</w:t>
      </w:r>
      <w:r>
        <w:rPr>
          <w:rFonts w:ascii="方正仿宋_GBK" w:eastAsia="方正仿宋_GBK" w:hAnsi="方正仿宋_GBK" w:cs="方正仿宋_GBK" w:hint="eastAsia"/>
          <w:sz w:val="24"/>
        </w:rPr>
        <w:t>元</w:t>
      </w:r>
      <w:r>
        <w:rPr>
          <w:rFonts w:ascii="方正仿宋_GBK" w:eastAsia="方正仿宋_GBK" w:hAnsi="方正仿宋_GBK" w:cs="方正仿宋_GBK" w:hint="eastAsia"/>
          <w:sz w:val="24"/>
        </w:rPr>
        <w:t>/</w:t>
      </w:r>
      <w:r>
        <w:rPr>
          <w:rFonts w:ascii="方正仿宋_GBK" w:eastAsia="方正仿宋_GBK" w:hAnsi="方正仿宋_GBK" w:cs="方正仿宋_GBK" w:hint="eastAsia"/>
          <w:sz w:val="24"/>
        </w:rPr>
        <w:t>天的违约金。</w:t>
      </w:r>
    </w:p>
    <w:p w:rsidR="00DA2D92" w:rsidRDefault="00435F75">
      <w:pPr>
        <w:snapToGrid w:val="0"/>
        <w:spacing w:line="400" w:lineRule="exact"/>
        <w:ind w:firstLine="540"/>
        <w:rPr>
          <w:rFonts w:ascii="方正仿宋_GBK" w:eastAsia="方正仿宋_GBK" w:hAnsi="方正仿宋_GBK" w:cs="方正仿宋_GBK"/>
          <w:sz w:val="24"/>
          <w:szCs w:val="24"/>
        </w:rPr>
      </w:pPr>
      <w:r>
        <w:rPr>
          <w:rFonts w:ascii="方正仿宋_GBK" w:eastAsia="方正仿宋_GBK" w:hAnsi="方正仿宋_GBK" w:cs="方正仿宋_GBK" w:hint="eastAsia"/>
          <w:sz w:val="24"/>
        </w:rPr>
        <w:t>2.</w:t>
      </w:r>
      <w:r>
        <w:rPr>
          <w:rFonts w:ascii="方正仿宋_GBK" w:eastAsia="方正仿宋_GBK" w:hAnsi="方正仿宋_GBK" w:cs="方正仿宋_GBK" w:hint="eastAsia"/>
          <w:sz w:val="24"/>
        </w:rPr>
        <w:t>违约责任：本合同签订生效后，成交供应商和采购人双方均应按合同约定全面履行各自的责任和义务。任何一方违约应向另一方支付合同总价款</w:t>
      </w:r>
      <w:r>
        <w:rPr>
          <w:rFonts w:ascii="方正仿宋_GBK" w:eastAsia="方正仿宋_GBK" w:hAnsi="方正仿宋_GBK" w:cs="方正仿宋_GBK" w:hint="eastAsia"/>
          <w:sz w:val="24"/>
        </w:rPr>
        <w:t>20%</w:t>
      </w:r>
      <w:r>
        <w:rPr>
          <w:rFonts w:ascii="方正仿宋_GBK" w:eastAsia="方正仿宋_GBK" w:hAnsi="方正仿宋_GBK" w:cs="方正仿宋_GBK" w:hint="eastAsia"/>
          <w:sz w:val="24"/>
        </w:rPr>
        <w:t>的违约金（不含履约保证金）；因一方违约给对方造成损失的，违约方还应承担赔偿责任，该损失包括但不限于赔偿金、违约金、评估费、鉴定费、检测检验费、资金占用利息、诉讼费、律师费、财产保全费及其担保保险费、差旅费和其他各项维权费用。</w:t>
      </w:r>
    </w:p>
    <w:p w:rsidR="00DA2D92" w:rsidRDefault="00DA2D92">
      <w:pPr>
        <w:pStyle w:val="2"/>
        <w:spacing w:after="0" w:line="400" w:lineRule="exact"/>
        <w:rPr>
          <w:rFonts w:ascii="方正仿宋_GBK" w:eastAsia="方正仿宋_GBK" w:hAnsi="方正仿宋_GBK" w:cs="方正仿宋_GBK"/>
          <w:sz w:val="24"/>
          <w:szCs w:val="24"/>
        </w:rPr>
        <w:sectPr w:rsidR="00DA2D92">
          <w:pgSz w:w="11907" w:h="16840"/>
          <w:pgMar w:top="1134" w:right="1191" w:bottom="1134" w:left="1304" w:header="964" w:footer="992" w:gutter="0"/>
          <w:pgNumType w:fmt="numberInDash"/>
          <w:cols w:space="720"/>
          <w:docGrid w:linePitch="312"/>
        </w:sectPr>
      </w:pPr>
    </w:p>
    <w:p w:rsidR="00DA2D92" w:rsidRDefault="00435F75">
      <w:pPr>
        <w:pStyle w:val="2"/>
        <w:pageBreakBefore/>
        <w:spacing w:after="0"/>
        <w:rPr>
          <w:rFonts w:ascii="方正仿宋_GBK" w:eastAsia="方正仿宋_GBK" w:hAnsi="方正仿宋_GBK" w:cs="方正仿宋_GBK"/>
          <w:sz w:val="36"/>
          <w:szCs w:val="30"/>
        </w:rPr>
      </w:pPr>
      <w:bookmarkStart w:id="160" w:name="_Toc65660349"/>
      <w:bookmarkStart w:id="161" w:name="_Toc21857"/>
      <w:bookmarkStart w:id="162" w:name="_Toc31282"/>
      <w:bookmarkStart w:id="163" w:name="_Toc24195"/>
      <w:bookmarkStart w:id="164" w:name="_Toc16123"/>
      <w:r>
        <w:rPr>
          <w:rFonts w:ascii="方正仿宋_GBK" w:eastAsia="方正仿宋_GBK" w:hAnsi="方正仿宋_GBK" w:cs="方正仿宋_GBK" w:hint="eastAsia"/>
          <w:sz w:val="36"/>
          <w:szCs w:val="30"/>
        </w:rPr>
        <w:t>第四篇</w:t>
      </w:r>
      <w:r>
        <w:rPr>
          <w:rFonts w:ascii="方正仿宋_GBK" w:eastAsia="方正仿宋_GBK" w:hAnsi="方正仿宋_GBK" w:cs="方正仿宋_GBK" w:hint="eastAsia"/>
          <w:sz w:val="36"/>
          <w:szCs w:val="30"/>
        </w:rPr>
        <w:t xml:space="preserve">  </w:t>
      </w:r>
      <w:r>
        <w:rPr>
          <w:rFonts w:ascii="方正仿宋_GBK" w:eastAsia="方正仿宋_GBK" w:hAnsi="方正仿宋_GBK" w:cs="方正仿宋_GBK" w:hint="eastAsia"/>
          <w:sz w:val="36"/>
          <w:szCs w:val="30"/>
        </w:rPr>
        <w:t>采购程序、评定成交的标准、无效报价及采购终止</w:t>
      </w:r>
      <w:bookmarkEnd w:id="160"/>
      <w:bookmarkEnd w:id="161"/>
      <w:bookmarkEnd w:id="162"/>
      <w:bookmarkEnd w:id="163"/>
      <w:bookmarkEnd w:id="164"/>
    </w:p>
    <w:p w:rsidR="00DA2D92" w:rsidRDefault="00435F75">
      <w:pPr>
        <w:pStyle w:val="2"/>
        <w:spacing w:after="0" w:line="400" w:lineRule="exact"/>
        <w:rPr>
          <w:rFonts w:ascii="方正仿宋_GBK" w:eastAsia="方正仿宋_GBK" w:hAnsi="方正仿宋_GBK" w:cs="方正仿宋_GBK"/>
          <w:sz w:val="24"/>
        </w:rPr>
      </w:pPr>
      <w:bookmarkStart w:id="165" w:name="_Toc65660350"/>
      <w:bookmarkStart w:id="166" w:name="_Toc9361"/>
      <w:bookmarkStart w:id="167" w:name="_Toc64732012"/>
      <w:bookmarkStart w:id="168" w:name="_Toc12411"/>
      <w:bookmarkStart w:id="169" w:name="_Toc27932"/>
      <w:bookmarkStart w:id="170" w:name="_Toc5167"/>
      <w:r>
        <w:rPr>
          <w:rFonts w:ascii="方正仿宋_GBK" w:eastAsia="方正仿宋_GBK" w:hAnsi="方正仿宋_GBK" w:cs="方正仿宋_GBK" w:hint="eastAsia"/>
          <w:sz w:val="24"/>
        </w:rPr>
        <w:t>一、采购程序</w:t>
      </w:r>
      <w:bookmarkEnd w:id="165"/>
      <w:bookmarkEnd w:id="166"/>
      <w:bookmarkEnd w:id="167"/>
      <w:bookmarkEnd w:id="168"/>
      <w:bookmarkEnd w:id="169"/>
      <w:bookmarkEnd w:id="170"/>
    </w:p>
    <w:p w:rsidR="00DA2D92" w:rsidRDefault="00435F75">
      <w:pPr>
        <w:pStyle w:val="2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（一）询价按询价通知书规定的时间和地点进</w:t>
      </w:r>
      <w:r>
        <w:rPr>
          <w:rFonts w:ascii="方正仿宋_GBK" w:eastAsia="方正仿宋_GBK" w:hAnsi="方正仿宋_GBK" w:cs="方正仿宋_GBK" w:hint="eastAsia"/>
          <w:sz w:val="24"/>
          <w:szCs w:val="24"/>
        </w:rPr>
        <w:t>行。</w:t>
      </w:r>
    </w:p>
    <w:p w:rsidR="00DA2D92" w:rsidRDefault="00435F75">
      <w:pPr>
        <w:pStyle w:val="2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（二）由本项目询价小组对各供应商的资格条件、实质性响应等进行审查。</w:t>
      </w:r>
      <w:r>
        <w:rPr>
          <w:rFonts w:ascii="方正仿宋_GBK" w:eastAsia="方正仿宋_GBK" w:hAnsi="方正仿宋_GBK" w:cs="方正仿宋_GBK" w:hint="eastAsia"/>
          <w:sz w:val="24"/>
          <w:szCs w:val="24"/>
        </w:rPr>
        <w:t xml:space="preserve"> </w:t>
      </w:r>
    </w:p>
    <w:p w:rsidR="00DA2D92" w:rsidRDefault="00435F75">
      <w:pPr>
        <w:snapToGrid w:val="0"/>
        <w:spacing w:line="400" w:lineRule="exact"/>
        <w:ind w:firstLineChars="200" w:firstLine="480"/>
        <w:rPr>
          <w:rFonts w:ascii="方正仿宋_GBK" w:eastAsia="方正仿宋_GBK" w:hAnsi="方正仿宋_GBK" w:cs="方正仿宋_GBK"/>
          <w:kern w:val="0"/>
          <w:sz w:val="24"/>
          <w:szCs w:val="24"/>
        </w:rPr>
      </w:pP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资格性审查。依据法律法规和询价通知书的规定，对响应文件中的资格证明材料、保证金等进行审查。资格性审查内容如下：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09"/>
        <w:gridCol w:w="2835"/>
        <w:gridCol w:w="5267"/>
      </w:tblGrid>
      <w:tr w:rsidR="00DA2D92">
        <w:tc>
          <w:tcPr>
            <w:tcW w:w="817" w:type="dxa"/>
            <w:tcBorders>
              <w:top w:val="single" w:sz="4" w:space="0" w:color="auto"/>
              <w:left w:val="single" w:sz="4" w:space="0" w:color="auto"/>
              <w:bottom w:val="single" w:sz="4" w:space="0" w:color="auto"/>
              <w:right w:val="single" w:sz="4" w:space="0" w:color="auto"/>
            </w:tcBorders>
            <w:vAlign w:val="center"/>
          </w:tcPr>
          <w:p w:rsidR="00DA2D92" w:rsidRDefault="00435F75">
            <w:pPr>
              <w:jc w:val="center"/>
              <w:rPr>
                <w:rFonts w:ascii="方正仿宋_GBK" w:eastAsia="方正仿宋_GBK" w:hAnsi="方正仿宋_GBK" w:cs="方正仿宋_GBK"/>
                <w:b/>
                <w:kern w:val="0"/>
                <w:szCs w:val="21"/>
              </w:rPr>
            </w:pPr>
            <w:r>
              <w:rPr>
                <w:rFonts w:ascii="方正仿宋_GBK" w:eastAsia="方正仿宋_GBK" w:hAnsi="方正仿宋_GBK" w:cs="方正仿宋_GBK" w:hint="eastAsia"/>
                <w:b/>
                <w:kern w:val="0"/>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DA2D92" w:rsidRDefault="00435F75">
            <w:pPr>
              <w:jc w:val="center"/>
              <w:rPr>
                <w:rFonts w:ascii="方正仿宋_GBK" w:eastAsia="方正仿宋_GBK" w:hAnsi="方正仿宋_GBK" w:cs="方正仿宋_GBK"/>
                <w:b/>
                <w:kern w:val="0"/>
                <w:szCs w:val="21"/>
              </w:rPr>
            </w:pPr>
            <w:r>
              <w:rPr>
                <w:rFonts w:ascii="方正仿宋_GBK" w:eastAsia="方正仿宋_GBK" w:hAnsi="方正仿宋_GBK" w:cs="方正仿宋_GBK" w:hint="eastAsia"/>
                <w:b/>
                <w:kern w:val="0"/>
                <w:szCs w:val="21"/>
              </w:rPr>
              <w:t>检查因素</w:t>
            </w:r>
          </w:p>
        </w:tc>
        <w:tc>
          <w:tcPr>
            <w:tcW w:w="5267" w:type="dxa"/>
            <w:tcBorders>
              <w:top w:val="single" w:sz="4" w:space="0" w:color="auto"/>
              <w:left w:val="single" w:sz="4" w:space="0" w:color="auto"/>
              <w:bottom w:val="single" w:sz="4" w:space="0" w:color="auto"/>
              <w:right w:val="single" w:sz="4" w:space="0" w:color="auto"/>
            </w:tcBorders>
            <w:vAlign w:val="center"/>
          </w:tcPr>
          <w:p w:rsidR="00DA2D92" w:rsidRDefault="00435F75">
            <w:pPr>
              <w:jc w:val="center"/>
              <w:rPr>
                <w:rFonts w:ascii="方正仿宋_GBK" w:eastAsia="方正仿宋_GBK" w:hAnsi="方正仿宋_GBK" w:cs="方正仿宋_GBK"/>
                <w:b/>
                <w:kern w:val="0"/>
                <w:szCs w:val="21"/>
              </w:rPr>
            </w:pPr>
            <w:r>
              <w:rPr>
                <w:rFonts w:ascii="方正仿宋_GBK" w:eastAsia="方正仿宋_GBK" w:hAnsi="方正仿宋_GBK" w:cs="方正仿宋_GBK" w:hint="eastAsia"/>
                <w:b/>
                <w:kern w:val="0"/>
                <w:szCs w:val="21"/>
              </w:rPr>
              <w:t>检查内容</w:t>
            </w:r>
          </w:p>
        </w:tc>
      </w:tr>
      <w:tr w:rsidR="00DA2D92">
        <w:tc>
          <w:tcPr>
            <w:tcW w:w="817" w:type="dxa"/>
            <w:vMerge w:val="restart"/>
            <w:vAlign w:val="center"/>
          </w:tcPr>
          <w:p w:rsidR="00DA2D92" w:rsidRDefault="00435F75">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（一）</w:t>
            </w:r>
          </w:p>
        </w:tc>
        <w:tc>
          <w:tcPr>
            <w:tcW w:w="709" w:type="dxa"/>
            <w:vMerge w:val="restart"/>
            <w:vAlign w:val="center"/>
          </w:tcPr>
          <w:p w:rsidR="00DA2D92" w:rsidRDefault="00435F75">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《中华人民共和国政府采购法》第二十二条规定</w:t>
            </w:r>
          </w:p>
        </w:tc>
        <w:tc>
          <w:tcPr>
            <w:tcW w:w="2835" w:type="dxa"/>
            <w:vAlign w:val="center"/>
          </w:tcPr>
          <w:p w:rsidR="00DA2D92" w:rsidRDefault="00435F75">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1.</w:t>
            </w:r>
            <w:r>
              <w:rPr>
                <w:rFonts w:ascii="方正仿宋_GBK" w:eastAsia="方正仿宋_GBK" w:hAnsi="方正仿宋_GBK" w:cs="方正仿宋_GBK" w:hint="eastAsia"/>
                <w:szCs w:val="21"/>
                <w:lang w:val="zh-CN"/>
              </w:rPr>
              <w:t>具有独立承担民事责任的能力</w:t>
            </w:r>
          </w:p>
        </w:tc>
        <w:tc>
          <w:tcPr>
            <w:tcW w:w="5267" w:type="dxa"/>
            <w:vAlign w:val="center"/>
          </w:tcPr>
          <w:p w:rsidR="00DA2D92" w:rsidRDefault="00435F75">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1.</w:t>
            </w:r>
            <w:r>
              <w:rPr>
                <w:rFonts w:ascii="方正仿宋_GBK" w:eastAsia="方正仿宋_GBK" w:hAnsi="方正仿宋_GBK" w:cs="方正仿宋_GBK" w:hint="eastAsia"/>
                <w:szCs w:val="21"/>
                <w:lang w:val="zh-CN"/>
              </w:rPr>
              <w:t>供应商法人营业执照（副本）或事业单位法人证书（副本）或个体工商户营业执照或社会团体法人登记证书（提供复印件加盖供应商公章）。</w:t>
            </w:r>
            <w:r>
              <w:rPr>
                <w:rFonts w:ascii="方正仿宋_GBK" w:eastAsia="方正仿宋_GBK" w:hAnsi="方正仿宋_GBK" w:cs="方正仿宋_GBK" w:hint="eastAsia"/>
                <w:szCs w:val="21"/>
                <w:lang w:val="zh-CN"/>
              </w:rPr>
              <w:t xml:space="preserve"> </w:t>
            </w:r>
          </w:p>
          <w:p w:rsidR="00DA2D92" w:rsidRDefault="00435F75">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2.</w:t>
            </w:r>
            <w:r>
              <w:rPr>
                <w:rFonts w:ascii="方正仿宋_GBK" w:eastAsia="方正仿宋_GBK" w:hAnsi="方正仿宋_GBK" w:cs="方正仿宋_GBK" w:hint="eastAsia"/>
                <w:szCs w:val="21"/>
                <w:lang w:val="zh-CN"/>
              </w:rPr>
              <w:t>供应商法定代表人身份证明和法定代表人授权代表委托书。</w:t>
            </w:r>
          </w:p>
        </w:tc>
      </w:tr>
      <w:tr w:rsidR="00DA2D92">
        <w:tc>
          <w:tcPr>
            <w:tcW w:w="817" w:type="dxa"/>
            <w:vMerge/>
            <w:vAlign w:val="center"/>
          </w:tcPr>
          <w:p w:rsidR="00DA2D92" w:rsidRDefault="00DA2D92">
            <w:pPr>
              <w:rPr>
                <w:rFonts w:ascii="方正仿宋_GBK" w:eastAsia="方正仿宋_GBK" w:hAnsi="方正仿宋_GBK" w:cs="方正仿宋_GBK"/>
                <w:szCs w:val="21"/>
                <w:lang w:val="zh-CN"/>
              </w:rPr>
            </w:pPr>
          </w:p>
        </w:tc>
        <w:tc>
          <w:tcPr>
            <w:tcW w:w="709" w:type="dxa"/>
            <w:vMerge/>
            <w:vAlign w:val="center"/>
          </w:tcPr>
          <w:p w:rsidR="00DA2D92" w:rsidRDefault="00DA2D92">
            <w:pPr>
              <w:rPr>
                <w:rFonts w:ascii="方正仿宋_GBK" w:eastAsia="方正仿宋_GBK" w:hAnsi="方正仿宋_GBK" w:cs="方正仿宋_GBK"/>
                <w:szCs w:val="21"/>
                <w:lang w:val="zh-CN"/>
              </w:rPr>
            </w:pPr>
          </w:p>
        </w:tc>
        <w:tc>
          <w:tcPr>
            <w:tcW w:w="2835" w:type="dxa"/>
            <w:vAlign w:val="center"/>
          </w:tcPr>
          <w:p w:rsidR="00DA2D92" w:rsidRDefault="00435F75">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2.</w:t>
            </w:r>
            <w:r>
              <w:rPr>
                <w:rFonts w:ascii="方正仿宋_GBK" w:eastAsia="方正仿宋_GBK" w:hAnsi="方正仿宋_GBK" w:cs="方正仿宋_GBK" w:hint="eastAsia"/>
                <w:szCs w:val="21"/>
                <w:lang w:val="zh-CN"/>
              </w:rPr>
              <w:t>具有良好的商业信誉和健全的财务会计制度</w:t>
            </w:r>
          </w:p>
        </w:tc>
        <w:tc>
          <w:tcPr>
            <w:tcW w:w="5267" w:type="dxa"/>
            <w:vMerge w:val="restart"/>
            <w:vAlign w:val="center"/>
          </w:tcPr>
          <w:p w:rsidR="00DA2D92" w:rsidRDefault="00435F75">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供应商提供“基本资格条件承诺函”（格式详见第七篇）</w:t>
            </w:r>
          </w:p>
        </w:tc>
      </w:tr>
      <w:tr w:rsidR="00DA2D92">
        <w:tc>
          <w:tcPr>
            <w:tcW w:w="817" w:type="dxa"/>
            <w:vMerge/>
            <w:vAlign w:val="center"/>
          </w:tcPr>
          <w:p w:rsidR="00DA2D92" w:rsidRDefault="00DA2D92">
            <w:pPr>
              <w:rPr>
                <w:rFonts w:ascii="方正仿宋_GBK" w:eastAsia="方正仿宋_GBK" w:hAnsi="方正仿宋_GBK" w:cs="方正仿宋_GBK"/>
                <w:szCs w:val="21"/>
                <w:lang w:val="zh-CN"/>
              </w:rPr>
            </w:pPr>
          </w:p>
        </w:tc>
        <w:tc>
          <w:tcPr>
            <w:tcW w:w="709" w:type="dxa"/>
            <w:vMerge/>
            <w:vAlign w:val="center"/>
          </w:tcPr>
          <w:p w:rsidR="00DA2D92" w:rsidRDefault="00DA2D92">
            <w:pPr>
              <w:rPr>
                <w:rFonts w:ascii="方正仿宋_GBK" w:eastAsia="方正仿宋_GBK" w:hAnsi="方正仿宋_GBK" w:cs="方正仿宋_GBK"/>
                <w:szCs w:val="21"/>
                <w:lang w:val="zh-CN"/>
              </w:rPr>
            </w:pPr>
          </w:p>
        </w:tc>
        <w:tc>
          <w:tcPr>
            <w:tcW w:w="2835" w:type="dxa"/>
            <w:vAlign w:val="center"/>
          </w:tcPr>
          <w:p w:rsidR="00DA2D92" w:rsidRDefault="00435F75">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3.</w:t>
            </w:r>
            <w:r>
              <w:rPr>
                <w:rFonts w:ascii="方正仿宋_GBK" w:eastAsia="方正仿宋_GBK" w:hAnsi="方正仿宋_GBK" w:cs="方正仿宋_GBK" w:hint="eastAsia"/>
                <w:szCs w:val="21"/>
                <w:lang w:val="zh-CN"/>
              </w:rPr>
              <w:t>具有履行合同所必需的设备和专业技术能力</w:t>
            </w:r>
          </w:p>
        </w:tc>
        <w:tc>
          <w:tcPr>
            <w:tcW w:w="5267" w:type="dxa"/>
            <w:vMerge/>
            <w:vAlign w:val="center"/>
          </w:tcPr>
          <w:p w:rsidR="00DA2D92" w:rsidRDefault="00DA2D92">
            <w:pPr>
              <w:rPr>
                <w:rFonts w:ascii="方正仿宋_GBK" w:eastAsia="方正仿宋_GBK" w:hAnsi="方正仿宋_GBK" w:cs="方正仿宋_GBK"/>
                <w:szCs w:val="21"/>
                <w:lang w:val="zh-CN"/>
              </w:rPr>
            </w:pPr>
          </w:p>
        </w:tc>
      </w:tr>
      <w:tr w:rsidR="00DA2D92">
        <w:tc>
          <w:tcPr>
            <w:tcW w:w="817" w:type="dxa"/>
            <w:vMerge/>
            <w:vAlign w:val="center"/>
          </w:tcPr>
          <w:p w:rsidR="00DA2D92" w:rsidRDefault="00DA2D92">
            <w:pPr>
              <w:rPr>
                <w:rFonts w:ascii="方正仿宋_GBK" w:eastAsia="方正仿宋_GBK" w:hAnsi="方正仿宋_GBK" w:cs="方正仿宋_GBK"/>
                <w:szCs w:val="21"/>
                <w:lang w:val="zh-CN"/>
              </w:rPr>
            </w:pPr>
          </w:p>
        </w:tc>
        <w:tc>
          <w:tcPr>
            <w:tcW w:w="709" w:type="dxa"/>
            <w:vMerge/>
            <w:vAlign w:val="center"/>
          </w:tcPr>
          <w:p w:rsidR="00DA2D92" w:rsidRDefault="00DA2D92">
            <w:pPr>
              <w:rPr>
                <w:rFonts w:ascii="方正仿宋_GBK" w:eastAsia="方正仿宋_GBK" w:hAnsi="方正仿宋_GBK" w:cs="方正仿宋_GBK"/>
                <w:szCs w:val="21"/>
                <w:lang w:val="zh-CN"/>
              </w:rPr>
            </w:pPr>
          </w:p>
        </w:tc>
        <w:tc>
          <w:tcPr>
            <w:tcW w:w="2835" w:type="dxa"/>
            <w:vAlign w:val="center"/>
          </w:tcPr>
          <w:p w:rsidR="00DA2D92" w:rsidRDefault="00435F75">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4.</w:t>
            </w:r>
            <w:r>
              <w:rPr>
                <w:rFonts w:ascii="方正仿宋_GBK" w:eastAsia="方正仿宋_GBK" w:hAnsi="方正仿宋_GBK" w:cs="方正仿宋_GBK" w:hint="eastAsia"/>
                <w:szCs w:val="21"/>
                <w:lang w:val="zh-CN"/>
              </w:rPr>
              <w:t>有依法缴纳税收和社会保障金的良好记录</w:t>
            </w:r>
          </w:p>
        </w:tc>
        <w:tc>
          <w:tcPr>
            <w:tcW w:w="5267" w:type="dxa"/>
            <w:vMerge/>
            <w:vAlign w:val="center"/>
          </w:tcPr>
          <w:p w:rsidR="00DA2D92" w:rsidRDefault="00DA2D92">
            <w:pPr>
              <w:rPr>
                <w:rFonts w:ascii="方正仿宋_GBK" w:eastAsia="方正仿宋_GBK" w:hAnsi="方正仿宋_GBK" w:cs="方正仿宋_GBK"/>
                <w:szCs w:val="21"/>
                <w:lang w:val="zh-CN"/>
              </w:rPr>
            </w:pPr>
          </w:p>
        </w:tc>
      </w:tr>
      <w:tr w:rsidR="00DA2D92">
        <w:tc>
          <w:tcPr>
            <w:tcW w:w="817" w:type="dxa"/>
            <w:vMerge/>
            <w:vAlign w:val="center"/>
          </w:tcPr>
          <w:p w:rsidR="00DA2D92" w:rsidRDefault="00DA2D92">
            <w:pPr>
              <w:rPr>
                <w:rFonts w:ascii="方正仿宋_GBK" w:eastAsia="方正仿宋_GBK" w:hAnsi="方正仿宋_GBK" w:cs="方正仿宋_GBK"/>
                <w:szCs w:val="21"/>
                <w:lang w:val="zh-CN"/>
              </w:rPr>
            </w:pPr>
          </w:p>
        </w:tc>
        <w:tc>
          <w:tcPr>
            <w:tcW w:w="709" w:type="dxa"/>
            <w:vMerge/>
            <w:vAlign w:val="center"/>
          </w:tcPr>
          <w:p w:rsidR="00DA2D92" w:rsidRDefault="00DA2D92">
            <w:pPr>
              <w:rPr>
                <w:rFonts w:ascii="方正仿宋_GBK" w:eastAsia="方正仿宋_GBK" w:hAnsi="方正仿宋_GBK" w:cs="方正仿宋_GBK"/>
                <w:szCs w:val="21"/>
                <w:lang w:val="zh-CN"/>
              </w:rPr>
            </w:pPr>
          </w:p>
        </w:tc>
        <w:tc>
          <w:tcPr>
            <w:tcW w:w="2835" w:type="dxa"/>
            <w:vAlign w:val="center"/>
          </w:tcPr>
          <w:p w:rsidR="00DA2D92" w:rsidRDefault="00435F75">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5.</w:t>
            </w:r>
            <w:r>
              <w:rPr>
                <w:rFonts w:ascii="方正仿宋_GBK" w:eastAsia="方正仿宋_GBK" w:hAnsi="方正仿宋_GBK" w:cs="方正仿宋_GBK" w:hint="eastAsia"/>
                <w:szCs w:val="21"/>
                <w:lang w:val="zh-CN"/>
              </w:rPr>
              <w:t>参加政府采购活动前三年内，在经营活动中没有重大违法记录</w:t>
            </w:r>
          </w:p>
        </w:tc>
        <w:tc>
          <w:tcPr>
            <w:tcW w:w="5267" w:type="dxa"/>
            <w:vMerge/>
            <w:vAlign w:val="center"/>
          </w:tcPr>
          <w:p w:rsidR="00DA2D92" w:rsidRDefault="00DA2D92">
            <w:pPr>
              <w:rPr>
                <w:rFonts w:ascii="方正仿宋_GBK" w:eastAsia="方正仿宋_GBK" w:hAnsi="方正仿宋_GBK" w:cs="方正仿宋_GBK"/>
                <w:szCs w:val="21"/>
                <w:lang w:val="zh-CN"/>
              </w:rPr>
            </w:pPr>
          </w:p>
        </w:tc>
      </w:tr>
      <w:tr w:rsidR="00DA2D92">
        <w:trPr>
          <w:trHeight w:val="475"/>
        </w:trPr>
        <w:tc>
          <w:tcPr>
            <w:tcW w:w="817" w:type="dxa"/>
            <w:vMerge/>
            <w:vAlign w:val="center"/>
          </w:tcPr>
          <w:p w:rsidR="00DA2D92" w:rsidRDefault="00DA2D92">
            <w:pPr>
              <w:rPr>
                <w:rFonts w:ascii="方正仿宋_GBK" w:eastAsia="方正仿宋_GBK" w:hAnsi="方正仿宋_GBK" w:cs="方正仿宋_GBK"/>
                <w:szCs w:val="21"/>
                <w:lang w:val="zh-CN"/>
              </w:rPr>
            </w:pPr>
          </w:p>
        </w:tc>
        <w:tc>
          <w:tcPr>
            <w:tcW w:w="709" w:type="dxa"/>
            <w:vMerge/>
            <w:vAlign w:val="center"/>
          </w:tcPr>
          <w:p w:rsidR="00DA2D92" w:rsidRDefault="00DA2D92">
            <w:pPr>
              <w:rPr>
                <w:rFonts w:ascii="方正仿宋_GBK" w:eastAsia="方正仿宋_GBK" w:hAnsi="方正仿宋_GBK" w:cs="方正仿宋_GBK"/>
                <w:szCs w:val="21"/>
                <w:lang w:val="zh-CN"/>
              </w:rPr>
            </w:pPr>
          </w:p>
        </w:tc>
        <w:tc>
          <w:tcPr>
            <w:tcW w:w="2835" w:type="dxa"/>
            <w:vAlign w:val="center"/>
          </w:tcPr>
          <w:p w:rsidR="00DA2D92" w:rsidRDefault="00435F75">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6.</w:t>
            </w:r>
            <w:r>
              <w:rPr>
                <w:rFonts w:ascii="方正仿宋_GBK" w:eastAsia="方正仿宋_GBK" w:hAnsi="方正仿宋_GBK" w:cs="方正仿宋_GBK" w:hint="eastAsia"/>
                <w:szCs w:val="21"/>
                <w:lang w:val="zh-CN"/>
              </w:rPr>
              <w:t>法律、行政法规规定的其他条件</w:t>
            </w:r>
          </w:p>
        </w:tc>
        <w:tc>
          <w:tcPr>
            <w:tcW w:w="5267" w:type="dxa"/>
            <w:vAlign w:val="center"/>
          </w:tcPr>
          <w:p w:rsidR="00DA2D92" w:rsidRDefault="00DA2D92">
            <w:pPr>
              <w:rPr>
                <w:rFonts w:ascii="方正仿宋_GBK" w:eastAsia="方正仿宋_GBK" w:hAnsi="方正仿宋_GBK" w:cs="方正仿宋_GBK"/>
                <w:szCs w:val="21"/>
                <w:lang w:val="zh-CN"/>
              </w:rPr>
            </w:pPr>
          </w:p>
        </w:tc>
      </w:tr>
      <w:tr w:rsidR="00DA2D92">
        <w:trPr>
          <w:trHeight w:val="475"/>
        </w:trPr>
        <w:tc>
          <w:tcPr>
            <w:tcW w:w="817" w:type="dxa"/>
            <w:vMerge/>
            <w:vAlign w:val="center"/>
          </w:tcPr>
          <w:p w:rsidR="00DA2D92" w:rsidRDefault="00DA2D92">
            <w:pPr>
              <w:rPr>
                <w:rFonts w:ascii="方正仿宋_GBK" w:eastAsia="方正仿宋_GBK" w:hAnsi="方正仿宋_GBK" w:cs="方正仿宋_GBK"/>
                <w:szCs w:val="21"/>
                <w:lang w:val="zh-CN"/>
              </w:rPr>
            </w:pPr>
          </w:p>
        </w:tc>
        <w:tc>
          <w:tcPr>
            <w:tcW w:w="709" w:type="dxa"/>
            <w:vMerge/>
            <w:vAlign w:val="center"/>
          </w:tcPr>
          <w:p w:rsidR="00DA2D92" w:rsidRDefault="00DA2D92">
            <w:pPr>
              <w:rPr>
                <w:rFonts w:ascii="方正仿宋_GBK" w:eastAsia="方正仿宋_GBK" w:hAnsi="方正仿宋_GBK" w:cs="方正仿宋_GBK"/>
                <w:szCs w:val="21"/>
                <w:lang w:val="zh-CN"/>
              </w:rPr>
            </w:pPr>
          </w:p>
        </w:tc>
        <w:tc>
          <w:tcPr>
            <w:tcW w:w="2835" w:type="dxa"/>
            <w:vAlign w:val="center"/>
          </w:tcPr>
          <w:p w:rsidR="00DA2D92" w:rsidRDefault="00435F75">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7.</w:t>
            </w:r>
            <w:r>
              <w:rPr>
                <w:rFonts w:ascii="方正仿宋_GBK" w:eastAsia="方正仿宋_GBK" w:hAnsi="方正仿宋_GBK" w:cs="方正仿宋_GBK" w:hint="eastAsia"/>
                <w:szCs w:val="21"/>
                <w:lang w:val="zh-CN"/>
              </w:rPr>
              <w:t>本项目的特定资格要求</w:t>
            </w:r>
          </w:p>
        </w:tc>
        <w:tc>
          <w:tcPr>
            <w:tcW w:w="5267" w:type="dxa"/>
            <w:vAlign w:val="center"/>
          </w:tcPr>
          <w:p w:rsidR="00DA2D92" w:rsidRDefault="00435F75">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lang w:val="zh-CN"/>
              </w:rPr>
              <w:t>按“第一篇三、供应商资格要求（三）本项目的特定资格要求”的要求提交（如果有）。</w:t>
            </w:r>
          </w:p>
        </w:tc>
      </w:tr>
      <w:tr w:rsidR="00DA2D92">
        <w:trPr>
          <w:trHeight w:val="475"/>
        </w:trPr>
        <w:tc>
          <w:tcPr>
            <w:tcW w:w="817" w:type="dxa"/>
            <w:vAlign w:val="center"/>
          </w:tcPr>
          <w:p w:rsidR="00DA2D92" w:rsidRDefault="00435F75">
            <w:pPr>
              <w:rPr>
                <w:rFonts w:ascii="方正仿宋_GBK" w:eastAsia="方正仿宋_GBK" w:hAnsi="方正仿宋_GBK" w:cs="方正仿宋_GBK"/>
                <w:szCs w:val="21"/>
              </w:rPr>
            </w:pPr>
            <w:r>
              <w:rPr>
                <w:rFonts w:ascii="方正仿宋_GBK" w:eastAsia="方正仿宋_GBK" w:hAnsi="方正仿宋_GBK" w:cs="方正仿宋_GBK" w:hint="eastAsia"/>
                <w:szCs w:val="21"/>
                <w:lang w:val="zh-CN"/>
              </w:rPr>
              <w:t>（</w:t>
            </w:r>
            <w:r>
              <w:rPr>
                <w:rFonts w:ascii="方正仿宋_GBK" w:eastAsia="方正仿宋_GBK" w:hAnsi="方正仿宋_GBK" w:cs="方正仿宋_GBK" w:hint="eastAsia"/>
                <w:szCs w:val="21"/>
              </w:rPr>
              <w:t>二）</w:t>
            </w:r>
          </w:p>
        </w:tc>
        <w:tc>
          <w:tcPr>
            <w:tcW w:w="3544" w:type="dxa"/>
            <w:gridSpan w:val="2"/>
            <w:vAlign w:val="center"/>
          </w:tcPr>
          <w:p w:rsidR="00DA2D92" w:rsidRDefault="00435F75">
            <w:pPr>
              <w:rPr>
                <w:rFonts w:ascii="方正仿宋_GBK" w:eastAsia="方正仿宋_GBK" w:hAnsi="方正仿宋_GBK" w:cs="方正仿宋_GBK"/>
                <w:szCs w:val="21"/>
              </w:rPr>
            </w:pPr>
            <w:r>
              <w:rPr>
                <w:rFonts w:ascii="方正仿宋_GBK" w:eastAsia="方正仿宋_GBK" w:hAnsi="方正仿宋_GBK" w:cs="方正仿宋_GBK" w:hint="eastAsia"/>
                <w:szCs w:val="21"/>
              </w:rPr>
              <w:t>询价保证金</w:t>
            </w:r>
          </w:p>
        </w:tc>
        <w:tc>
          <w:tcPr>
            <w:tcW w:w="5267" w:type="dxa"/>
            <w:vAlign w:val="center"/>
          </w:tcPr>
          <w:p w:rsidR="00DA2D92" w:rsidRDefault="00435F75">
            <w:pPr>
              <w:rPr>
                <w:rFonts w:ascii="方正仿宋_GBK" w:eastAsia="方正仿宋_GBK" w:hAnsi="方正仿宋_GBK" w:cs="方正仿宋_GBK"/>
                <w:szCs w:val="21"/>
              </w:rPr>
            </w:pPr>
            <w:r>
              <w:rPr>
                <w:rFonts w:ascii="方正仿宋_GBK" w:eastAsia="方正仿宋_GBK" w:hAnsi="方正仿宋_GBK" w:cs="方正仿宋_GBK" w:hint="eastAsia"/>
                <w:szCs w:val="21"/>
              </w:rPr>
              <w:t>已按询价通知书第一篇“五、投标保证金”规定递交了询价保证金。</w:t>
            </w:r>
          </w:p>
        </w:tc>
      </w:tr>
    </w:tbl>
    <w:p w:rsidR="00DA2D92" w:rsidRDefault="00435F75">
      <w:pPr>
        <w:snapToGrid w:val="0"/>
        <w:spacing w:line="400" w:lineRule="exact"/>
        <w:ind w:firstLineChars="200" w:firstLine="480"/>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注：</w:t>
      </w:r>
    </w:p>
    <w:p w:rsidR="00DA2D92" w:rsidRDefault="00DA2D92">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kern w:val="0"/>
          <w:sz w:val="24"/>
          <w:szCs w:val="24"/>
        </w:rPr>
        <w:fldChar w:fldCharType="begin"/>
      </w:r>
      <w:r w:rsidR="00435F75">
        <w:rPr>
          <w:rFonts w:ascii="方正仿宋_GBK" w:eastAsia="方正仿宋_GBK" w:hAnsi="方正仿宋_GBK" w:cs="方正仿宋_GBK" w:hint="eastAsia"/>
          <w:kern w:val="0"/>
          <w:sz w:val="24"/>
          <w:szCs w:val="24"/>
        </w:rPr>
        <w:instrText xml:space="preserve"> eq \o\ac(</w:instrText>
      </w:r>
      <w:r w:rsidR="00435F75">
        <w:rPr>
          <w:rFonts w:ascii="方正仿宋_GBK" w:eastAsia="方正仿宋_GBK" w:hAnsi="方正仿宋_GBK" w:cs="方正仿宋_GBK" w:hint="eastAsia"/>
          <w:kern w:val="0"/>
          <w:sz w:val="24"/>
          <w:szCs w:val="24"/>
        </w:rPr>
        <w:instrText>○</w:instrText>
      </w:r>
      <w:r w:rsidR="00435F75">
        <w:rPr>
          <w:rFonts w:ascii="方正仿宋_GBK" w:eastAsia="方正仿宋_GBK" w:hAnsi="方正仿宋_GBK" w:cs="方正仿宋_GBK" w:hint="eastAsia"/>
          <w:kern w:val="0"/>
          <w:sz w:val="24"/>
          <w:szCs w:val="24"/>
        </w:rPr>
        <w:instrText>,</w:instrText>
      </w:r>
      <w:r w:rsidR="00435F75">
        <w:rPr>
          <w:rFonts w:ascii="方正仿宋_GBK" w:eastAsia="方正仿宋_GBK" w:hAnsi="方正仿宋_GBK" w:cs="方正仿宋_GBK" w:hint="eastAsia"/>
          <w:kern w:val="0"/>
          <w:position w:val="3"/>
          <w:sz w:val="16"/>
          <w:szCs w:val="24"/>
        </w:rPr>
        <w:instrText>1</w:instrText>
      </w:r>
      <w:r w:rsidR="00435F75">
        <w:rPr>
          <w:rFonts w:ascii="方正仿宋_GBK" w:eastAsia="方正仿宋_GBK" w:hAnsi="方正仿宋_GBK" w:cs="方正仿宋_GBK" w:hint="eastAsia"/>
          <w:kern w:val="0"/>
          <w:sz w:val="24"/>
          <w:szCs w:val="24"/>
        </w:rPr>
        <w:instrText>)</w:instrText>
      </w:r>
      <w:r>
        <w:rPr>
          <w:rFonts w:ascii="方正仿宋_GBK" w:eastAsia="方正仿宋_GBK" w:hAnsi="方正仿宋_GBK" w:cs="方正仿宋_GBK" w:hint="eastAsia"/>
          <w:kern w:val="0"/>
          <w:sz w:val="24"/>
          <w:szCs w:val="24"/>
        </w:rPr>
        <w:fldChar w:fldCharType="end"/>
      </w:r>
      <w:r w:rsidR="00435F75">
        <w:rPr>
          <w:rFonts w:ascii="方正仿宋_GBK" w:eastAsia="方正仿宋_GBK" w:hAnsi="方正仿宋_GBK" w:cs="方正仿宋_GBK"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w:t>
      </w:r>
      <w:r w:rsidR="00435F75">
        <w:rPr>
          <w:rFonts w:ascii="方正仿宋_GBK" w:eastAsia="方正仿宋_GBK" w:hAnsi="方正仿宋_GBK" w:cs="方正仿宋_GBK" w:hint="eastAsia"/>
          <w:kern w:val="0"/>
          <w:sz w:val="24"/>
          <w:szCs w:val="24"/>
        </w:rPr>
        <w:t>2022</w:t>
      </w:r>
      <w:r w:rsidR="00435F75">
        <w:rPr>
          <w:rFonts w:ascii="方正仿宋_GBK" w:eastAsia="方正仿宋_GBK" w:hAnsi="方正仿宋_GBK" w:cs="方正仿宋_GBK" w:hint="eastAsia"/>
          <w:kern w:val="0"/>
          <w:sz w:val="24"/>
          <w:szCs w:val="24"/>
        </w:rPr>
        <w:t>〕</w:t>
      </w:r>
      <w:r w:rsidR="00435F75">
        <w:rPr>
          <w:rFonts w:ascii="方正仿宋_GBK" w:eastAsia="方正仿宋_GBK" w:hAnsi="方正仿宋_GBK" w:cs="方正仿宋_GBK" w:hint="eastAsia"/>
          <w:kern w:val="0"/>
          <w:sz w:val="24"/>
          <w:szCs w:val="24"/>
        </w:rPr>
        <w:t xml:space="preserve">3 </w:t>
      </w:r>
      <w:r w:rsidR="00435F75">
        <w:rPr>
          <w:rFonts w:ascii="方正仿宋_GBK" w:eastAsia="方正仿宋_GBK" w:hAnsi="方正仿宋_GBK" w:cs="方正仿宋_GBK" w:hint="eastAsia"/>
          <w:kern w:val="0"/>
          <w:sz w:val="24"/>
          <w:szCs w:val="24"/>
        </w:rPr>
        <w:t>号）”执行。供应商可于响应文件递交截止时间前通过</w:t>
      </w:r>
      <w:r w:rsidR="00435F75">
        <w:rPr>
          <w:rFonts w:ascii="方正仿宋_GBK" w:eastAsia="方正仿宋_GBK" w:hAnsi="方正仿宋_GBK" w:cs="方正仿宋_GBK" w:hint="eastAsia"/>
          <w:kern w:val="0"/>
          <w:sz w:val="24"/>
          <w:szCs w:val="24"/>
        </w:rPr>
        <w:t xml:space="preserve"> </w:t>
      </w:r>
      <w:r w:rsidR="00435F75">
        <w:rPr>
          <w:rFonts w:ascii="方正仿宋_GBK" w:eastAsia="方正仿宋_GBK" w:hAnsi="方正仿宋_GBK" w:cs="方正仿宋_GBK" w:hint="eastAsia"/>
          <w:kern w:val="0"/>
          <w:sz w:val="24"/>
          <w:szCs w:val="24"/>
        </w:rPr>
        <w:t>“信用中国”网站</w:t>
      </w:r>
      <w:r w:rsidR="00435F75">
        <w:rPr>
          <w:rFonts w:ascii="方正仿宋_GBK" w:eastAsia="方正仿宋_GBK" w:hAnsi="方正仿宋_GBK" w:cs="方正仿宋_GBK" w:hint="eastAsia"/>
          <w:kern w:val="0"/>
          <w:sz w:val="24"/>
          <w:szCs w:val="24"/>
        </w:rPr>
        <w:t>(www.creditchina.go</w:t>
      </w:r>
      <w:r w:rsidR="00435F75">
        <w:rPr>
          <w:rFonts w:ascii="方正仿宋_GBK" w:eastAsia="方正仿宋_GBK" w:hAnsi="方正仿宋_GBK" w:cs="方正仿宋_GBK" w:hint="eastAsia"/>
          <w:kern w:val="0"/>
          <w:sz w:val="24"/>
          <w:szCs w:val="24"/>
        </w:rPr>
        <w:t>v.cn)</w:t>
      </w:r>
      <w:r w:rsidR="00435F75">
        <w:rPr>
          <w:rFonts w:ascii="方正仿宋_GBK" w:eastAsia="方正仿宋_GBK" w:hAnsi="方正仿宋_GBK" w:cs="方正仿宋_GBK" w:hint="eastAsia"/>
          <w:kern w:val="0"/>
          <w:sz w:val="24"/>
          <w:szCs w:val="24"/>
        </w:rPr>
        <w:t>、</w:t>
      </w:r>
      <w:r w:rsidR="00435F75">
        <w:rPr>
          <w:rFonts w:ascii="方正仿宋_GBK" w:eastAsia="方正仿宋_GBK" w:hAnsi="方正仿宋_GBK" w:cs="方正仿宋_GBK" w:hint="eastAsia"/>
          <w:kern w:val="0"/>
          <w:sz w:val="24"/>
          <w:szCs w:val="24"/>
        </w:rPr>
        <w:t>"</w:t>
      </w:r>
      <w:r w:rsidR="00435F75">
        <w:rPr>
          <w:rFonts w:ascii="方正仿宋_GBK" w:eastAsia="方正仿宋_GBK" w:hAnsi="方正仿宋_GBK" w:cs="方正仿宋_GBK" w:hint="eastAsia"/>
          <w:kern w:val="0"/>
          <w:sz w:val="24"/>
          <w:szCs w:val="24"/>
        </w:rPr>
        <w:t>中国政府采购网</w:t>
      </w:r>
      <w:r w:rsidR="00435F75">
        <w:rPr>
          <w:rFonts w:ascii="方正仿宋_GBK" w:eastAsia="方正仿宋_GBK" w:hAnsi="方正仿宋_GBK" w:cs="方正仿宋_GBK" w:hint="eastAsia"/>
          <w:kern w:val="0"/>
          <w:sz w:val="24"/>
          <w:szCs w:val="24"/>
        </w:rPr>
        <w:t>"(www.ccgp.gov.cn)</w:t>
      </w:r>
      <w:r w:rsidR="00435F75">
        <w:rPr>
          <w:rFonts w:ascii="方正仿宋_GBK" w:eastAsia="方正仿宋_GBK" w:hAnsi="方正仿宋_GBK" w:cs="方正仿宋_GBK" w:hint="eastAsia"/>
          <w:kern w:val="0"/>
          <w:sz w:val="24"/>
          <w:szCs w:val="24"/>
        </w:rPr>
        <w:t>等渠道查询信用记录。</w:t>
      </w:r>
    </w:p>
    <w:p w:rsidR="00DA2D92" w:rsidRDefault="00435F75">
      <w:pPr>
        <w:snapToGrid w:val="0"/>
        <w:spacing w:line="400" w:lineRule="exact"/>
        <w:ind w:firstLineChars="200" w:firstLine="480"/>
        <w:rPr>
          <w:rFonts w:ascii="方正仿宋_GBK" w:eastAsia="方正仿宋_GBK" w:hAnsi="方正仿宋_GBK" w:cs="方正仿宋_GBK"/>
          <w:kern w:val="0"/>
          <w:sz w:val="24"/>
          <w:szCs w:val="24"/>
        </w:rPr>
      </w:pP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694"/>
        <w:gridCol w:w="6259"/>
      </w:tblGrid>
      <w:tr w:rsidR="00DA2D92">
        <w:trPr>
          <w:trHeight w:val="321"/>
        </w:trPr>
        <w:tc>
          <w:tcPr>
            <w:tcW w:w="675" w:type="dxa"/>
            <w:vAlign w:val="center"/>
          </w:tcPr>
          <w:p w:rsidR="00DA2D92" w:rsidRDefault="00435F75">
            <w:pPr>
              <w:jc w:val="center"/>
              <w:rPr>
                <w:rFonts w:ascii="方正仿宋_GBK" w:eastAsia="方正仿宋_GBK" w:hAnsi="方正仿宋_GBK" w:cs="方正仿宋_GBK"/>
                <w:b/>
                <w:kern w:val="0"/>
                <w:szCs w:val="21"/>
              </w:rPr>
            </w:pPr>
            <w:r>
              <w:rPr>
                <w:rFonts w:ascii="方正仿宋_GBK" w:eastAsia="方正仿宋_GBK" w:hAnsi="方正仿宋_GBK" w:cs="方正仿宋_GBK" w:hint="eastAsia"/>
                <w:b/>
                <w:kern w:val="0"/>
                <w:szCs w:val="21"/>
              </w:rPr>
              <w:t>序号</w:t>
            </w:r>
          </w:p>
        </w:tc>
        <w:tc>
          <w:tcPr>
            <w:tcW w:w="2694" w:type="dxa"/>
            <w:vAlign w:val="center"/>
          </w:tcPr>
          <w:p w:rsidR="00DA2D92" w:rsidRDefault="00435F75">
            <w:pPr>
              <w:jc w:val="center"/>
              <w:rPr>
                <w:rFonts w:ascii="方正仿宋_GBK" w:eastAsia="方正仿宋_GBK" w:hAnsi="方正仿宋_GBK" w:cs="方正仿宋_GBK"/>
                <w:b/>
                <w:kern w:val="0"/>
                <w:szCs w:val="21"/>
              </w:rPr>
            </w:pPr>
            <w:r>
              <w:rPr>
                <w:rFonts w:ascii="方正仿宋_GBK" w:eastAsia="方正仿宋_GBK" w:hAnsi="方正仿宋_GBK" w:cs="方正仿宋_GBK" w:hint="eastAsia"/>
                <w:b/>
                <w:kern w:val="0"/>
                <w:szCs w:val="21"/>
              </w:rPr>
              <w:t>审查因素</w:t>
            </w:r>
          </w:p>
        </w:tc>
        <w:tc>
          <w:tcPr>
            <w:tcW w:w="6259" w:type="dxa"/>
            <w:vAlign w:val="center"/>
          </w:tcPr>
          <w:p w:rsidR="00DA2D92" w:rsidRDefault="00435F75">
            <w:pPr>
              <w:jc w:val="center"/>
              <w:rPr>
                <w:rFonts w:ascii="方正仿宋_GBK" w:eastAsia="方正仿宋_GBK" w:hAnsi="方正仿宋_GBK" w:cs="方正仿宋_GBK"/>
                <w:b/>
                <w:kern w:val="0"/>
                <w:szCs w:val="21"/>
              </w:rPr>
            </w:pPr>
            <w:r>
              <w:rPr>
                <w:rFonts w:ascii="方正仿宋_GBK" w:eastAsia="方正仿宋_GBK" w:hAnsi="方正仿宋_GBK" w:cs="方正仿宋_GBK" w:hint="eastAsia"/>
                <w:b/>
                <w:kern w:val="0"/>
                <w:szCs w:val="21"/>
              </w:rPr>
              <w:t>审查标准</w:t>
            </w:r>
          </w:p>
        </w:tc>
      </w:tr>
      <w:tr w:rsidR="00DA2D92">
        <w:trPr>
          <w:trHeight w:val="384"/>
        </w:trPr>
        <w:tc>
          <w:tcPr>
            <w:tcW w:w="675" w:type="dxa"/>
            <w:vMerge w:val="restart"/>
            <w:vAlign w:val="center"/>
          </w:tcPr>
          <w:p w:rsidR="00DA2D92" w:rsidRDefault="00435F75">
            <w:pPr>
              <w:jc w:val="cente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1</w:t>
            </w:r>
          </w:p>
        </w:tc>
        <w:tc>
          <w:tcPr>
            <w:tcW w:w="2694" w:type="dxa"/>
            <w:vAlign w:val="center"/>
          </w:tcPr>
          <w:p w:rsidR="00DA2D92" w:rsidRDefault="00435F75">
            <w:pPr>
              <w:rPr>
                <w:rFonts w:ascii="方正仿宋_GBK" w:eastAsia="方正仿宋_GBK" w:hAnsi="方正仿宋_GBK" w:cs="方正仿宋_GBK"/>
                <w:kern w:val="0"/>
                <w:szCs w:val="21"/>
              </w:rPr>
            </w:pPr>
            <w:r>
              <w:rPr>
                <w:rFonts w:ascii="方正仿宋_GBK" w:eastAsia="方正仿宋_GBK" w:hAnsi="方正仿宋_GBK" w:cs="方正仿宋_GBK" w:hint="eastAsia"/>
                <w:szCs w:val="21"/>
              </w:rPr>
              <w:t>响应文件签署或盖章</w:t>
            </w:r>
          </w:p>
        </w:tc>
        <w:tc>
          <w:tcPr>
            <w:tcW w:w="6259" w:type="dxa"/>
            <w:vAlign w:val="center"/>
          </w:tcPr>
          <w:p w:rsidR="00DA2D92" w:rsidRDefault="00435F75">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按“第七篇响应文件格式要求”要求签署或盖章。</w:t>
            </w:r>
          </w:p>
        </w:tc>
      </w:tr>
      <w:tr w:rsidR="00DA2D92">
        <w:trPr>
          <w:trHeight w:val="389"/>
        </w:trPr>
        <w:tc>
          <w:tcPr>
            <w:tcW w:w="675" w:type="dxa"/>
            <w:vMerge/>
            <w:vAlign w:val="center"/>
          </w:tcPr>
          <w:p w:rsidR="00DA2D92" w:rsidRDefault="00DA2D92">
            <w:pPr>
              <w:jc w:val="center"/>
              <w:rPr>
                <w:rFonts w:ascii="方正仿宋_GBK" w:eastAsia="方正仿宋_GBK" w:hAnsi="方正仿宋_GBK" w:cs="方正仿宋_GBK"/>
                <w:kern w:val="0"/>
                <w:szCs w:val="21"/>
              </w:rPr>
            </w:pPr>
          </w:p>
        </w:tc>
        <w:tc>
          <w:tcPr>
            <w:tcW w:w="2694" w:type="dxa"/>
            <w:vAlign w:val="center"/>
          </w:tcPr>
          <w:p w:rsidR="00DA2D92" w:rsidRDefault="00435F75">
            <w:pPr>
              <w:rPr>
                <w:rFonts w:ascii="方正仿宋_GBK" w:eastAsia="方正仿宋_GBK" w:hAnsi="方正仿宋_GBK" w:cs="方正仿宋_GBK"/>
                <w:szCs w:val="21"/>
              </w:rPr>
            </w:pPr>
            <w:r>
              <w:rPr>
                <w:rFonts w:ascii="方正仿宋_GBK" w:eastAsia="方正仿宋_GBK" w:hAnsi="方正仿宋_GBK" w:cs="方正仿宋_GBK" w:hint="eastAsia"/>
                <w:szCs w:val="21"/>
              </w:rPr>
              <w:t>法定代表人身份证明及授权委托书</w:t>
            </w:r>
          </w:p>
        </w:tc>
        <w:tc>
          <w:tcPr>
            <w:tcW w:w="6259" w:type="dxa"/>
            <w:vAlign w:val="center"/>
          </w:tcPr>
          <w:p w:rsidR="00DA2D92" w:rsidRDefault="00435F75">
            <w:pPr>
              <w:rPr>
                <w:rFonts w:ascii="方正仿宋_GBK" w:eastAsia="方正仿宋_GBK" w:hAnsi="方正仿宋_GBK" w:cs="方正仿宋_GBK"/>
                <w:szCs w:val="21"/>
              </w:rPr>
            </w:pPr>
            <w:r>
              <w:rPr>
                <w:rFonts w:ascii="方正仿宋_GBK" w:eastAsia="方正仿宋_GBK" w:hAnsi="方正仿宋_GBK" w:cs="方正仿宋_GBK" w:hint="eastAsia"/>
                <w:szCs w:val="21"/>
              </w:rPr>
              <w:t>法定代表人身份证明及授权委托书有效，符合询价通知书规定的格式，签署或盖章齐全。</w:t>
            </w:r>
          </w:p>
        </w:tc>
      </w:tr>
      <w:tr w:rsidR="00DA2D92">
        <w:trPr>
          <w:trHeight w:val="386"/>
        </w:trPr>
        <w:tc>
          <w:tcPr>
            <w:tcW w:w="675" w:type="dxa"/>
            <w:vMerge/>
            <w:vAlign w:val="center"/>
          </w:tcPr>
          <w:p w:rsidR="00DA2D92" w:rsidRDefault="00DA2D92">
            <w:pPr>
              <w:jc w:val="center"/>
              <w:rPr>
                <w:rFonts w:ascii="方正仿宋_GBK" w:eastAsia="方正仿宋_GBK" w:hAnsi="方正仿宋_GBK" w:cs="方正仿宋_GBK"/>
                <w:kern w:val="0"/>
                <w:szCs w:val="21"/>
              </w:rPr>
            </w:pPr>
          </w:p>
        </w:tc>
        <w:tc>
          <w:tcPr>
            <w:tcW w:w="2694" w:type="dxa"/>
            <w:vAlign w:val="center"/>
          </w:tcPr>
          <w:p w:rsidR="00DA2D92" w:rsidRDefault="00435F75">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rPr>
              <w:t>响应</w:t>
            </w:r>
            <w:r>
              <w:rPr>
                <w:rFonts w:ascii="方正仿宋_GBK" w:eastAsia="方正仿宋_GBK" w:hAnsi="方正仿宋_GBK" w:cs="方正仿宋_GBK" w:hint="eastAsia"/>
                <w:szCs w:val="21"/>
                <w:lang w:val="zh-CN"/>
              </w:rPr>
              <w:t>方案</w:t>
            </w:r>
          </w:p>
        </w:tc>
        <w:tc>
          <w:tcPr>
            <w:tcW w:w="6259" w:type="dxa"/>
            <w:vAlign w:val="center"/>
          </w:tcPr>
          <w:p w:rsidR="00DA2D92" w:rsidRDefault="00435F75">
            <w:pPr>
              <w:rPr>
                <w:rFonts w:ascii="方正仿宋_GBK" w:eastAsia="方正仿宋_GBK" w:hAnsi="方正仿宋_GBK" w:cs="方正仿宋_GBK"/>
                <w:kern w:val="0"/>
                <w:szCs w:val="21"/>
              </w:rPr>
            </w:pPr>
            <w:r>
              <w:rPr>
                <w:rFonts w:ascii="方正仿宋_GBK" w:eastAsia="方正仿宋_GBK" w:hAnsi="方正仿宋_GBK" w:cs="方正仿宋_GBK" w:hint="eastAsia"/>
                <w:szCs w:val="21"/>
                <w:lang w:val="zh-CN"/>
              </w:rPr>
              <w:t>只能有一个</w:t>
            </w:r>
            <w:r>
              <w:rPr>
                <w:rFonts w:ascii="方正仿宋_GBK" w:eastAsia="方正仿宋_GBK" w:hAnsi="方正仿宋_GBK" w:cs="方正仿宋_GBK" w:hint="eastAsia"/>
                <w:szCs w:val="21"/>
              </w:rPr>
              <w:t>响应</w:t>
            </w:r>
            <w:r>
              <w:rPr>
                <w:rFonts w:ascii="方正仿宋_GBK" w:eastAsia="方正仿宋_GBK" w:hAnsi="方正仿宋_GBK" w:cs="方正仿宋_GBK" w:hint="eastAsia"/>
                <w:szCs w:val="21"/>
                <w:lang w:val="zh-CN"/>
              </w:rPr>
              <w:t>方案。</w:t>
            </w:r>
          </w:p>
        </w:tc>
      </w:tr>
      <w:tr w:rsidR="00DA2D92">
        <w:trPr>
          <w:trHeight w:val="452"/>
        </w:trPr>
        <w:tc>
          <w:tcPr>
            <w:tcW w:w="675" w:type="dxa"/>
            <w:vMerge/>
            <w:vAlign w:val="center"/>
          </w:tcPr>
          <w:p w:rsidR="00DA2D92" w:rsidRDefault="00DA2D92">
            <w:pPr>
              <w:jc w:val="center"/>
              <w:rPr>
                <w:rFonts w:ascii="方正仿宋_GBK" w:eastAsia="方正仿宋_GBK" w:hAnsi="方正仿宋_GBK" w:cs="方正仿宋_GBK"/>
                <w:kern w:val="0"/>
                <w:szCs w:val="21"/>
              </w:rPr>
            </w:pPr>
          </w:p>
        </w:tc>
        <w:tc>
          <w:tcPr>
            <w:tcW w:w="2694" w:type="dxa"/>
            <w:vAlign w:val="center"/>
          </w:tcPr>
          <w:p w:rsidR="00DA2D92" w:rsidRDefault="00435F75">
            <w:pPr>
              <w:rPr>
                <w:rFonts w:ascii="方正仿宋_GBK" w:eastAsia="方正仿宋_GBK" w:hAnsi="方正仿宋_GBK" w:cs="方正仿宋_GBK"/>
                <w:szCs w:val="21"/>
                <w:lang w:val="zh-CN"/>
              </w:rPr>
            </w:pPr>
            <w:r>
              <w:rPr>
                <w:rFonts w:ascii="方正仿宋_GBK" w:eastAsia="方正仿宋_GBK" w:hAnsi="方正仿宋_GBK" w:cs="方正仿宋_GBK" w:hint="eastAsia"/>
                <w:szCs w:val="21"/>
              </w:rPr>
              <w:t>报价唯一</w:t>
            </w:r>
          </w:p>
        </w:tc>
        <w:tc>
          <w:tcPr>
            <w:tcW w:w="6259" w:type="dxa"/>
            <w:vAlign w:val="center"/>
          </w:tcPr>
          <w:p w:rsidR="00DA2D92" w:rsidRDefault="00435F75">
            <w:pPr>
              <w:rPr>
                <w:rFonts w:ascii="方正仿宋_GBK" w:eastAsia="方正仿宋_GBK" w:hAnsi="方正仿宋_GBK" w:cs="方正仿宋_GBK"/>
                <w:kern w:val="0"/>
                <w:szCs w:val="21"/>
              </w:rPr>
            </w:pPr>
            <w:r>
              <w:rPr>
                <w:rFonts w:ascii="方正仿宋_GBK" w:eastAsia="方正仿宋_GBK" w:hAnsi="方正仿宋_GBK" w:cs="方正仿宋_GBK" w:hint="eastAsia"/>
                <w:szCs w:val="21"/>
              </w:rPr>
              <w:t>只能有一个有效报价，不得提交选择性报价。</w:t>
            </w:r>
          </w:p>
        </w:tc>
      </w:tr>
      <w:tr w:rsidR="00DA2D92">
        <w:trPr>
          <w:trHeight w:val="486"/>
        </w:trPr>
        <w:tc>
          <w:tcPr>
            <w:tcW w:w="675" w:type="dxa"/>
            <w:vAlign w:val="center"/>
          </w:tcPr>
          <w:p w:rsidR="00DA2D92" w:rsidRDefault="00435F75">
            <w:pPr>
              <w:jc w:val="cente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w:t>
            </w:r>
          </w:p>
        </w:tc>
        <w:tc>
          <w:tcPr>
            <w:tcW w:w="2694" w:type="dxa"/>
            <w:vAlign w:val="center"/>
          </w:tcPr>
          <w:p w:rsidR="00DA2D92" w:rsidRDefault="00435F75">
            <w:pPr>
              <w:rPr>
                <w:rFonts w:ascii="方正仿宋_GBK" w:eastAsia="方正仿宋_GBK" w:hAnsi="方正仿宋_GBK" w:cs="方正仿宋_GBK"/>
                <w:kern w:val="0"/>
                <w:szCs w:val="21"/>
              </w:rPr>
            </w:pPr>
            <w:r>
              <w:rPr>
                <w:rFonts w:ascii="方正仿宋_GBK" w:eastAsia="方正仿宋_GBK" w:hAnsi="方正仿宋_GBK" w:cs="方正仿宋_GBK" w:hint="eastAsia"/>
                <w:szCs w:val="21"/>
              </w:rPr>
              <w:t>响应文件</w:t>
            </w:r>
            <w:r>
              <w:rPr>
                <w:rFonts w:ascii="方正仿宋_GBK" w:eastAsia="方正仿宋_GBK" w:hAnsi="方正仿宋_GBK" w:cs="方正仿宋_GBK" w:hint="eastAsia"/>
                <w:szCs w:val="21"/>
                <w:lang w:val="zh-CN"/>
              </w:rPr>
              <w:t>份数</w:t>
            </w:r>
          </w:p>
        </w:tc>
        <w:tc>
          <w:tcPr>
            <w:tcW w:w="6259" w:type="dxa"/>
            <w:vAlign w:val="center"/>
          </w:tcPr>
          <w:p w:rsidR="00DA2D92" w:rsidRDefault="00435F75">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响应文件数量符合询价文件要求。</w:t>
            </w:r>
          </w:p>
        </w:tc>
      </w:tr>
      <w:tr w:rsidR="00DA2D92">
        <w:trPr>
          <w:trHeight w:val="405"/>
        </w:trPr>
        <w:tc>
          <w:tcPr>
            <w:tcW w:w="675" w:type="dxa"/>
            <w:vMerge w:val="restart"/>
            <w:vAlign w:val="center"/>
          </w:tcPr>
          <w:p w:rsidR="00DA2D92" w:rsidRDefault="00435F75">
            <w:pPr>
              <w:jc w:val="cente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3</w:t>
            </w:r>
          </w:p>
        </w:tc>
        <w:tc>
          <w:tcPr>
            <w:tcW w:w="2694" w:type="dxa"/>
            <w:vAlign w:val="center"/>
          </w:tcPr>
          <w:p w:rsidR="00DA2D92" w:rsidRDefault="00435F75">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响应文件内容</w:t>
            </w:r>
          </w:p>
        </w:tc>
        <w:tc>
          <w:tcPr>
            <w:tcW w:w="6259" w:type="dxa"/>
            <w:vAlign w:val="center"/>
          </w:tcPr>
          <w:p w:rsidR="00DA2D92" w:rsidRDefault="00435F75">
            <w:pPr>
              <w:pStyle w:val="a9"/>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对询价通知书第二篇、第三篇规定的询价内容进行实质性响应。</w:t>
            </w:r>
          </w:p>
        </w:tc>
      </w:tr>
      <w:tr w:rsidR="00DA2D92">
        <w:trPr>
          <w:trHeight w:val="300"/>
        </w:trPr>
        <w:tc>
          <w:tcPr>
            <w:tcW w:w="675" w:type="dxa"/>
            <w:vMerge/>
            <w:vAlign w:val="center"/>
          </w:tcPr>
          <w:p w:rsidR="00DA2D92" w:rsidRDefault="00DA2D92">
            <w:pPr>
              <w:jc w:val="center"/>
              <w:rPr>
                <w:rFonts w:ascii="方正仿宋_GBK" w:eastAsia="方正仿宋_GBK" w:hAnsi="方正仿宋_GBK" w:cs="方正仿宋_GBK"/>
                <w:kern w:val="0"/>
                <w:szCs w:val="21"/>
              </w:rPr>
            </w:pPr>
          </w:p>
        </w:tc>
        <w:tc>
          <w:tcPr>
            <w:tcW w:w="2694" w:type="dxa"/>
            <w:vAlign w:val="center"/>
          </w:tcPr>
          <w:p w:rsidR="00DA2D92" w:rsidRDefault="00435F75">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询价有效期</w:t>
            </w:r>
          </w:p>
        </w:tc>
        <w:tc>
          <w:tcPr>
            <w:tcW w:w="6259" w:type="dxa"/>
            <w:vAlign w:val="center"/>
          </w:tcPr>
          <w:p w:rsidR="00DA2D92" w:rsidRDefault="00435F75">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响应文件及有关承诺文件有效期为提交响应文件截止时间起</w:t>
            </w:r>
            <w:r>
              <w:rPr>
                <w:rFonts w:ascii="方正仿宋_GBK" w:eastAsia="方正仿宋_GBK" w:hAnsi="方正仿宋_GBK" w:cs="方正仿宋_GBK" w:hint="eastAsia"/>
                <w:kern w:val="0"/>
                <w:szCs w:val="21"/>
              </w:rPr>
              <w:t>90</w:t>
            </w:r>
            <w:r>
              <w:rPr>
                <w:rFonts w:ascii="方正仿宋_GBK" w:eastAsia="方正仿宋_GBK" w:hAnsi="方正仿宋_GBK" w:cs="方正仿宋_GBK" w:hint="eastAsia"/>
                <w:kern w:val="0"/>
                <w:szCs w:val="21"/>
              </w:rPr>
              <w:t>天。</w:t>
            </w:r>
          </w:p>
        </w:tc>
      </w:tr>
    </w:tbl>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w:t>
      </w:r>
      <w:r>
        <w:rPr>
          <w:rFonts w:ascii="方正仿宋_GBK" w:eastAsia="方正仿宋_GBK" w:hAnsi="方正仿宋_GBK" w:cs="方正仿宋_GBK" w:hint="eastAsia"/>
          <w:sz w:val="24"/>
          <w:szCs w:val="24"/>
        </w:rPr>
        <w:t>明。</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（四）评审的依据为询价通知书和响应文件（含有效的补充文件）。询价小组判断响应文件对询价通知书的响应，仅基于响应文件本身而不靠外部证据。</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二、评定成交的标准</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（一）询价小组将依照本询价通知书相关规定对技术（质量）和服务均能满足实质性响应要求的供应商所提交的报价，按照由低到高的顺序提出</w:t>
      </w: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名以上成交候选人，并编写评审报告。</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（二）若供应商的报价价格相同，按技术（质量）的优劣顺序排列；以上都相同的，按服务条款的优劣顺序排列。</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（三）成交价格</w:t>
      </w: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成交供应商的报价。</w:t>
      </w:r>
    </w:p>
    <w:p w:rsidR="00DA2D92" w:rsidRDefault="00435F75">
      <w:pPr>
        <w:snapToGrid w:val="0"/>
        <w:spacing w:line="400" w:lineRule="exact"/>
        <w:ind w:firstLineChars="200" w:firstLine="480"/>
        <w:rPr>
          <w:rFonts w:ascii="方正仿宋_GBK" w:eastAsia="方正仿宋_GBK" w:hAnsi="宋体"/>
          <w:color w:val="FF0000"/>
          <w:sz w:val="24"/>
          <w:szCs w:val="24"/>
        </w:rPr>
      </w:pPr>
      <w:r>
        <w:rPr>
          <w:rFonts w:ascii="方正仿宋_GBK" w:eastAsia="方正仿宋_GBK" w:hAnsi="宋体" w:hint="eastAsia"/>
          <w:color w:val="FF0000"/>
          <w:sz w:val="24"/>
          <w:szCs w:val="24"/>
        </w:rPr>
        <w:t>（四）根据《关于推动解决政府采购异常低价问题的通</w:t>
      </w:r>
      <w:r>
        <w:rPr>
          <w:rFonts w:ascii="方正仿宋_GBK" w:eastAsia="方正仿宋_GBK" w:hAnsi="宋体" w:hint="eastAsia"/>
          <w:color w:val="FF0000"/>
          <w:sz w:val="24"/>
          <w:szCs w:val="24"/>
        </w:rPr>
        <w:t>知》财库〔</w:t>
      </w:r>
      <w:r>
        <w:rPr>
          <w:rFonts w:ascii="方正仿宋_GBK" w:eastAsia="方正仿宋_GBK" w:hAnsi="宋体" w:hint="eastAsia"/>
          <w:color w:val="FF0000"/>
          <w:sz w:val="24"/>
          <w:szCs w:val="24"/>
        </w:rPr>
        <w:t>2026</w:t>
      </w:r>
      <w:r>
        <w:rPr>
          <w:rFonts w:ascii="方正仿宋_GBK" w:eastAsia="方正仿宋_GBK" w:hAnsi="宋体" w:hint="eastAsia"/>
          <w:color w:val="FF0000"/>
          <w:sz w:val="24"/>
          <w:szCs w:val="24"/>
        </w:rPr>
        <w:t>〕</w:t>
      </w:r>
      <w:r>
        <w:rPr>
          <w:rFonts w:ascii="方正仿宋_GBK" w:eastAsia="方正仿宋_GBK" w:hAnsi="宋体" w:hint="eastAsia"/>
          <w:color w:val="FF0000"/>
          <w:sz w:val="24"/>
          <w:szCs w:val="24"/>
        </w:rPr>
        <w:t>2</w:t>
      </w:r>
      <w:r>
        <w:rPr>
          <w:rFonts w:ascii="方正仿宋_GBK" w:eastAsia="方正仿宋_GBK" w:hAnsi="宋体" w:hint="eastAsia"/>
          <w:color w:val="FF0000"/>
          <w:sz w:val="24"/>
          <w:szCs w:val="24"/>
        </w:rPr>
        <w:t>号文件，评审中出现下列情形之一的，评审委员会应当启动异常低价投标（响应）审查程序：</w:t>
      </w:r>
    </w:p>
    <w:p w:rsidR="00DA2D92" w:rsidRDefault="00435F75">
      <w:pPr>
        <w:snapToGrid w:val="0"/>
        <w:spacing w:line="400" w:lineRule="exact"/>
        <w:ind w:firstLineChars="200" w:firstLine="480"/>
        <w:rPr>
          <w:rFonts w:ascii="方正仿宋_GBK" w:eastAsia="方正仿宋_GBK" w:hAnsi="宋体"/>
          <w:color w:val="FF0000"/>
          <w:sz w:val="24"/>
          <w:szCs w:val="24"/>
        </w:rPr>
      </w:pPr>
      <w:r>
        <w:rPr>
          <w:rFonts w:ascii="方正仿宋_GBK" w:eastAsia="方正仿宋_GBK" w:hAnsi="宋体" w:hint="eastAsia"/>
          <w:color w:val="FF0000"/>
          <w:sz w:val="24"/>
          <w:szCs w:val="24"/>
        </w:rPr>
        <w:t>1.</w:t>
      </w:r>
      <w:r>
        <w:rPr>
          <w:rFonts w:ascii="方正仿宋_GBK" w:eastAsia="方正仿宋_GBK" w:hAnsi="宋体" w:hint="eastAsia"/>
          <w:color w:val="FF0000"/>
          <w:sz w:val="24"/>
          <w:szCs w:val="24"/>
        </w:rPr>
        <w:t>投标（响应）报价低于全部通过符合性审查供应商投标（响应）报价平均值</w:t>
      </w:r>
      <w:r>
        <w:rPr>
          <w:rFonts w:ascii="方正仿宋_GBK" w:eastAsia="方正仿宋_GBK" w:hAnsi="宋体" w:hint="eastAsia"/>
          <w:color w:val="FF0000"/>
          <w:sz w:val="24"/>
          <w:szCs w:val="24"/>
        </w:rPr>
        <w:t>50%</w:t>
      </w:r>
      <w:r>
        <w:rPr>
          <w:rFonts w:ascii="方正仿宋_GBK" w:eastAsia="方正仿宋_GBK" w:hAnsi="宋体" w:hint="eastAsia"/>
          <w:color w:val="FF0000"/>
          <w:sz w:val="24"/>
          <w:szCs w:val="24"/>
        </w:rPr>
        <w:t>的，即投标（响应）报价</w:t>
      </w:r>
      <w:r>
        <w:rPr>
          <w:rFonts w:ascii="方正仿宋_GBK" w:eastAsia="方正仿宋_GBK" w:hAnsi="宋体" w:hint="eastAsia"/>
          <w:color w:val="FF0000"/>
          <w:sz w:val="24"/>
          <w:szCs w:val="24"/>
        </w:rPr>
        <w:t>&lt;</w:t>
      </w:r>
      <w:r>
        <w:rPr>
          <w:rFonts w:ascii="方正仿宋_GBK" w:eastAsia="方正仿宋_GBK" w:hAnsi="宋体" w:hint="eastAsia"/>
          <w:color w:val="FF0000"/>
          <w:sz w:val="24"/>
          <w:szCs w:val="24"/>
        </w:rPr>
        <w:t>全部通过符合性审查供应商投标（响应）报价平均值×</w:t>
      </w:r>
      <w:r>
        <w:rPr>
          <w:rFonts w:ascii="方正仿宋_GBK" w:eastAsia="方正仿宋_GBK" w:hAnsi="宋体" w:hint="eastAsia"/>
          <w:color w:val="FF0000"/>
          <w:sz w:val="24"/>
          <w:szCs w:val="24"/>
        </w:rPr>
        <w:t>50%</w:t>
      </w:r>
      <w:r>
        <w:rPr>
          <w:rFonts w:ascii="方正仿宋_GBK" w:eastAsia="方正仿宋_GBK" w:hAnsi="宋体" w:hint="eastAsia"/>
          <w:color w:val="FF0000"/>
          <w:sz w:val="24"/>
          <w:szCs w:val="24"/>
        </w:rPr>
        <w:t>；</w:t>
      </w:r>
    </w:p>
    <w:p w:rsidR="00DA2D92" w:rsidRDefault="00435F75">
      <w:pPr>
        <w:snapToGrid w:val="0"/>
        <w:spacing w:line="400" w:lineRule="exact"/>
        <w:ind w:firstLineChars="200" w:firstLine="480"/>
        <w:rPr>
          <w:rFonts w:ascii="方正仿宋_GBK" w:eastAsia="方正仿宋_GBK" w:hAnsi="宋体"/>
          <w:color w:val="FF0000"/>
          <w:sz w:val="24"/>
          <w:szCs w:val="24"/>
        </w:rPr>
      </w:pPr>
      <w:r>
        <w:rPr>
          <w:rFonts w:ascii="方正仿宋_GBK" w:eastAsia="方正仿宋_GBK" w:hAnsi="宋体" w:hint="eastAsia"/>
          <w:color w:val="FF0000"/>
          <w:sz w:val="24"/>
          <w:szCs w:val="24"/>
        </w:rPr>
        <w:t>2.</w:t>
      </w:r>
      <w:r>
        <w:rPr>
          <w:rFonts w:ascii="方正仿宋_GBK" w:eastAsia="方正仿宋_GBK" w:hAnsi="宋体" w:hint="eastAsia"/>
          <w:color w:val="FF0000"/>
          <w:sz w:val="24"/>
          <w:szCs w:val="24"/>
        </w:rPr>
        <w:t>投标（响应）报价低于通过符合性审查的次低报价供应商投标（响应）报价</w:t>
      </w:r>
      <w:r>
        <w:rPr>
          <w:rFonts w:ascii="方正仿宋_GBK" w:eastAsia="方正仿宋_GBK" w:hAnsi="宋体" w:hint="eastAsia"/>
          <w:color w:val="FF0000"/>
          <w:sz w:val="24"/>
          <w:szCs w:val="24"/>
        </w:rPr>
        <w:t>50%</w:t>
      </w:r>
      <w:r>
        <w:rPr>
          <w:rFonts w:ascii="方正仿宋_GBK" w:eastAsia="方正仿宋_GBK" w:hAnsi="宋体" w:hint="eastAsia"/>
          <w:color w:val="FF0000"/>
          <w:sz w:val="24"/>
          <w:szCs w:val="24"/>
        </w:rPr>
        <w:t>的，即投标（响应）报价</w:t>
      </w:r>
      <w:r>
        <w:rPr>
          <w:rFonts w:ascii="方正仿宋_GBK" w:eastAsia="方正仿宋_GBK" w:hAnsi="宋体" w:hint="eastAsia"/>
          <w:color w:val="FF0000"/>
          <w:sz w:val="24"/>
          <w:szCs w:val="24"/>
        </w:rPr>
        <w:t>&lt;</w:t>
      </w:r>
      <w:r>
        <w:rPr>
          <w:rFonts w:ascii="方正仿宋_GBK" w:eastAsia="方正仿宋_GBK" w:hAnsi="宋体" w:hint="eastAsia"/>
          <w:color w:val="FF0000"/>
          <w:sz w:val="24"/>
          <w:szCs w:val="24"/>
        </w:rPr>
        <w:t>通过符合性审查的次低报价供应商投标（响应）报价×</w:t>
      </w:r>
      <w:r>
        <w:rPr>
          <w:rFonts w:ascii="方正仿宋_GBK" w:eastAsia="方正仿宋_GBK" w:hAnsi="宋体" w:hint="eastAsia"/>
          <w:color w:val="FF0000"/>
          <w:sz w:val="24"/>
          <w:szCs w:val="24"/>
        </w:rPr>
        <w:t>50%</w:t>
      </w:r>
      <w:r>
        <w:rPr>
          <w:rFonts w:ascii="方正仿宋_GBK" w:eastAsia="方正仿宋_GBK" w:hAnsi="宋体" w:hint="eastAsia"/>
          <w:color w:val="FF0000"/>
          <w:sz w:val="24"/>
          <w:szCs w:val="24"/>
        </w:rPr>
        <w:t>；</w:t>
      </w:r>
    </w:p>
    <w:p w:rsidR="00DA2D92" w:rsidRDefault="00435F75">
      <w:pPr>
        <w:snapToGrid w:val="0"/>
        <w:spacing w:line="400" w:lineRule="exact"/>
        <w:ind w:firstLineChars="200" w:firstLine="480"/>
        <w:rPr>
          <w:rFonts w:ascii="方正仿宋_GBK" w:eastAsia="方正仿宋_GBK" w:hAnsi="宋体"/>
          <w:color w:val="FF0000"/>
          <w:sz w:val="24"/>
          <w:szCs w:val="24"/>
        </w:rPr>
      </w:pPr>
      <w:r>
        <w:rPr>
          <w:rFonts w:ascii="方正仿宋_GBK" w:eastAsia="方正仿宋_GBK" w:hAnsi="宋体" w:hint="eastAsia"/>
          <w:color w:val="FF0000"/>
          <w:sz w:val="24"/>
          <w:szCs w:val="24"/>
        </w:rPr>
        <w:t>3.</w:t>
      </w:r>
      <w:r>
        <w:rPr>
          <w:rFonts w:ascii="方正仿宋_GBK" w:eastAsia="方正仿宋_GBK" w:hAnsi="宋体" w:hint="eastAsia"/>
          <w:color w:val="FF0000"/>
          <w:sz w:val="24"/>
          <w:szCs w:val="24"/>
        </w:rPr>
        <w:t>投标（响应）报价低于采购项目最高限价</w:t>
      </w:r>
      <w:r>
        <w:rPr>
          <w:rFonts w:ascii="方正仿宋_GBK" w:eastAsia="方正仿宋_GBK" w:hAnsi="宋体" w:hint="eastAsia"/>
          <w:color w:val="FF0000"/>
          <w:sz w:val="24"/>
          <w:szCs w:val="24"/>
        </w:rPr>
        <w:t>45%</w:t>
      </w:r>
      <w:r>
        <w:rPr>
          <w:rFonts w:ascii="方正仿宋_GBK" w:eastAsia="方正仿宋_GBK" w:hAnsi="宋体" w:hint="eastAsia"/>
          <w:color w:val="FF0000"/>
          <w:sz w:val="24"/>
          <w:szCs w:val="24"/>
        </w:rPr>
        <w:t>的，即投标（响应）报价</w:t>
      </w:r>
      <w:r>
        <w:rPr>
          <w:rFonts w:ascii="方正仿宋_GBK" w:eastAsia="方正仿宋_GBK" w:hAnsi="宋体" w:hint="eastAsia"/>
          <w:color w:val="FF0000"/>
          <w:sz w:val="24"/>
          <w:szCs w:val="24"/>
        </w:rPr>
        <w:t>&lt;</w:t>
      </w:r>
      <w:r>
        <w:rPr>
          <w:rFonts w:ascii="方正仿宋_GBK" w:eastAsia="方正仿宋_GBK" w:hAnsi="宋体" w:hint="eastAsia"/>
          <w:color w:val="FF0000"/>
          <w:sz w:val="24"/>
          <w:szCs w:val="24"/>
        </w:rPr>
        <w:t>采购项目最高限价×</w:t>
      </w:r>
      <w:r>
        <w:rPr>
          <w:rFonts w:ascii="方正仿宋_GBK" w:eastAsia="方正仿宋_GBK" w:hAnsi="宋体" w:hint="eastAsia"/>
          <w:color w:val="FF0000"/>
          <w:sz w:val="24"/>
          <w:szCs w:val="24"/>
        </w:rPr>
        <w:t>4</w:t>
      </w:r>
      <w:r>
        <w:rPr>
          <w:rFonts w:ascii="方正仿宋_GBK" w:eastAsia="方正仿宋_GBK" w:hAnsi="宋体" w:hint="eastAsia"/>
          <w:color w:val="FF0000"/>
          <w:sz w:val="24"/>
          <w:szCs w:val="24"/>
        </w:rPr>
        <w:t>5%</w:t>
      </w:r>
      <w:r>
        <w:rPr>
          <w:rFonts w:ascii="方正仿宋_GBK" w:eastAsia="方正仿宋_GBK" w:hAnsi="宋体" w:hint="eastAsia"/>
          <w:color w:val="FF0000"/>
          <w:sz w:val="24"/>
          <w:szCs w:val="24"/>
        </w:rPr>
        <w:t>；</w:t>
      </w:r>
    </w:p>
    <w:p w:rsidR="00DA2D92" w:rsidRDefault="00435F75">
      <w:pPr>
        <w:snapToGrid w:val="0"/>
        <w:spacing w:line="400" w:lineRule="exact"/>
        <w:ind w:firstLineChars="200" w:firstLine="480"/>
        <w:rPr>
          <w:rFonts w:ascii="方正仿宋_GBK" w:eastAsia="方正仿宋_GBK" w:hAnsi="宋体"/>
          <w:color w:val="FF0000"/>
          <w:sz w:val="24"/>
          <w:szCs w:val="24"/>
        </w:rPr>
      </w:pPr>
      <w:r>
        <w:rPr>
          <w:rFonts w:ascii="方正仿宋_GBK" w:eastAsia="方正仿宋_GBK" w:hAnsi="宋体" w:hint="eastAsia"/>
          <w:color w:val="FF0000"/>
          <w:sz w:val="24"/>
          <w:szCs w:val="24"/>
        </w:rPr>
        <w:t>4.</w:t>
      </w:r>
      <w:r>
        <w:rPr>
          <w:rFonts w:ascii="方正仿宋_GBK" w:eastAsia="方正仿宋_GBK" w:hAnsi="宋体" w:hint="eastAsia"/>
          <w:color w:val="FF0000"/>
          <w:sz w:val="24"/>
          <w:szCs w:val="24"/>
        </w:rPr>
        <w:t>评审委员会基于专业判断，认为供应商报价过低，有可能影响产品质量或者不能诚信履约的其他情形。</w:t>
      </w:r>
    </w:p>
    <w:p w:rsidR="00DA2D92" w:rsidRDefault="00435F75">
      <w:pPr>
        <w:snapToGrid w:val="0"/>
        <w:spacing w:line="400" w:lineRule="exact"/>
        <w:ind w:firstLineChars="200" w:firstLine="480"/>
        <w:rPr>
          <w:rFonts w:ascii="方正仿宋_GBK" w:eastAsia="方正仿宋_GBK" w:hAnsi="宋体"/>
          <w:color w:val="FF0000"/>
          <w:sz w:val="24"/>
          <w:szCs w:val="24"/>
        </w:rPr>
      </w:pPr>
      <w:r>
        <w:rPr>
          <w:rFonts w:ascii="方正仿宋_GBK" w:eastAsia="方正仿宋_GBK" w:hAnsi="宋体" w:hint="eastAsia"/>
          <w:color w:val="FF0000"/>
          <w:sz w:val="24"/>
          <w:szCs w:val="24"/>
        </w:rPr>
        <w:t>（五）评审委员会启动异常低价投标（响应）审查后，属于前述第</w:t>
      </w:r>
      <w:r>
        <w:rPr>
          <w:rFonts w:ascii="方正仿宋_GBK" w:eastAsia="方正仿宋_GBK" w:hAnsi="宋体" w:hint="eastAsia"/>
          <w:color w:val="FF0000"/>
          <w:sz w:val="24"/>
          <w:szCs w:val="24"/>
        </w:rPr>
        <w:t>1</w:t>
      </w:r>
      <w:r>
        <w:rPr>
          <w:rFonts w:ascii="方正仿宋_GBK" w:eastAsia="方正仿宋_GBK" w:hAnsi="宋体" w:hint="eastAsia"/>
          <w:color w:val="FF0000"/>
          <w:sz w:val="24"/>
          <w:szCs w:val="24"/>
        </w:rPr>
        <w:t>项至第</w:t>
      </w:r>
      <w:r>
        <w:rPr>
          <w:rFonts w:ascii="方正仿宋_GBK" w:eastAsia="方正仿宋_GBK" w:hAnsi="宋体" w:hint="eastAsia"/>
          <w:color w:val="FF0000"/>
          <w:sz w:val="24"/>
          <w:szCs w:val="24"/>
        </w:rPr>
        <w:t>4</w:t>
      </w:r>
      <w:r>
        <w:rPr>
          <w:rFonts w:ascii="方正仿宋_GBK" w:eastAsia="方正仿宋_GBK" w:hAnsi="宋体" w:hint="eastAsia"/>
          <w:color w:val="FF0000"/>
          <w:sz w:val="24"/>
          <w:szCs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ascii="方正仿宋_GBK" w:eastAsia="方正仿宋_GBK" w:hAnsi="宋体" w:hint="eastAsia"/>
          <w:color w:val="FF0000"/>
          <w:sz w:val="24"/>
          <w:szCs w:val="24"/>
        </w:rPr>
        <w:t>30</w:t>
      </w:r>
      <w:r>
        <w:rPr>
          <w:rFonts w:ascii="方正仿宋_GBK" w:eastAsia="方正仿宋_GBK" w:hAnsi="宋体" w:hint="eastAsia"/>
          <w:color w:val="FF0000"/>
          <w:sz w:val="24"/>
          <w:szCs w:val="24"/>
        </w:rPr>
        <w:t>分钟。其中，属于第</w:t>
      </w:r>
      <w:r>
        <w:rPr>
          <w:rFonts w:ascii="方正仿宋_GBK" w:eastAsia="方正仿宋_GBK" w:hAnsi="宋体" w:hint="eastAsia"/>
          <w:color w:val="FF0000"/>
          <w:sz w:val="24"/>
          <w:szCs w:val="24"/>
        </w:rPr>
        <w:t>3</w:t>
      </w:r>
      <w:r>
        <w:rPr>
          <w:rFonts w:ascii="方正仿宋_GBK" w:eastAsia="方正仿宋_GBK" w:hAnsi="宋体" w:hint="eastAsia"/>
          <w:color w:val="FF0000"/>
          <w:sz w:val="24"/>
          <w:szCs w:val="24"/>
        </w:rPr>
        <w:t>项情形，供应商已随投标（响应）文件一并提交相关书面说明及必要的证明材料的，在评审现场可不再重</w:t>
      </w:r>
      <w:r>
        <w:rPr>
          <w:rFonts w:ascii="方正仿宋_GBK" w:eastAsia="方正仿宋_GBK" w:hAnsi="宋体" w:hint="eastAsia"/>
          <w:color w:val="FF0000"/>
          <w:sz w:val="24"/>
          <w:szCs w:val="24"/>
        </w:rPr>
        <w:t>复提交。</w:t>
      </w:r>
    </w:p>
    <w:p w:rsidR="00DA2D92" w:rsidRDefault="00435F75">
      <w:pPr>
        <w:snapToGrid w:val="0"/>
        <w:spacing w:line="400" w:lineRule="exact"/>
        <w:ind w:firstLineChars="200" w:firstLine="480"/>
        <w:rPr>
          <w:rFonts w:ascii="方正仿宋_GBK" w:eastAsia="方正仿宋_GBK" w:hAnsi="宋体"/>
          <w:color w:val="FF0000"/>
          <w:sz w:val="24"/>
          <w:szCs w:val="24"/>
        </w:rPr>
      </w:pPr>
      <w:r>
        <w:rPr>
          <w:rFonts w:ascii="方正仿宋_GBK" w:eastAsia="方正仿宋_GBK" w:hAnsi="宋体" w:hint="eastAsia"/>
          <w:color w:val="FF0000"/>
          <w:sz w:val="24"/>
          <w:szCs w:val="24"/>
        </w:rPr>
        <w:t>1.</w:t>
      </w:r>
      <w:r>
        <w:rPr>
          <w:rFonts w:ascii="方正仿宋_GBK" w:eastAsia="方正仿宋_GBK" w:hAnsi="宋体" w:hint="eastAsia"/>
          <w:color w:val="FF0000"/>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DA2D92" w:rsidRDefault="00435F75">
      <w:pPr>
        <w:snapToGrid w:val="0"/>
        <w:spacing w:line="400" w:lineRule="exact"/>
        <w:ind w:firstLineChars="200" w:firstLine="480"/>
        <w:rPr>
          <w:color w:val="FF0000"/>
        </w:rPr>
      </w:pPr>
      <w:r>
        <w:rPr>
          <w:rFonts w:ascii="方正仿宋_GBK" w:eastAsia="方正仿宋_GBK" w:hAnsi="宋体" w:hint="eastAsia"/>
          <w:color w:val="FF0000"/>
          <w:sz w:val="24"/>
          <w:szCs w:val="24"/>
        </w:rPr>
        <w:t>2.</w:t>
      </w:r>
      <w:r>
        <w:rPr>
          <w:rFonts w:ascii="方正仿宋_GBK" w:eastAsia="方正仿宋_GBK" w:hAnsi="宋体" w:hint="eastAsia"/>
          <w:color w:val="FF0000"/>
          <w:sz w:val="24"/>
          <w:szCs w:val="24"/>
        </w:rPr>
        <w:t>异常低价投标（响应）审查的启动原因、审查意见和审查结果应当在评审报告中记录，并随供应商提供的相关书面说明及证明材料，以及评审委员会有关互联网浏览、查询历史一并归档。</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三、无效报价</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供应</w:t>
      </w:r>
      <w:r>
        <w:rPr>
          <w:rFonts w:ascii="方正仿宋_GBK" w:eastAsia="方正仿宋_GBK" w:hAnsi="方正仿宋_GBK" w:cs="方正仿宋_GBK" w:hint="eastAsia"/>
          <w:sz w:val="24"/>
          <w:szCs w:val="24"/>
        </w:rPr>
        <w:t>商发生以下条款情况之一者，视为无效报价：</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（一）供应商不符合规定的资格条件的；</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（二）供应商未通过实质性响应审查的；</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（三）供应商未在保证金到账截止时间前足额交纳所参与包保证金的；</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（四）供应商所提交的响应文件未按“第七篇响应文件格式要求”要求签署或盖章的；</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（五）供应商的报价超过采购预算或最高限价的；</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（六）供应商不接受询价小组修正后的价格的；</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（七）单位负责人为同一人或者存在直接控股、管理关系的不同供应商，参加同一合同项（包）报价的；</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（八）为采购项目提供整体设计、规范编制或者项目管理、监理、检测等服务的供应商再参加该采购项目的其他采购活动的；</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（九）同一合同项（包）下的货物，制造商参与报价，再委托代理商参与报价的；</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（十）供应商响应文件内容有与国家现行法律法规相违背的内容，或附有采购人无法接受条件的；</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（十一）法律、法规和询价通知书规定的其他无效情形。</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四、采购终止</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出现下列情形之一的，采购人或者采购代理机构应当终止询价采购活动，发布项目终止公告并说明原因，重新开展采购活动：</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（一）因情况变化，不再符合规定的询价采购方式适用情形的；</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（二）出现影响采购公正的违法、违规行为的；</w:t>
      </w:r>
    </w:p>
    <w:p w:rsidR="00DA2D92" w:rsidRDefault="00435F75">
      <w:pPr>
        <w:snapToGrid w:val="0"/>
        <w:spacing w:line="400" w:lineRule="exact"/>
        <w:ind w:firstLineChars="200" w:firstLine="480"/>
        <w:rPr>
          <w:rFonts w:ascii="方正仿宋_GBK" w:eastAsia="方正仿宋_GBK" w:hAnsi="方正仿宋_GBK" w:cs="方正仿宋_GBK"/>
        </w:rPr>
      </w:pPr>
      <w:r>
        <w:rPr>
          <w:rFonts w:ascii="方正仿宋_GBK" w:eastAsia="方正仿宋_GBK" w:hAnsi="方正仿宋_GBK" w:cs="方正仿宋_GBK" w:hint="eastAsia"/>
          <w:sz w:val="24"/>
          <w:szCs w:val="24"/>
        </w:rPr>
        <w:t>（三）在采购过程中符合竞争要求的供应商或者报价未超过采购预算的供应商不足</w:t>
      </w: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家的。</w:t>
      </w:r>
      <w:bookmarkStart w:id="171" w:name="_Toc8916"/>
      <w:bookmarkStart w:id="172" w:name="_Toc20055"/>
      <w:bookmarkStart w:id="173" w:name="_Toc10768"/>
      <w:bookmarkStart w:id="174" w:name="_Toc65660354"/>
    </w:p>
    <w:p w:rsidR="00DA2D92" w:rsidRDefault="00DA2D92">
      <w:pPr>
        <w:pStyle w:val="4"/>
        <w:ind w:left="1260"/>
        <w:rPr>
          <w:rFonts w:ascii="方正仿宋_GBK" w:eastAsia="方正仿宋_GBK" w:hAnsi="方正仿宋_GBK" w:cs="方正仿宋_GBK"/>
        </w:rPr>
      </w:pPr>
    </w:p>
    <w:p w:rsidR="00DA2D92" w:rsidRDefault="00DA2D92">
      <w:pPr>
        <w:rPr>
          <w:rFonts w:ascii="方正仿宋_GBK" w:eastAsia="方正仿宋_GBK" w:hAnsi="方正仿宋_GBK" w:cs="方正仿宋_GBK"/>
        </w:rPr>
      </w:pPr>
    </w:p>
    <w:p w:rsidR="00DA2D92" w:rsidRDefault="00435F75">
      <w:pPr>
        <w:pStyle w:val="2"/>
        <w:pageBreakBefore/>
        <w:spacing w:after="0"/>
        <w:ind w:firstLineChars="800" w:firstLine="2880"/>
        <w:rPr>
          <w:rFonts w:ascii="方正仿宋_GBK" w:eastAsia="方正仿宋_GBK" w:hAnsi="方正仿宋_GBK" w:cs="方正仿宋_GBK"/>
          <w:sz w:val="36"/>
          <w:szCs w:val="30"/>
        </w:rPr>
      </w:pPr>
      <w:bookmarkStart w:id="175" w:name="_Toc11497"/>
      <w:r>
        <w:rPr>
          <w:rFonts w:ascii="方正仿宋_GBK" w:eastAsia="方正仿宋_GBK" w:hAnsi="方正仿宋_GBK" w:cs="方正仿宋_GBK" w:hint="eastAsia"/>
          <w:sz w:val="36"/>
          <w:szCs w:val="30"/>
        </w:rPr>
        <w:t>第五篇</w:t>
      </w:r>
      <w:r>
        <w:rPr>
          <w:rFonts w:ascii="方正仿宋_GBK" w:eastAsia="方正仿宋_GBK" w:hAnsi="方正仿宋_GBK" w:cs="方正仿宋_GBK" w:hint="eastAsia"/>
          <w:sz w:val="36"/>
          <w:szCs w:val="30"/>
        </w:rPr>
        <w:t xml:space="preserve">  </w:t>
      </w:r>
      <w:r>
        <w:rPr>
          <w:rFonts w:ascii="方正仿宋_GBK" w:eastAsia="方正仿宋_GBK" w:hAnsi="方正仿宋_GBK" w:cs="方正仿宋_GBK" w:hint="eastAsia"/>
          <w:sz w:val="36"/>
          <w:szCs w:val="30"/>
        </w:rPr>
        <w:t>供应商须知</w:t>
      </w:r>
      <w:bookmarkEnd w:id="171"/>
      <w:bookmarkEnd w:id="172"/>
      <w:bookmarkEnd w:id="173"/>
      <w:bookmarkEnd w:id="174"/>
      <w:bookmarkEnd w:id="175"/>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一、询价费用</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参与报价的供应商应承担其编制响应文件与递交响应文件所涉及的一切费用，不论询价结果如何，采购人和采购代理机构在任何情况下无义务也无责任承担这些费用。</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二、询价通知书</w:t>
      </w:r>
      <w:r>
        <w:rPr>
          <w:rFonts w:ascii="方正仿宋_GBK" w:eastAsia="方正仿宋_GBK" w:hAnsi="方正仿宋_GBK" w:cs="方正仿宋_GBK" w:hint="eastAsia"/>
          <w:sz w:val="24"/>
          <w:szCs w:val="24"/>
        </w:rPr>
        <w:tab/>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（一）询价通知书由询价采购邀请书、询价项目技术（质量）需求、询价项目服务需求、采购程序、评定成交的标准、无效报价及采购终止、供应商须知、合同草案条款、响应文件格式要求七部分组成。</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（二）采购人（或采购代理机构）所作的一切有效的书面通知、修改及补充，都是询价通知书不可分割的部分。</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三、报价要求</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（一）响应文件</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供应商应当按照询价通知书的要求编制响应文件，并对询价通知书提出的要求和条件作出实质性响应，响应文件原则上采用软面订本。</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响应文件组成</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联合体</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无。</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报价</w:t>
      </w:r>
      <w:r>
        <w:rPr>
          <w:rFonts w:ascii="方正仿宋_GBK" w:eastAsia="方正仿宋_GBK" w:hAnsi="方正仿宋_GBK" w:cs="方正仿宋_GBK" w:hint="eastAsia"/>
          <w:sz w:val="24"/>
          <w:szCs w:val="24"/>
        </w:rPr>
        <w:t>有效期：响应文件及有关承诺文件有效期为提交响应文件截止时间起</w:t>
      </w:r>
      <w:r>
        <w:rPr>
          <w:rFonts w:ascii="方正仿宋_GBK" w:eastAsia="方正仿宋_GBK" w:hAnsi="方正仿宋_GBK" w:cs="方正仿宋_GBK" w:hint="eastAsia"/>
          <w:sz w:val="24"/>
          <w:szCs w:val="24"/>
        </w:rPr>
        <w:t>90</w:t>
      </w:r>
      <w:r>
        <w:rPr>
          <w:rFonts w:ascii="方正仿宋_GBK" w:eastAsia="方正仿宋_GBK" w:hAnsi="方正仿宋_GBK" w:cs="方正仿宋_GBK" w:hint="eastAsia"/>
          <w:sz w:val="24"/>
          <w:szCs w:val="24"/>
        </w:rPr>
        <w:t>天。</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（二）保证金：</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详见询价采购邀请书</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（三）修正错误</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若供应商所递交的响应文件或报价中的价格出现大写金额和小写金额不一致的错误，以大写金额修正为准。</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询价小组或采购人按上述修正错误的原则及方法修正供应商的报价，供应商同意并签署确认后，修正后的报价对供应商具有约束作用。如果供应商不接受修正后的价格，将视为无效报价。</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（四）提交响应文件的份数和签署</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提供纸质</w:t>
      </w:r>
      <w:r>
        <w:rPr>
          <w:rFonts w:ascii="方正仿宋_GBK" w:eastAsia="方正仿宋_GBK" w:hAnsi="方正仿宋_GBK" w:cs="方正仿宋_GBK" w:hint="eastAsia"/>
          <w:sz w:val="24"/>
          <w:szCs w:val="24"/>
        </w:rPr>
        <w:t>响应文件一式二份，其中正本一份，副本一份；副本可为正本的复印件，应与正本一致，如出现不一致情况以正本为准。</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在响应文件正本中，询价通知书第七篇响应文件格式中规定签署、盖章的地方必须按其规定签署、盖章。</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若供应商对响应文件的错处作必要修改，则应在修改处加盖供应商公章或由法定代表人（或其授权代表）或自然人（供应商为自然人）签署确认。</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w:t>
      </w:r>
      <w:r>
        <w:rPr>
          <w:rFonts w:ascii="方正仿宋_GBK" w:eastAsia="方正仿宋_GBK" w:hAnsi="方正仿宋_GBK" w:cs="方正仿宋_GBK" w:hint="eastAsia"/>
          <w:sz w:val="24"/>
          <w:szCs w:val="24"/>
        </w:rPr>
        <w:t>电报、电话、传真形式的响应文件概不接受。</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（五）响应文件的递交</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响应文件的正本、副本均应密封装袋送达报价地点，应在封套上注明询价项目名称、供应商名称，分包号。若正本、副</w:t>
      </w:r>
      <w:r>
        <w:rPr>
          <w:rFonts w:ascii="方正仿宋_GBK" w:eastAsia="方正仿宋_GBK" w:hAnsi="方正仿宋_GBK" w:cs="方正仿宋_GBK" w:hint="eastAsia"/>
          <w:sz w:val="24"/>
          <w:szCs w:val="24"/>
        </w:rPr>
        <w:t>本分别进行密封的，还应在封套上注明“正本”、“副本”、字样。</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（六）响应文件语言：简体中文</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四、成交供应商的确定和变更</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（一）采购代理机构应当在评审结束后</w:t>
      </w: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个工作日内将评审报告送采购人确认。采购人应当在收到评审报告后</w:t>
      </w:r>
      <w:r>
        <w:rPr>
          <w:rFonts w:ascii="方正仿宋_GBK" w:eastAsia="方正仿宋_GBK" w:hAnsi="方正仿宋_GBK" w:cs="方正仿宋_GBK" w:hint="eastAsia"/>
          <w:sz w:val="24"/>
          <w:szCs w:val="24"/>
        </w:rPr>
        <w:t>5</w:t>
      </w:r>
      <w:r>
        <w:rPr>
          <w:rFonts w:ascii="方正仿宋_GBK" w:eastAsia="方正仿宋_GBK" w:hAnsi="方正仿宋_GBK" w:cs="方正仿宋_GBK" w:hint="eastAsia"/>
          <w:sz w:val="24"/>
          <w:szCs w:val="24"/>
        </w:rPr>
        <w:t>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（二）成交供应商的变更</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成交供应商</w:t>
      </w:r>
      <w:r>
        <w:rPr>
          <w:rFonts w:ascii="方正仿宋_GBK" w:eastAsia="方正仿宋_GBK" w:hAnsi="方正仿宋_GBK" w:cs="方正仿宋_GBK" w:hint="eastAsia"/>
          <w:sz w:val="24"/>
          <w:szCs w:val="24"/>
        </w:rPr>
        <w:t>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成交供应商无充分理由放弃成交的，采购人将向同级财政部门报告，财政部门将根据相关法律法规的规定进行处理。</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五、成交通知</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（一）成交供应商确定后，采购代理机构将在垫江县人民政府网和重庆渝垫国有资产经营集团有限公司官网上发布成交结果公告。</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（二）结果公告发出同时，采购人或采购代理机构将以书面形式发出《成交通知书</w:t>
      </w:r>
      <w:r>
        <w:rPr>
          <w:rFonts w:ascii="方正仿宋_GBK" w:eastAsia="方正仿宋_GBK" w:hAnsi="方正仿宋_GBK" w:cs="方正仿宋_GBK" w:hint="eastAsia"/>
          <w:sz w:val="24"/>
          <w:szCs w:val="24"/>
        </w:rPr>
        <w:t>》。《成交通知书》一经发出即发生法律效力。</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（三）《成交通知书》将作为签订合同的依据。</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六、关于质疑和投诉</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（一）质疑</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供应商认为采购文件、采购过程和成交结果使自己的权益收到伤害的，可向采购人或采购代理机构以书面形式提出质疑。</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提出质疑的应当是参与所质疑项目采购活动的供应商。</w:t>
      </w:r>
      <w:r>
        <w:rPr>
          <w:rFonts w:ascii="方正仿宋_GBK" w:eastAsia="方正仿宋_GBK" w:hAnsi="方正仿宋_GBK" w:cs="方正仿宋_GBK" w:hint="eastAsia"/>
          <w:sz w:val="24"/>
          <w:szCs w:val="24"/>
        </w:rPr>
        <w:t xml:space="preserve"> </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质疑时限、内容</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1.1</w:t>
      </w:r>
      <w:r>
        <w:rPr>
          <w:rFonts w:ascii="方正仿宋_GBK" w:eastAsia="方正仿宋_GBK" w:hAnsi="方正仿宋_GBK" w:cs="方正仿宋_GBK" w:hint="eastAsia"/>
          <w:sz w:val="24"/>
          <w:szCs w:val="24"/>
        </w:rPr>
        <w:t>供应商认为采购文件、采购过程、成交结果使自己的权益受到损害的，可以在知道或者应知其权益受到损害之日起</w:t>
      </w:r>
      <w:r>
        <w:rPr>
          <w:rFonts w:ascii="方正仿宋_GBK" w:eastAsia="方正仿宋_GBK" w:hAnsi="方正仿宋_GBK" w:cs="方正仿宋_GBK" w:hint="eastAsia"/>
          <w:sz w:val="24"/>
          <w:szCs w:val="24"/>
        </w:rPr>
        <w:t>7</w:t>
      </w:r>
      <w:r>
        <w:rPr>
          <w:rFonts w:ascii="方正仿宋_GBK" w:eastAsia="方正仿宋_GBK" w:hAnsi="方正仿宋_GBK" w:cs="方正仿宋_GBK" w:hint="eastAsia"/>
          <w:sz w:val="24"/>
          <w:szCs w:val="24"/>
        </w:rPr>
        <w:t>个工作日内，以书面形式向采购人、采购代理机构提出质疑。</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1.2</w:t>
      </w:r>
      <w:r>
        <w:rPr>
          <w:rFonts w:ascii="方正仿宋_GBK" w:eastAsia="方正仿宋_GBK" w:hAnsi="方正仿宋_GBK" w:cs="方正仿宋_GBK" w:hint="eastAsia"/>
          <w:sz w:val="24"/>
          <w:szCs w:val="24"/>
        </w:rPr>
        <w:t>供应商提出质疑应当提交质疑函和必要的证明</w:t>
      </w:r>
      <w:r>
        <w:rPr>
          <w:rFonts w:ascii="方正仿宋_GBK" w:eastAsia="方正仿宋_GBK" w:hAnsi="方正仿宋_GBK" w:cs="方正仿宋_GBK" w:hint="eastAsia"/>
          <w:sz w:val="24"/>
          <w:szCs w:val="24"/>
        </w:rPr>
        <w:t>材料，质疑函应当包括下列内容：</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1.2.1</w:t>
      </w:r>
      <w:r>
        <w:rPr>
          <w:rFonts w:ascii="方正仿宋_GBK" w:eastAsia="方正仿宋_GBK" w:hAnsi="方正仿宋_GBK" w:cs="方正仿宋_GBK" w:hint="eastAsia"/>
          <w:sz w:val="24"/>
          <w:szCs w:val="24"/>
        </w:rPr>
        <w:t>供应商的姓名或者名称、地址、邮编、联系人及联系电话；</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1.2.2</w:t>
      </w:r>
      <w:r>
        <w:rPr>
          <w:rFonts w:ascii="方正仿宋_GBK" w:eastAsia="方正仿宋_GBK" w:hAnsi="方正仿宋_GBK" w:cs="方正仿宋_GBK" w:hint="eastAsia"/>
          <w:sz w:val="24"/>
          <w:szCs w:val="24"/>
        </w:rPr>
        <w:t>质疑项目的项目名称、项目号以及采购执行编号；</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1.2.3</w:t>
      </w:r>
      <w:r>
        <w:rPr>
          <w:rFonts w:ascii="方正仿宋_GBK" w:eastAsia="方正仿宋_GBK" w:hAnsi="方正仿宋_GBK" w:cs="方正仿宋_GBK" w:hint="eastAsia"/>
          <w:sz w:val="24"/>
          <w:szCs w:val="24"/>
        </w:rPr>
        <w:t>具体、明确的质疑事项和与质疑事项相关的请求；</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1.2.4</w:t>
      </w:r>
      <w:r>
        <w:rPr>
          <w:rFonts w:ascii="方正仿宋_GBK" w:eastAsia="方正仿宋_GBK" w:hAnsi="方正仿宋_GBK" w:cs="方正仿宋_GBK" w:hint="eastAsia"/>
          <w:sz w:val="24"/>
          <w:szCs w:val="24"/>
        </w:rPr>
        <w:t>事实依据；</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1.2.5</w:t>
      </w:r>
      <w:r>
        <w:rPr>
          <w:rFonts w:ascii="方正仿宋_GBK" w:eastAsia="方正仿宋_GBK" w:hAnsi="方正仿宋_GBK" w:cs="方正仿宋_GBK" w:hint="eastAsia"/>
          <w:sz w:val="24"/>
          <w:szCs w:val="24"/>
        </w:rPr>
        <w:t>必要的法律依据；</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1.2.6</w:t>
      </w:r>
      <w:r>
        <w:rPr>
          <w:rFonts w:ascii="方正仿宋_GBK" w:eastAsia="方正仿宋_GBK" w:hAnsi="方正仿宋_GBK" w:cs="方正仿宋_GBK" w:hint="eastAsia"/>
          <w:sz w:val="24"/>
          <w:szCs w:val="24"/>
        </w:rPr>
        <w:t>提出质疑的日期；</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1.2.7</w:t>
      </w:r>
      <w:r>
        <w:rPr>
          <w:rFonts w:ascii="方正仿宋_GBK" w:eastAsia="方正仿宋_GBK" w:hAnsi="方正仿宋_GBK" w:cs="方正仿宋_GBK" w:hint="eastAsia"/>
          <w:sz w:val="24"/>
          <w:szCs w:val="24"/>
        </w:rPr>
        <w:t>营业执照（或事业单位法人证书，或个体工商户营业执照或有效的自然人身份证明）复印件；</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1.2.8</w:t>
      </w:r>
      <w:r>
        <w:rPr>
          <w:rFonts w:ascii="方正仿宋_GBK" w:eastAsia="方正仿宋_GBK" w:hAnsi="方正仿宋_GBK" w:cs="方正仿宋_GBK" w:hint="eastAsia"/>
          <w:sz w:val="24"/>
          <w:szCs w:val="24"/>
        </w:rPr>
        <w:t>法定代表人授权委托书原件、法定代表人身份证复印件和其授权代表的身份证复印件（供应商为自然人的提供自然人身份证复印件）；</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1.3</w:t>
      </w:r>
      <w:r>
        <w:rPr>
          <w:rFonts w:ascii="方正仿宋_GBK" w:eastAsia="方正仿宋_GBK" w:hAnsi="方正仿宋_GBK" w:cs="方正仿宋_GBK" w:hint="eastAsia"/>
          <w:sz w:val="24"/>
          <w:szCs w:val="24"/>
        </w:rPr>
        <w:t>供应商为自然人的，质疑函应当由本人签字；供应商为法人或者其他组织的，质疑函应当由法定代表人、主要负责人，或者其授权代表签字或者盖章，并加盖公章。</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质疑答复</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采购人、采购代理机构应当在收到供应商的书面质疑后七个工作日内作出答复，并以书面形式通知质疑供应商和其他有关供应商。</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其他</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3.1</w:t>
      </w:r>
      <w:r>
        <w:rPr>
          <w:rFonts w:ascii="方正仿宋_GBK" w:eastAsia="方正仿宋_GBK" w:hAnsi="方正仿宋_GBK" w:cs="方正仿宋_GBK" w:hint="eastAsia"/>
          <w:sz w:val="24"/>
          <w:szCs w:val="24"/>
        </w:rPr>
        <w:t>供应商应按照《政府采购质疑和投诉办法》（财政部令第</w:t>
      </w:r>
      <w:r>
        <w:rPr>
          <w:rFonts w:ascii="方正仿宋_GBK" w:eastAsia="方正仿宋_GBK" w:hAnsi="方正仿宋_GBK" w:cs="方正仿宋_GBK" w:hint="eastAsia"/>
          <w:sz w:val="24"/>
          <w:szCs w:val="24"/>
        </w:rPr>
        <w:t>94</w:t>
      </w:r>
      <w:r>
        <w:rPr>
          <w:rFonts w:ascii="方正仿宋_GBK" w:eastAsia="方正仿宋_GBK" w:hAnsi="方正仿宋_GBK" w:cs="方正仿宋_GBK" w:hint="eastAsia"/>
          <w:sz w:val="24"/>
          <w:szCs w:val="24"/>
        </w:rPr>
        <w:t>号）及相关法律法规要求，在法定质疑期内一次性提出针对同一采购程序环节的质疑。</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3.2</w:t>
      </w:r>
      <w:r>
        <w:rPr>
          <w:rFonts w:ascii="方正仿宋_GBK" w:eastAsia="方正仿宋_GBK" w:hAnsi="方正仿宋_GBK" w:cs="方正仿宋_GBK" w:hint="eastAsia"/>
          <w:sz w:val="24"/>
          <w:szCs w:val="24"/>
        </w:rPr>
        <w:t>质疑函范本可在财政部门户网站和中国政府采购网下载。</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七、签订合同</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采购人原则上应在成交通知书发出之日起二十日内和成交供应商签订政府采购合同，无正当理由不得拒绝或拖延合同签订。所签订的合同不得对询价通知书和供应商的响应文件作实质性修改。其他未尽事宜由采购人和成交供应商在采购合同中详细约定。</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（二）询价通知书、供应商的响应文件及澄清文件等，均为签订政府采购合同的依据。</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（三）合同生效条款由供需双方约定，法律、行政法规规定应当办理批准、登记等手续后生效的合同，依照其规定。</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（四）合同原则上应按照《重庆市政府采购合同》签订，相关单位要求适用合同通用格式版本的，应按其要求另行</w:t>
      </w:r>
      <w:r>
        <w:rPr>
          <w:rFonts w:ascii="方正仿宋_GBK" w:eastAsia="方正仿宋_GBK" w:hAnsi="方正仿宋_GBK" w:cs="方正仿宋_GBK" w:hint="eastAsia"/>
          <w:sz w:val="24"/>
          <w:szCs w:val="24"/>
        </w:rPr>
        <w:t>签订其他合同。</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（五）采购人要求成交供应商提供履约保证金的，应当在询价通知书中予以约定。成交供应商履约完毕后，采购人根据采购文件规定无息退还其履约保证金。</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八、项目验收</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合同执行完毕，采购人或采购代理机构原则上应在</w:t>
      </w:r>
      <w:r>
        <w:rPr>
          <w:rFonts w:ascii="方正仿宋_GBK" w:eastAsia="方正仿宋_GBK" w:hAnsi="方正仿宋_GBK" w:cs="方正仿宋_GBK" w:hint="eastAsia"/>
          <w:sz w:val="24"/>
          <w:szCs w:val="24"/>
        </w:rPr>
        <w:t>7</w:t>
      </w:r>
      <w:r>
        <w:rPr>
          <w:rFonts w:ascii="方正仿宋_GBK" w:eastAsia="方正仿宋_GBK" w:hAnsi="方正仿宋_GBK" w:cs="方正仿宋_GBK" w:hint="eastAsia"/>
          <w:sz w:val="24"/>
          <w:szCs w:val="24"/>
        </w:rPr>
        <w:t>个工作日内组织履约情况验收，不得无故拖延或附加额外条件。</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九、采购代理服务费</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本项目采购代理服务费</w:t>
      </w:r>
      <w:r>
        <w:rPr>
          <w:rFonts w:ascii="方正仿宋_GBK" w:eastAsia="方正仿宋_GBK" w:hAnsi="方正仿宋_GBK" w:cs="方正仿宋_GBK" w:hint="eastAsia"/>
          <w:sz w:val="24"/>
          <w:szCs w:val="24"/>
        </w:rPr>
        <w:t>3000</w:t>
      </w:r>
      <w:r>
        <w:rPr>
          <w:rFonts w:ascii="方正仿宋_GBK" w:eastAsia="方正仿宋_GBK" w:hAnsi="方正仿宋_GBK" w:cs="方正仿宋_GBK" w:hint="eastAsia"/>
          <w:sz w:val="24"/>
          <w:szCs w:val="24"/>
        </w:rPr>
        <w:t>元，由成交供应商承担并在领取成交通知书时一次性向采购代理机构支付。各供应商在报价时须考虑此费用，项目实施过程中不得以任何理由要求采购人补偿此费用。</w:t>
      </w:r>
    </w:p>
    <w:p w:rsidR="00DA2D92" w:rsidRDefault="00435F75">
      <w:pPr>
        <w:pStyle w:val="2"/>
        <w:pageBreakBefore/>
        <w:spacing w:after="0"/>
        <w:jc w:val="center"/>
        <w:rPr>
          <w:rFonts w:ascii="方正仿宋_GBK" w:eastAsia="方正仿宋_GBK" w:hAnsi="方正仿宋_GBK" w:cs="方正仿宋_GBK"/>
          <w:sz w:val="36"/>
          <w:szCs w:val="30"/>
        </w:rPr>
      </w:pPr>
      <w:bookmarkStart w:id="176" w:name="_Toc11641055"/>
      <w:bookmarkStart w:id="177" w:name="_Toc12789059"/>
      <w:bookmarkStart w:id="178" w:name="_Toc65660365"/>
      <w:bookmarkStart w:id="179" w:name="_Toc10599"/>
      <w:bookmarkStart w:id="180" w:name="_Toc14861"/>
      <w:bookmarkStart w:id="181" w:name="_Toc28162"/>
      <w:bookmarkStart w:id="182" w:name="_Toc29663"/>
      <w:bookmarkEnd w:id="89"/>
      <w:r>
        <w:rPr>
          <w:rFonts w:ascii="方正仿宋_GBK" w:eastAsia="方正仿宋_GBK" w:hAnsi="方正仿宋_GBK" w:cs="方正仿宋_GBK" w:hint="eastAsia"/>
          <w:sz w:val="36"/>
          <w:szCs w:val="30"/>
        </w:rPr>
        <w:t>第六篇</w:t>
      </w:r>
      <w:r>
        <w:rPr>
          <w:rFonts w:ascii="方正仿宋_GBK" w:eastAsia="方正仿宋_GBK" w:hAnsi="方正仿宋_GBK" w:cs="方正仿宋_GBK" w:hint="eastAsia"/>
          <w:sz w:val="36"/>
          <w:szCs w:val="30"/>
        </w:rPr>
        <w:t xml:space="preserve">  </w:t>
      </w:r>
      <w:bookmarkEnd w:id="176"/>
      <w:bookmarkEnd w:id="177"/>
      <w:r>
        <w:rPr>
          <w:rFonts w:ascii="方正仿宋_GBK" w:eastAsia="方正仿宋_GBK" w:hAnsi="方正仿宋_GBK" w:cs="方正仿宋_GBK" w:hint="eastAsia"/>
          <w:sz w:val="36"/>
          <w:szCs w:val="30"/>
        </w:rPr>
        <w:t>合同草案条款</w:t>
      </w:r>
      <w:bookmarkEnd w:id="178"/>
      <w:bookmarkEnd w:id="179"/>
      <w:bookmarkEnd w:id="180"/>
      <w:bookmarkEnd w:id="181"/>
      <w:r>
        <w:rPr>
          <w:rFonts w:ascii="方正仿宋_GBK" w:eastAsia="方正仿宋_GBK" w:hAnsi="方正仿宋_GBK" w:cs="方正仿宋_GBK" w:hint="eastAsia"/>
          <w:sz w:val="36"/>
          <w:szCs w:val="30"/>
        </w:rPr>
        <w:t>（如果有</w:t>
      </w:r>
      <w:r>
        <w:rPr>
          <w:rFonts w:ascii="方正仿宋_GBK" w:eastAsia="方正仿宋_GBK" w:hAnsi="方正仿宋_GBK" w:cs="方正仿宋_GBK" w:hint="eastAsia"/>
          <w:sz w:val="36"/>
          <w:szCs w:val="30"/>
        </w:rPr>
        <w:t>)</w:t>
      </w:r>
      <w:bookmarkEnd w:id="182"/>
    </w:p>
    <w:p w:rsidR="00DA2D92" w:rsidRDefault="00DA2D92">
      <w:pPr>
        <w:spacing w:line="400" w:lineRule="exact"/>
        <w:ind w:right="12" w:firstLine="480"/>
        <w:rPr>
          <w:rFonts w:ascii="方正仿宋_GBK" w:eastAsia="方正仿宋_GBK" w:hAnsi="方正仿宋_GBK" w:cs="方正仿宋_GBK"/>
          <w:sz w:val="24"/>
        </w:rPr>
      </w:pPr>
    </w:p>
    <w:p w:rsidR="00DA2D92" w:rsidRDefault="00DA2D92">
      <w:pPr>
        <w:spacing w:line="400" w:lineRule="exact"/>
        <w:ind w:right="12" w:firstLine="480"/>
        <w:rPr>
          <w:rFonts w:ascii="方正仿宋_GBK" w:eastAsia="方正仿宋_GBK" w:hAnsi="方正仿宋_GBK" w:cs="方正仿宋_GBK"/>
          <w:sz w:val="24"/>
        </w:rPr>
      </w:pPr>
    </w:p>
    <w:p w:rsidR="00DA2D92" w:rsidRDefault="00DA2D92">
      <w:pPr>
        <w:tabs>
          <w:tab w:val="left" w:pos="9000"/>
        </w:tabs>
        <w:spacing w:line="276" w:lineRule="auto"/>
        <w:jc w:val="center"/>
        <w:rPr>
          <w:rFonts w:ascii="方正仿宋_GBK" w:eastAsia="方正仿宋_GBK" w:hAnsi="方正仿宋_GBK" w:cs="方正仿宋_GBK"/>
        </w:rPr>
      </w:pPr>
    </w:p>
    <w:p w:rsidR="00DA2D92" w:rsidRDefault="00435F75">
      <w:pPr>
        <w:pageBreakBefore/>
        <w:spacing w:line="500" w:lineRule="exact"/>
        <w:jc w:val="center"/>
        <w:outlineLvl w:val="1"/>
        <w:rPr>
          <w:rFonts w:ascii="方正仿宋_GBK" w:eastAsia="方正仿宋_GBK" w:hAnsi="方正仿宋_GBK" w:cs="方正仿宋_GBK"/>
          <w:b/>
          <w:sz w:val="44"/>
        </w:rPr>
      </w:pPr>
      <w:r>
        <w:rPr>
          <w:rFonts w:ascii="方正仿宋_GBK" w:eastAsia="方正仿宋_GBK" w:hAnsi="方正仿宋_GBK" w:cs="方正仿宋_GBK" w:hint="eastAsia"/>
          <w:b/>
          <w:sz w:val="44"/>
        </w:rPr>
        <w:t>重庆市政府采购购销合同</w:t>
      </w:r>
    </w:p>
    <w:p w:rsidR="00DA2D92" w:rsidRDefault="00435F75">
      <w:pPr>
        <w:spacing w:line="500" w:lineRule="exact"/>
        <w:jc w:val="center"/>
        <w:outlineLvl w:val="1"/>
        <w:rPr>
          <w:rFonts w:ascii="方正仿宋_GBK" w:eastAsia="方正仿宋_GBK" w:hAnsi="方正仿宋_GBK" w:cs="方正仿宋_GBK"/>
          <w:sz w:val="36"/>
          <w:szCs w:val="36"/>
        </w:rPr>
      </w:pPr>
      <w:r>
        <w:rPr>
          <w:rFonts w:ascii="方正仿宋_GBK" w:eastAsia="方正仿宋_GBK" w:hAnsi="方正仿宋_GBK" w:cs="方正仿宋_GBK" w:hint="eastAsia"/>
          <w:sz w:val="36"/>
          <w:szCs w:val="36"/>
        </w:rPr>
        <w:t>（询价）</w:t>
      </w:r>
    </w:p>
    <w:p w:rsidR="00DA2D92" w:rsidRDefault="00435F75">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甲方（需方）：</w:t>
      </w:r>
      <w:r>
        <w:rPr>
          <w:rFonts w:ascii="方正仿宋_GBK" w:eastAsia="方正仿宋_GBK" w:hAnsi="方正仿宋_GBK" w:cs="方正仿宋_GBK" w:hint="eastAsia"/>
          <w:sz w:val="24"/>
        </w:rPr>
        <w:t xml:space="preserve">___________________________      </w:t>
      </w:r>
      <w:r>
        <w:rPr>
          <w:rFonts w:ascii="方正仿宋_GBK" w:eastAsia="方正仿宋_GBK" w:hAnsi="方正仿宋_GBK" w:cs="方正仿宋_GBK" w:hint="eastAsia"/>
          <w:sz w:val="24"/>
        </w:rPr>
        <w:t>计价单位：</w:t>
      </w:r>
      <w:r>
        <w:rPr>
          <w:rFonts w:ascii="方正仿宋_GBK" w:eastAsia="方正仿宋_GBK" w:hAnsi="方正仿宋_GBK" w:cs="方正仿宋_GBK" w:hint="eastAsia"/>
          <w:sz w:val="24"/>
        </w:rPr>
        <w:t>____________</w:t>
      </w:r>
    </w:p>
    <w:p w:rsidR="00DA2D92" w:rsidRDefault="00435F75">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乙方（供方）：</w:t>
      </w:r>
      <w:r>
        <w:rPr>
          <w:rFonts w:ascii="方正仿宋_GBK" w:eastAsia="方正仿宋_GBK" w:hAnsi="方正仿宋_GBK" w:cs="方正仿宋_GBK" w:hint="eastAsia"/>
          <w:sz w:val="24"/>
        </w:rPr>
        <w:t xml:space="preserve">___________________________      </w:t>
      </w:r>
      <w:r>
        <w:rPr>
          <w:rFonts w:ascii="方正仿宋_GBK" w:eastAsia="方正仿宋_GBK" w:hAnsi="方正仿宋_GBK" w:cs="方正仿宋_GBK" w:hint="eastAsia"/>
          <w:sz w:val="24"/>
        </w:rPr>
        <w:t>计量单位：</w:t>
      </w:r>
      <w:r>
        <w:rPr>
          <w:rFonts w:ascii="方正仿宋_GBK" w:eastAsia="方正仿宋_GBK" w:hAnsi="方正仿宋_GBK" w:cs="方正仿宋_GBK" w:hint="eastAsia"/>
          <w:sz w:val="24"/>
        </w:rPr>
        <w:t>_____________</w:t>
      </w:r>
    </w:p>
    <w:p w:rsidR="00DA2D92" w:rsidRDefault="00DA2D92">
      <w:pPr>
        <w:spacing w:line="500" w:lineRule="exact"/>
        <w:rPr>
          <w:rFonts w:ascii="方正仿宋_GBK" w:eastAsia="方正仿宋_GBK" w:hAnsi="方正仿宋_GBK" w:cs="方正仿宋_GBK"/>
          <w:sz w:val="24"/>
        </w:rPr>
      </w:pPr>
    </w:p>
    <w:p w:rsidR="00DA2D92" w:rsidRDefault="00435F75">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1457"/>
        <w:gridCol w:w="1875"/>
        <w:gridCol w:w="1358"/>
        <w:gridCol w:w="1852"/>
        <w:gridCol w:w="15"/>
      </w:tblGrid>
      <w:tr w:rsidR="00DA2D92">
        <w:trPr>
          <w:gridAfter w:val="1"/>
          <w:wAfter w:w="15" w:type="dxa"/>
          <w:trHeight w:val="452"/>
        </w:trPr>
        <w:tc>
          <w:tcPr>
            <w:tcW w:w="1330" w:type="dxa"/>
            <w:vAlign w:val="center"/>
          </w:tcPr>
          <w:p w:rsidR="00DA2D92" w:rsidRDefault="00435F75">
            <w:pPr>
              <w:spacing w:line="5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商品名称</w:t>
            </w:r>
          </w:p>
        </w:tc>
        <w:tc>
          <w:tcPr>
            <w:tcW w:w="1741" w:type="dxa"/>
            <w:vAlign w:val="center"/>
          </w:tcPr>
          <w:p w:rsidR="00DA2D92" w:rsidRDefault="00435F75">
            <w:pPr>
              <w:spacing w:line="5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规格</w:t>
            </w:r>
            <w:r>
              <w:rPr>
                <w:rFonts w:ascii="方正仿宋_GBK" w:eastAsia="方正仿宋_GBK" w:hAnsi="方正仿宋_GBK" w:cs="方正仿宋_GBK" w:hint="eastAsia"/>
                <w:sz w:val="24"/>
              </w:rPr>
              <w:t>/</w:t>
            </w:r>
            <w:r>
              <w:rPr>
                <w:rFonts w:ascii="方正仿宋_GBK" w:eastAsia="方正仿宋_GBK" w:hAnsi="方正仿宋_GBK" w:cs="方正仿宋_GBK" w:hint="eastAsia"/>
                <w:sz w:val="24"/>
              </w:rPr>
              <w:t>型号</w:t>
            </w:r>
            <w:r>
              <w:rPr>
                <w:rFonts w:ascii="方正仿宋_GBK" w:eastAsia="方正仿宋_GBK" w:hAnsi="方正仿宋_GBK" w:cs="方正仿宋_GBK" w:hint="eastAsia"/>
                <w:sz w:val="24"/>
              </w:rPr>
              <w:t>/</w:t>
            </w:r>
            <w:r>
              <w:rPr>
                <w:rFonts w:ascii="方正仿宋_GBK" w:eastAsia="方正仿宋_GBK" w:hAnsi="方正仿宋_GBK" w:cs="方正仿宋_GBK" w:hint="eastAsia"/>
                <w:sz w:val="24"/>
              </w:rPr>
              <w:t>材质</w:t>
            </w:r>
            <w:r>
              <w:rPr>
                <w:rFonts w:ascii="方正仿宋_GBK" w:eastAsia="方正仿宋_GBK" w:hAnsi="方正仿宋_GBK" w:cs="方正仿宋_GBK" w:hint="eastAsia"/>
                <w:sz w:val="24"/>
              </w:rPr>
              <w:t>/</w:t>
            </w:r>
            <w:r>
              <w:rPr>
                <w:rFonts w:ascii="方正仿宋_GBK" w:eastAsia="方正仿宋_GBK" w:hAnsi="方正仿宋_GBK" w:cs="方正仿宋_GBK" w:hint="eastAsia"/>
                <w:sz w:val="24"/>
              </w:rPr>
              <w:t>相关参数要求</w:t>
            </w:r>
          </w:p>
        </w:tc>
        <w:tc>
          <w:tcPr>
            <w:tcW w:w="1457" w:type="dxa"/>
            <w:vAlign w:val="center"/>
          </w:tcPr>
          <w:p w:rsidR="00DA2D92" w:rsidRDefault="00435F75">
            <w:pPr>
              <w:spacing w:line="5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数量</w:t>
            </w:r>
          </w:p>
        </w:tc>
        <w:tc>
          <w:tcPr>
            <w:tcW w:w="1875" w:type="dxa"/>
            <w:vAlign w:val="center"/>
          </w:tcPr>
          <w:p w:rsidR="00DA2D92" w:rsidRDefault="00435F75">
            <w:pPr>
              <w:spacing w:line="5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成交单价（元）</w:t>
            </w:r>
          </w:p>
        </w:tc>
        <w:tc>
          <w:tcPr>
            <w:tcW w:w="1358" w:type="dxa"/>
            <w:vAlign w:val="center"/>
          </w:tcPr>
          <w:p w:rsidR="00DA2D92" w:rsidRDefault="00435F75">
            <w:pPr>
              <w:spacing w:line="5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供货期</w:t>
            </w:r>
          </w:p>
        </w:tc>
        <w:tc>
          <w:tcPr>
            <w:tcW w:w="1852" w:type="dxa"/>
            <w:vAlign w:val="center"/>
          </w:tcPr>
          <w:p w:rsidR="00DA2D92" w:rsidRDefault="00435F75">
            <w:pPr>
              <w:spacing w:line="5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备注</w:t>
            </w:r>
          </w:p>
        </w:tc>
      </w:tr>
      <w:tr w:rsidR="00DA2D92">
        <w:trPr>
          <w:gridAfter w:val="1"/>
          <w:wAfter w:w="15" w:type="dxa"/>
        </w:trPr>
        <w:tc>
          <w:tcPr>
            <w:tcW w:w="1330" w:type="dxa"/>
            <w:vAlign w:val="center"/>
          </w:tcPr>
          <w:p w:rsidR="00DA2D92" w:rsidRDefault="00DA2D92">
            <w:pPr>
              <w:spacing w:line="500" w:lineRule="exact"/>
              <w:jc w:val="center"/>
              <w:rPr>
                <w:rFonts w:ascii="方正仿宋_GBK" w:eastAsia="方正仿宋_GBK" w:hAnsi="方正仿宋_GBK" w:cs="方正仿宋_GBK"/>
                <w:sz w:val="24"/>
              </w:rPr>
            </w:pPr>
          </w:p>
        </w:tc>
        <w:tc>
          <w:tcPr>
            <w:tcW w:w="1741" w:type="dxa"/>
            <w:vAlign w:val="center"/>
          </w:tcPr>
          <w:p w:rsidR="00DA2D92" w:rsidRDefault="00DA2D92">
            <w:pPr>
              <w:spacing w:line="500" w:lineRule="exact"/>
              <w:jc w:val="center"/>
              <w:rPr>
                <w:rFonts w:ascii="方正仿宋_GBK" w:eastAsia="方正仿宋_GBK" w:hAnsi="方正仿宋_GBK" w:cs="方正仿宋_GBK"/>
                <w:sz w:val="24"/>
              </w:rPr>
            </w:pPr>
          </w:p>
        </w:tc>
        <w:tc>
          <w:tcPr>
            <w:tcW w:w="1457" w:type="dxa"/>
            <w:vAlign w:val="center"/>
          </w:tcPr>
          <w:p w:rsidR="00DA2D92" w:rsidRDefault="00DA2D92">
            <w:pPr>
              <w:spacing w:line="500" w:lineRule="exact"/>
              <w:jc w:val="center"/>
              <w:rPr>
                <w:rFonts w:ascii="方正仿宋_GBK" w:eastAsia="方正仿宋_GBK" w:hAnsi="方正仿宋_GBK" w:cs="方正仿宋_GBK"/>
                <w:sz w:val="24"/>
              </w:rPr>
            </w:pPr>
          </w:p>
        </w:tc>
        <w:tc>
          <w:tcPr>
            <w:tcW w:w="1875" w:type="dxa"/>
            <w:vAlign w:val="center"/>
          </w:tcPr>
          <w:p w:rsidR="00DA2D92" w:rsidRDefault="00DA2D92">
            <w:pPr>
              <w:spacing w:line="500" w:lineRule="exact"/>
              <w:jc w:val="center"/>
              <w:rPr>
                <w:rFonts w:ascii="方正仿宋_GBK" w:eastAsia="方正仿宋_GBK" w:hAnsi="方正仿宋_GBK" w:cs="方正仿宋_GBK"/>
                <w:sz w:val="24"/>
              </w:rPr>
            </w:pPr>
          </w:p>
        </w:tc>
        <w:tc>
          <w:tcPr>
            <w:tcW w:w="1358" w:type="dxa"/>
            <w:vMerge w:val="restart"/>
            <w:vAlign w:val="center"/>
          </w:tcPr>
          <w:p w:rsidR="00DA2D92" w:rsidRDefault="00DA2D92">
            <w:pPr>
              <w:spacing w:line="500" w:lineRule="exact"/>
              <w:jc w:val="center"/>
              <w:rPr>
                <w:rFonts w:ascii="方正仿宋_GBK" w:eastAsia="方正仿宋_GBK" w:hAnsi="方正仿宋_GBK" w:cs="方正仿宋_GBK"/>
                <w:sz w:val="24"/>
              </w:rPr>
            </w:pPr>
          </w:p>
        </w:tc>
        <w:tc>
          <w:tcPr>
            <w:tcW w:w="1852" w:type="dxa"/>
            <w:vMerge w:val="restart"/>
            <w:vAlign w:val="center"/>
          </w:tcPr>
          <w:p w:rsidR="00DA2D92" w:rsidRDefault="00DA2D92">
            <w:pPr>
              <w:spacing w:line="500" w:lineRule="exact"/>
              <w:jc w:val="center"/>
              <w:rPr>
                <w:rFonts w:ascii="方正仿宋_GBK" w:eastAsia="方正仿宋_GBK" w:hAnsi="方正仿宋_GBK" w:cs="方正仿宋_GBK"/>
                <w:sz w:val="24"/>
              </w:rPr>
            </w:pPr>
          </w:p>
        </w:tc>
      </w:tr>
      <w:tr w:rsidR="00DA2D92">
        <w:trPr>
          <w:gridAfter w:val="1"/>
          <w:wAfter w:w="15" w:type="dxa"/>
        </w:trPr>
        <w:tc>
          <w:tcPr>
            <w:tcW w:w="1330" w:type="dxa"/>
            <w:vAlign w:val="center"/>
          </w:tcPr>
          <w:p w:rsidR="00DA2D92" w:rsidRDefault="00DA2D92">
            <w:pPr>
              <w:spacing w:line="500" w:lineRule="exact"/>
              <w:jc w:val="center"/>
              <w:rPr>
                <w:rFonts w:ascii="方正仿宋_GBK" w:eastAsia="方正仿宋_GBK" w:hAnsi="方正仿宋_GBK" w:cs="方正仿宋_GBK"/>
                <w:sz w:val="24"/>
              </w:rPr>
            </w:pPr>
          </w:p>
        </w:tc>
        <w:tc>
          <w:tcPr>
            <w:tcW w:w="1741" w:type="dxa"/>
            <w:vAlign w:val="center"/>
          </w:tcPr>
          <w:p w:rsidR="00DA2D92" w:rsidRDefault="00DA2D92">
            <w:pPr>
              <w:spacing w:line="500" w:lineRule="exact"/>
              <w:jc w:val="center"/>
              <w:rPr>
                <w:rFonts w:ascii="方正仿宋_GBK" w:eastAsia="方正仿宋_GBK" w:hAnsi="方正仿宋_GBK" w:cs="方正仿宋_GBK"/>
                <w:sz w:val="24"/>
              </w:rPr>
            </w:pPr>
          </w:p>
        </w:tc>
        <w:tc>
          <w:tcPr>
            <w:tcW w:w="1457" w:type="dxa"/>
            <w:vAlign w:val="center"/>
          </w:tcPr>
          <w:p w:rsidR="00DA2D92" w:rsidRDefault="00DA2D92">
            <w:pPr>
              <w:spacing w:line="500" w:lineRule="exact"/>
              <w:jc w:val="center"/>
              <w:rPr>
                <w:rFonts w:ascii="方正仿宋_GBK" w:eastAsia="方正仿宋_GBK" w:hAnsi="方正仿宋_GBK" w:cs="方正仿宋_GBK"/>
                <w:sz w:val="24"/>
              </w:rPr>
            </w:pPr>
          </w:p>
        </w:tc>
        <w:tc>
          <w:tcPr>
            <w:tcW w:w="1875" w:type="dxa"/>
            <w:vAlign w:val="center"/>
          </w:tcPr>
          <w:p w:rsidR="00DA2D92" w:rsidRDefault="00DA2D92">
            <w:pPr>
              <w:spacing w:line="500" w:lineRule="exact"/>
              <w:jc w:val="center"/>
              <w:rPr>
                <w:rFonts w:ascii="方正仿宋_GBK" w:eastAsia="方正仿宋_GBK" w:hAnsi="方正仿宋_GBK" w:cs="方正仿宋_GBK"/>
                <w:sz w:val="24"/>
              </w:rPr>
            </w:pPr>
          </w:p>
        </w:tc>
        <w:tc>
          <w:tcPr>
            <w:tcW w:w="1358" w:type="dxa"/>
            <w:vMerge/>
            <w:vAlign w:val="center"/>
          </w:tcPr>
          <w:p w:rsidR="00DA2D92" w:rsidRDefault="00DA2D92">
            <w:pPr>
              <w:spacing w:line="500" w:lineRule="exact"/>
              <w:jc w:val="center"/>
              <w:rPr>
                <w:rFonts w:ascii="方正仿宋_GBK" w:eastAsia="方正仿宋_GBK" w:hAnsi="方正仿宋_GBK" w:cs="方正仿宋_GBK"/>
                <w:sz w:val="24"/>
              </w:rPr>
            </w:pPr>
          </w:p>
        </w:tc>
        <w:tc>
          <w:tcPr>
            <w:tcW w:w="1852" w:type="dxa"/>
            <w:vMerge/>
            <w:vAlign w:val="center"/>
          </w:tcPr>
          <w:p w:rsidR="00DA2D92" w:rsidRDefault="00DA2D92">
            <w:pPr>
              <w:spacing w:line="500" w:lineRule="exact"/>
              <w:jc w:val="center"/>
              <w:rPr>
                <w:rFonts w:ascii="方正仿宋_GBK" w:eastAsia="方正仿宋_GBK" w:hAnsi="方正仿宋_GBK" w:cs="方正仿宋_GBK"/>
                <w:sz w:val="24"/>
              </w:rPr>
            </w:pPr>
          </w:p>
        </w:tc>
      </w:tr>
      <w:tr w:rsidR="00DA2D92">
        <w:trPr>
          <w:gridAfter w:val="1"/>
          <w:wAfter w:w="15" w:type="dxa"/>
        </w:trPr>
        <w:tc>
          <w:tcPr>
            <w:tcW w:w="1330" w:type="dxa"/>
            <w:vAlign w:val="center"/>
          </w:tcPr>
          <w:p w:rsidR="00DA2D92" w:rsidRDefault="00DA2D92">
            <w:pPr>
              <w:spacing w:line="500" w:lineRule="exact"/>
              <w:jc w:val="center"/>
              <w:rPr>
                <w:rFonts w:ascii="方正仿宋_GBK" w:eastAsia="方正仿宋_GBK" w:hAnsi="方正仿宋_GBK" w:cs="方正仿宋_GBK"/>
                <w:sz w:val="24"/>
              </w:rPr>
            </w:pPr>
          </w:p>
        </w:tc>
        <w:tc>
          <w:tcPr>
            <w:tcW w:w="1741" w:type="dxa"/>
            <w:vAlign w:val="center"/>
          </w:tcPr>
          <w:p w:rsidR="00DA2D92" w:rsidRDefault="00DA2D92">
            <w:pPr>
              <w:spacing w:line="500" w:lineRule="exact"/>
              <w:jc w:val="center"/>
              <w:rPr>
                <w:rFonts w:ascii="方正仿宋_GBK" w:eastAsia="方正仿宋_GBK" w:hAnsi="方正仿宋_GBK" w:cs="方正仿宋_GBK"/>
                <w:sz w:val="24"/>
              </w:rPr>
            </w:pPr>
          </w:p>
        </w:tc>
        <w:tc>
          <w:tcPr>
            <w:tcW w:w="1457" w:type="dxa"/>
            <w:vAlign w:val="center"/>
          </w:tcPr>
          <w:p w:rsidR="00DA2D92" w:rsidRDefault="00DA2D92">
            <w:pPr>
              <w:spacing w:line="500" w:lineRule="exact"/>
              <w:jc w:val="center"/>
              <w:rPr>
                <w:rFonts w:ascii="方正仿宋_GBK" w:eastAsia="方正仿宋_GBK" w:hAnsi="方正仿宋_GBK" w:cs="方正仿宋_GBK"/>
                <w:sz w:val="24"/>
              </w:rPr>
            </w:pPr>
          </w:p>
        </w:tc>
        <w:tc>
          <w:tcPr>
            <w:tcW w:w="1875" w:type="dxa"/>
            <w:vAlign w:val="center"/>
          </w:tcPr>
          <w:p w:rsidR="00DA2D92" w:rsidRDefault="00DA2D92">
            <w:pPr>
              <w:spacing w:line="500" w:lineRule="exact"/>
              <w:jc w:val="center"/>
              <w:rPr>
                <w:rFonts w:ascii="方正仿宋_GBK" w:eastAsia="方正仿宋_GBK" w:hAnsi="方正仿宋_GBK" w:cs="方正仿宋_GBK"/>
                <w:sz w:val="24"/>
              </w:rPr>
            </w:pPr>
          </w:p>
        </w:tc>
        <w:tc>
          <w:tcPr>
            <w:tcW w:w="1358" w:type="dxa"/>
            <w:vMerge/>
            <w:vAlign w:val="center"/>
          </w:tcPr>
          <w:p w:rsidR="00DA2D92" w:rsidRDefault="00DA2D92">
            <w:pPr>
              <w:spacing w:line="500" w:lineRule="exact"/>
              <w:jc w:val="center"/>
              <w:rPr>
                <w:rFonts w:ascii="方正仿宋_GBK" w:eastAsia="方正仿宋_GBK" w:hAnsi="方正仿宋_GBK" w:cs="方正仿宋_GBK"/>
                <w:sz w:val="24"/>
              </w:rPr>
            </w:pPr>
          </w:p>
        </w:tc>
        <w:tc>
          <w:tcPr>
            <w:tcW w:w="1852" w:type="dxa"/>
            <w:vMerge/>
            <w:vAlign w:val="center"/>
          </w:tcPr>
          <w:p w:rsidR="00DA2D92" w:rsidRDefault="00DA2D92">
            <w:pPr>
              <w:spacing w:line="500" w:lineRule="exact"/>
              <w:jc w:val="center"/>
              <w:rPr>
                <w:rFonts w:ascii="方正仿宋_GBK" w:eastAsia="方正仿宋_GBK" w:hAnsi="方正仿宋_GBK" w:cs="方正仿宋_GBK"/>
                <w:sz w:val="24"/>
              </w:rPr>
            </w:pPr>
          </w:p>
        </w:tc>
      </w:tr>
      <w:tr w:rsidR="00DA2D92">
        <w:trPr>
          <w:gridAfter w:val="1"/>
          <w:wAfter w:w="15" w:type="dxa"/>
        </w:trPr>
        <w:tc>
          <w:tcPr>
            <w:tcW w:w="1330" w:type="dxa"/>
            <w:vAlign w:val="center"/>
          </w:tcPr>
          <w:p w:rsidR="00DA2D92" w:rsidRDefault="00DA2D92">
            <w:pPr>
              <w:spacing w:line="500" w:lineRule="exact"/>
              <w:jc w:val="center"/>
              <w:rPr>
                <w:rFonts w:ascii="方正仿宋_GBK" w:eastAsia="方正仿宋_GBK" w:hAnsi="方正仿宋_GBK" w:cs="方正仿宋_GBK"/>
                <w:sz w:val="24"/>
              </w:rPr>
            </w:pPr>
          </w:p>
        </w:tc>
        <w:tc>
          <w:tcPr>
            <w:tcW w:w="1741" w:type="dxa"/>
            <w:vAlign w:val="center"/>
          </w:tcPr>
          <w:p w:rsidR="00DA2D92" w:rsidRDefault="00DA2D92">
            <w:pPr>
              <w:spacing w:line="500" w:lineRule="exact"/>
              <w:jc w:val="center"/>
              <w:rPr>
                <w:rFonts w:ascii="方正仿宋_GBK" w:eastAsia="方正仿宋_GBK" w:hAnsi="方正仿宋_GBK" w:cs="方正仿宋_GBK"/>
                <w:sz w:val="24"/>
              </w:rPr>
            </w:pPr>
          </w:p>
        </w:tc>
        <w:tc>
          <w:tcPr>
            <w:tcW w:w="1457" w:type="dxa"/>
            <w:vAlign w:val="center"/>
          </w:tcPr>
          <w:p w:rsidR="00DA2D92" w:rsidRDefault="00DA2D92">
            <w:pPr>
              <w:spacing w:line="500" w:lineRule="exact"/>
              <w:jc w:val="center"/>
              <w:rPr>
                <w:rFonts w:ascii="方正仿宋_GBK" w:eastAsia="方正仿宋_GBK" w:hAnsi="方正仿宋_GBK" w:cs="方正仿宋_GBK"/>
                <w:sz w:val="24"/>
              </w:rPr>
            </w:pPr>
          </w:p>
        </w:tc>
        <w:tc>
          <w:tcPr>
            <w:tcW w:w="1875" w:type="dxa"/>
            <w:vAlign w:val="center"/>
          </w:tcPr>
          <w:p w:rsidR="00DA2D92" w:rsidRDefault="00DA2D92">
            <w:pPr>
              <w:spacing w:line="500" w:lineRule="exact"/>
              <w:jc w:val="center"/>
              <w:rPr>
                <w:rFonts w:ascii="方正仿宋_GBK" w:eastAsia="方正仿宋_GBK" w:hAnsi="方正仿宋_GBK" w:cs="方正仿宋_GBK"/>
                <w:sz w:val="24"/>
              </w:rPr>
            </w:pPr>
          </w:p>
        </w:tc>
        <w:tc>
          <w:tcPr>
            <w:tcW w:w="1358" w:type="dxa"/>
            <w:vMerge/>
            <w:vAlign w:val="center"/>
          </w:tcPr>
          <w:p w:rsidR="00DA2D92" w:rsidRDefault="00DA2D92">
            <w:pPr>
              <w:spacing w:line="500" w:lineRule="exact"/>
              <w:jc w:val="center"/>
              <w:rPr>
                <w:rFonts w:ascii="方正仿宋_GBK" w:eastAsia="方正仿宋_GBK" w:hAnsi="方正仿宋_GBK" w:cs="方正仿宋_GBK"/>
                <w:sz w:val="24"/>
              </w:rPr>
            </w:pPr>
          </w:p>
        </w:tc>
        <w:tc>
          <w:tcPr>
            <w:tcW w:w="1852" w:type="dxa"/>
            <w:vMerge/>
            <w:vAlign w:val="center"/>
          </w:tcPr>
          <w:p w:rsidR="00DA2D92" w:rsidRDefault="00DA2D92">
            <w:pPr>
              <w:spacing w:line="500" w:lineRule="exact"/>
              <w:jc w:val="center"/>
              <w:rPr>
                <w:rFonts w:ascii="方正仿宋_GBK" w:eastAsia="方正仿宋_GBK" w:hAnsi="方正仿宋_GBK" w:cs="方正仿宋_GBK"/>
                <w:sz w:val="24"/>
              </w:rPr>
            </w:pPr>
          </w:p>
        </w:tc>
      </w:tr>
      <w:tr w:rsidR="00DA2D92">
        <w:trPr>
          <w:gridAfter w:val="1"/>
          <w:wAfter w:w="15" w:type="dxa"/>
        </w:trPr>
        <w:tc>
          <w:tcPr>
            <w:tcW w:w="1330" w:type="dxa"/>
            <w:vAlign w:val="center"/>
          </w:tcPr>
          <w:p w:rsidR="00DA2D92" w:rsidRDefault="00DA2D92">
            <w:pPr>
              <w:spacing w:line="500" w:lineRule="exact"/>
              <w:jc w:val="center"/>
              <w:rPr>
                <w:rFonts w:ascii="方正仿宋_GBK" w:eastAsia="方正仿宋_GBK" w:hAnsi="方正仿宋_GBK" w:cs="方正仿宋_GBK"/>
                <w:sz w:val="24"/>
              </w:rPr>
            </w:pPr>
          </w:p>
        </w:tc>
        <w:tc>
          <w:tcPr>
            <w:tcW w:w="1741" w:type="dxa"/>
            <w:vAlign w:val="center"/>
          </w:tcPr>
          <w:p w:rsidR="00DA2D92" w:rsidRDefault="00DA2D92">
            <w:pPr>
              <w:spacing w:line="500" w:lineRule="exact"/>
              <w:jc w:val="center"/>
              <w:rPr>
                <w:rFonts w:ascii="方正仿宋_GBK" w:eastAsia="方正仿宋_GBK" w:hAnsi="方正仿宋_GBK" w:cs="方正仿宋_GBK"/>
                <w:sz w:val="24"/>
              </w:rPr>
            </w:pPr>
          </w:p>
        </w:tc>
        <w:tc>
          <w:tcPr>
            <w:tcW w:w="1457" w:type="dxa"/>
            <w:vAlign w:val="center"/>
          </w:tcPr>
          <w:p w:rsidR="00DA2D92" w:rsidRDefault="00DA2D92">
            <w:pPr>
              <w:spacing w:line="500" w:lineRule="exact"/>
              <w:jc w:val="center"/>
              <w:rPr>
                <w:rFonts w:ascii="方正仿宋_GBK" w:eastAsia="方正仿宋_GBK" w:hAnsi="方正仿宋_GBK" w:cs="方正仿宋_GBK"/>
                <w:sz w:val="24"/>
              </w:rPr>
            </w:pPr>
          </w:p>
        </w:tc>
        <w:tc>
          <w:tcPr>
            <w:tcW w:w="1875" w:type="dxa"/>
            <w:vAlign w:val="center"/>
          </w:tcPr>
          <w:p w:rsidR="00DA2D92" w:rsidRDefault="00DA2D92">
            <w:pPr>
              <w:spacing w:line="500" w:lineRule="exact"/>
              <w:jc w:val="center"/>
              <w:rPr>
                <w:rFonts w:ascii="方正仿宋_GBK" w:eastAsia="方正仿宋_GBK" w:hAnsi="方正仿宋_GBK" w:cs="方正仿宋_GBK"/>
                <w:sz w:val="24"/>
              </w:rPr>
            </w:pPr>
          </w:p>
        </w:tc>
        <w:tc>
          <w:tcPr>
            <w:tcW w:w="1358" w:type="dxa"/>
            <w:vMerge/>
            <w:vAlign w:val="center"/>
          </w:tcPr>
          <w:p w:rsidR="00DA2D92" w:rsidRDefault="00DA2D92">
            <w:pPr>
              <w:spacing w:line="500" w:lineRule="exact"/>
              <w:jc w:val="center"/>
              <w:rPr>
                <w:rFonts w:ascii="方正仿宋_GBK" w:eastAsia="方正仿宋_GBK" w:hAnsi="方正仿宋_GBK" w:cs="方正仿宋_GBK"/>
                <w:sz w:val="24"/>
              </w:rPr>
            </w:pPr>
          </w:p>
        </w:tc>
        <w:tc>
          <w:tcPr>
            <w:tcW w:w="1852" w:type="dxa"/>
            <w:vMerge/>
            <w:vAlign w:val="center"/>
          </w:tcPr>
          <w:p w:rsidR="00DA2D92" w:rsidRDefault="00DA2D92">
            <w:pPr>
              <w:spacing w:line="500" w:lineRule="exact"/>
              <w:jc w:val="center"/>
              <w:rPr>
                <w:rFonts w:ascii="方正仿宋_GBK" w:eastAsia="方正仿宋_GBK" w:hAnsi="方正仿宋_GBK" w:cs="方正仿宋_GBK"/>
                <w:sz w:val="24"/>
              </w:rPr>
            </w:pPr>
          </w:p>
        </w:tc>
      </w:tr>
      <w:tr w:rsidR="00DA2D92">
        <w:trPr>
          <w:gridAfter w:val="1"/>
          <w:wAfter w:w="15" w:type="dxa"/>
        </w:trPr>
        <w:tc>
          <w:tcPr>
            <w:tcW w:w="1330" w:type="dxa"/>
            <w:vAlign w:val="center"/>
          </w:tcPr>
          <w:p w:rsidR="00DA2D92" w:rsidRDefault="00DA2D92">
            <w:pPr>
              <w:spacing w:line="500" w:lineRule="exact"/>
              <w:jc w:val="center"/>
              <w:rPr>
                <w:rFonts w:ascii="方正仿宋_GBK" w:eastAsia="方正仿宋_GBK" w:hAnsi="方正仿宋_GBK" w:cs="方正仿宋_GBK"/>
                <w:sz w:val="24"/>
              </w:rPr>
            </w:pPr>
          </w:p>
        </w:tc>
        <w:tc>
          <w:tcPr>
            <w:tcW w:w="1741" w:type="dxa"/>
            <w:vAlign w:val="center"/>
          </w:tcPr>
          <w:p w:rsidR="00DA2D92" w:rsidRDefault="00DA2D92">
            <w:pPr>
              <w:spacing w:line="500" w:lineRule="exact"/>
              <w:jc w:val="center"/>
              <w:rPr>
                <w:rFonts w:ascii="方正仿宋_GBK" w:eastAsia="方正仿宋_GBK" w:hAnsi="方正仿宋_GBK" w:cs="方正仿宋_GBK"/>
                <w:sz w:val="24"/>
              </w:rPr>
            </w:pPr>
          </w:p>
        </w:tc>
        <w:tc>
          <w:tcPr>
            <w:tcW w:w="1457" w:type="dxa"/>
            <w:vAlign w:val="center"/>
          </w:tcPr>
          <w:p w:rsidR="00DA2D92" w:rsidRDefault="00DA2D92">
            <w:pPr>
              <w:spacing w:line="500" w:lineRule="exact"/>
              <w:jc w:val="center"/>
              <w:rPr>
                <w:rFonts w:ascii="方正仿宋_GBK" w:eastAsia="方正仿宋_GBK" w:hAnsi="方正仿宋_GBK" w:cs="方正仿宋_GBK"/>
                <w:sz w:val="24"/>
              </w:rPr>
            </w:pPr>
          </w:p>
        </w:tc>
        <w:tc>
          <w:tcPr>
            <w:tcW w:w="1875" w:type="dxa"/>
            <w:vAlign w:val="center"/>
          </w:tcPr>
          <w:p w:rsidR="00DA2D92" w:rsidRDefault="00DA2D92">
            <w:pPr>
              <w:spacing w:line="500" w:lineRule="exact"/>
              <w:jc w:val="center"/>
              <w:rPr>
                <w:rFonts w:ascii="方正仿宋_GBK" w:eastAsia="方正仿宋_GBK" w:hAnsi="方正仿宋_GBK" w:cs="方正仿宋_GBK"/>
                <w:sz w:val="24"/>
              </w:rPr>
            </w:pPr>
          </w:p>
        </w:tc>
        <w:tc>
          <w:tcPr>
            <w:tcW w:w="1358" w:type="dxa"/>
            <w:vMerge/>
            <w:vAlign w:val="center"/>
          </w:tcPr>
          <w:p w:rsidR="00DA2D92" w:rsidRDefault="00DA2D92">
            <w:pPr>
              <w:spacing w:line="500" w:lineRule="exact"/>
              <w:jc w:val="center"/>
              <w:rPr>
                <w:rFonts w:ascii="方正仿宋_GBK" w:eastAsia="方正仿宋_GBK" w:hAnsi="方正仿宋_GBK" w:cs="方正仿宋_GBK"/>
                <w:sz w:val="24"/>
              </w:rPr>
            </w:pPr>
          </w:p>
        </w:tc>
        <w:tc>
          <w:tcPr>
            <w:tcW w:w="1852" w:type="dxa"/>
            <w:vMerge/>
            <w:vAlign w:val="center"/>
          </w:tcPr>
          <w:p w:rsidR="00DA2D92" w:rsidRDefault="00DA2D92">
            <w:pPr>
              <w:spacing w:line="500" w:lineRule="exact"/>
              <w:jc w:val="center"/>
              <w:rPr>
                <w:rFonts w:ascii="方正仿宋_GBK" w:eastAsia="方正仿宋_GBK" w:hAnsi="方正仿宋_GBK" w:cs="方正仿宋_GBK"/>
                <w:sz w:val="24"/>
              </w:rPr>
            </w:pPr>
          </w:p>
        </w:tc>
      </w:tr>
      <w:tr w:rsidR="00DA2D92">
        <w:trPr>
          <w:gridAfter w:val="1"/>
          <w:wAfter w:w="15" w:type="dxa"/>
          <w:trHeight w:val="564"/>
        </w:trPr>
        <w:tc>
          <w:tcPr>
            <w:tcW w:w="1330" w:type="dxa"/>
            <w:tcBorders>
              <w:bottom w:val="single" w:sz="4" w:space="0" w:color="auto"/>
            </w:tcBorders>
            <w:vAlign w:val="center"/>
          </w:tcPr>
          <w:p w:rsidR="00DA2D92" w:rsidRDefault="00DA2D92">
            <w:pPr>
              <w:spacing w:line="500" w:lineRule="exact"/>
              <w:jc w:val="center"/>
              <w:rPr>
                <w:rFonts w:ascii="方正仿宋_GBK" w:eastAsia="方正仿宋_GBK" w:hAnsi="方正仿宋_GBK" w:cs="方正仿宋_GBK"/>
                <w:sz w:val="24"/>
              </w:rPr>
            </w:pPr>
          </w:p>
        </w:tc>
        <w:tc>
          <w:tcPr>
            <w:tcW w:w="1741" w:type="dxa"/>
            <w:tcBorders>
              <w:bottom w:val="single" w:sz="4" w:space="0" w:color="auto"/>
            </w:tcBorders>
            <w:vAlign w:val="center"/>
          </w:tcPr>
          <w:p w:rsidR="00DA2D92" w:rsidRDefault="00DA2D92">
            <w:pPr>
              <w:spacing w:line="500" w:lineRule="exact"/>
              <w:jc w:val="center"/>
              <w:rPr>
                <w:rFonts w:ascii="方正仿宋_GBK" w:eastAsia="方正仿宋_GBK" w:hAnsi="方正仿宋_GBK" w:cs="方正仿宋_GBK"/>
                <w:sz w:val="24"/>
              </w:rPr>
            </w:pPr>
          </w:p>
        </w:tc>
        <w:tc>
          <w:tcPr>
            <w:tcW w:w="1457" w:type="dxa"/>
            <w:vAlign w:val="center"/>
          </w:tcPr>
          <w:p w:rsidR="00DA2D92" w:rsidRDefault="00DA2D92">
            <w:pPr>
              <w:spacing w:line="500" w:lineRule="exact"/>
              <w:jc w:val="center"/>
              <w:rPr>
                <w:rFonts w:ascii="方正仿宋_GBK" w:eastAsia="方正仿宋_GBK" w:hAnsi="方正仿宋_GBK" w:cs="方正仿宋_GBK"/>
                <w:sz w:val="24"/>
              </w:rPr>
            </w:pPr>
          </w:p>
        </w:tc>
        <w:tc>
          <w:tcPr>
            <w:tcW w:w="1875" w:type="dxa"/>
            <w:tcBorders>
              <w:bottom w:val="single" w:sz="4" w:space="0" w:color="auto"/>
            </w:tcBorders>
            <w:vAlign w:val="center"/>
          </w:tcPr>
          <w:p w:rsidR="00DA2D92" w:rsidRDefault="00DA2D92">
            <w:pPr>
              <w:spacing w:line="500" w:lineRule="exact"/>
              <w:jc w:val="center"/>
              <w:rPr>
                <w:rFonts w:ascii="方正仿宋_GBK" w:eastAsia="方正仿宋_GBK" w:hAnsi="方正仿宋_GBK" w:cs="方正仿宋_GBK"/>
                <w:sz w:val="24"/>
              </w:rPr>
            </w:pPr>
          </w:p>
        </w:tc>
        <w:tc>
          <w:tcPr>
            <w:tcW w:w="1358" w:type="dxa"/>
            <w:vMerge/>
            <w:vAlign w:val="center"/>
          </w:tcPr>
          <w:p w:rsidR="00DA2D92" w:rsidRDefault="00DA2D92">
            <w:pPr>
              <w:spacing w:line="500" w:lineRule="exact"/>
              <w:jc w:val="center"/>
              <w:rPr>
                <w:rFonts w:ascii="方正仿宋_GBK" w:eastAsia="方正仿宋_GBK" w:hAnsi="方正仿宋_GBK" w:cs="方正仿宋_GBK"/>
                <w:sz w:val="24"/>
              </w:rPr>
            </w:pPr>
          </w:p>
        </w:tc>
        <w:tc>
          <w:tcPr>
            <w:tcW w:w="1852" w:type="dxa"/>
            <w:vMerge/>
            <w:vAlign w:val="center"/>
          </w:tcPr>
          <w:p w:rsidR="00DA2D92" w:rsidRDefault="00DA2D92">
            <w:pPr>
              <w:spacing w:line="500" w:lineRule="exact"/>
              <w:jc w:val="center"/>
              <w:rPr>
                <w:rFonts w:ascii="方正仿宋_GBK" w:eastAsia="方正仿宋_GBK" w:hAnsi="方正仿宋_GBK" w:cs="方正仿宋_GBK"/>
                <w:sz w:val="24"/>
              </w:rPr>
            </w:pPr>
          </w:p>
        </w:tc>
      </w:tr>
      <w:tr w:rsidR="00DA2D92">
        <w:trPr>
          <w:gridAfter w:val="1"/>
          <w:wAfter w:w="15" w:type="dxa"/>
        </w:trPr>
        <w:tc>
          <w:tcPr>
            <w:tcW w:w="1330" w:type="dxa"/>
            <w:vAlign w:val="center"/>
          </w:tcPr>
          <w:p w:rsidR="00DA2D92" w:rsidRDefault="00DA2D92">
            <w:pPr>
              <w:spacing w:line="500" w:lineRule="exact"/>
              <w:jc w:val="center"/>
              <w:rPr>
                <w:rFonts w:ascii="方正仿宋_GBK" w:eastAsia="方正仿宋_GBK" w:hAnsi="方正仿宋_GBK" w:cs="方正仿宋_GBK"/>
                <w:sz w:val="24"/>
              </w:rPr>
            </w:pPr>
          </w:p>
        </w:tc>
        <w:tc>
          <w:tcPr>
            <w:tcW w:w="1741" w:type="dxa"/>
            <w:vAlign w:val="center"/>
          </w:tcPr>
          <w:p w:rsidR="00DA2D92" w:rsidRDefault="00DA2D92">
            <w:pPr>
              <w:spacing w:line="500" w:lineRule="exact"/>
              <w:jc w:val="center"/>
              <w:rPr>
                <w:rFonts w:ascii="方正仿宋_GBK" w:eastAsia="方正仿宋_GBK" w:hAnsi="方正仿宋_GBK" w:cs="方正仿宋_GBK"/>
                <w:sz w:val="24"/>
              </w:rPr>
            </w:pPr>
          </w:p>
        </w:tc>
        <w:tc>
          <w:tcPr>
            <w:tcW w:w="1457" w:type="dxa"/>
            <w:vAlign w:val="center"/>
          </w:tcPr>
          <w:p w:rsidR="00DA2D92" w:rsidRDefault="00DA2D92">
            <w:pPr>
              <w:spacing w:line="500" w:lineRule="exact"/>
              <w:jc w:val="center"/>
              <w:rPr>
                <w:rFonts w:ascii="方正仿宋_GBK" w:eastAsia="方正仿宋_GBK" w:hAnsi="方正仿宋_GBK" w:cs="方正仿宋_GBK"/>
                <w:sz w:val="24"/>
              </w:rPr>
            </w:pPr>
          </w:p>
        </w:tc>
        <w:tc>
          <w:tcPr>
            <w:tcW w:w="1875" w:type="dxa"/>
            <w:vAlign w:val="center"/>
          </w:tcPr>
          <w:p w:rsidR="00DA2D92" w:rsidRDefault="00DA2D92">
            <w:pPr>
              <w:spacing w:line="500" w:lineRule="exact"/>
              <w:jc w:val="center"/>
              <w:rPr>
                <w:rFonts w:ascii="方正仿宋_GBK" w:eastAsia="方正仿宋_GBK" w:hAnsi="方正仿宋_GBK" w:cs="方正仿宋_GBK"/>
                <w:sz w:val="24"/>
              </w:rPr>
            </w:pPr>
          </w:p>
        </w:tc>
        <w:tc>
          <w:tcPr>
            <w:tcW w:w="1358" w:type="dxa"/>
            <w:vMerge/>
            <w:vAlign w:val="center"/>
          </w:tcPr>
          <w:p w:rsidR="00DA2D92" w:rsidRDefault="00DA2D92">
            <w:pPr>
              <w:spacing w:line="500" w:lineRule="exact"/>
              <w:jc w:val="center"/>
              <w:rPr>
                <w:rFonts w:ascii="方正仿宋_GBK" w:eastAsia="方正仿宋_GBK" w:hAnsi="方正仿宋_GBK" w:cs="方正仿宋_GBK"/>
                <w:sz w:val="24"/>
              </w:rPr>
            </w:pPr>
          </w:p>
        </w:tc>
        <w:tc>
          <w:tcPr>
            <w:tcW w:w="1852" w:type="dxa"/>
            <w:vMerge/>
            <w:vAlign w:val="center"/>
          </w:tcPr>
          <w:p w:rsidR="00DA2D92" w:rsidRDefault="00DA2D92">
            <w:pPr>
              <w:spacing w:line="500" w:lineRule="exact"/>
              <w:jc w:val="center"/>
              <w:rPr>
                <w:rFonts w:ascii="方正仿宋_GBK" w:eastAsia="方正仿宋_GBK" w:hAnsi="方正仿宋_GBK" w:cs="方正仿宋_GBK"/>
                <w:sz w:val="24"/>
              </w:rPr>
            </w:pPr>
          </w:p>
        </w:tc>
      </w:tr>
      <w:tr w:rsidR="00DA2D92">
        <w:trPr>
          <w:gridAfter w:val="1"/>
          <w:wAfter w:w="15" w:type="dxa"/>
          <w:cantSplit/>
          <w:trHeight w:val="2052"/>
        </w:trPr>
        <w:tc>
          <w:tcPr>
            <w:tcW w:w="9613" w:type="dxa"/>
            <w:gridSpan w:val="6"/>
          </w:tcPr>
          <w:p w:rsidR="00DA2D92" w:rsidRDefault="00435F75">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一、货物质量：供方提供的货物必须是原厂生产的、全新的、未使用过的，并完全符合国家质量标准；所有产品符合《中华人民共和国产品质量法》、《中华人民共和国计量法》、《中华人民共和国标准化法》要求，并符合相关行业管理规定。质量保证及售后服务约定如下：</w:t>
            </w:r>
          </w:p>
          <w:p w:rsidR="00DA2D92" w:rsidRDefault="00435F75">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1.***</w:t>
            </w:r>
          </w:p>
          <w:p w:rsidR="00DA2D92" w:rsidRDefault="00435F75">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2.***</w:t>
            </w:r>
          </w:p>
          <w:p w:rsidR="00DA2D92" w:rsidRDefault="00435F75">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3.***</w:t>
            </w:r>
          </w:p>
          <w:p w:rsidR="00DA2D92" w:rsidRDefault="00435F75">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4.***</w:t>
            </w:r>
          </w:p>
        </w:tc>
      </w:tr>
      <w:tr w:rsidR="00DA2D92">
        <w:trPr>
          <w:gridAfter w:val="1"/>
          <w:wAfter w:w="15" w:type="dxa"/>
          <w:cantSplit/>
          <w:trHeight w:val="913"/>
        </w:trPr>
        <w:tc>
          <w:tcPr>
            <w:tcW w:w="9613" w:type="dxa"/>
            <w:gridSpan w:val="6"/>
          </w:tcPr>
          <w:p w:rsidR="00DA2D92" w:rsidRDefault="00435F75">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二、合同价格说明</w:t>
            </w:r>
          </w:p>
        </w:tc>
      </w:tr>
      <w:tr w:rsidR="00DA2D92">
        <w:trPr>
          <w:gridAfter w:val="1"/>
          <w:wAfter w:w="15" w:type="dxa"/>
          <w:cantSplit/>
          <w:trHeight w:val="751"/>
        </w:trPr>
        <w:tc>
          <w:tcPr>
            <w:tcW w:w="9613" w:type="dxa"/>
            <w:gridSpan w:val="6"/>
          </w:tcPr>
          <w:p w:rsidR="00DA2D92" w:rsidRDefault="00435F75">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四、验收：</w:t>
            </w:r>
          </w:p>
          <w:p w:rsidR="00DA2D92" w:rsidRDefault="00DA2D92">
            <w:pPr>
              <w:spacing w:line="500" w:lineRule="exact"/>
              <w:rPr>
                <w:rFonts w:ascii="方正仿宋_GBK" w:eastAsia="方正仿宋_GBK" w:hAnsi="方正仿宋_GBK" w:cs="方正仿宋_GBK"/>
                <w:sz w:val="24"/>
              </w:rPr>
            </w:pPr>
          </w:p>
        </w:tc>
      </w:tr>
      <w:tr w:rsidR="00DA2D92">
        <w:trPr>
          <w:trHeight w:val="1132"/>
        </w:trPr>
        <w:tc>
          <w:tcPr>
            <w:tcW w:w="9628" w:type="dxa"/>
            <w:gridSpan w:val="7"/>
          </w:tcPr>
          <w:p w:rsidR="00DA2D92" w:rsidRDefault="00435F75">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五、履约保证金：</w:t>
            </w:r>
          </w:p>
        </w:tc>
      </w:tr>
      <w:tr w:rsidR="00DA2D92">
        <w:trPr>
          <w:trHeight w:val="1127"/>
        </w:trPr>
        <w:tc>
          <w:tcPr>
            <w:tcW w:w="9628" w:type="dxa"/>
            <w:gridSpan w:val="7"/>
          </w:tcPr>
          <w:p w:rsidR="00DA2D92" w:rsidRDefault="00435F75">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六、付款方式：</w:t>
            </w:r>
          </w:p>
          <w:p w:rsidR="00DA2D92" w:rsidRDefault="00DA2D92">
            <w:pPr>
              <w:pStyle w:val="a9"/>
              <w:spacing w:line="500" w:lineRule="exact"/>
              <w:rPr>
                <w:rFonts w:ascii="方正仿宋_GBK" w:eastAsia="方正仿宋_GBK" w:hAnsi="方正仿宋_GBK" w:cs="方正仿宋_GBK"/>
                <w:sz w:val="24"/>
              </w:rPr>
            </w:pPr>
          </w:p>
        </w:tc>
      </w:tr>
      <w:tr w:rsidR="00DA2D92">
        <w:trPr>
          <w:trHeight w:val="1127"/>
        </w:trPr>
        <w:tc>
          <w:tcPr>
            <w:tcW w:w="9628" w:type="dxa"/>
            <w:gridSpan w:val="7"/>
          </w:tcPr>
          <w:p w:rsidR="00DA2D92" w:rsidRDefault="00435F75">
            <w:pPr>
              <w:pStyle w:val="a9"/>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七、知识产权：</w:t>
            </w:r>
          </w:p>
        </w:tc>
      </w:tr>
      <w:tr w:rsidR="00DA2D92">
        <w:trPr>
          <w:trHeight w:val="1127"/>
        </w:trPr>
        <w:tc>
          <w:tcPr>
            <w:tcW w:w="9628" w:type="dxa"/>
            <w:gridSpan w:val="7"/>
          </w:tcPr>
          <w:p w:rsidR="00DA2D92" w:rsidRDefault="00435F75">
            <w:pPr>
              <w:pStyle w:val="a9"/>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八、其他商务约定：</w:t>
            </w:r>
          </w:p>
        </w:tc>
      </w:tr>
      <w:tr w:rsidR="00DA2D92">
        <w:trPr>
          <w:trHeight w:val="1127"/>
        </w:trPr>
        <w:tc>
          <w:tcPr>
            <w:tcW w:w="9628" w:type="dxa"/>
            <w:gridSpan w:val="7"/>
          </w:tcPr>
          <w:p w:rsidR="00DA2D92" w:rsidRDefault="00435F75">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九、违约责任：</w:t>
            </w:r>
          </w:p>
          <w:p w:rsidR="00DA2D92" w:rsidRDefault="00435F75">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按《中华人民共和国民法典》、《中华人民共和国政府采购法》执行，或按双方约定。</w:t>
            </w:r>
          </w:p>
        </w:tc>
      </w:tr>
      <w:tr w:rsidR="00DA2D92">
        <w:trPr>
          <w:trHeight w:val="1691"/>
        </w:trPr>
        <w:tc>
          <w:tcPr>
            <w:tcW w:w="9628" w:type="dxa"/>
            <w:gridSpan w:val="7"/>
          </w:tcPr>
          <w:p w:rsidR="00DA2D92" w:rsidRDefault="00435F75">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十、其他约定事项：</w:t>
            </w:r>
          </w:p>
          <w:p w:rsidR="00DA2D92" w:rsidRDefault="00435F75">
            <w:pPr>
              <w:tabs>
                <w:tab w:val="left" w:pos="360"/>
              </w:tabs>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1.</w:t>
            </w:r>
            <w:r>
              <w:rPr>
                <w:rFonts w:ascii="方正仿宋_GBK" w:eastAsia="方正仿宋_GBK" w:hAnsi="方正仿宋_GBK" w:cs="方正仿宋_GBK" w:hint="eastAsia"/>
                <w:sz w:val="24"/>
              </w:rPr>
              <w:t>询价通知书及其澄清文件、响应文件（含有效的补充文件，如有）和承诺是本合同不可分割的部分。</w:t>
            </w:r>
          </w:p>
          <w:p w:rsidR="00DA2D92" w:rsidRDefault="00435F75">
            <w:pPr>
              <w:tabs>
                <w:tab w:val="left" w:pos="360"/>
              </w:tabs>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2.</w:t>
            </w:r>
            <w:r>
              <w:rPr>
                <w:rFonts w:ascii="方正仿宋_GBK" w:eastAsia="方正仿宋_GBK" w:hAnsi="方正仿宋_GBK" w:cs="方正仿宋_GBK" w:hint="eastAsia"/>
                <w:sz w:val="24"/>
              </w:rPr>
              <w:t>本合同一式</w:t>
            </w:r>
            <w:r>
              <w:rPr>
                <w:rFonts w:ascii="方正仿宋_GBK" w:eastAsia="方正仿宋_GBK" w:hAnsi="方正仿宋_GBK" w:cs="方正仿宋_GBK" w:hint="eastAsia"/>
                <w:sz w:val="24"/>
              </w:rPr>
              <w:t>__</w:t>
            </w:r>
            <w:r>
              <w:rPr>
                <w:rFonts w:ascii="方正仿宋_GBK" w:eastAsia="方正仿宋_GBK" w:hAnsi="方正仿宋_GBK" w:cs="方正仿宋_GBK" w:hint="eastAsia"/>
                <w:sz w:val="24"/>
              </w:rPr>
              <w:t>份，</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需方</w:t>
            </w:r>
            <w:r>
              <w:rPr>
                <w:rFonts w:ascii="方正仿宋_GBK" w:eastAsia="方正仿宋_GBK" w:hAnsi="方正仿宋_GBK" w:cs="方正仿宋_GBK" w:hint="eastAsia"/>
                <w:sz w:val="24"/>
              </w:rPr>
              <w:t>__</w:t>
            </w:r>
            <w:r>
              <w:rPr>
                <w:rFonts w:ascii="方正仿宋_GBK" w:eastAsia="方正仿宋_GBK" w:hAnsi="方正仿宋_GBK" w:cs="方正仿宋_GBK" w:hint="eastAsia"/>
                <w:sz w:val="24"/>
              </w:rPr>
              <w:t>份，供方</w:t>
            </w:r>
            <w:r>
              <w:rPr>
                <w:rFonts w:ascii="方正仿宋_GBK" w:eastAsia="方正仿宋_GBK" w:hAnsi="方正仿宋_GBK" w:cs="方正仿宋_GBK" w:hint="eastAsia"/>
                <w:sz w:val="24"/>
              </w:rPr>
              <w:t>__</w:t>
            </w:r>
            <w:r>
              <w:rPr>
                <w:rFonts w:ascii="方正仿宋_GBK" w:eastAsia="方正仿宋_GBK" w:hAnsi="方正仿宋_GBK" w:cs="方正仿宋_GBK" w:hint="eastAsia"/>
                <w:sz w:val="24"/>
              </w:rPr>
              <w:t>份，具同等法律效力。</w:t>
            </w:r>
          </w:p>
          <w:p w:rsidR="00DA2D92" w:rsidRDefault="00435F75">
            <w:pPr>
              <w:tabs>
                <w:tab w:val="left" w:pos="360"/>
              </w:tabs>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3.</w:t>
            </w:r>
            <w:r>
              <w:rPr>
                <w:rFonts w:ascii="方正仿宋_GBK" w:eastAsia="方正仿宋_GBK" w:hAnsi="方正仿宋_GBK" w:cs="方正仿宋_GBK" w:hint="eastAsia"/>
                <w:sz w:val="24"/>
              </w:rPr>
              <w:t>其他：</w:t>
            </w:r>
          </w:p>
        </w:tc>
      </w:tr>
      <w:tr w:rsidR="00DA2D92">
        <w:trPr>
          <w:trHeight w:val="4049"/>
        </w:trPr>
        <w:tc>
          <w:tcPr>
            <w:tcW w:w="6403" w:type="dxa"/>
            <w:gridSpan w:val="4"/>
          </w:tcPr>
          <w:p w:rsidR="00DA2D92" w:rsidRDefault="00435F75">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需方（公章）：</w:t>
            </w:r>
          </w:p>
          <w:p w:rsidR="00DA2D92" w:rsidRDefault="00435F75">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地址：</w:t>
            </w:r>
          </w:p>
          <w:p w:rsidR="00DA2D92" w:rsidRDefault="00435F75">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联系电话：</w:t>
            </w:r>
          </w:p>
          <w:p w:rsidR="00DA2D92" w:rsidRDefault="00435F75">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授权代表：</w:t>
            </w:r>
          </w:p>
        </w:tc>
        <w:tc>
          <w:tcPr>
            <w:tcW w:w="3225" w:type="dxa"/>
            <w:gridSpan w:val="3"/>
          </w:tcPr>
          <w:p w:rsidR="00DA2D92" w:rsidRDefault="00435F75">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供方（公章）：</w:t>
            </w:r>
          </w:p>
          <w:p w:rsidR="00DA2D92" w:rsidRDefault="00435F75">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地址：</w:t>
            </w:r>
          </w:p>
          <w:p w:rsidR="00DA2D92" w:rsidRDefault="00435F75">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电话：</w:t>
            </w:r>
          </w:p>
          <w:p w:rsidR="00DA2D92" w:rsidRDefault="00435F75">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传真：</w:t>
            </w:r>
          </w:p>
          <w:p w:rsidR="00DA2D92" w:rsidRDefault="00435F75">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开户银行：</w:t>
            </w:r>
          </w:p>
          <w:p w:rsidR="00DA2D92" w:rsidRDefault="00435F75">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账号：</w:t>
            </w:r>
          </w:p>
          <w:p w:rsidR="00DA2D92" w:rsidRDefault="00435F75">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授权代表：</w:t>
            </w:r>
          </w:p>
          <w:p w:rsidR="00DA2D92" w:rsidRDefault="00435F75">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（本栏请用计算机打印以便于准确付款）</w:t>
            </w:r>
          </w:p>
        </w:tc>
      </w:tr>
      <w:tr w:rsidR="00DA2D92">
        <w:trPr>
          <w:trHeight w:val="882"/>
        </w:trPr>
        <w:tc>
          <w:tcPr>
            <w:tcW w:w="9628" w:type="dxa"/>
            <w:gridSpan w:val="7"/>
          </w:tcPr>
          <w:p w:rsidR="00DA2D92" w:rsidRDefault="00435F75">
            <w:pPr>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备注：</w:t>
            </w:r>
          </w:p>
          <w:p w:rsidR="00DA2D92" w:rsidRDefault="00DA2D92">
            <w:pPr>
              <w:spacing w:line="500" w:lineRule="exact"/>
              <w:rPr>
                <w:rFonts w:ascii="方正仿宋_GBK" w:eastAsia="方正仿宋_GBK" w:hAnsi="方正仿宋_GBK" w:cs="方正仿宋_GBK"/>
                <w:sz w:val="24"/>
              </w:rPr>
            </w:pPr>
          </w:p>
          <w:p w:rsidR="00DA2D92" w:rsidRDefault="00DA2D92">
            <w:pPr>
              <w:spacing w:line="500" w:lineRule="exact"/>
              <w:rPr>
                <w:rFonts w:ascii="方正仿宋_GBK" w:eastAsia="方正仿宋_GBK" w:hAnsi="方正仿宋_GBK" w:cs="方正仿宋_GBK"/>
                <w:sz w:val="24"/>
              </w:rPr>
            </w:pPr>
          </w:p>
        </w:tc>
      </w:tr>
    </w:tbl>
    <w:p w:rsidR="00DA2D92" w:rsidRDefault="00435F75">
      <w:pPr>
        <w:tabs>
          <w:tab w:val="left" w:pos="9000"/>
        </w:tabs>
        <w:spacing w:line="276" w:lineRule="auto"/>
        <w:jc w:val="center"/>
        <w:rPr>
          <w:rFonts w:ascii="方正仿宋_GBK" w:eastAsia="方正仿宋_GBK" w:hAnsi="方正仿宋_GBK" w:cs="方正仿宋_GBK"/>
          <w:szCs w:val="21"/>
        </w:rPr>
        <w:sectPr w:rsidR="00DA2D92">
          <w:pgSz w:w="11907" w:h="16840"/>
          <w:pgMar w:top="1134" w:right="1191" w:bottom="1134" w:left="1304" w:header="964" w:footer="992" w:gutter="0"/>
          <w:pgNumType w:fmt="numberInDash"/>
          <w:cols w:space="720"/>
          <w:docGrid w:linePitch="312"/>
        </w:sectPr>
      </w:pPr>
      <w:r>
        <w:rPr>
          <w:rFonts w:ascii="方正仿宋_GBK" w:eastAsia="方正仿宋_GBK" w:hAnsi="方正仿宋_GBK" w:cs="方正仿宋_GBK" w:hint="eastAsia"/>
          <w:sz w:val="24"/>
        </w:rPr>
        <w:t>签约时间：</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年</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月</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日</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签约地点：</w:t>
      </w:r>
    </w:p>
    <w:p w:rsidR="00DA2D92" w:rsidRDefault="00435F75">
      <w:pPr>
        <w:spacing w:line="579" w:lineRule="exact"/>
        <w:rPr>
          <w:rFonts w:ascii="方正仿宋_GBK" w:eastAsia="方正仿宋_GBK" w:hAnsi="方正仿宋_GBK" w:cs="方正仿宋_GBK"/>
          <w:szCs w:val="32"/>
        </w:rPr>
      </w:pPr>
      <w:r>
        <w:rPr>
          <w:rFonts w:ascii="方正仿宋_GBK" w:eastAsia="方正仿宋_GBK" w:hAnsi="方正仿宋_GBK" w:cs="方正仿宋_GBK" w:hint="eastAsia"/>
          <w:szCs w:val="32"/>
        </w:rPr>
        <w:t>附件</w:t>
      </w:r>
      <w:r>
        <w:rPr>
          <w:rFonts w:ascii="方正仿宋_GBK" w:eastAsia="方正仿宋_GBK" w:hAnsi="方正仿宋_GBK" w:cs="方正仿宋_GBK" w:hint="eastAsia"/>
          <w:szCs w:val="32"/>
        </w:rPr>
        <w:t>1</w:t>
      </w:r>
    </w:p>
    <w:p w:rsidR="00DA2D92" w:rsidRDefault="00435F75">
      <w:pPr>
        <w:spacing w:line="579" w:lineRule="exact"/>
        <w:jc w:val="center"/>
        <w:rPr>
          <w:rFonts w:ascii="方正仿宋_GBK" w:eastAsia="方正仿宋_GBK" w:hAnsi="方正仿宋_GBK" w:cs="方正仿宋_GBK"/>
          <w:b/>
          <w:sz w:val="44"/>
          <w:szCs w:val="44"/>
        </w:rPr>
      </w:pPr>
      <w:r>
        <w:rPr>
          <w:rFonts w:ascii="方正仿宋_GBK" w:eastAsia="方正仿宋_GBK" w:hAnsi="方正仿宋_GBK" w:cs="方正仿宋_GBK" w:hint="eastAsia"/>
          <w:b/>
          <w:sz w:val="32"/>
          <w:szCs w:val="32"/>
        </w:rPr>
        <w:t>项目廉政协议</w:t>
      </w:r>
    </w:p>
    <w:p w:rsidR="00DA2D92" w:rsidRDefault="00DA2D92">
      <w:pPr>
        <w:spacing w:line="579" w:lineRule="exact"/>
        <w:ind w:firstLineChars="200" w:firstLine="420"/>
        <w:rPr>
          <w:rFonts w:ascii="方正仿宋_GBK" w:eastAsia="方正仿宋_GBK" w:hAnsi="方正仿宋_GBK" w:cs="方正仿宋_GBK"/>
          <w:szCs w:val="32"/>
        </w:rPr>
      </w:pPr>
    </w:p>
    <w:p w:rsidR="00DA2D92" w:rsidRDefault="00DA2D92">
      <w:pPr>
        <w:spacing w:line="579" w:lineRule="exact"/>
        <w:ind w:firstLineChars="200" w:firstLine="482"/>
        <w:rPr>
          <w:rFonts w:ascii="方正仿宋_GBK" w:eastAsia="方正仿宋_GBK" w:hAnsi="方正仿宋_GBK" w:cs="方正仿宋_GBK"/>
          <w:b/>
          <w:bCs/>
          <w:sz w:val="24"/>
          <w:szCs w:val="24"/>
        </w:rPr>
      </w:pPr>
      <w:r>
        <w:rPr>
          <w:rFonts w:ascii="方正仿宋_GBK" w:eastAsia="方正仿宋_GBK" w:hAnsi="方正仿宋_GBK" w:cs="方正仿宋_GBK"/>
          <w:b/>
          <w:bCs/>
          <w:sz w:val="24"/>
          <w:szCs w:val="24"/>
        </w:rPr>
        <w:pict>
          <v:line id="直线 3" o:spid="_x0000_s1026" style="position:absolute;left:0;text-align:left;z-index:251659264;mso-width-relative:page;mso-height-relative:page" from="331.5pt,28.7pt" to="429.1pt,28.75pt" o:gfxdata="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T9n5V2QAAAAkBAAAPAAAAAAAAAAEAIAAAACIAAABk&#10;cnMvZG93bnJldi54bWxQSwECFAAUAAAACACHTuJAuQ7U2MwBAACSAwAADgAAAAAAAAABACAAAAAo&#10;AQAAZHJzL2Uyb0RvYy54bWxQSwUGAAAAAAYABgBZAQAAZgUAAAAA&#10;">
            <v:stroke joinstyle="miter"/>
          </v:line>
        </w:pict>
      </w:r>
      <w:r w:rsidR="00435F75">
        <w:rPr>
          <w:rFonts w:ascii="方正仿宋_GBK" w:eastAsia="方正仿宋_GBK" w:hAnsi="方正仿宋_GBK" w:cs="方正仿宋_GBK" w:hint="eastAsia"/>
          <w:b/>
          <w:bCs/>
          <w:sz w:val="24"/>
          <w:szCs w:val="24"/>
        </w:rPr>
        <w:t>采购人（以下统称“甲方”）：</w:t>
      </w:r>
    </w:p>
    <w:p w:rsidR="00DA2D92" w:rsidRDefault="00DA2D92">
      <w:pPr>
        <w:spacing w:line="579" w:lineRule="exact"/>
        <w:ind w:firstLineChars="200" w:firstLine="482"/>
        <w:rPr>
          <w:rFonts w:ascii="方正仿宋_GBK" w:eastAsia="方正仿宋_GBK" w:hAnsi="方正仿宋_GBK" w:cs="方正仿宋_GBK"/>
          <w:b/>
          <w:bCs/>
          <w:sz w:val="24"/>
          <w:szCs w:val="24"/>
        </w:rPr>
      </w:pPr>
      <w:r>
        <w:rPr>
          <w:rFonts w:ascii="方正仿宋_GBK" w:eastAsia="方正仿宋_GBK" w:hAnsi="方正仿宋_GBK" w:cs="方正仿宋_GBK"/>
          <w:b/>
          <w:bCs/>
          <w:sz w:val="24"/>
          <w:szCs w:val="24"/>
        </w:rPr>
        <w:pict>
          <v:line id="直线 5" o:spid="_x0000_s1027" style="position:absolute;left:0;text-align:left;z-index:251660288;mso-width-relative:page;mso-height-relative:page" from="332.25pt,28.25pt" to="429.85pt,28.3pt" o:gfxdata="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MJP9bZAAAACQEAAA8AAAAAAAAAAQAgAAAAIgAAAGRy&#10;cy9kb3ducmV2LnhtbFBLAQIUABQAAAAIAIdO4kCkPxpUywEAAJIDAAAOAAAAAAAAAAEAIAAAACgB&#10;AABkcnMvZTJvRG9jLnhtbFBLBQYAAAAABgAGAFkBAABlBQAAAAA=&#10;">
            <v:stroke joinstyle="miter"/>
          </v:line>
        </w:pict>
      </w:r>
      <w:r w:rsidR="00435F75">
        <w:rPr>
          <w:rFonts w:ascii="方正仿宋_GBK" w:eastAsia="方正仿宋_GBK" w:hAnsi="方正仿宋_GBK" w:cs="方正仿宋_GBK" w:hint="eastAsia"/>
          <w:b/>
          <w:bCs/>
          <w:sz w:val="24"/>
          <w:szCs w:val="24"/>
        </w:rPr>
        <w:t>成交供应商（以下统称“乙方”）：</w:t>
      </w:r>
    </w:p>
    <w:p w:rsidR="00DA2D92" w:rsidRDefault="00435F75">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为防止在项目实施过程中发生不正当行为，促进本单位的党风廉政建设，根据各级有关规定，特订立如下协议：</w:t>
      </w:r>
    </w:p>
    <w:p w:rsidR="00DA2D92" w:rsidRDefault="00435F75">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一、双方应当共同自觉遵守国家关于党风廉政建设各项规定和关于工程建设管理／货物采购的各项规定。</w:t>
      </w:r>
    </w:p>
    <w:p w:rsidR="00DA2D92" w:rsidRDefault="00435F75">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二、甲方及甲方人员责任、义务</w:t>
      </w:r>
    </w:p>
    <w:p w:rsidR="00DA2D92" w:rsidRDefault="00435F75">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（一）甲方或甲方人员（含家属，下同）不得以任何形式向乙方或乙方工作人员索要赞助或收受钱物等。</w:t>
      </w:r>
    </w:p>
    <w:p w:rsidR="00DA2D92" w:rsidRDefault="00435F75">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（二）甲方人员应当保持与乙方的正常业务交往，不得接受乙方的包括但不限于礼金、有价证券和贵重物品，不得向乙方索要（或接受）包括但不</w:t>
      </w:r>
      <w:r>
        <w:rPr>
          <w:rFonts w:ascii="方正仿宋_GBK" w:eastAsia="方正仿宋_GBK" w:hAnsi="方正仿宋_GBK" w:cs="方正仿宋_GBK" w:hint="eastAsia"/>
          <w:sz w:val="24"/>
          <w:szCs w:val="24"/>
        </w:rPr>
        <w:t>限于通讯工具（或接受乙方代为缴纳通讯费用）、交通工具（或接受乙方代为支付车辆燃油费、路桥费、停车费、保养维修费、保险费等）、家电及高档办公用品，不得在乙方报销任何应由单位或个人支付的费用。</w:t>
      </w:r>
    </w:p>
    <w:p w:rsidR="00DA2D92" w:rsidRDefault="00435F75">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（三）甲方人员不得参加可能影响公正执行公务的宴请或娱乐活动。</w:t>
      </w:r>
    </w:p>
    <w:p w:rsidR="00DA2D92" w:rsidRDefault="00435F75">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（四）甲方人员不得要求或者接受乙方为其住房装修、婚丧嫁娶、子女入学、家属及亲友的工作安排以及出国出境提供方便。</w:t>
      </w:r>
    </w:p>
    <w:p w:rsidR="00DA2D92" w:rsidRDefault="00435F75">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（五）甲方人员不得以考察、参观等名义参加乙方安排的国内外旅游活动。</w:t>
      </w:r>
    </w:p>
    <w:p w:rsidR="00DA2D92" w:rsidRDefault="00435F75">
      <w:pPr>
        <w:spacing w:line="240" w:lineRule="auto"/>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（六）甲方人员不得向乙方介绍家属或亲友从事与甲方采购事项有关的经济活动。</w:t>
      </w:r>
    </w:p>
    <w:p w:rsidR="00DA2D92" w:rsidRDefault="00435F75">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（七）</w:t>
      </w:r>
      <w:r>
        <w:rPr>
          <w:rFonts w:ascii="方正仿宋_GBK" w:eastAsia="方正仿宋_GBK" w:hAnsi="方正仿宋_GBK" w:cs="方正仿宋_GBK" w:hint="eastAsia"/>
          <w:sz w:val="24"/>
          <w:szCs w:val="24"/>
        </w:rPr>
        <w:t>甲方人员不得要求乙方照顾甲方人员特定关系人的营利性业务。</w:t>
      </w:r>
    </w:p>
    <w:p w:rsidR="00DA2D92" w:rsidRDefault="00435F75">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（八）甲方人员不得有其他违规违法行为。</w:t>
      </w:r>
    </w:p>
    <w:p w:rsidR="00DA2D92" w:rsidRDefault="00435F75">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三、乙方及其工作人员责任、义务</w:t>
      </w:r>
    </w:p>
    <w:p w:rsidR="00DA2D92" w:rsidRDefault="00435F75">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（一）乙方（含乙方工作人员，下同）应当通过正当途径开展相对业务工作，不得为获取某些不正当利益而向甲方人员赠送礼金、有价证券和贵重物品等。</w:t>
      </w:r>
    </w:p>
    <w:p w:rsidR="00DA2D92" w:rsidRDefault="00435F75">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（二）乙方不得为谋取私利擅自与甲方人员就项目事宜进行私下商谈或者达成默契。</w:t>
      </w:r>
    </w:p>
    <w:p w:rsidR="00DA2D92" w:rsidRDefault="00435F75">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（三）乙方不得以任何理由、借口邀请甲方人员外出旅游或进入营业性高档娱乐场所。</w:t>
      </w:r>
    </w:p>
    <w:p w:rsidR="00DA2D92" w:rsidRDefault="00435F75">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（四）乙方不得为甲方单位、个人购置或者提供包括但不限于通讯工具（或缴纳通讯费用）、交通工具</w:t>
      </w:r>
      <w:r>
        <w:rPr>
          <w:rFonts w:ascii="方正仿宋_GBK" w:eastAsia="方正仿宋_GBK" w:hAnsi="方正仿宋_GBK" w:cs="方正仿宋_GBK" w:hint="eastAsia"/>
          <w:sz w:val="24"/>
          <w:szCs w:val="24"/>
        </w:rPr>
        <w:t>（或支付车辆燃油费、路桥费、停车费、保养维修费、保险费等）、家电及高档办公用品等物品。</w:t>
      </w:r>
    </w:p>
    <w:p w:rsidR="00DA2D92" w:rsidRDefault="00435F75">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（五）乙方不得有其他违规违法行为。</w:t>
      </w:r>
    </w:p>
    <w:p w:rsidR="00DA2D92" w:rsidRDefault="00435F75">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四、风险告知：在项目验收上须实事求是，做到手续齐全，款项结算时要严格按照规定程序办理，要廉洁自律，提高遵规守纪的自觉性，严格按结算管理办法执行。</w:t>
      </w:r>
    </w:p>
    <w:p w:rsidR="00DA2D92" w:rsidRDefault="00435F75">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五、乙方如发现甲方及其工作人员有违反本协议约定的，应当向甲方领导或者甲方上级单位举报，甲方不得找任何借口对乙方进行报复或刁难、延误工作。</w:t>
      </w:r>
    </w:p>
    <w:p w:rsidR="00DA2D92" w:rsidRDefault="00435F75">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六、甲方发现乙方有违反本协议或者采用不正当的手段贿赂甲方人员，甲方应向乙方上级领导或有关部门举报，由此给</w:t>
      </w:r>
      <w:r>
        <w:rPr>
          <w:rFonts w:ascii="方正仿宋_GBK" w:eastAsia="方正仿宋_GBK" w:hAnsi="方正仿宋_GBK" w:cs="方正仿宋_GBK" w:hint="eastAsia"/>
          <w:sz w:val="24"/>
          <w:szCs w:val="24"/>
        </w:rPr>
        <w:t>甲方单位造成的损失均由乙方承担。</w:t>
      </w:r>
    </w:p>
    <w:p w:rsidR="00DA2D92" w:rsidRDefault="00435F75">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七、本协议作为主合同的附件，经协议双方签署后与主合同同步生效。</w:t>
      </w:r>
    </w:p>
    <w:p w:rsidR="00DA2D92" w:rsidRDefault="00435F75">
      <w:pPr>
        <w:spacing w:line="24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八、本协议一式</w:t>
      </w:r>
      <w:r>
        <w:rPr>
          <w:rFonts w:ascii="方正仿宋_GBK" w:eastAsia="方正仿宋_GBK" w:hAnsi="方正仿宋_GBK" w:cs="方正仿宋_GBK" w:hint="eastAsia"/>
          <w:sz w:val="24"/>
          <w:szCs w:val="24"/>
        </w:rPr>
        <w:t>__</w:t>
      </w:r>
      <w:r>
        <w:rPr>
          <w:rFonts w:ascii="方正仿宋_GBK" w:eastAsia="方正仿宋_GBK" w:hAnsi="方正仿宋_GBK" w:cs="方正仿宋_GBK" w:hint="eastAsia"/>
          <w:sz w:val="24"/>
          <w:szCs w:val="24"/>
        </w:rPr>
        <w:t>份，</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需方</w:t>
      </w:r>
      <w:r>
        <w:rPr>
          <w:rFonts w:ascii="方正仿宋_GBK" w:eastAsia="方正仿宋_GBK" w:hAnsi="方正仿宋_GBK" w:cs="方正仿宋_GBK" w:hint="eastAsia"/>
          <w:sz w:val="24"/>
          <w:szCs w:val="24"/>
        </w:rPr>
        <w:t>__</w:t>
      </w:r>
      <w:r>
        <w:rPr>
          <w:rFonts w:ascii="方正仿宋_GBK" w:eastAsia="方正仿宋_GBK" w:hAnsi="方正仿宋_GBK" w:cs="方正仿宋_GBK" w:hint="eastAsia"/>
          <w:sz w:val="24"/>
          <w:szCs w:val="24"/>
        </w:rPr>
        <w:t>份，供方</w:t>
      </w:r>
      <w:r>
        <w:rPr>
          <w:rFonts w:ascii="方正仿宋_GBK" w:eastAsia="方正仿宋_GBK" w:hAnsi="方正仿宋_GBK" w:cs="方正仿宋_GBK" w:hint="eastAsia"/>
          <w:sz w:val="24"/>
          <w:szCs w:val="24"/>
        </w:rPr>
        <w:t>__</w:t>
      </w:r>
      <w:r>
        <w:rPr>
          <w:rFonts w:ascii="方正仿宋_GBK" w:eastAsia="方正仿宋_GBK" w:hAnsi="方正仿宋_GBK" w:cs="方正仿宋_GBK" w:hint="eastAsia"/>
          <w:sz w:val="24"/>
          <w:szCs w:val="24"/>
        </w:rPr>
        <w:t>份，具同等法律效力。</w:t>
      </w:r>
    </w:p>
    <w:p w:rsidR="00DA2D92" w:rsidRDefault="00DA2D92">
      <w:pPr>
        <w:spacing w:line="240" w:lineRule="auto"/>
        <w:ind w:firstLineChars="200" w:firstLine="480"/>
        <w:rPr>
          <w:rFonts w:ascii="方正仿宋_GBK" w:eastAsia="方正仿宋_GBK" w:hAnsi="方正仿宋_GBK" w:cs="方正仿宋_GBK"/>
          <w:kern w:val="0"/>
          <w:sz w:val="24"/>
          <w:szCs w:val="24"/>
        </w:rPr>
      </w:pPr>
    </w:p>
    <w:p w:rsidR="00DA2D92" w:rsidRDefault="00435F75">
      <w:pPr>
        <w:spacing w:line="240" w:lineRule="auto"/>
        <w:ind w:firstLineChars="200" w:firstLine="480"/>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甲方（公章）：</w:t>
      </w:r>
      <w:r>
        <w:rPr>
          <w:rFonts w:ascii="方正仿宋_GBK" w:eastAsia="方正仿宋_GBK" w:hAnsi="方正仿宋_GBK" w:cs="方正仿宋_GBK" w:hint="eastAsia"/>
          <w:kern w:val="0"/>
          <w:sz w:val="24"/>
          <w:szCs w:val="24"/>
        </w:rPr>
        <w:t xml:space="preserve">                              </w:t>
      </w:r>
      <w:r>
        <w:rPr>
          <w:rFonts w:ascii="方正仿宋_GBK" w:eastAsia="方正仿宋_GBK" w:hAnsi="方正仿宋_GBK" w:cs="方正仿宋_GBK" w:hint="eastAsia"/>
          <w:kern w:val="0"/>
          <w:sz w:val="24"/>
          <w:szCs w:val="24"/>
        </w:rPr>
        <w:t>乙方（公章）：</w:t>
      </w:r>
    </w:p>
    <w:p w:rsidR="00DA2D92" w:rsidRDefault="00435F75">
      <w:pPr>
        <w:spacing w:line="240" w:lineRule="auto"/>
        <w:ind w:firstLineChars="200" w:firstLine="480"/>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法定代表人</w:t>
      </w:r>
      <w:r>
        <w:rPr>
          <w:rFonts w:ascii="方正仿宋_GBK" w:eastAsia="方正仿宋_GBK" w:hAnsi="方正仿宋_GBK" w:cs="方正仿宋_GBK" w:hint="eastAsia"/>
          <w:kern w:val="0"/>
          <w:sz w:val="24"/>
          <w:szCs w:val="24"/>
        </w:rPr>
        <w:t xml:space="preserve">                                  </w:t>
      </w:r>
      <w:r>
        <w:rPr>
          <w:rFonts w:ascii="方正仿宋_GBK" w:eastAsia="方正仿宋_GBK" w:hAnsi="方正仿宋_GBK" w:cs="方正仿宋_GBK" w:hint="eastAsia"/>
          <w:kern w:val="0"/>
          <w:sz w:val="24"/>
          <w:szCs w:val="24"/>
        </w:rPr>
        <w:t>法定代表人</w:t>
      </w:r>
    </w:p>
    <w:p w:rsidR="00DA2D92" w:rsidRDefault="00435F75">
      <w:pPr>
        <w:widowControl/>
        <w:spacing w:line="240" w:lineRule="auto"/>
        <w:ind w:firstLineChars="200" w:firstLine="480"/>
        <w:jc w:val="left"/>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或委托代理人：</w:t>
      </w:r>
      <w:r>
        <w:rPr>
          <w:rFonts w:ascii="方正仿宋_GBK" w:eastAsia="方正仿宋_GBK" w:hAnsi="方正仿宋_GBK" w:cs="方正仿宋_GBK" w:hint="eastAsia"/>
          <w:kern w:val="0"/>
          <w:sz w:val="24"/>
          <w:szCs w:val="24"/>
        </w:rPr>
        <w:t xml:space="preserve">                              </w:t>
      </w:r>
      <w:r>
        <w:rPr>
          <w:rFonts w:ascii="方正仿宋_GBK" w:eastAsia="方正仿宋_GBK" w:hAnsi="方正仿宋_GBK" w:cs="方正仿宋_GBK" w:hint="eastAsia"/>
          <w:kern w:val="0"/>
          <w:sz w:val="24"/>
          <w:szCs w:val="24"/>
        </w:rPr>
        <w:t>或委托代理人：</w:t>
      </w:r>
    </w:p>
    <w:p w:rsidR="00DA2D92" w:rsidRDefault="00DA2D92">
      <w:pPr>
        <w:widowControl/>
        <w:spacing w:line="240" w:lineRule="auto"/>
        <w:ind w:firstLineChars="200" w:firstLine="480"/>
        <w:jc w:val="left"/>
        <w:rPr>
          <w:rFonts w:ascii="方正仿宋_GBK" w:eastAsia="方正仿宋_GBK" w:hAnsi="方正仿宋_GBK" w:cs="方正仿宋_GBK"/>
          <w:kern w:val="0"/>
          <w:sz w:val="24"/>
          <w:szCs w:val="24"/>
        </w:rPr>
      </w:pPr>
    </w:p>
    <w:p w:rsidR="00DA2D92" w:rsidRDefault="00435F75">
      <w:pPr>
        <w:widowControl/>
        <w:spacing w:line="240" w:lineRule="auto"/>
        <w:ind w:firstLineChars="200" w:firstLine="480"/>
        <w:jc w:val="left"/>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联系人：</w:t>
      </w:r>
      <w:r>
        <w:rPr>
          <w:rFonts w:ascii="方正仿宋_GBK" w:eastAsia="方正仿宋_GBK" w:hAnsi="方正仿宋_GBK" w:cs="方正仿宋_GBK" w:hint="eastAsia"/>
          <w:kern w:val="0"/>
          <w:sz w:val="24"/>
          <w:szCs w:val="24"/>
        </w:rPr>
        <w:t xml:space="preserve">                                 </w:t>
      </w:r>
      <w:r>
        <w:rPr>
          <w:rFonts w:ascii="方正仿宋_GBK" w:eastAsia="方正仿宋_GBK" w:hAnsi="方正仿宋_GBK" w:cs="方正仿宋_GBK" w:hint="eastAsia"/>
          <w:kern w:val="0"/>
          <w:sz w:val="24"/>
          <w:szCs w:val="24"/>
        </w:rPr>
        <w:t xml:space="preserve">   </w:t>
      </w:r>
      <w:r>
        <w:rPr>
          <w:rFonts w:ascii="方正仿宋_GBK" w:eastAsia="方正仿宋_GBK" w:hAnsi="方正仿宋_GBK" w:cs="方正仿宋_GBK" w:hint="eastAsia"/>
          <w:kern w:val="0"/>
          <w:sz w:val="24"/>
          <w:szCs w:val="24"/>
        </w:rPr>
        <w:t>联系人：</w:t>
      </w:r>
    </w:p>
    <w:p w:rsidR="00DA2D92" w:rsidRDefault="00435F75">
      <w:pPr>
        <w:widowControl/>
        <w:spacing w:line="240" w:lineRule="auto"/>
        <w:ind w:firstLineChars="200" w:firstLine="480"/>
        <w:jc w:val="left"/>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联系电话：</w:t>
      </w:r>
      <w:r>
        <w:rPr>
          <w:rFonts w:ascii="方正仿宋_GBK" w:eastAsia="方正仿宋_GBK" w:hAnsi="方正仿宋_GBK" w:cs="方正仿宋_GBK" w:hint="eastAsia"/>
          <w:kern w:val="0"/>
          <w:sz w:val="24"/>
          <w:szCs w:val="24"/>
        </w:rPr>
        <w:t xml:space="preserve">                                  </w:t>
      </w:r>
      <w:r>
        <w:rPr>
          <w:rFonts w:ascii="方正仿宋_GBK" w:eastAsia="方正仿宋_GBK" w:hAnsi="方正仿宋_GBK" w:cs="方正仿宋_GBK" w:hint="eastAsia"/>
          <w:kern w:val="0"/>
          <w:sz w:val="24"/>
          <w:szCs w:val="24"/>
        </w:rPr>
        <w:t>联系电话：</w:t>
      </w:r>
    </w:p>
    <w:p w:rsidR="00DA2D92" w:rsidRDefault="00435F75">
      <w:pPr>
        <w:pStyle w:val="a0"/>
        <w:spacing w:line="240" w:lineRule="auto"/>
        <w:rPr>
          <w:rFonts w:ascii="方正仿宋_GBK" w:eastAsia="方正仿宋_GBK" w:hAnsi="方正仿宋_GBK" w:cs="方正仿宋_GBK"/>
        </w:rPr>
      </w:pPr>
      <w:r>
        <w:rPr>
          <w:rFonts w:ascii="方正仿宋_GBK" w:eastAsia="方正仿宋_GBK" w:hAnsi="方正仿宋_GBK" w:cs="方正仿宋_GBK" w:hint="eastAsia"/>
          <w:kern w:val="0"/>
          <w:szCs w:val="24"/>
        </w:rPr>
        <w:t>签约时间：</w:t>
      </w:r>
      <w:r>
        <w:rPr>
          <w:rFonts w:ascii="方正仿宋_GBK" w:eastAsia="方正仿宋_GBK" w:hAnsi="方正仿宋_GBK" w:cs="方正仿宋_GBK" w:hint="eastAsia"/>
          <w:kern w:val="0"/>
          <w:szCs w:val="24"/>
        </w:rPr>
        <w:t xml:space="preserve">    </w:t>
      </w:r>
      <w:r>
        <w:rPr>
          <w:rFonts w:ascii="方正仿宋_GBK" w:eastAsia="方正仿宋_GBK" w:hAnsi="方正仿宋_GBK" w:cs="方正仿宋_GBK" w:hint="eastAsia"/>
          <w:kern w:val="0"/>
          <w:szCs w:val="24"/>
        </w:rPr>
        <w:t>年</w:t>
      </w:r>
      <w:r>
        <w:rPr>
          <w:rFonts w:ascii="方正仿宋_GBK" w:eastAsia="方正仿宋_GBK" w:hAnsi="方正仿宋_GBK" w:cs="方正仿宋_GBK" w:hint="eastAsia"/>
          <w:kern w:val="0"/>
          <w:szCs w:val="24"/>
        </w:rPr>
        <w:t xml:space="preserve">   </w:t>
      </w:r>
      <w:r>
        <w:rPr>
          <w:rFonts w:ascii="方正仿宋_GBK" w:eastAsia="方正仿宋_GBK" w:hAnsi="方正仿宋_GBK" w:cs="方正仿宋_GBK" w:hint="eastAsia"/>
          <w:kern w:val="0"/>
          <w:szCs w:val="24"/>
        </w:rPr>
        <w:t>月</w:t>
      </w:r>
      <w:r>
        <w:rPr>
          <w:rFonts w:ascii="方正仿宋_GBK" w:eastAsia="方正仿宋_GBK" w:hAnsi="方正仿宋_GBK" w:cs="方正仿宋_GBK" w:hint="eastAsia"/>
          <w:kern w:val="0"/>
          <w:szCs w:val="24"/>
        </w:rPr>
        <w:t xml:space="preserve">   </w:t>
      </w:r>
      <w:r>
        <w:rPr>
          <w:rFonts w:ascii="方正仿宋_GBK" w:eastAsia="方正仿宋_GBK" w:hAnsi="方正仿宋_GBK" w:cs="方正仿宋_GBK" w:hint="eastAsia"/>
          <w:kern w:val="0"/>
          <w:szCs w:val="24"/>
        </w:rPr>
        <w:t>日</w:t>
      </w:r>
    </w:p>
    <w:p w:rsidR="00DA2D92" w:rsidRDefault="00DA2D92">
      <w:pPr>
        <w:rPr>
          <w:rFonts w:ascii="方正仿宋_GBK" w:eastAsia="方正仿宋_GBK" w:hAnsi="方正仿宋_GBK" w:cs="方正仿宋_GBK"/>
          <w:sz w:val="24"/>
        </w:rPr>
      </w:pPr>
    </w:p>
    <w:p w:rsidR="00DA2D92" w:rsidRDefault="00DA2D92">
      <w:pPr>
        <w:pStyle w:val="a0"/>
        <w:rPr>
          <w:rFonts w:ascii="方正仿宋_GBK" w:eastAsia="方正仿宋_GBK" w:hAnsi="方正仿宋_GBK" w:cs="方正仿宋_GBK"/>
        </w:rPr>
      </w:pPr>
    </w:p>
    <w:p w:rsidR="00DA2D92" w:rsidRDefault="00DA2D92">
      <w:pPr>
        <w:rPr>
          <w:rFonts w:ascii="方正仿宋_GBK" w:eastAsia="方正仿宋_GBK" w:hAnsi="方正仿宋_GBK" w:cs="方正仿宋_GBK"/>
          <w:sz w:val="24"/>
        </w:rPr>
      </w:pPr>
    </w:p>
    <w:p w:rsidR="00DA2D92" w:rsidRDefault="00DA2D92">
      <w:pPr>
        <w:pStyle w:val="4"/>
        <w:ind w:left="1260"/>
        <w:rPr>
          <w:rFonts w:ascii="方正仿宋_GBK" w:eastAsia="方正仿宋_GBK" w:hAnsi="方正仿宋_GBK" w:cs="方正仿宋_GBK"/>
          <w:sz w:val="24"/>
        </w:rPr>
      </w:pPr>
    </w:p>
    <w:p w:rsidR="00DA2D92" w:rsidRDefault="00DA2D92">
      <w:pPr>
        <w:rPr>
          <w:rFonts w:ascii="方正仿宋_GBK" w:eastAsia="方正仿宋_GBK" w:hAnsi="方正仿宋_GBK" w:cs="方正仿宋_GBK"/>
          <w:sz w:val="24"/>
        </w:rPr>
      </w:pPr>
    </w:p>
    <w:p w:rsidR="00DA2D92" w:rsidRDefault="00DA2D92">
      <w:pPr>
        <w:pStyle w:val="4"/>
        <w:ind w:left="1260"/>
        <w:rPr>
          <w:rFonts w:ascii="方正仿宋_GBK" w:eastAsia="方正仿宋_GBK" w:hAnsi="方正仿宋_GBK" w:cs="方正仿宋_GBK"/>
          <w:sz w:val="24"/>
        </w:rPr>
      </w:pPr>
    </w:p>
    <w:p w:rsidR="00DA2D92" w:rsidRDefault="00DA2D92">
      <w:pPr>
        <w:rPr>
          <w:rFonts w:ascii="方正仿宋_GBK" w:eastAsia="方正仿宋_GBK" w:hAnsi="方正仿宋_GBK" w:cs="方正仿宋_GBK"/>
          <w:sz w:val="24"/>
        </w:rPr>
      </w:pPr>
    </w:p>
    <w:p w:rsidR="00DA2D92" w:rsidRDefault="00DA2D92">
      <w:pPr>
        <w:pStyle w:val="4"/>
        <w:ind w:left="1260"/>
        <w:rPr>
          <w:rFonts w:ascii="方正仿宋_GBK" w:eastAsia="方正仿宋_GBK" w:hAnsi="方正仿宋_GBK" w:cs="方正仿宋_GBK"/>
          <w:sz w:val="24"/>
        </w:rPr>
      </w:pPr>
    </w:p>
    <w:p w:rsidR="00DA2D92" w:rsidRDefault="00DA2D92">
      <w:pPr>
        <w:rPr>
          <w:rFonts w:ascii="方正仿宋_GBK" w:eastAsia="方正仿宋_GBK" w:hAnsi="方正仿宋_GBK" w:cs="方正仿宋_GBK"/>
          <w:sz w:val="24"/>
        </w:rPr>
      </w:pPr>
    </w:p>
    <w:p w:rsidR="00DA2D92" w:rsidRDefault="00DA2D92">
      <w:pPr>
        <w:pStyle w:val="4"/>
        <w:ind w:left="1260"/>
        <w:rPr>
          <w:rFonts w:ascii="方正仿宋_GBK" w:eastAsia="方正仿宋_GBK" w:hAnsi="方正仿宋_GBK" w:cs="方正仿宋_GBK"/>
          <w:sz w:val="24"/>
        </w:rPr>
      </w:pPr>
    </w:p>
    <w:p w:rsidR="00DA2D92" w:rsidRDefault="00DA2D92">
      <w:pPr>
        <w:rPr>
          <w:rFonts w:ascii="方正仿宋_GBK" w:eastAsia="方正仿宋_GBK" w:hAnsi="方正仿宋_GBK" w:cs="方正仿宋_GBK"/>
        </w:rPr>
      </w:pPr>
    </w:p>
    <w:p w:rsidR="00DA2D92" w:rsidRDefault="00435F75">
      <w:pPr>
        <w:pStyle w:val="2"/>
        <w:pageBreakBefore/>
        <w:spacing w:after="0"/>
        <w:jc w:val="center"/>
        <w:rPr>
          <w:rFonts w:ascii="方正仿宋_GBK" w:eastAsia="方正仿宋_GBK" w:hAnsi="方正仿宋_GBK" w:cs="方正仿宋_GBK"/>
          <w:sz w:val="36"/>
          <w:szCs w:val="30"/>
        </w:rPr>
      </w:pPr>
      <w:bookmarkStart w:id="183" w:name="_Hlt41879464"/>
      <w:bookmarkStart w:id="184" w:name="_Toc18521"/>
      <w:bookmarkStart w:id="185" w:name="_Toc6968"/>
      <w:bookmarkStart w:id="186" w:name="_Toc31211"/>
      <w:bookmarkStart w:id="187" w:name="_Toc65660378"/>
      <w:bookmarkStart w:id="188" w:name="_Toc12789072"/>
      <w:bookmarkStart w:id="189" w:name="_Toc9538"/>
      <w:bookmarkEnd w:id="183"/>
      <w:r>
        <w:rPr>
          <w:rFonts w:ascii="方正仿宋_GBK" w:eastAsia="方正仿宋_GBK" w:hAnsi="方正仿宋_GBK" w:cs="方正仿宋_GBK" w:hint="eastAsia"/>
          <w:sz w:val="36"/>
          <w:szCs w:val="30"/>
        </w:rPr>
        <w:t>第七篇</w:t>
      </w:r>
      <w:r>
        <w:rPr>
          <w:rFonts w:ascii="方正仿宋_GBK" w:eastAsia="方正仿宋_GBK" w:hAnsi="方正仿宋_GBK" w:cs="方正仿宋_GBK" w:hint="eastAsia"/>
          <w:sz w:val="36"/>
          <w:szCs w:val="30"/>
        </w:rPr>
        <w:t xml:space="preserve">  </w:t>
      </w:r>
      <w:r>
        <w:rPr>
          <w:rFonts w:ascii="方正仿宋_GBK" w:eastAsia="方正仿宋_GBK" w:hAnsi="方正仿宋_GBK" w:cs="方正仿宋_GBK" w:hint="eastAsia"/>
          <w:sz w:val="36"/>
          <w:szCs w:val="30"/>
        </w:rPr>
        <w:t>响应文件格式要求</w:t>
      </w:r>
      <w:bookmarkEnd w:id="184"/>
      <w:bookmarkEnd w:id="185"/>
      <w:bookmarkEnd w:id="186"/>
      <w:bookmarkEnd w:id="187"/>
      <w:bookmarkEnd w:id="188"/>
      <w:bookmarkEnd w:id="189"/>
    </w:p>
    <w:p w:rsidR="00DA2D92" w:rsidRDefault="00435F75">
      <w:pPr>
        <w:spacing w:line="400" w:lineRule="exact"/>
        <w:ind w:firstLineChars="200" w:firstLine="482"/>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一、经济部分</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（一）报价函</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（二）明细报价表</w:t>
      </w:r>
    </w:p>
    <w:p w:rsidR="00DA2D92" w:rsidRDefault="00435F75">
      <w:pPr>
        <w:spacing w:line="400" w:lineRule="exact"/>
        <w:ind w:firstLineChars="200" w:firstLine="482"/>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二、技术（质量）部分</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（一）技术（质量）响应承诺</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（二）其他资料（格式自定）</w:t>
      </w:r>
    </w:p>
    <w:p w:rsidR="00DA2D92" w:rsidRDefault="00435F75">
      <w:pPr>
        <w:spacing w:line="400" w:lineRule="exact"/>
        <w:ind w:firstLineChars="200" w:firstLine="482"/>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三、服务部分</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（一）服务响应承诺</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（二）其它优惠服务承诺（格式自定）</w:t>
      </w:r>
    </w:p>
    <w:p w:rsidR="00DA2D92" w:rsidRDefault="00435F75">
      <w:pPr>
        <w:spacing w:line="400" w:lineRule="exact"/>
        <w:ind w:firstLineChars="200" w:firstLine="482"/>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四、资格条件及其他</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（一）法人营业执照（副本）或事业单位法人证书（副本）或个体工商户营业执照或社会团体法人登记证书复印件加盖</w:t>
      </w:r>
      <w:r>
        <w:rPr>
          <w:rFonts w:ascii="方正仿宋_GBK" w:eastAsia="方正仿宋_GBK" w:hAnsi="方正仿宋_GBK" w:cs="方正仿宋_GBK" w:hint="eastAsia"/>
          <w:sz w:val="24"/>
        </w:rPr>
        <w:t>供应商公章</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（二）法定代表人身份证明书（格式）</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（三）法定代表人授权委托书（格式）</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（四）基本资格条件承诺函（格式）</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（五）特定资格条件证书或证明文件</w:t>
      </w:r>
    </w:p>
    <w:p w:rsidR="00DA2D92" w:rsidRDefault="00435F75">
      <w:pPr>
        <w:spacing w:line="400" w:lineRule="exact"/>
        <w:ind w:firstLineChars="200" w:firstLine="482"/>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五、其他资料</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（一）供应商对公账户开户银行许可证或基本存款账户信息复印件加盖供应商公章；</w:t>
      </w:r>
      <w:r>
        <w:rPr>
          <w:rFonts w:ascii="方正仿宋_GBK" w:eastAsia="方正仿宋_GBK" w:hAnsi="方正仿宋_GBK" w:cs="方正仿宋_GBK" w:hint="eastAsia"/>
          <w:sz w:val="24"/>
          <w:szCs w:val="24"/>
        </w:rPr>
        <w:t xml:space="preserve"> </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（二）其他与项目有关的资料（自附）</w:t>
      </w:r>
    </w:p>
    <w:p w:rsidR="00DA2D92" w:rsidRDefault="00DA2D92">
      <w:pPr>
        <w:snapToGrid w:val="0"/>
        <w:spacing w:line="360" w:lineRule="auto"/>
        <w:rPr>
          <w:rFonts w:ascii="方正仿宋_GBK" w:eastAsia="方正仿宋_GBK" w:hAnsi="方正仿宋_GBK" w:cs="方正仿宋_GBK"/>
          <w:sz w:val="24"/>
          <w:szCs w:val="24"/>
          <w:bdr w:val="single" w:sz="4" w:space="0" w:color="auto"/>
        </w:rPr>
        <w:sectPr w:rsidR="00DA2D92">
          <w:footerReference w:type="default" r:id="rId14"/>
          <w:pgSz w:w="11907" w:h="16840"/>
          <w:pgMar w:top="1134" w:right="1191" w:bottom="1134" w:left="1134" w:header="851" w:footer="992" w:gutter="0"/>
          <w:pgNumType w:fmt="numberInDash"/>
          <w:cols w:space="720"/>
          <w:docGrid w:linePitch="380" w:charSpace="-5735"/>
        </w:sectPr>
      </w:pPr>
    </w:p>
    <w:p w:rsidR="00DA2D92" w:rsidRDefault="00435F75">
      <w:pPr>
        <w:pStyle w:val="2"/>
        <w:pageBreakBefore/>
        <w:spacing w:line="500" w:lineRule="exact"/>
        <w:ind w:firstLineChars="200" w:firstLine="422"/>
        <w:rPr>
          <w:rFonts w:ascii="方正仿宋_GBK" w:eastAsia="方正仿宋_GBK" w:hAnsi="方正仿宋_GBK" w:cs="方正仿宋_GBK"/>
          <w:b/>
          <w:szCs w:val="28"/>
        </w:rPr>
      </w:pPr>
      <w:bookmarkStart w:id="190" w:name="_Toc80799903"/>
      <w:bookmarkStart w:id="191" w:name="_Toc429584884"/>
      <w:bookmarkStart w:id="192" w:name="_Toc26602"/>
      <w:bookmarkStart w:id="193" w:name="_Toc196642867"/>
      <w:bookmarkStart w:id="194" w:name="_Toc22655"/>
      <w:bookmarkStart w:id="195" w:name="_Toc65660380"/>
      <w:bookmarkStart w:id="196" w:name="_Toc26085"/>
      <w:bookmarkStart w:id="197" w:name="_Toc14073"/>
      <w:bookmarkStart w:id="198" w:name="_Toc342913420"/>
      <w:bookmarkStart w:id="199" w:name="_Toc313008357"/>
      <w:bookmarkStart w:id="200" w:name="_Toc313888361"/>
      <w:r>
        <w:rPr>
          <w:rFonts w:ascii="方正仿宋_GBK" w:eastAsia="方正仿宋_GBK" w:hAnsi="方正仿宋_GBK" w:cs="方正仿宋_GBK" w:hint="eastAsia"/>
          <w:b/>
          <w:szCs w:val="28"/>
        </w:rPr>
        <w:t>一、经济</w:t>
      </w:r>
      <w:bookmarkEnd w:id="190"/>
      <w:bookmarkEnd w:id="191"/>
      <w:r>
        <w:rPr>
          <w:rFonts w:ascii="方正仿宋_GBK" w:eastAsia="方正仿宋_GBK" w:hAnsi="方正仿宋_GBK" w:cs="方正仿宋_GBK" w:hint="eastAsia"/>
          <w:b/>
          <w:szCs w:val="28"/>
        </w:rPr>
        <w:t>部分</w:t>
      </w:r>
      <w:bookmarkEnd w:id="192"/>
      <w:bookmarkEnd w:id="193"/>
    </w:p>
    <w:p w:rsidR="00DA2D92" w:rsidRDefault="00435F75">
      <w:pPr>
        <w:tabs>
          <w:tab w:val="left" w:pos="6300"/>
        </w:tabs>
        <w:snapToGrid w:val="0"/>
        <w:spacing w:line="276" w:lineRule="auto"/>
        <w:ind w:firstLineChars="200" w:firstLine="48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（一）报价函</w:t>
      </w:r>
    </w:p>
    <w:p w:rsidR="00DA2D92" w:rsidRDefault="00435F75">
      <w:pPr>
        <w:tabs>
          <w:tab w:val="left" w:pos="6300"/>
        </w:tabs>
        <w:snapToGrid w:val="0"/>
        <w:spacing w:line="276" w:lineRule="auto"/>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u w:val="single"/>
        </w:rPr>
        <w:t>（采购代理机构名称）</w:t>
      </w:r>
      <w:r>
        <w:rPr>
          <w:rFonts w:ascii="方正仿宋_GBK" w:eastAsia="方正仿宋_GBK" w:hAnsi="方正仿宋_GBK" w:cs="方正仿宋_GBK" w:hint="eastAsia"/>
          <w:sz w:val="24"/>
          <w:szCs w:val="24"/>
        </w:rPr>
        <w:t>：</w:t>
      </w:r>
    </w:p>
    <w:p w:rsidR="00DA2D92" w:rsidRDefault="00435F75">
      <w:pPr>
        <w:tabs>
          <w:tab w:val="left" w:pos="6300"/>
        </w:tabs>
        <w:snapToGrid w:val="0"/>
        <w:spacing w:line="276"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我方收到</w:t>
      </w:r>
      <w:r>
        <w:rPr>
          <w:rFonts w:ascii="方正仿宋_GBK" w:eastAsia="方正仿宋_GBK" w:hAnsi="方正仿宋_GBK" w:cs="方正仿宋_GBK" w:hint="eastAsia"/>
          <w:sz w:val="24"/>
          <w:szCs w:val="24"/>
        </w:rPr>
        <w:t>____________________________</w:t>
      </w:r>
      <w:r>
        <w:rPr>
          <w:rFonts w:ascii="方正仿宋_GBK" w:eastAsia="方正仿宋_GBK" w:hAnsi="方正仿宋_GBK" w:cs="方正仿宋_GBK" w:hint="eastAsia"/>
          <w:sz w:val="24"/>
          <w:szCs w:val="24"/>
        </w:rPr>
        <w:t>（询价项目名称）的询价通知书，经详细研究，决定参加该询价项目的报价。</w:t>
      </w:r>
    </w:p>
    <w:p w:rsidR="00DA2D92" w:rsidRDefault="00435F75">
      <w:pPr>
        <w:numPr>
          <w:ilvl w:val="0"/>
          <w:numId w:val="4"/>
        </w:numPr>
        <w:tabs>
          <w:tab w:val="left" w:pos="6300"/>
        </w:tabs>
        <w:snapToGrid w:val="0"/>
        <w:spacing w:line="276"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愿意按照询价通知书中的一切要求，提供本项目的交货及技术服务，</w:t>
      </w:r>
      <w:r>
        <w:rPr>
          <w:rFonts w:ascii="方正仿宋_GBK" w:eastAsia="方正仿宋_GBK" w:hAnsi="宋体" w:hint="eastAsia"/>
          <w:sz w:val="24"/>
          <w:szCs w:val="24"/>
        </w:rPr>
        <w:t>项目</w:t>
      </w:r>
      <w:r>
        <w:rPr>
          <w:rFonts w:ascii="方正仿宋_GBK" w:eastAsia="方正仿宋_GBK" w:hAnsi="宋体" w:hint="eastAsia"/>
          <w:sz w:val="24"/>
          <w:szCs w:val="24"/>
        </w:rPr>
        <w:t>最终</w:t>
      </w:r>
      <w:r>
        <w:rPr>
          <w:rFonts w:ascii="方正仿宋_GBK" w:eastAsia="方正仿宋_GBK" w:hAnsi="宋体" w:hint="eastAsia"/>
          <w:sz w:val="24"/>
          <w:szCs w:val="24"/>
        </w:rPr>
        <w:t>报价</w:t>
      </w:r>
      <w:r>
        <w:rPr>
          <w:rFonts w:ascii="方正仿宋_GBK" w:eastAsia="方正仿宋_GBK" w:hAnsi="宋体" w:hint="eastAsia"/>
          <w:sz w:val="24"/>
          <w:szCs w:val="24"/>
        </w:rPr>
        <w:t>（总价）</w:t>
      </w:r>
      <w:r>
        <w:rPr>
          <w:rFonts w:ascii="方正仿宋_GBK" w:eastAsia="方正仿宋_GBK" w:hAnsi="宋体" w:hint="eastAsia"/>
          <w:sz w:val="24"/>
          <w:szCs w:val="24"/>
        </w:rPr>
        <w:t>为人民币</w:t>
      </w:r>
      <w:r>
        <w:rPr>
          <w:rFonts w:ascii="方正仿宋_GBK" w:eastAsia="方正仿宋_GBK" w:hAnsi="宋体" w:hint="eastAsia"/>
          <w:sz w:val="24"/>
          <w:szCs w:val="24"/>
        </w:rPr>
        <w:t>大</w:t>
      </w:r>
      <w:r>
        <w:rPr>
          <w:rFonts w:ascii="方正仿宋_GBK" w:eastAsia="方正仿宋_GBK" w:hAnsi="宋体" w:hint="eastAsia"/>
          <w:sz w:val="24"/>
          <w:szCs w:val="24"/>
        </w:rPr>
        <w:t>写：</w:t>
      </w:r>
      <w:r>
        <w:rPr>
          <w:rFonts w:ascii="方正仿宋_GBK" w:eastAsia="方正仿宋_GBK" w:hint="eastAsia"/>
          <w:sz w:val="24"/>
          <w:szCs w:val="24"/>
        </w:rPr>
        <w:t>元整</w:t>
      </w:r>
      <w:r>
        <w:rPr>
          <w:rFonts w:ascii="方正仿宋_GBK" w:eastAsia="方正仿宋_GBK" w:hAnsi="宋体" w:hint="eastAsia"/>
          <w:sz w:val="24"/>
          <w:szCs w:val="24"/>
        </w:rPr>
        <w:t>，</w:t>
      </w:r>
      <w:r>
        <w:rPr>
          <w:rFonts w:ascii="方正仿宋_GBK" w:eastAsia="方正仿宋_GBK" w:hAnsi="宋体" w:hint="eastAsia"/>
          <w:sz w:val="24"/>
          <w:szCs w:val="24"/>
        </w:rPr>
        <w:t>人民币小写：元</w:t>
      </w:r>
      <w:r>
        <w:rPr>
          <w:rFonts w:ascii="方正仿宋_GBK" w:eastAsia="方正仿宋_GBK" w:hAnsi="宋体" w:hint="eastAsia"/>
          <w:sz w:val="24"/>
          <w:szCs w:val="24"/>
        </w:rPr>
        <w:t>。</w:t>
      </w:r>
    </w:p>
    <w:p w:rsidR="00DA2D92" w:rsidRDefault="00435F75">
      <w:pPr>
        <w:tabs>
          <w:tab w:val="left" w:pos="6300"/>
        </w:tabs>
        <w:snapToGrid w:val="0"/>
        <w:spacing w:line="276"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我方现提交的响应文件为：响应文件正本壹份，副本壹份。</w:t>
      </w:r>
    </w:p>
    <w:p w:rsidR="00DA2D92" w:rsidRDefault="00435F75">
      <w:pPr>
        <w:tabs>
          <w:tab w:val="left" w:pos="6300"/>
        </w:tabs>
        <w:snapToGrid w:val="0"/>
        <w:spacing w:line="276"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我方承诺：本次报价的有效期为提交响应文件截止时间起</w:t>
      </w:r>
      <w:r>
        <w:rPr>
          <w:rFonts w:ascii="方正仿宋_GBK" w:eastAsia="方正仿宋_GBK" w:hAnsi="方正仿宋_GBK" w:cs="方正仿宋_GBK" w:hint="eastAsia"/>
          <w:sz w:val="24"/>
          <w:szCs w:val="24"/>
        </w:rPr>
        <w:t>90</w:t>
      </w:r>
      <w:r>
        <w:rPr>
          <w:rFonts w:ascii="方正仿宋_GBK" w:eastAsia="方正仿宋_GBK" w:hAnsi="方正仿宋_GBK" w:cs="方正仿宋_GBK" w:hint="eastAsia"/>
          <w:sz w:val="24"/>
          <w:szCs w:val="24"/>
        </w:rPr>
        <w:t>天。</w:t>
      </w:r>
    </w:p>
    <w:p w:rsidR="00DA2D92" w:rsidRDefault="00435F75">
      <w:pPr>
        <w:tabs>
          <w:tab w:val="left" w:pos="6300"/>
        </w:tabs>
        <w:snapToGrid w:val="0"/>
        <w:spacing w:line="276"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w:t>
      </w:r>
      <w:r>
        <w:rPr>
          <w:rFonts w:ascii="方正仿宋_GBK" w:eastAsia="方正仿宋_GBK" w:hAnsi="方正仿宋_GBK" w:cs="方正仿宋_GBK" w:hint="eastAsia"/>
          <w:sz w:val="24"/>
          <w:szCs w:val="24"/>
        </w:rPr>
        <w:t>我方完全理解和接受贵方询价通知书的一切规定和要求及评审办法。</w:t>
      </w:r>
    </w:p>
    <w:p w:rsidR="00DA2D92" w:rsidRDefault="00435F75">
      <w:pPr>
        <w:tabs>
          <w:tab w:val="left" w:pos="6300"/>
        </w:tabs>
        <w:snapToGrid w:val="0"/>
        <w:spacing w:line="276"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5.</w:t>
      </w:r>
      <w:r>
        <w:rPr>
          <w:rFonts w:ascii="方正仿宋_GBK" w:eastAsia="方正仿宋_GBK" w:hAnsi="方正仿宋_GBK" w:cs="方正仿宋_GBK" w:hint="eastAsia"/>
          <w:sz w:val="24"/>
          <w:szCs w:val="24"/>
        </w:rPr>
        <w:t>在整个询价过程中，我方若有违规行为，接受按照《中华人民共和国政府采购法》和《询价通知书》之规定给予惩罚。</w:t>
      </w:r>
    </w:p>
    <w:p w:rsidR="00DA2D92" w:rsidRDefault="00435F75">
      <w:pPr>
        <w:tabs>
          <w:tab w:val="left" w:pos="6300"/>
        </w:tabs>
        <w:snapToGrid w:val="0"/>
        <w:spacing w:line="276"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6.</w:t>
      </w:r>
      <w:r>
        <w:rPr>
          <w:rFonts w:ascii="方正仿宋_GBK" w:eastAsia="方正仿宋_GBK" w:hAnsi="方正仿宋_GBK" w:cs="方正仿宋_GBK" w:hint="eastAsia"/>
          <w:sz w:val="24"/>
          <w:szCs w:val="24"/>
        </w:rPr>
        <w:t>我方若成为成交供应商，将按照最终报价结果签订合同，并且严格履行合同义务。本承诺函将成为合同不可分割的一部分，与合同具有同等的法律效力。</w:t>
      </w:r>
    </w:p>
    <w:p w:rsidR="00DA2D92" w:rsidRDefault="00435F75">
      <w:pPr>
        <w:tabs>
          <w:tab w:val="left" w:pos="6300"/>
        </w:tabs>
        <w:snapToGrid w:val="0"/>
        <w:spacing w:line="276"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7.</w:t>
      </w:r>
      <w:r>
        <w:rPr>
          <w:rFonts w:ascii="方正仿宋_GBK" w:eastAsia="方正仿宋_GBK" w:hAnsi="方正仿宋_GBK" w:cs="方正仿宋_GBK" w:hint="eastAsia"/>
          <w:sz w:val="24"/>
          <w:szCs w:val="24"/>
        </w:rPr>
        <w:t>如果我方成为成交供应商，保证在接到成交通知书后，向采购代理机构缴纳询价通知书规定的采购代理服务费。</w:t>
      </w:r>
    </w:p>
    <w:p w:rsidR="00DA2D92" w:rsidRDefault="00435F75">
      <w:pPr>
        <w:tabs>
          <w:tab w:val="left" w:pos="6300"/>
        </w:tabs>
        <w:snapToGrid w:val="0"/>
        <w:spacing w:line="276"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8.</w:t>
      </w:r>
      <w:r>
        <w:rPr>
          <w:rFonts w:ascii="方正仿宋_GBK" w:eastAsia="方正仿宋_GBK" w:hAnsi="方正仿宋_GBK" w:cs="方正仿宋_GBK" w:hint="eastAsia"/>
          <w:sz w:val="24"/>
          <w:szCs w:val="28"/>
        </w:rPr>
        <w:t>我方未</w:t>
      </w:r>
      <w:r>
        <w:rPr>
          <w:rFonts w:ascii="方正仿宋_GBK" w:eastAsia="方正仿宋_GBK" w:hAnsi="方正仿宋_GBK" w:cs="方正仿宋_GBK" w:hint="eastAsia"/>
          <w:sz w:val="24"/>
          <w:szCs w:val="24"/>
        </w:rPr>
        <w:t>为采购项目提供整体设计、规范编制或者项目管理、监理、检测等服务。</w:t>
      </w:r>
    </w:p>
    <w:p w:rsidR="00DA2D92" w:rsidRDefault="00435F75">
      <w:pPr>
        <w:tabs>
          <w:tab w:val="left" w:pos="6300"/>
        </w:tabs>
        <w:snapToGrid w:val="0"/>
        <w:spacing w:line="276" w:lineRule="auto"/>
        <w:ind w:firstLine="570"/>
        <w:rPr>
          <w:rFonts w:ascii="方正仿宋_GBK" w:eastAsia="方正仿宋_GBK" w:hAnsi="方正仿宋_GBK" w:cs="方正仿宋_GBK"/>
          <w:sz w:val="24"/>
          <w:szCs w:val="24"/>
        </w:rPr>
      </w:pPr>
      <w:bookmarkStart w:id="201" w:name="OLE_LINK2"/>
      <w:r>
        <w:rPr>
          <w:rFonts w:ascii="方正仿宋_GBK" w:eastAsia="方正仿宋_GBK" w:hAnsi="方正仿宋_GBK" w:cs="方正仿宋_GBK" w:hint="eastAsia"/>
          <w:sz w:val="24"/>
          <w:szCs w:val="24"/>
        </w:rPr>
        <w:t>供应商（公章）：</w:t>
      </w:r>
    </w:p>
    <w:p w:rsidR="00DA2D92" w:rsidRDefault="00435F75">
      <w:pPr>
        <w:tabs>
          <w:tab w:val="left" w:pos="6300"/>
        </w:tabs>
        <w:snapToGrid w:val="0"/>
        <w:spacing w:line="276" w:lineRule="auto"/>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地址：</w:t>
      </w:r>
      <w:r>
        <w:rPr>
          <w:rFonts w:ascii="方正仿宋_GBK" w:eastAsia="方正仿宋_GBK" w:hAnsi="方正仿宋_GBK" w:cs="方正仿宋_GBK" w:hint="eastAsia"/>
          <w:sz w:val="24"/>
          <w:szCs w:val="24"/>
        </w:rPr>
        <w:t xml:space="preserve">  </w:t>
      </w:r>
    </w:p>
    <w:p w:rsidR="00DA2D92" w:rsidRDefault="00435F75">
      <w:pPr>
        <w:tabs>
          <w:tab w:val="left" w:pos="6300"/>
        </w:tabs>
        <w:snapToGrid w:val="0"/>
        <w:spacing w:line="276" w:lineRule="auto"/>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电话：</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传真：</w:t>
      </w:r>
    </w:p>
    <w:p w:rsidR="00DA2D92" w:rsidRDefault="00435F75">
      <w:pPr>
        <w:tabs>
          <w:tab w:val="left" w:pos="6300"/>
        </w:tabs>
        <w:snapToGrid w:val="0"/>
        <w:spacing w:line="276" w:lineRule="auto"/>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网址：</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邮编：</w:t>
      </w:r>
    </w:p>
    <w:p w:rsidR="00DA2D92" w:rsidRDefault="00435F75">
      <w:pPr>
        <w:tabs>
          <w:tab w:val="left" w:pos="6300"/>
        </w:tabs>
        <w:snapToGrid w:val="0"/>
        <w:spacing w:line="276" w:lineRule="auto"/>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联系人：</w:t>
      </w:r>
    </w:p>
    <w:p w:rsidR="00DA2D92" w:rsidRDefault="00435F75">
      <w:pPr>
        <w:snapToGrid w:val="0"/>
        <w:spacing w:line="276"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年</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月</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日</w:t>
      </w:r>
    </w:p>
    <w:p w:rsidR="00DA2D92" w:rsidRDefault="00DA2D92">
      <w:pPr>
        <w:pStyle w:val="a0"/>
        <w:rPr>
          <w:rFonts w:ascii="方正仿宋_GBK" w:eastAsia="方正仿宋_GBK" w:hAnsi="方正仿宋_GBK" w:cs="方正仿宋_GBK"/>
          <w:szCs w:val="24"/>
        </w:rPr>
      </w:pPr>
    </w:p>
    <w:p w:rsidR="00DA2D92" w:rsidRDefault="00DA2D92">
      <w:pPr>
        <w:pStyle w:val="21CharChar"/>
        <w:rPr>
          <w:rFonts w:ascii="方正仿宋_GBK" w:eastAsia="方正仿宋_GBK" w:hAnsi="方正仿宋_GBK" w:cs="方正仿宋_GBK"/>
          <w:color w:val="auto"/>
          <w:sz w:val="24"/>
          <w:szCs w:val="24"/>
        </w:rPr>
      </w:pPr>
    </w:p>
    <w:p w:rsidR="00DA2D92" w:rsidRDefault="00DA2D92">
      <w:pPr>
        <w:pStyle w:val="21CharChar"/>
        <w:rPr>
          <w:rFonts w:ascii="方正仿宋_GBK" w:eastAsia="方正仿宋_GBK" w:hAnsi="方正仿宋_GBK" w:cs="方正仿宋_GBK"/>
          <w:color w:val="auto"/>
          <w:sz w:val="24"/>
          <w:szCs w:val="24"/>
        </w:rPr>
      </w:pPr>
    </w:p>
    <w:p w:rsidR="00DA2D92" w:rsidRDefault="00DA2D92">
      <w:pPr>
        <w:pStyle w:val="21CharChar"/>
        <w:rPr>
          <w:rFonts w:ascii="方正仿宋_GBK" w:eastAsia="方正仿宋_GBK" w:hAnsi="方正仿宋_GBK" w:cs="方正仿宋_GBK"/>
          <w:color w:val="auto"/>
          <w:sz w:val="24"/>
          <w:szCs w:val="24"/>
        </w:rPr>
      </w:pPr>
    </w:p>
    <w:p w:rsidR="00DA2D92" w:rsidRDefault="00DA2D92">
      <w:pPr>
        <w:pStyle w:val="21CharChar"/>
        <w:rPr>
          <w:rFonts w:ascii="方正仿宋_GBK" w:eastAsia="方正仿宋_GBK" w:hAnsi="方正仿宋_GBK" w:cs="方正仿宋_GBK"/>
          <w:color w:val="auto"/>
          <w:sz w:val="24"/>
          <w:szCs w:val="24"/>
        </w:rPr>
      </w:pPr>
    </w:p>
    <w:p w:rsidR="00DA2D92" w:rsidRDefault="00DA2D92">
      <w:pPr>
        <w:pStyle w:val="21CharChar"/>
        <w:rPr>
          <w:rFonts w:ascii="方正仿宋_GBK" w:eastAsia="方正仿宋_GBK" w:hAnsi="方正仿宋_GBK" w:cs="方正仿宋_GBK"/>
          <w:color w:val="auto"/>
          <w:sz w:val="24"/>
          <w:szCs w:val="24"/>
        </w:rPr>
        <w:sectPr w:rsidR="00DA2D92">
          <w:pgSz w:w="11907" w:h="16840"/>
          <w:pgMar w:top="1134" w:right="1191" w:bottom="1134" w:left="1304" w:header="851" w:footer="992" w:gutter="0"/>
          <w:pgNumType w:fmt="numberInDash"/>
          <w:cols w:space="720"/>
          <w:docGrid w:linePitch="380" w:charSpace="-5735"/>
        </w:sectPr>
      </w:pPr>
    </w:p>
    <w:p w:rsidR="00DA2D92" w:rsidRDefault="00435F75">
      <w:pPr>
        <w:spacing w:line="400" w:lineRule="exact"/>
        <w:ind w:firstLineChars="200" w:firstLine="480"/>
        <w:rPr>
          <w:rFonts w:ascii="方正仿宋_GBK" w:eastAsia="方正仿宋_GBK" w:hAnsi="方正仿宋_GBK" w:cs="方正仿宋_GBK"/>
          <w:sz w:val="24"/>
          <w:szCs w:val="24"/>
        </w:rPr>
      </w:pPr>
      <w:bookmarkStart w:id="202" w:name="_Toc196642868"/>
      <w:bookmarkStart w:id="203" w:name="_Toc10937"/>
      <w:bookmarkEnd w:id="201"/>
      <w:r>
        <w:rPr>
          <w:rFonts w:ascii="方正仿宋_GBK" w:eastAsia="方正仿宋_GBK" w:hAnsi="方正仿宋_GBK" w:cs="方正仿宋_GBK" w:hint="eastAsia"/>
          <w:sz w:val="24"/>
          <w:szCs w:val="24"/>
        </w:rPr>
        <w:t>（二）明细报价表</w:t>
      </w:r>
      <w:r>
        <w:rPr>
          <w:rFonts w:ascii="方正仿宋_GBK" w:eastAsia="方正仿宋_GBK" w:hAnsi="方正仿宋_GBK" w:cs="方正仿宋_GBK" w:hint="eastAsia"/>
          <w:sz w:val="24"/>
          <w:szCs w:val="24"/>
        </w:rPr>
        <w:t xml:space="preserve">                          </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询价项目名称：</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7"/>
        <w:gridCol w:w="1490"/>
        <w:gridCol w:w="967"/>
        <w:gridCol w:w="1487"/>
        <w:gridCol w:w="1082"/>
        <w:gridCol w:w="750"/>
        <w:gridCol w:w="1027"/>
        <w:gridCol w:w="1067"/>
      </w:tblGrid>
      <w:tr w:rsidR="00DA2D92">
        <w:trPr>
          <w:trHeight w:val="1073"/>
        </w:trPr>
        <w:tc>
          <w:tcPr>
            <w:tcW w:w="1427" w:type="dxa"/>
            <w:noWrap/>
            <w:vAlign w:val="center"/>
          </w:tcPr>
          <w:p w:rsidR="00DA2D92" w:rsidRDefault="00435F75">
            <w:pPr>
              <w:jc w:val="center"/>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产品名称</w:t>
            </w:r>
          </w:p>
        </w:tc>
        <w:tc>
          <w:tcPr>
            <w:tcW w:w="1490" w:type="dxa"/>
            <w:noWrap/>
            <w:vAlign w:val="center"/>
          </w:tcPr>
          <w:p w:rsidR="00DA2D92" w:rsidRDefault="00435F75">
            <w:pPr>
              <w:jc w:val="center"/>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品牌</w:t>
            </w:r>
          </w:p>
        </w:tc>
        <w:tc>
          <w:tcPr>
            <w:tcW w:w="967" w:type="dxa"/>
            <w:noWrap/>
            <w:vAlign w:val="center"/>
          </w:tcPr>
          <w:p w:rsidR="00DA2D92" w:rsidRDefault="00435F75">
            <w:pPr>
              <w:jc w:val="center"/>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产地</w:t>
            </w:r>
          </w:p>
        </w:tc>
        <w:tc>
          <w:tcPr>
            <w:tcW w:w="1487" w:type="dxa"/>
            <w:noWrap/>
            <w:vAlign w:val="center"/>
          </w:tcPr>
          <w:p w:rsidR="00DA2D92" w:rsidRDefault="00435F75">
            <w:pPr>
              <w:jc w:val="center"/>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制造商名称</w:t>
            </w:r>
          </w:p>
        </w:tc>
        <w:tc>
          <w:tcPr>
            <w:tcW w:w="1082" w:type="dxa"/>
            <w:noWrap/>
            <w:vAlign w:val="center"/>
          </w:tcPr>
          <w:p w:rsidR="00DA2D92" w:rsidRDefault="00435F75">
            <w:pPr>
              <w:jc w:val="center"/>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规格型号</w:t>
            </w:r>
          </w:p>
        </w:tc>
        <w:tc>
          <w:tcPr>
            <w:tcW w:w="750" w:type="dxa"/>
            <w:noWrap/>
            <w:vAlign w:val="center"/>
          </w:tcPr>
          <w:p w:rsidR="00DA2D92" w:rsidRDefault="00435F75">
            <w:pPr>
              <w:jc w:val="center"/>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数量</w:t>
            </w:r>
          </w:p>
        </w:tc>
        <w:tc>
          <w:tcPr>
            <w:tcW w:w="1027" w:type="dxa"/>
            <w:noWrap/>
            <w:vAlign w:val="center"/>
          </w:tcPr>
          <w:p w:rsidR="00DA2D92" w:rsidRDefault="00435F75">
            <w:pPr>
              <w:pStyle w:val="a9"/>
              <w:jc w:val="center"/>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单价</w:t>
            </w:r>
          </w:p>
          <w:p w:rsidR="00DA2D92" w:rsidRDefault="00435F75">
            <w:pPr>
              <w:pStyle w:val="a9"/>
              <w:jc w:val="center"/>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w:t>
            </w:r>
          </w:p>
        </w:tc>
        <w:tc>
          <w:tcPr>
            <w:tcW w:w="1067" w:type="dxa"/>
            <w:noWrap/>
            <w:vAlign w:val="center"/>
          </w:tcPr>
          <w:p w:rsidR="00DA2D92" w:rsidRDefault="00435F75">
            <w:pPr>
              <w:jc w:val="center"/>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合计</w:t>
            </w:r>
          </w:p>
          <w:p w:rsidR="00DA2D92" w:rsidRDefault="00435F75">
            <w:pPr>
              <w:jc w:val="center"/>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w:t>
            </w:r>
          </w:p>
        </w:tc>
      </w:tr>
      <w:tr w:rsidR="00DA2D92">
        <w:trPr>
          <w:trHeight w:val="753"/>
        </w:trPr>
        <w:tc>
          <w:tcPr>
            <w:tcW w:w="1427" w:type="dxa"/>
            <w:tcBorders>
              <w:bottom w:val="single" w:sz="4" w:space="0" w:color="auto"/>
            </w:tcBorders>
            <w:noWrap/>
            <w:vAlign w:val="center"/>
          </w:tcPr>
          <w:p w:rsidR="00DA2D92" w:rsidRDefault="00DA2D92">
            <w:pPr>
              <w:jc w:val="center"/>
              <w:rPr>
                <w:rFonts w:ascii="方正仿宋_GBK" w:eastAsia="方正仿宋_GBK" w:hAnsi="方正仿宋_GBK" w:cs="方正仿宋_GBK"/>
                <w:sz w:val="24"/>
                <w:szCs w:val="28"/>
              </w:rPr>
            </w:pPr>
          </w:p>
        </w:tc>
        <w:tc>
          <w:tcPr>
            <w:tcW w:w="1490" w:type="dxa"/>
            <w:tcBorders>
              <w:bottom w:val="single" w:sz="4" w:space="0" w:color="auto"/>
            </w:tcBorders>
            <w:noWrap/>
            <w:vAlign w:val="center"/>
          </w:tcPr>
          <w:p w:rsidR="00DA2D92" w:rsidRDefault="00DA2D92">
            <w:pPr>
              <w:jc w:val="center"/>
              <w:rPr>
                <w:rFonts w:ascii="方正仿宋_GBK" w:eastAsia="方正仿宋_GBK" w:hAnsi="方正仿宋_GBK" w:cs="方正仿宋_GBK"/>
                <w:sz w:val="24"/>
                <w:szCs w:val="28"/>
              </w:rPr>
            </w:pPr>
          </w:p>
        </w:tc>
        <w:tc>
          <w:tcPr>
            <w:tcW w:w="967" w:type="dxa"/>
            <w:tcBorders>
              <w:bottom w:val="single" w:sz="4" w:space="0" w:color="auto"/>
            </w:tcBorders>
            <w:noWrap/>
            <w:vAlign w:val="center"/>
          </w:tcPr>
          <w:p w:rsidR="00DA2D92" w:rsidRDefault="00DA2D92">
            <w:pPr>
              <w:jc w:val="center"/>
              <w:rPr>
                <w:rFonts w:ascii="方正仿宋_GBK" w:eastAsia="方正仿宋_GBK" w:hAnsi="方正仿宋_GBK" w:cs="方正仿宋_GBK"/>
                <w:sz w:val="24"/>
                <w:szCs w:val="28"/>
              </w:rPr>
            </w:pPr>
          </w:p>
        </w:tc>
        <w:tc>
          <w:tcPr>
            <w:tcW w:w="1487" w:type="dxa"/>
            <w:tcBorders>
              <w:bottom w:val="single" w:sz="4" w:space="0" w:color="auto"/>
            </w:tcBorders>
            <w:noWrap/>
            <w:vAlign w:val="center"/>
          </w:tcPr>
          <w:p w:rsidR="00DA2D92" w:rsidRDefault="00DA2D92">
            <w:pPr>
              <w:jc w:val="center"/>
              <w:rPr>
                <w:rFonts w:ascii="方正仿宋_GBK" w:eastAsia="方正仿宋_GBK" w:hAnsi="方正仿宋_GBK" w:cs="方正仿宋_GBK"/>
                <w:sz w:val="24"/>
                <w:szCs w:val="28"/>
              </w:rPr>
            </w:pPr>
          </w:p>
        </w:tc>
        <w:tc>
          <w:tcPr>
            <w:tcW w:w="1082" w:type="dxa"/>
            <w:tcBorders>
              <w:bottom w:val="single" w:sz="4" w:space="0" w:color="auto"/>
            </w:tcBorders>
            <w:noWrap/>
            <w:vAlign w:val="center"/>
          </w:tcPr>
          <w:p w:rsidR="00DA2D92" w:rsidRDefault="00DA2D92">
            <w:pPr>
              <w:jc w:val="center"/>
              <w:rPr>
                <w:rFonts w:ascii="方正仿宋_GBK" w:eastAsia="方正仿宋_GBK" w:hAnsi="方正仿宋_GBK" w:cs="方正仿宋_GBK"/>
                <w:sz w:val="24"/>
                <w:szCs w:val="28"/>
              </w:rPr>
            </w:pPr>
          </w:p>
        </w:tc>
        <w:tc>
          <w:tcPr>
            <w:tcW w:w="750" w:type="dxa"/>
            <w:tcBorders>
              <w:bottom w:val="single" w:sz="4" w:space="0" w:color="auto"/>
            </w:tcBorders>
            <w:noWrap/>
            <w:vAlign w:val="center"/>
          </w:tcPr>
          <w:p w:rsidR="00DA2D92" w:rsidRDefault="00DA2D92">
            <w:pPr>
              <w:jc w:val="center"/>
              <w:rPr>
                <w:rFonts w:ascii="方正仿宋_GBK" w:eastAsia="方正仿宋_GBK" w:hAnsi="方正仿宋_GBK" w:cs="方正仿宋_GBK"/>
                <w:sz w:val="24"/>
                <w:szCs w:val="28"/>
              </w:rPr>
            </w:pPr>
          </w:p>
        </w:tc>
        <w:tc>
          <w:tcPr>
            <w:tcW w:w="1027" w:type="dxa"/>
            <w:tcBorders>
              <w:bottom w:val="single" w:sz="4" w:space="0" w:color="auto"/>
            </w:tcBorders>
            <w:noWrap/>
            <w:vAlign w:val="center"/>
          </w:tcPr>
          <w:p w:rsidR="00DA2D92" w:rsidRDefault="00DA2D92">
            <w:pPr>
              <w:jc w:val="center"/>
              <w:rPr>
                <w:rFonts w:ascii="方正仿宋_GBK" w:eastAsia="方正仿宋_GBK" w:hAnsi="方正仿宋_GBK" w:cs="方正仿宋_GBK"/>
                <w:sz w:val="24"/>
                <w:szCs w:val="28"/>
              </w:rPr>
            </w:pPr>
          </w:p>
        </w:tc>
        <w:tc>
          <w:tcPr>
            <w:tcW w:w="1067" w:type="dxa"/>
            <w:tcBorders>
              <w:bottom w:val="single" w:sz="4" w:space="0" w:color="auto"/>
            </w:tcBorders>
            <w:noWrap/>
            <w:vAlign w:val="center"/>
          </w:tcPr>
          <w:p w:rsidR="00DA2D92" w:rsidRDefault="00DA2D92">
            <w:pPr>
              <w:jc w:val="center"/>
              <w:rPr>
                <w:rFonts w:ascii="方正仿宋_GBK" w:eastAsia="方正仿宋_GBK" w:hAnsi="方正仿宋_GBK" w:cs="方正仿宋_GBK"/>
                <w:sz w:val="24"/>
                <w:szCs w:val="28"/>
              </w:rPr>
            </w:pPr>
          </w:p>
        </w:tc>
      </w:tr>
      <w:tr w:rsidR="00DA2D92">
        <w:trPr>
          <w:trHeight w:val="785"/>
        </w:trPr>
        <w:tc>
          <w:tcPr>
            <w:tcW w:w="1427" w:type="dxa"/>
            <w:noWrap/>
            <w:vAlign w:val="center"/>
          </w:tcPr>
          <w:p w:rsidR="00DA2D92" w:rsidRDefault="00DA2D92">
            <w:pPr>
              <w:jc w:val="center"/>
              <w:rPr>
                <w:rFonts w:ascii="方正仿宋_GBK" w:eastAsia="方正仿宋_GBK" w:hAnsi="方正仿宋_GBK" w:cs="方正仿宋_GBK"/>
                <w:sz w:val="24"/>
                <w:szCs w:val="28"/>
              </w:rPr>
            </w:pPr>
          </w:p>
        </w:tc>
        <w:tc>
          <w:tcPr>
            <w:tcW w:w="1490" w:type="dxa"/>
            <w:noWrap/>
            <w:vAlign w:val="center"/>
          </w:tcPr>
          <w:p w:rsidR="00DA2D92" w:rsidRDefault="00DA2D92">
            <w:pPr>
              <w:jc w:val="center"/>
              <w:rPr>
                <w:rFonts w:ascii="方正仿宋_GBK" w:eastAsia="方正仿宋_GBK" w:hAnsi="方正仿宋_GBK" w:cs="方正仿宋_GBK"/>
                <w:sz w:val="24"/>
                <w:szCs w:val="28"/>
              </w:rPr>
            </w:pPr>
          </w:p>
        </w:tc>
        <w:tc>
          <w:tcPr>
            <w:tcW w:w="967" w:type="dxa"/>
            <w:noWrap/>
            <w:vAlign w:val="center"/>
          </w:tcPr>
          <w:p w:rsidR="00DA2D92" w:rsidRDefault="00DA2D92">
            <w:pPr>
              <w:jc w:val="center"/>
              <w:rPr>
                <w:rFonts w:ascii="方正仿宋_GBK" w:eastAsia="方正仿宋_GBK" w:hAnsi="方正仿宋_GBK" w:cs="方正仿宋_GBK"/>
                <w:sz w:val="24"/>
                <w:szCs w:val="28"/>
              </w:rPr>
            </w:pPr>
          </w:p>
        </w:tc>
        <w:tc>
          <w:tcPr>
            <w:tcW w:w="1487" w:type="dxa"/>
            <w:noWrap/>
            <w:vAlign w:val="center"/>
          </w:tcPr>
          <w:p w:rsidR="00DA2D92" w:rsidRDefault="00DA2D92">
            <w:pPr>
              <w:jc w:val="center"/>
              <w:rPr>
                <w:rFonts w:ascii="方正仿宋_GBK" w:eastAsia="方正仿宋_GBK" w:hAnsi="方正仿宋_GBK" w:cs="方正仿宋_GBK"/>
                <w:sz w:val="24"/>
                <w:szCs w:val="28"/>
              </w:rPr>
            </w:pPr>
          </w:p>
        </w:tc>
        <w:tc>
          <w:tcPr>
            <w:tcW w:w="1082" w:type="dxa"/>
            <w:noWrap/>
            <w:vAlign w:val="center"/>
          </w:tcPr>
          <w:p w:rsidR="00DA2D92" w:rsidRDefault="00DA2D92">
            <w:pPr>
              <w:jc w:val="center"/>
              <w:rPr>
                <w:rFonts w:ascii="方正仿宋_GBK" w:eastAsia="方正仿宋_GBK" w:hAnsi="方正仿宋_GBK" w:cs="方正仿宋_GBK"/>
                <w:sz w:val="24"/>
                <w:szCs w:val="28"/>
              </w:rPr>
            </w:pPr>
          </w:p>
        </w:tc>
        <w:tc>
          <w:tcPr>
            <w:tcW w:w="750" w:type="dxa"/>
            <w:noWrap/>
            <w:vAlign w:val="center"/>
          </w:tcPr>
          <w:p w:rsidR="00DA2D92" w:rsidRDefault="00DA2D92">
            <w:pPr>
              <w:jc w:val="center"/>
              <w:rPr>
                <w:rFonts w:ascii="方正仿宋_GBK" w:eastAsia="方正仿宋_GBK" w:hAnsi="方正仿宋_GBK" w:cs="方正仿宋_GBK"/>
                <w:sz w:val="24"/>
                <w:szCs w:val="28"/>
              </w:rPr>
            </w:pPr>
          </w:p>
        </w:tc>
        <w:tc>
          <w:tcPr>
            <w:tcW w:w="1027" w:type="dxa"/>
            <w:noWrap/>
            <w:vAlign w:val="center"/>
          </w:tcPr>
          <w:p w:rsidR="00DA2D92" w:rsidRDefault="00DA2D92">
            <w:pPr>
              <w:jc w:val="center"/>
              <w:rPr>
                <w:rFonts w:ascii="方正仿宋_GBK" w:eastAsia="方正仿宋_GBK" w:hAnsi="方正仿宋_GBK" w:cs="方正仿宋_GBK"/>
                <w:sz w:val="24"/>
                <w:szCs w:val="28"/>
              </w:rPr>
            </w:pPr>
          </w:p>
        </w:tc>
        <w:tc>
          <w:tcPr>
            <w:tcW w:w="1067" w:type="dxa"/>
            <w:noWrap/>
            <w:vAlign w:val="center"/>
          </w:tcPr>
          <w:p w:rsidR="00DA2D92" w:rsidRDefault="00DA2D92">
            <w:pPr>
              <w:jc w:val="center"/>
              <w:rPr>
                <w:rFonts w:ascii="方正仿宋_GBK" w:eastAsia="方正仿宋_GBK" w:hAnsi="方正仿宋_GBK" w:cs="方正仿宋_GBK"/>
                <w:sz w:val="24"/>
                <w:szCs w:val="28"/>
              </w:rPr>
            </w:pPr>
          </w:p>
        </w:tc>
      </w:tr>
      <w:tr w:rsidR="00DA2D92">
        <w:trPr>
          <w:trHeight w:val="775"/>
        </w:trPr>
        <w:tc>
          <w:tcPr>
            <w:tcW w:w="1427" w:type="dxa"/>
            <w:noWrap/>
            <w:vAlign w:val="center"/>
          </w:tcPr>
          <w:p w:rsidR="00DA2D92" w:rsidRDefault="00DA2D92">
            <w:pPr>
              <w:jc w:val="center"/>
              <w:rPr>
                <w:rFonts w:ascii="方正仿宋_GBK" w:eastAsia="方正仿宋_GBK" w:hAnsi="方正仿宋_GBK" w:cs="方正仿宋_GBK"/>
                <w:sz w:val="24"/>
                <w:szCs w:val="28"/>
              </w:rPr>
            </w:pPr>
          </w:p>
        </w:tc>
        <w:tc>
          <w:tcPr>
            <w:tcW w:w="1490" w:type="dxa"/>
            <w:noWrap/>
            <w:vAlign w:val="center"/>
          </w:tcPr>
          <w:p w:rsidR="00DA2D92" w:rsidRDefault="00DA2D92">
            <w:pPr>
              <w:jc w:val="center"/>
              <w:rPr>
                <w:rFonts w:ascii="方正仿宋_GBK" w:eastAsia="方正仿宋_GBK" w:hAnsi="方正仿宋_GBK" w:cs="方正仿宋_GBK"/>
                <w:sz w:val="24"/>
                <w:szCs w:val="28"/>
              </w:rPr>
            </w:pPr>
          </w:p>
        </w:tc>
        <w:tc>
          <w:tcPr>
            <w:tcW w:w="967" w:type="dxa"/>
            <w:noWrap/>
            <w:vAlign w:val="center"/>
          </w:tcPr>
          <w:p w:rsidR="00DA2D92" w:rsidRDefault="00DA2D92">
            <w:pPr>
              <w:jc w:val="center"/>
              <w:rPr>
                <w:rFonts w:ascii="方正仿宋_GBK" w:eastAsia="方正仿宋_GBK" w:hAnsi="方正仿宋_GBK" w:cs="方正仿宋_GBK"/>
                <w:sz w:val="24"/>
                <w:szCs w:val="28"/>
              </w:rPr>
            </w:pPr>
          </w:p>
        </w:tc>
        <w:tc>
          <w:tcPr>
            <w:tcW w:w="1487" w:type="dxa"/>
            <w:noWrap/>
            <w:vAlign w:val="center"/>
          </w:tcPr>
          <w:p w:rsidR="00DA2D92" w:rsidRDefault="00DA2D92">
            <w:pPr>
              <w:jc w:val="center"/>
              <w:rPr>
                <w:rFonts w:ascii="方正仿宋_GBK" w:eastAsia="方正仿宋_GBK" w:hAnsi="方正仿宋_GBK" w:cs="方正仿宋_GBK"/>
                <w:sz w:val="24"/>
                <w:szCs w:val="28"/>
              </w:rPr>
            </w:pPr>
          </w:p>
        </w:tc>
        <w:tc>
          <w:tcPr>
            <w:tcW w:w="1082" w:type="dxa"/>
            <w:noWrap/>
            <w:vAlign w:val="center"/>
          </w:tcPr>
          <w:p w:rsidR="00DA2D92" w:rsidRDefault="00DA2D92">
            <w:pPr>
              <w:jc w:val="center"/>
              <w:rPr>
                <w:rFonts w:ascii="方正仿宋_GBK" w:eastAsia="方正仿宋_GBK" w:hAnsi="方正仿宋_GBK" w:cs="方正仿宋_GBK"/>
                <w:sz w:val="24"/>
                <w:szCs w:val="28"/>
              </w:rPr>
            </w:pPr>
          </w:p>
        </w:tc>
        <w:tc>
          <w:tcPr>
            <w:tcW w:w="750" w:type="dxa"/>
            <w:noWrap/>
            <w:vAlign w:val="center"/>
          </w:tcPr>
          <w:p w:rsidR="00DA2D92" w:rsidRDefault="00DA2D92">
            <w:pPr>
              <w:jc w:val="center"/>
              <w:rPr>
                <w:rFonts w:ascii="方正仿宋_GBK" w:eastAsia="方正仿宋_GBK" w:hAnsi="方正仿宋_GBK" w:cs="方正仿宋_GBK"/>
                <w:sz w:val="24"/>
                <w:szCs w:val="28"/>
              </w:rPr>
            </w:pPr>
          </w:p>
        </w:tc>
        <w:tc>
          <w:tcPr>
            <w:tcW w:w="1027" w:type="dxa"/>
            <w:noWrap/>
            <w:vAlign w:val="center"/>
          </w:tcPr>
          <w:p w:rsidR="00DA2D92" w:rsidRDefault="00DA2D92">
            <w:pPr>
              <w:jc w:val="center"/>
              <w:rPr>
                <w:rFonts w:ascii="方正仿宋_GBK" w:eastAsia="方正仿宋_GBK" w:hAnsi="方正仿宋_GBK" w:cs="方正仿宋_GBK"/>
                <w:sz w:val="24"/>
                <w:szCs w:val="28"/>
              </w:rPr>
            </w:pPr>
          </w:p>
        </w:tc>
        <w:tc>
          <w:tcPr>
            <w:tcW w:w="1067" w:type="dxa"/>
            <w:noWrap/>
            <w:vAlign w:val="center"/>
          </w:tcPr>
          <w:p w:rsidR="00DA2D92" w:rsidRDefault="00DA2D92">
            <w:pPr>
              <w:jc w:val="center"/>
              <w:rPr>
                <w:rFonts w:ascii="方正仿宋_GBK" w:eastAsia="方正仿宋_GBK" w:hAnsi="方正仿宋_GBK" w:cs="方正仿宋_GBK"/>
                <w:sz w:val="24"/>
                <w:szCs w:val="28"/>
              </w:rPr>
            </w:pPr>
          </w:p>
        </w:tc>
      </w:tr>
      <w:tr w:rsidR="00DA2D92">
        <w:trPr>
          <w:trHeight w:val="765"/>
        </w:trPr>
        <w:tc>
          <w:tcPr>
            <w:tcW w:w="1427" w:type="dxa"/>
            <w:tcBorders>
              <w:bottom w:val="single" w:sz="4" w:space="0" w:color="auto"/>
            </w:tcBorders>
            <w:noWrap/>
            <w:vAlign w:val="center"/>
          </w:tcPr>
          <w:p w:rsidR="00DA2D92" w:rsidRDefault="00DA2D92">
            <w:pPr>
              <w:jc w:val="center"/>
              <w:rPr>
                <w:rFonts w:ascii="方正仿宋_GBK" w:eastAsia="方正仿宋_GBK" w:hAnsi="方正仿宋_GBK" w:cs="方正仿宋_GBK"/>
                <w:sz w:val="24"/>
                <w:szCs w:val="28"/>
              </w:rPr>
            </w:pPr>
          </w:p>
        </w:tc>
        <w:tc>
          <w:tcPr>
            <w:tcW w:w="1490" w:type="dxa"/>
            <w:tcBorders>
              <w:bottom w:val="single" w:sz="4" w:space="0" w:color="auto"/>
            </w:tcBorders>
            <w:noWrap/>
            <w:vAlign w:val="center"/>
          </w:tcPr>
          <w:p w:rsidR="00DA2D92" w:rsidRDefault="00DA2D92">
            <w:pPr>
              <w:jc w:val="center"/>
              <w:rPr>
                <w:rFonts w:ascii="方正仿宋_GBK" w:eastAsia="方正仿宋_GBK" w:hAnsi="方正仿宋_GBK" w:cs="方正仿宋_GBK"/>
                <w:sz w:val="24"/>
                <w:szCs w:val="28"/>
              </w:rPr>
            </w:pPr>
          </w:p>
        </w:tc>
        <w:tc>
          <w:tcPr>
            <w:tcW w:w="967" w:type="dxa"/>
            <w:tcBorders>
              <w:bottom w:val="single" w:sz="4" w:space="0" w:color="auto"/>
            </w:tcBorders>
            <w:noWrap/>
            <w:vAlign w:val="center"/>
          </w:tcPr>
          <w:p w:rsidR="00DA2D92" w:rsidRDefault="00DA2D92">
            <w:pPr>
              <w:jc w:val="center"/>
              <w:rPr>
                <w:rFonts w:ascii="方正仿宋_GBK" w:eastAsia="方正仿宋_GBK" w:hAnsi="方正仿宋_GBK" w:cs="方正仿宋_GBK"/>
                <w:sz w:val="24"/>
                <w:szCs w:val="28"/>
              </w:rPr>
            </w:pPr>
          </w:p>
        </w:tc>
        <w:tc>
          <w:tcPr>
            <w:tcW w:w="1487" w:type="dxa"/>
            <w:tcBorders>
              <w:bottom w:val="single" w:sz="4" w:space="0" w:color="auto"/>
            </w:tcBorders>
            <w:noWrap/>
            <w:vAlign w:val="center"/>
          </w:tcPr>
          <w:p w:rsidR="00DA2D92" w:rsidRDefault="00DA2D92">
            <w:pPr>
              <w:jc w:val="center"/>
              <w:rPr>
                <w:rFonts w:ascii="方正仿宋_GBK" w:eastAsia="方正仿宋_GBK" w:hAnsi="方正仿宋_GBK" w:cs="方正仿宋_GBK"/>
                <w:sz w:val="24"/>
                <w:szCs w:val="28"/>
              </w:rPr>
            </w:pPr>
          </w:p>
        </w:tc>
        <w:tc>
          <w:tcPr>
            <w:tcW w:w="1082" w:type="dxa"/>
            <w:tcBorders>
              <w:bottom w:val="single" w:sz="4" w:space="0" w:color="auto"/>
            </w:tcBorders>
            <w:noWrap/>
            <w:vAlign w:val="center"/>
          </w:tcPr>
          <w:p w:rsidR="00DA2D92" w:rsidRDefault="00DA2D92">
            <w:pPr>
              <w:jc w:val="center"/>
              <w:rPr>
                <w:rFonts w:ascii="方正仿宋_GBK" w:eastAsia="方正仿宋_GBK" w:hAnsi="方正仿宋_GBK" w:cs="方正仿宋_GBK"/>
                <w:sz w:val="24"/>
                <w:szCs w:val="28"/>
              </w:rPr>
            </w:pPr>
          </w:p>
        </w:tc>
        <w:tc>
          <w:tcPr>
            <w:tcW w:w="750" w:type="dxa"/>
            <w:tcBorders>
              <w:bottom w:val="single" w:sz="4" w:space="0" w:color="auto"/>
            </w:tcBorders>
            <w:noWrap/>
            <w:vAlign w:val="center"/>
          </w:tcPr>
          <w:p w:rsidR="00DA2D92" w:rsidRDefault="00DA2D92">
            <w:pPr>
              <w:jc w:val="center"/>
              <w:rPr>
                <w:rFonts w:ascii="方正仿宋_GBK" w:eastAsia="方正仿宋_GBK" w:hAnsi="方正仿宋_GBK" w:cs="方正仿宋_GBK"/>
                <w:sz w:val="24"/>
                <w:szCs w:val="28"/>
              </w:rPr>
            </w:pPr>
          </w:p>
        </w:tc>
        <w:tc>
          <w:tcPr>
            <w:tcW w:w="1027" w:type="dxa"/>
            <w:tcBorders>
              <w:bottom w:val="single" w:sz="4" w:space="0" w:color="auto"/>
            </w:tcBorders>
            <w:noWrap/>
            <w:vAlign w:val="center"/>
          </w:tcPr>
          <w:p w:rsidR="00DA2D92" w:rsidRDefault="00DA2D92">
            <w:pPr>
              <w:jc w:val="center"/>
              <w:rPr>
                <w:rFonts w:ascii="方正仿宋_GBK" w:eastAsia="方正仿宋_GBK" w:hAnsi="方正仿宋_GBK" w:cs="方正仿宋_GBK"/>
                <w:sz w:val="24"/>
                <w:szCs w:val="28"/>
              </w:rPr>
            </w:pPr>
          </w:p>
        </w:tc>
        <w:tc>
          <w:tcPr>
            <w:tcW w:w="1067" w:type="dxa"/>
            <w:tcBorders>
              <w:bottom w:val="single" w:sz="4" w:space="0" w:color="auto"/>
            </w:tcBorders>
            <w:noWrap/>
            <w:vAlign w:val="center"/>
          </w:tcPr>
          <w:p w:rsidR="00DA2D92" w:rsidRDefault="00DA2D92">
            <w:pPr>
              <w:jc w:val="center"/>
              <w:rPr>
                <w:rFonts w:ascii="方正仿宋_GBK" w:eastAsia="方正仿宋_GBK" w:hAnsi="方正仿宋_GBK" w:cs="方正仿宋_GBK"/>
                <w:sz w:val="24"/>
                <w:szCs w:val="28"/>
              </w:rPr>
            </w:pPr>
          </w:p>
        </w:tc>
      </w:tr>
      <w:tr w:rsidR="00DA2D92">
        <w:trPr>
          <w:trHeight w:val="1073"/>
        </w:trPr>
        <w:tc>
          <w:tcPr>
            <w:tcW w:w="1427" w:type="dxa"/>
            <w:noWrap/>
            <w:vAlign w:val="center"/>
          </w:tcPr>
          <w:p w:rsidR="00DA2D92" w:rsidRDefault="00DA2D92">
            <w:pPr>
              <w:jc w:val="center"/>
              <w:rPr>
                <w:rFonts w:ascii="方正仿宋_GBK" w:eastAsia="方正仿宋_GBK" w:hAnsi="方正仿宋_GBK" w:cs="方正仿宋_GBK"/>
                <w:sz w:val="24"/>
                <w:szCs w:val="28"/>
              </w:rPr>
            </w:pPr>
          </w:p>
          <w:p w:rsidR="00DA2D92" w:rsidRDefault="00DA2D92">
            <w:pPr>
              <w:jc w:val="center"/>
              <w:rPr>
                <w:rFonts w:ascii="方正仿宋_GBK" w:eastAsia="方正仿宋_GBK" w:hAnsi="方正仿宋_GBK" w:cs="方正仿宋_GBK"/>
                <w:sz w:val="24"/>
                <w:szCs w:val="28"/>
              </w:rPr>
            </w:pPr>
          </w:p>
        </w:tc>
        <w:tc>
          <w:tcPr>
            <w:tcW w:w="1490" w:type="dxa"/>
            <w:noWrap/>
            <w:vAlign w:val="center"/>
          </w:tcPr>
          <w:p w:rsidR="00DA2D92" w:rsidRDefault="00DA2D92">
            <w:pPr>
              <w:jc w:val="center"/>
              <w:rPr>
                <w:rFonts w:ascii="方正仿宋_GBK" w:eastAsia="方正仿宋_GBK" w:hAnsi="方正仿宋_GBK" w:cs="方正仿宋_GBK"/>
                <w:sz w:val="24"/>
                <w:szCs w:val="28"/>
              </w:rPr>
            </w:pPr>
          </w:p>
        </w:tc>
        <w:tc>
          <w:tcPr>
            <w:tcW w:w="967" w:type="dxa"/>
            <w:noWrap/>
            <w:vAlign w:val="center"/>
          </w:tcPr>
          <w:p w:rsidR="00DA2D92" w:rsidRDefault="00DA2D92">
            <w:pPr>
              <w:jc w:val="center"/>
              <w:rPr>
                <w:rFonts w:ascii="方正仿宋_GBK" w:eastAsia="方正仿宋_GBK" w:hAnsi="方正仿宋_GBK" w:cs="方正仿宋_GBK"/>
                <w:sz w:val="24"/>
                <w:szCs w:val="28"/>
              </w:rPr>
            </w:pPr>
          </w:p>
        </w:tc>
        <w:tc>
          <w:tcPr>
            <w:tcW w:w="1487" w:type="dxa"/>
            <w:noWrap/>
            <w:vAlign w:val="center"/>
          </w:tcPr>
          <w:p w:rsidR="00DA2D92" w:rsidRDefault="00DA2D92">
            <w:pPr>
              <w:jc w:val="center"/>
              <w:rPr>
                <w:rFonts w:ascii="方正仿宋_GBK" w:eastAsia="方正仿宋_GBK" w:hAnsi="方正仿宋_GBK" w:cs="方正仿宋_GBK"/>
                <w:sz w:val="24"/>
                <w:szCs w:val="28"/>
              </w:rPr>
            </w:pPr>
          </w:p>
        </w:tc>
        <w:tc>
          <w:tcPr>
            <w:tcW w:w="1082" w:type="dxa"/>
            <w:noWrap/>
            <w:vAlign w:val="center"/>
          </w:tcPr>
          <w:p w:rsidR="00DA2D92" w:rsidRDefault="00DA2D92">
            <w:pPr>
              <w:jc w:val="center"/>
              <w:rPr>
                <w:rFonts w:ascii="方正仿宋_GBK" w:eastAsia="方正仿宋_GBK" w:hAnsi="方正仿宋_GBK" w:cs="方正仿宋_GBK"/>
                <w:sz w:val="24"/>
                <w:szCs w:val="28"/>
              </w:rPr>
            </w:pPr>
          </w:p>
        </w:tc>
        <w:tc>
          <w:tcPr>
            <w:tcW w:w="750" w:type="dxa"/>
            <w:noWrap/>
            <w:vAlign w:val="center"/>
          </w:tcPr>
          <w:p w:rsidR="00DA2D92" w:rsidRDefault="00DA2D92">
            <w:pPr>
              <w:jc w:val="center"/>
              <w:rPr>
                <w:rFonts w:ascii="方正仿宋_GBK" w:eastAsia="方正仿宋_GBK" w:hAnsi="方正仿宋_GBK" w:cs="方正仿宋_GBK"/>
                <w:sz w:val="24"/>
                <w:szCs w:val="28"/>
              </w:rPr>
            </w:pPr>
          </w:p>
        </w:tc>
        <w:tc>
          <w:tcPr>
            <w:tcW w:w="1027" w:type="dxa"/>
            <w:noWrap/>
            <w:vAlign w:val="center"/>
          </w:tcPr>
          <w:p w:rsidR="00DA2D92" w:rsidRDefault="00DA2D92">
            <w:pPr>
              <w:jc w:val="center"/>
              <w:rPr>
                <w:rFonts w:ascii="方正仿宋_GBK" w:eastAsia="方正仿宋_GBK" w:hAnsi="方正仿宋_GBK" w:cs="方正仿宋_GBK"/>
                <w:sz w:val="24"/>
                <w:szCs w:val="28"/>
              </w:rPr>
            </w:pPr>
          </w:p>
        </w:tc>
        <w:tc>
          <w:tcPr>
            <w:tcW w:w="1067" w:type="dxa"/>
            <w:noWrap/>
            <w:vAlign w:val="center"/>
          </w:tcPr>
          <w:p w:rsidR="00DA2D92" w:rsidRDefault="00DA2D92">
            <w:pPr>
              <w:jc w:val="center"/>
              <w:rPr>
                <w:rFonts w:ascii="方正仿宋_GBK" w:eastAsia="方正仿宋_GBK" w:hAnsi="方正仿宋_GBK" w:cs="方正仿宋_GBK"/>
                <w:sz w:val="24"/>
                <w:szCs w:val="28"/>
              </w:rPr>
            </w:pPr>
          </w:p>
        </w:tc>
      </w:tr>
      <w:tr w:rsidR="00DA2D92">
        <w:trPr>
          <w:trHeight w:val="787"/>
        </w:trPr>
        <w:tc>
          <w:tcPr>
            <w:tcW w:w="1427" w:type="dxa"/>
            <w:noWrap/>
            <w:vAlign w:val="center"/>
          </w:tcPr>
          <w:p w:rsidR="00DA2D92" w:rsidRDefault="00DA2D92">
            <w:pPr>
              <w:jc w:val="center"/>
              <w:rPr>
                <w:rFonts w:ascii="方正仿宋_GBK" w:eastAsia="方正仿宋_GBK" w:hAnsi="方正仿宋_GBK" w:cs="方正仿宋_GBK"/>
                <w:sz w:val="24"/>
                <w:szCs w:val="28"/>
              </w:rPr>
            </w:pPr>
          </w:p>
        </w:tc>
        <w:tc>
          <w:tcPr>
            <w:tcW w:w="1490" w:type="dxa"/>
            <w:noWrap/>
            <w:vAlign w:val="center"/>
          </w:tcPr>
          <w:p w:rsidR="00DA2D92" w:rsidRDefault="00DA2D92">
            <w:pPr>
              <w:jc w:val="center"/>
              <w:rPr>
                <w:rFonts w:ascii="方正仿宋_GBK" w:eastAsia="方正仿宋_GBK" w:hAnsi="方正仿宋_GBK" w:cs="方正仿宋_GBK"/>
                <w:sz w:val="24"/>
                <w:szCs w:val="28"/>
              </w:rPr>
            </w:pPr>
          </w:p>
        </w:tc>
        <w:tc>
          <w:tcPr>
            <w:tcW w:w="967" w:type="dxa"/>
            <w:noWrap/>
            <w:vAlign w:val="center"/>
          </w:tcPr>
          <w:p w:rsidR="00DA2D92" w:rsidRDefault="00DA2D92">
            <w:pPr>
              <w:jc w:val="center"/>
              <w:rPr>
                <w:rFonts w:ascii="方正仿宋_GBK" w:eastAsia="方正仿宋_GBK" w:hAnsi="方正仿宋_GBK" w:cs="方正仿宋_GBK"/>
                <w:sz w:val="24"/>
                <w:szCs w:val="28"/>
              </w:rPr>
            </w:pPr>
          </w:p>
        </w:tc>
        <w:tc>
          <w:tcPr>
            <w:tcW w:w="1487" w:type="dxa"/>
            <w:noWrap/>
            <w:vAlign w:val="center"/>
          </w:tcPr>
          <w:p w:rsidR="00DA2D92" w:rsidRDefault="00DA2D92">
            <w:pPr>
              <w:jc w:val="center"/>
              <w:rPr>
                <w:rFonts w:ascii="方正仿宋_GBK" w:eastAsia="方正仿宋_GBK" w:hAnsi="方正仿宋_GBK" w:cs="方正仿宋_GBK"/>
                <w:sz w:val="24"/>
                <w:szCs w:val="28"/>
              </w:rPr>
            </w:pPr>
          </w:p>
        </w:tc>
        <w:tc>
          <w:tcPr>
            <w:tcW w:w="1082" w:type="dxa"/>
            <w:noWrap/>
            <w:vAlign w:val="center"/>
          </w:tcPr>
          <w:p w:rsidR="00DA2D92" w:rsidRDefault="00DA2D92">
            <w:pPr>
              <w:jc w:val="center"/>
              <w:rPr>
                <w:rFonts w:ascii="方正仿宋_GBK" w:eastAsia="方正仿宋_GBK" w:hAnsi="方正仿宋_GBK" w:cs="方正仿宋_GBK"/>
                <w:sz w:val="24"/>
                <w:szCs w:val="28"/>
              </w:rPr>
            </w:pPr>
          </w:p>
        </w:tc>
        <w:tc>
          <w:tcPr>
            <w:tcW w:w="750" w:type="dxa"/>
            <w:noWrap/>
            <w:vAlign w:val="center"/>
          </w:tcPr>
          <w:p w:rsidR="00DA2D92" w:rsidRDefault="00DA2D92">
            <w:pPr>
              <w:jc w:val="center"/>
              <w:rPr>
                <w:rFonts w:ascii="方正仿宋_GBK" w:eastAsia="方正仿宋_GBK" w:hAnsi="方正仿宋_GBK" w:cs="方正仿宋_GBK"/>
                <w:sz w:val="24"/>
                <w:szCs w:val="28"/>
              </w:rPr>
            </w:pPr>
          </w:p>
        </w:tc>
        <w:tc>
          <w:tcPr>
            <w:tcW w:w="1027" w:type="dxa"/>
            <w:noWrap/>
            <w:vAlign w:val="center"/>
          </w:tcPr>
          <w:p w:rsidR="00DA2D92" w:rsidRDefault="00DA2D92">
            <w:pPr>
              <w:jc w:val="center"/>
              <w:rPr>
                <w:rFonts w:ascii="方正仿宋_GBK" w:eastAsia="方正仿宋_GBK" w:hAnsi="方正仿宋_GBK" w:cs="方正仿宋_GBK"/>
                <w:sz w:val="24"/>
                <w:szCs w:val="28"/>
              </w:rPr>
            </w:pPr>
          </w:p>
        </w:tc>
        <w:tc>
          <w:tcPr>
            <w:tcW w:w="1067" w:type="dxa"/>
            <w:noWrap/>
            <w:vAlign w:val="center"/>
          </w:tcPr>
          <w:p w:rsidR="00DA2D92" w:rsidRDefault="00DA2D92">
            <w:pPr>
              <w:jc w:val="center"/>
              <w:rPr>
                <w:rFonts w:ascii="方正仿宋_GBK" w:eastAsia="方正仿宋_GBK" w:hAnsi="方正仿宋_GBK" w:cs="方正仿宋_GBK"/>
                <w:sz w:val="24"/>
                <w:szCs w:val="28"/>
              </w:rPr>
            </w:pPr>
          </w:p>
        </w:tc>
      </w:tr>
      <w:tr w:rsidR="00DA2D92">
        <w:trPr>
          <w:trHeight w:val="735"/>
        </w:trPr>
        <w:tc>
          <w:tcPr>
            <w:tcW w:w="1427" w:type="dxa"/>
            <w:noWrap/>
            <w:vAlign w:val="center"/>
          </w:tcPr>
          <w:p w:rsidR="00DA2D92" w:rsidRDefault="00DA2D92">
            <w:pPr>
              <w:jc w:val="center"/>
              <w:rPr>
                <w:rFonts w:ascii="方正仿宋_GBK" w:eastAsia="方正仿宋_GBK" w:hAnsi="方正仿宋_GBK" w:cs="方正仿宋_GBK"/>
                <w:sz w:val="24"/>
                <w:szCs w:val="28"/>
              </w:rPr>
            </w:pPr>
          </w:p>
        </w:tc>
        <w:tc>
          <w:tcPr>
            <w:tcW w:w="1490" w:type="dxa"/>
            <w:noWrap/>
            <w:vAlign w:val="center"/>
          </w:tcPr>
          <w:p w:rsidR="00DA2D92" w:rsidRDefault="00DA2D92">
            <w:pPr>
              <w:jc w:val="center"/>
              <w:rPr>
                <w:rFonts w:ascii="方正仿宋_GBK" w:eastAsia="方正仿宋_GBK" w:hAnsi="方正仿宋_GBK" w:cs="方正仿宋_GBK"/>
                <w:sz w:val="24"/>
                <w:szCs w:val="28"/>
              </w:rPr>
            </w:pPr>
          </w:p>
        </w:tc>
        <w:tc>
          <w:tcPr>
            <w:tcW w:w="967" w:type="dxa"/>
            <w:noWrap/>
            <w:vAlign w:val="center"/>
          </w:tcPr>
          <w:p w:rsidR="00DA2D92" w:rsidRDefault="00DA2D92">
            <w:pPr>
              <w:jc w:val="center"/>
              <w:rPr>
                <w:rFonts w:ascii="方正仿宋_GBK" w:eastAsia="方正仿宋_GBK" w:hAnsi="方正仿宋_GBK" w:cs="方正仿宋_GBK"/>
                <w:sz w:val="24"/>
                <w:szCs w:val="28"/>
              </w:rPr>
            </w:pPr>
          </w:p>
        </w:tc>
        <w:tc>
          <w:tcPr>
            <w:tcW w:w="1487" w:type="dxa"/>
            <w:noWrap/>
            <w:vAlign w:val="center"/>
          </w:tcPr>
          <w:p w:rsidR="00DA2D92" w:rsidRDefault="00DA2D92">
            <w:pPr>
              <w:jc w:val="center"/>
              <w:rPr>
                <w:rFonts w:ascii="方正仿宋_GBK" w:eastAsia="方正仿宋_GBK" w:hAnsi="方正仿宋_GBK" w:cs="方正仿宋_GBK"/>
                <w:sz w:val="24"/>
                <w:szCs w:val="28"/>
              </w:rPr>
            </w:pPr>
          </w:p>
        </w:tc>
        <w:tc>
          <w:tcPr>
            <w:tcW w:w="1082" w:type="dxa"/>
            <w:noWrap/>
            <w:vAlign w:val="center"/>
          </w:tcPr>
          <w:p w:rsidR="00DA2D92" w:rsidRDefault="00DA2D92">
            <w:pPr>
              <w:jc w:val="center"/>
              <w:rPr>
                <w:rFonts w:ascii="方正仿宋_GBK" w:eastAsia="方正仿宋_GBK" w:hAnsi="方正仿宋_GBK" w:cs="方正仿宋_GBK"/>
                <w:sz w:val="24"/>
                <w:szCs w:val="28"/>
              </w:rPr>
            </w:pPr>
          </w:p>
        </w:tc>
        <w:tc>
          <w:tcPr>
            <w:tcW w:w="750" w:type="dxa"/>
            <w:noWrap/>
            <w:vAlign w:val="center"/>
          </w:tcPr>
          <w:p w:rsidR="00DA2D92" w:rsidRDefault="00DA2D92">
            <w:pPr>
              <w:jc w:val="center"/>
              <w:rPr>
                <w:rFonts w:ascii="方正仿宋_GBK" w:eastAsia="方正仿宋_GBK" w:hAnsi="方正仿宋_GBK" w:cs="方正仿宋_GBK"/>
                <w:sz w:val="24"/>
                <w:szCs w:val="28"/>
              </w:rPr>
            </w:pPr>
          </w:p>
        </w:tc>
        <w:tc>
          <w:tcPr>
            <w:tcW w:w="1027" w:type="dxa"/>
            <w:noWrap/>
            <w:vAlign w:val="center"/>
          </w:tcPr>
          <w:p w:rsidR="00DA2D92" w:rsidRDefault="00DA2D92">
            <w:pPr>
              <w:jc w:val="center"/>
              <w:rPr>
                <w:rFonts w:ascii="方正仿宋_GBK" w:eastAsia="方正仿宋_GBK" w:hAnsi="方正仿宋_GBK" w:cs="方正仿宋_GBK"/>
                <w:sz w:val="24"/>
                <w:szCs w:val="28"/>
              </w:rPr>
            </w:pPr>
          </w:p>
        </w:tc>
        <w:tc>
          <w:tcPr>
            <w:tcW w:w="1067" w:type="dxa"/>
            <w:noWrap/>
            <w:vAlign w:val="center"/>
          </w:tcPr>
          <w:p w:rsidR="00DA2D92" w:rsidRDefault="00DA2D92">
            <w:pPr>
              <w:jc w:val="center"/>
              <w:rPr>
                <w:rFonts w:ascii="方正仿宋_GBK" w:eastAsia="方正仿宋_GBK" w:hAnsi="方正仿宋_GBK" w:cs="方正仿宋_GBK"/>
                <w:sz w:val="24"/>
                <w:szCs w:val="28"/>
              </w:rPr>
            </w:pPr>
          </w:p>
        </w:tc>
      </w:tr>
    </w:tbl>
    <w:p w:rsidR="00DA2D92" w:rsidRDefault="00DA2D92">
      <w:pPr>
        <w:snapToGrid w:val="0"/>
        <w:spacing w:line="500" w:lineRule="exact"/>
        <w:rPr>
          <w:rFonts w:ascii="方正仿宋_GBK" w:eastAsia="方正仿宋_GBK" w:hAnsi="方正仿宋_GBK" w:cs="方正仿宋_GBK"/>
          <w:sz w:val="24"/>
          <w:szCs w:val="28"/>
        </w:rPr>
      </w:pPr>
    </w:p>
    <w:p w:rsidR="00DA2D92" w:rsidRDefault="00435F75">
      <w:pPr>
        <w:snapToGrid w:val="0"/>
        <w:spacing w:line="500" w:lineRule="exact"/>
        <w:ind w:firstLineChars="200" w:firstLine="480"/>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注：</w:t>
      </w:r>
      <w:r>
        <w:rPr>
          <w:rFonts w:ascii="方正仿宋_GBK" w:eastAsia="方正仿宋_GBK" w:hAnsi="方正仿宋_GBK" w:cs="方正仿宋_GBK" w:hint="eastAsia"/>
          <w:sz w:val="24"/>
          <w:szCs w:val="28"/>
        </w:rPr>
        <w:t>1.</w:t>
      </w:r>
      <w:r>
        <w:rPr>
          <w:rFonts w:ascii="方正仿宋_GBK" w:eastAsia="方正仿宋_GBK" w:hAnsi="方正仿宋_GBK" w:cs="方正仿宋_GBK" w:hint="eastAsia"/>
          <w:sz w:val="24"/>
          <w:szCs w:val="28"/>
        </w:rPr>
        <w:t>请供应商完整填写本表。</w:t>
      </w:r>
    </w:p>
    <w:p w:rsidR="00DA2D92" w:rsidRDefault="00435F75">
      <w:pPr>
        <w:snapToGrid w:val="0"/>
        <w:spacing w:line="500" w:lineRule="exact"/>
        <w:ind w:left="960"/>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2.</w:t>
      </w:r>
      <w:r>
        <w:rPr>
          <w:rFonts w:ascii="方正仿宋_GBK" w:eastAsia="方正仿宋_GBK" w:hAnsi="方正仿宋_GBK" w:cs="方正仿宋_GBK" w:hint="eastAsia"/>
          <w:sz w:val="24"/>
          <w:szCs w:val="28"/>
        </w:rPr>
        <w:t>该表可扩展。</w:t>
      </w:r>
    </w:p>
    <w:p w:rsidR="00DA2D92" w:rsidRDefault="00DA2D92">
      <w:pPr>
        <w:snapToGrid w:val="0"/>
        <w:spacing w:line="500" w:lineRule="exact"/>
        <w:ind w:left="960"/>
        <w:rPr>
          <w:rFonts w:ascii="方正仿宋_GBK" w:eastAsia="方正仿宋_GBK" w:hAnsi="方正仿宋_GBK" w:cs="方正仿宋_GBK"/>
          <w:sz w:val="24"/>
          <w:szCs w:val="28"/>
        </w:rPr>
      </w:pPr>
    </w:p>
    <w:p w:rsidR="00DA2D92" w:rsidRDefault="00DA2D92">
      <w:pPr>
        <w:snapToGrid w:val="0"/>
        <w:spacing w:line="500" w:lineRule="exact"/>
        <w:rPr>
          <w:rFonts w:ascii="方正仿宋_GBK" w:eastAsia="方正仿宋_GBK" w:hAnsi="方正仿宋_GBK" w:cs="方正仿宋_GBK"/>
          <w:sz w:val="24"/>
          <w:szCs w:val="24"/>
        </w:rPr>
      </w:pPr>
    </w:p>
    <w:p w:rsidR="00DA2D92" w:rsidRDefault="00DA2D92" w:rsidP="00DA2D92">
      <w:pPr>
        <w:pStyle w:val="11"/>
        <w:spacing w:line="360" w:lineRule="auto"/>
        <w:ind w:firstLine="241"/>
        <w:rPr>
          <w:rFonts w:ascii="方正仿宋_GBK" w:eastAsia="方正仿宋_GBK" w:hAnsi="方正仿宋_GBK" w:cs="方正仿宋_GBK"/>
          <w:sz w:val="24"/>
          <w:szCs w:val="24"/>
        </w:rPr>
      </w:pPr>
    </w:p>
    <w:p w:rsidR="00DA2D92" w:rsidRDefault="00435F75">
      <w:pPr>
        <w:spacing w:line="360" w:lineRule="auto"/>
        <w:rPr>
          <w:rFonts w:ascii="方正仿宋_GBK" w:eastAsia="方正仿宋_GBK" w:hAnsi="方正仿宋_GBK" w:cs="方正仿宋_GBK"/>
        </w:rPr>
      </w:pP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供应商名称（公章）或自然人签署：</w:t>
      </w:r>
    </w:p>
    <w:p w:rsidR="00DA2D92" w:rsidRDefault="00435F75">
      <w:pPr>
        <w:spacing w:line="360" w:lineRule="auto"/>
        <w:ind w:right="480" w:firstLineChars="2700" w:firstLine="6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年</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月</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日</w:t>
      </w:r>
    </w:p>
    <w:p w:rsidR="00DA2D92" w:rsidRDefault="00DA2D92">
      <w:pPr>
        <w:snapToGrid w:val="0"/>
        <w:spacing w:line="360" w:lineRule="auto"/>
        <w:ind w:firstLineChars="200" w:firstLine="480"/>
        <w:rPr>
          <w:rFonts w:ascii="方正仿宋_GBK" w:eastAsia="方正仿宋_GBK" w:hAnsi="方正仿宋_GBK" w:cs="方正仿宋_GBK"/>
          <w:sz w:val="24"/>
          <w:szCs w:val="24"/>
          <w:bdr w:val="single" w:sz="4" w:space="0" w:color="auto"/>
        </w:rPr>
        <w:sectPr w:rsidR="00DA2D92">
          <w:pgSz w:w="11907" w:h="16840"/>
          <w:pgMar w:top="1134" w:right="1191" w:bottom="1134" w:left="1304" w:header="851" w:footer="992" w:gutter="0"/>
          <w:pgNumType w:fmt="numberInDash"/>
          <w:cols w:space="720"/>
          <w:docGrid w:linePitch="380" w:charSpace="-5735"/>
        </w:sectPr>
      </w:pPr>
    </w:p>
    <w:p w:rsidR="00DA2D92" w:rsidRDefault="00435F75">
      <w:pPr>
        <w:pStyle w:val="2"/>
        <w:spacing w:after="0" w:line="4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二、技术（质量）部分</w:t>
      </w:r>
      <w:bookmarkEnd w:id="194"/>
      <w:bookmarkEnd w:id="195"/>
      <w:bookmarkEnd w:id="196"/>
      <w:bookmarkEnd w:id="197"/>
      <w:bookmarkEnd w:id="198"/>
      <w:bookmarkEnd w:id="199"/>
      <w:bookmarkEnd w:id="200"/>
      <w:bookmarkEnd w:id="202"/>
      <w:bookmarkEnd w:id="203"/>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（一）技术（质量）响应偏离表</w:t>
      </w:r>
      <w:r>
        <w:rPr>
          <w:rFonts w:ascii="方正仿宋_GBK" w:eastAsia="方正仿宋_GBK" w:hAnsi="方正仿宋_GBK" w:cs="方正仿宋_GBK" w:hint="eastAsia"/>
          <w:sz w:val="24"/>
          <w:szCs w:val="24"/>
        </w:rPr>
        <w:t xml:space="preserve">                            </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询价项目名称：</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8"/>
        <w:gridCol w:w="2844"/>
        <w:gridCol w:w="2952"/>
        <w:gridCol w:w="2212"/>
      </w:tblGrid>
      <w:tr w:rsidR="00DA2D92">
        <w:trPr>
          <w:trHeight w:val="422"/>
          <w:jc w:val="center"/>
        </w:trPr>
        <w:tc>
          <w:tcPr>
            <w:tcW w:w="1218" w:type="dxa"/>
            <w:noWrap/>
            <w:vAlign w:val="center"/>
          </w:tcPr>
          <w:p w:rsidR="00DA2D92" w:rsidRDefault="00435F75">
            <w:pPr>
              <w:tabs>
                <w:tab w:val="left" w:pos="6300"/>
              </w:tabs>
              <w:snapToGrid w:val="0"/>
              <w:jc w:val="center"/>
              <w:outlineLvl w:val="0"/>
              <w:rPr>
                <w:rFonts w:ascii="方正仿宋_GBK" w:eastAsia="方正仿宋_GBK" w:hAnsi="方正仿宋_GBK" w:cs="方正仿宋_GBK"/>
                <w:b/>
                <w:szCs w:val="21"/>
              </w:rPr>
            </w:pPr>
            <w:r>
              <w:rPr>
                <w:rFonts w:ascii="方正仿宋_GBK" w:eastAsia="方正仿宋_GBK" w:hAnsi="方正仿宋_GBK" w:cs="方正仿宋_GBK" w:hint="eastAsia"/>
                <w:b/>
                <w:szCs w:val="21"/>
              </w:rPr>
              <w:t>序号</w:t>
            </w:r>
          </w:p>
        </w:tc>
        <w:tc>
          <w:tcPr>
            <w:tcW w:w="2844" w:type="dxa"/>
            <w:noWrap/>
            <w:vAlign w:val="center"/>
          </w:tcPr>
          <w:p w:rsidR="00DA2D92" w:rsidRDefault="00435F75">
            <w:pPr>
              <w:tabs>
                <w:tab w:val="left" w:pos="6300"/>
              </w:tabs>
              <w:snapToGrid w:val="0"/>
              <w:jc w:val="center"/>
              <w:outlineLvl w:val="0"/>
              <w:rPr>
                <w:rFonts w:ascii="方正仿宋_GBK" w:eastAsia="方正仿宋_GBK" w:hAnsi="方正仿宋_GBK" w:cs="方正仿宋_GBK"/>
                <w:b/>
                <w:szCs w:val="21"/>
              </w:rPr>
            </w:pPr>
            <w:r>
              <w:rPr>
                <w:rFonts w:ascii="方正仿宋_GBK" w:eastAsia="方正仿宋_GBK" w:hAnsi="方正仿宋_GBK" w:cs="方正仿宋_GBK" w:hint="eastAsia"/>
                <w:b/>
                <w:szCs w:val="21"/>
              </w:rPr>
              <w:t>采购需求</w:t>
            </w:r>
          </w:p>
        </w:tc>
        <w:tc>
          <w:tcPr>
            <w:tcW w:w="2952" w:type="dxa"/>
            <w:noWrap/>
            <w:vAlign w:val="center"/>
          </w:tcPr>
          <w:p w:rsidR="00DA2D92" w:rsidRDefault="00435F75">
            <w:pPr>
              <w:tabs>
                <w:tab w:val="left" w:pos="6300"/>
              </w:tabs>
              <w:snapToGrid w:val="0"/>
              <w:jc w:val="center"/>
              <w:outlineLvl w:val="0"/>
              <w:rPr>
                <w:rFonts w:ascii="方正仿宋_GBK" w:eastAsia="方正仿宋_GBK" w:hAnsi="方正仿宋_GBK" w:cs="方正仿宋_GBK"/>
                <w:b/>
                <w:szCs w:val="21"/>
              </w:rPr>
            </w:pPr>
            <w:r>
              <w:rPr>
                <w:rFonts w:ascii="方正仿宋_GBK" w:eastAsia="方正仿宋_GBK" w:hAnsi="方正仿宋_GBK" w:cs="方正仿宋_GBK" w:hint="eastAsia"/>
                <w:b/>
                <w:szCs w:val="21"/>
              </w:rPr>
              <w:t>响应情况</w:t>
            </w:r>
          </w:p>
        </w:tc>
        <w:tc>
          <w:tcPr>
            <w:tcW w:w="2212" w:type="dxa"/>
            <w:noWrap/>
            <w:vAlign w:val="center"/>
          </w:tcPr>
          <w:p w:rsidR="00DA2D92" w:rsidRDefault="00435F75">
            <w:pPr>
              <w:tabs>
                <w:tab w:val="left" w:pos="6300"/>
              </w:tabs>
              <w:snapToGrid w:val="0"/>
              <w:jc w:val="center"/>
              <w:outlineLvl w:val="0"/>
              <w:rPr>
                <w:rFonts w:ascii="方正仿宋_GBK" w:eastAsia="方正仿宋_GBK" w:hAnsi="方正仿宋_GBK" w:cs="方正仿宋_GBK"/>
                <w:b/>
                <w:szCs w:val="21"/>
              </w:rPr>
            </w:pPr>
            <w:r>
              <w:rPr>
                <w:rFonts w:ascii="方正仿宋_GBK" w:eastAsia="方正仿宋_GBK" w:hAnsi="方正仿宋_GBK" w:cs="方正仿宋_GBK" w:hint="eastAsia"/>
                <w:b/>
                <w:szCs w:val="21"/>
              </w:rPr>
              <w:t>差异说明</w:t>
            </w:r>
          </w:p>
        </w:tc>
      </w:tr>
      <w:tr w:rsidR="00DA2D92">
        <w:trPr>
          <w:trHeight w:val="491"/>
          <w:jc w:val="center"/>
        </w:trPr>
        <w:tc>
          <w:tcPr>
            <w:tcW w:w="1218"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c>
          <w:tcPr>
            <w:tcW w:w="2844"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c>
          <w:tcPr>
            <w:tcW w:w="2952" w:type="dxa"/>
            <w:noWrap/>
            <w:vAlign w:val="center"/>
          </w:tcPr>
          <w:p w:rsidR="00DA2D92" w:rsidRDefault="00435F75">
            <w:pPr>
              <w:tabs>
                <w:tab w:val="left" w:pos="6300"/>
              </w:tabs>
              <w:snapToGrid w:val="0"/>
              <w:jc w:val="center"/>
              <w:outlineLvl w:val="0"/>
              <w:rPr>
                <w:rFonts w:ascii="方正仿宋_GBK" w:eastAsia="方正仿宋_GBK" w:hAnsi="方正仿宋_GBK" w:cs="方正仿宋_GBK"/>
                <w:szCs w:val="21"/>
              </w:rPr>
            </w:pPr>
            <w:r>
              <w:rPr>
                <w:rFonts w:ascii="方正仿宋_GBK" w:eastAsia="方正仿宋_GBK" w:hAnsi="方正仿宋_GBK" w:cs="方正仿宋_GBK" w:hint="eastAsia"/>
                <w:szCs w:val="21"/>
              </w:rPr>
              <w:t>提醒：请注明技术参数或具体内容以及响应文件中技术参数或具体内容的位置</w:t>
            </w:r>
          </w:p>
        </w:tc>
        <w:tc>
          <w:tcPr>
            <w:tcW w:w="2212"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r>
      <w:tr w:rsidR="00DA2D92">
        <w:trPr>
          <w:trHeight w:val="491"/>
          <w:jc w:val="center"/>
        </w:trPr>
        <w:tc>
          <w:tcPr>
            <w:tcW w:w="1218"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c>
          <w:tcPr>
            <w:tcW w:w="2844"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c>
          <w:tcPr>
            <w:tcW w:w="2952"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c>
          <w:tcPr>
            <w:tcW w:w="2212"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r>
      <w:tr w:rsidR="00DA2D92">
        <w:trPr>
          <w:trHeight w:val="491"/>
          <w:jc w:val="center"/>
        </w:trPr>
        <w:tc>
          <w:tcPr>
            <w:tcW w:w="1218"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c>
          <w:tcPr>
            <w:tcW w:w="2844"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c>
          <w:tcPr>
            <w:tcW w:w="2952"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c>
          <w:tcPr>
            <w:tcW w:w="2212"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r>
      <w:tr w:rsidR="00DA2D92">
        <w:trPr>
          <w:trHeight w:val="491"/>
          <w:jc w:val="center"/>
        </w:trPr>
        <w:tc>
          <w:tcPr>
            <w:tcW w:w="1218"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c>
          <w:tcPr>
            <w:tcW w:w="2844"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c>
          <w:tcPr>
            <w:tcW w:w="2952"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c>
          <w:tcPr>
            <w:tcW w:w="2212"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r>
      <w:tr w:rsidR="00DA2D92">
        <w:trPr>
          <w:trHeight w:val="491"/>
          <w:jc w:val="center"/>
        </w:trPr>
        <w:tc>
          <w:tcPr>
            <w:tcW w:w="1218"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c>
          <w:tcPr>
            <w:tcW w:w="2844"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c>
          <w:tcPr>
            <w:tcW w:w="2952"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c>
          <w:tcPr>
            <w:tcW w:w="2212"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r>
      <w:tr w:rsidR="00DA2D92">
        <w:trPr>
          <w:trHeight w:val="491"/>
          <w:jc w:val="center"/>
        </w:trPr>
        <w:tc>
          <w:tcPr>
            <w:tcW w:w="1218"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c>
          <w:tcPr>
            <w:tcW w:w="2844"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c>
          <w:tcPr>
            <w:tcW w:w="2952"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c>
          <w:tcPr>
            <w:tcW w:w="2212"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r>
      <w:tr w:rsidR="00DA2D92">
        <w:trPr>
          <w:trHeight w:val="491"/>
          <w:jc w:val="center"/>
        </w:trPr>
        <w:tc>
          <w:tcPr>
            <w:tcW w:w="1218"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c>
          <w:tcPr>
            <w:tcW w:w="2844"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c>
          <w:tcPr>
            <w:tcW w:w="2952"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c>
          <w:tcPr>
            <w:tcW w:w="2212"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r>
      <w:tr w:rsidR="00DA2D92">
        <w:trPr>
          <w:trHeight w:val="491"/>
          <w:jc w:val="center"/>
        </w:trPr>
        <w:tc>
          <w:tcPr>
            <w:tcW w:w="1218"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c>
          <w:tcPr>
            <w:tcW w:w="2844"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c>
          <w:tcPr>
            <w:tcW w:w="2952"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c>
          <w:tcPr>
            <w:tcW w:w="2212"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r>
      <w:tr w:rsidR="00DA2D92">
        <w:trPr>
          <w:trHeight w:val="491"/>
          <w:jc w:val="center"/>
        </w:trPr>
        <w:tc>
          <w:tcPr>
            <w:tcW w:w="1218"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c>
          <w:tcPr>
            <w:tcW w:w="2844"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c>
          <w:tcPr>
            <w:tcW w:w="2952"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c>
          <w:tcPr>
            <w:tcW w:w="2212"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r>
      <w:tr w:rsidR="00DA2D92">
        <w:trPr>
          <w:trHeight w:val="491"/>
          <w:jc w:val="center"/>
        </w:trPr>
        <w:tc>
          <w:tcPr>
            <w:tcW w:w="1218"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c>
          <w:tcPr>
            <w:tcW w:w="2844"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c>
          <w:tcPr>
            <w:tcW w:w="2952"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c>
          <w:tcPr>
            <w:tcW w:w="2212"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1"/>
              </w:rPr>
            </w:pPr>
          </w:p>
        </w:tc>
      </w:tr>
    </w:tbl>
    <w:p w:rsidR="00DA2D92" w:rsidRDefault="00435F75">
      <w:pPr>
        <w:spacing w:line="500" w:lineRule="exact"/>
        <w:ind w:firstLineChars="250" w:firstLine="600"/>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供应商：</w:t>
      </w:r>
      <w:r>
        <w:rPr>
          <w:rFonts w:ascii="方正仿宋_GBK" w:eastAsia="方正仿宋_GBK" w:hAnsi="方正仿宋_GBK" w:cs="方正仿宋_GBK" w:hint="eastAsia"/>
          <w:sz w:val="24"/>
          <w:szCs w:val="28"/>
        </w:rPr>
        <w:t xml:space="preserve">                         </w:t>
      </w:r>
      <w:r>
        <w:rPr>
          <w:rFonts w:ascii="方正仿宋_GBK" w:eastAsia="方正仿宋_GBK" w:hAnsi="方正仿宋_GBK" w:cs="方正仿宋_GBK" w:hint="eastAsia"/>
          <w:sz w:val="24"/>
          <w:szCs w:val="24"/>
        </w:rPr>
        <w:t>法定代表人（或其授权代表）或自然人</w:t>
      </w:r>
      <w:r>
        <w:rPr>
          <w:rFonts w:ascii="方正仿宋_GBK" w:eastAsia="方正仿宋_GBK" w:hAnsi="方正仿宋_GBK" w:cs="方正仿宋_GBK" w:hint="eastAsia"/>
          <w:sz w:val="24"/>
          <w:szCs w:val="28"/>
        </w:rPr>
        <w:t>：</w:t>
      </w:r>
    </w:p>
    <w:p w:rsidR="00DA2D92" w:rsidRDefault="00DA2D92">
      <w:pPr>
        <w:spacing w:line="500" w:lineRule="exact"/>
        <w:rPr>
          <w:rFonts w:ascii="方正仿宋_GBK" w:eastAsia="方正仿宋_GBK" w:hAnsi="方正仿宋_GBK" w:cs="方正仿宋_GBK"/>
          <w:sz w:val="24"/>
          <w:szCs w:val="28"/>
        </w:rPr>
      </w:pPr>
    </w:p>
    <w:p w:rsidR="00DA2D92" w:rsidRDefault="00435F75">
      <w:pPr>
        <w:spacing w:line="500" w:lineRule="exact"/>
        <w:ind w:firstLineChars="300" w:firstLine="720"/>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（供应商公章）</w:t>
      </w:r>
      <w:r>
        <w:rPr>
          <w:rFonts w:ascii="方正仿宋_GBK" w:eastAsia="方正仿宋_GBK" w:hAnsi="方正仿宋_GBK" w:cs="方正仿宋_GBK" w:hint="eastAsia"/>
          <w:sz w:val="24"/>
          <w:szCs w:val="28"/>
        </w:rPr>
        <w:t xml:space="preserve">                               </w:t>
      </w:r>
      <w:r>
        <w:rPr>
          <w:rFonts w:ascii="方正仿宋_GBK" w:eastAsia="方正仿宋_GBK" w:hAnsi="方正仿宋_GBK" w:cs="方正仿宋_GBK" w:hint="eastAsia"/>
          <w:sz w:val="24"/>
          <w:szCs w:val="28"/>
        </w:rPr>
        <w:t>（</w:t>
      </w:r>
      <w:r>
        <w:rPr>
          <w:rFonts w:ascii="方正仿宋_GBK" w:eastAsia="方正仿宋_GBK" w:hAnsi="方正仿宋_GBK" w:cs="方正仿宋_GBK" w:hint="eastAsia"/>
          <w:sz w:val="24"/>
          <w:szCs w:val="24"/>
        </w:rPr>
        <w:t>签署</w:t>
      </w:r>
      <w:r>
        <w:rPr>
          <w:rFonts w:ascii="方正仿宋_GBK" w:eastAsia="方正仿宋_GBK" w:hAnsi="方正仿宋_GBK" w:cs="方正仿宋_GBK" w:hint="eastAsia"/>
          <w:sz w:val="24"/>
          <w:szCs w:val="28"/>
        </w:rPr>
        <w:t>或盖章）</w:t>
      </w:r>
    </w:p>
    <w:p w:rsidR="00DA2D92" w:rsidRDefault="00435F75">
      <w:pPr>
        <w:tabs>
          <w:tab w:val="left" w:pos="6300"/>
        </w:tabs>
        <w:snapToGrid w:val="0"/>
        <w:spacing w:line="500" w:lineRule="exact"/>
        <w:ind w:firstLine="570"/>
        <w:rPr>
          <w:rFonts w:ascii="方正仿宋_GBK" w:eastAsia="方正仿宋_GBK" w:hAnsi="方正仿宋_GBK" w:cs="方正仿宋_GBK"/>
          <w:sz w:val="24"/>
        </w:rPr>
      </w:pPr>
      <w:r>
        <w:rPr>
          <w:rFonts w:ascii="方正仿宋_GBK" w:eastAsia="方正仿宋_GBK" w:hAnsi="方正仿宋_GBK" w:cs="方正仿宋_GBK" w:hint="eastAsia"/>
          <w:sz w:val="24"/>
          <w:szCs w:val="28"/>
        </w:rPr>
        <w:t xml:space="preserve">                                            </w:t>
      </w:r>
      <w:r>
        <w:rPr>
          <w:rFonts w:ascii="方正仿宋_GBK" w:eastAsia="方正仿宋_GBK" w:hAnsi="方正仿宋_GBK" w:cs="方正仿宋_GBK" w:hint="eastAsia"/>
          <w:sz w:val="24"/>
          <w:szCs w:val="28"/>
        </w:rPr>
        <w:t>年</w:t>
      </w:r>
      <w:r>
        <w:rPr>
          <w:rFonts w:ascii="方正仿宋_GBK" w:eastAsia="方正仿宋_GBK" w:hAnsi="方正仿宋_GBK" w:cs="方正仿宋_GBK" w:hint="eastAsia"/>
          <w:sz w:val="24"/>
          <w:szCs w:val="28"/>
        </w:rPr>
        <w:t xml:space="preserve">     </w:t>
      </w:r>
      <w:r>
        <w:rPr>
          <w:rFonts w:ascii="方正仿宋_GBK" w:eastAsia="方正仿宋_GBK" w:hAnsi="方正仿宋_GBK" w:cs="方正仿宋_GBK" w:hint="eastAsia"/>
          <w:sz w:val="24"/>
          <w:szCs w:val="28"/>
        </w:rPr>
        <w:t>月</w:t>
      </w:r>
      <w:r>
        <w:rPr>
          <w:rFonts w:ascii="方正仿宋_GBK" w:eastAsia="方正仿宋_GBK" w:hAnsi="方正仿宋_GBK" w:cs="方正仿宋_GBK" w:hint="eastAsia"/>
          <w:sz w:val="24"/>
          <w:szCs w:val="28"/>
        </w:rPr>
        <w:t xml:space="preserve">     </w:t>
      </w:r>
      <w:r>
        <w:rPr>
          <w:rFonts w:ascii="方正仿宋_GBK" w:eastAsia="方正仿宋_GBK" w:hAnsi="方正仿宋_GBK" w:cs="方正仿宋_GBK" w:hint="eastAsia"/>
          <w:sz w:val="24"/>
          <w:szCs w:val="28"/>
        </w:rPr>
        <w:t>日</w:t>
      </w:r>
    </w:p>
    <w:p w:rsidR="00DA2D92" w:rsidRDefault="00435F75">
      <w:pPr>
        <w:tabs>
          <w:tab w:val="left" w:pos="6300"/>
        </w:tabs>
        <w:snapToGrid w:val="0"/>
        <w:spacing w:line="4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注：</w:t>
      </w:r>
    </w:p>
    <w:p w:rsidR="00DA2D92" w:rsidRDefault="00435F75">
      <w:pPr>
        <w:tabs>
          <w:tab w:val="left" w:pos="6300"/>
        </w:tabs>
        <w:snapToGrid w:val="0"/>
        <w:spacing w:line="4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rPr>
        <w:t>.</w:t>
      </w:r>
      <w:r>
        <w:rPr>
          <w:rFonts w:ascii="方正仿宋_GBK" w:eastAsia="方正仿宋_GBK" w:hAnsi="方正仿宋_GBK" w:cs="方正仿宋_GBK" w:hint="eastAsia"/>
          <w:sz w:val="24"/>
          <w:szCs w:val="24"/>
        </w:rPr>
        <w:t>本表即为对本项目“第二篇</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询价项目技术（质量）需求”中所列条款进行比较和响应；</w:t>
      </w:r>
    </w:p>
    <w:p w:rsidR="00DA2D92" w:rsidRDefault="00435F75">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2.</w:t>
      </w:r>
      <w:r>
        <w:rPr>
          <w:rFonts w:ascii="方正仿宋_GBK" w:eastAsia="方正仿宋_GBK" w:hAnsi="方正仿宋_GBK" w:cs="方正仿宋_GBK" w:hint="eastAsia"/>
          <w:sz w:val="24"/>
        </w:rPr>
        <w:t>本表可扩展。</w:t>
      </w:r>
    </w:p>
    <w:p w:rsidR="00DA2D92" w:rsidRDefault="00435F75">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br w:type="page"/>
      </w:r>
      <w:r>
        <w:rPr>
          <w:rFonts w:ascii="方正仿宋_GBK" w:eastAsia="方正仿宋_GBK" w:hAnsi="方正仿宋_GBK" w:cs="方正仿宋_GBK" w:hint="eastAsia"/>
          <w:sz w:val="24"/>
          <w:szCs w:val="24"/>
        </w:rPr>
        <w:t>（二）其他资料（格式自定）</w:t>
      </w:r>
    </w:p>
    <w:p w:rsidR="00DA2D92" w:rsidRDefault="00DA2D92">
      <w:pPr>
        <w:tabs>
          <w:tab w:val="left" w:pos="6300"/>
        </w:tabs>
        <w:snapToGrid w:val="0"/>
        <w:spacing w:line="500" w:lineRule="exact"/>
        <w:ind w:firstLineChars="200" w:firstLine="480"/>
        <w:rPr>
          <w:rFonts w:ascii="方正仿宋_GBK" w:eastAsia="方正仿宋_GBK" w:hAnsi="方正仿宋_GBK" w:cs="方正仿宋_GBK"/>
          <w:sz w:val="24"/>
          <w:szCs w:val="24"/>
        </w:rPr>
      </w:pPr>
    </w:p>
    <w:p w:rsidR="00DA2D92" w:rsidRDefault="00DA2D92">
      <w:pPr>
        <w:tabs>
          <w:tab w:val="left" w:pos="6300"/>
        </w:tabs>
        <w:snapToGrid w:val="0"/>
        <w:spacing w:line="500" w:lineRule="exact"/>
        <w:ind w:firstLineChars="200" w:firstLine="480"/>
        <w:rPr>
          <w:rFonts w:ascii="方正仿宋_GBK" w:eastAsia="方正仿宋_GBK" w:hAnsi="方正仿宋_GBK" w:cs="方正仿宋_GBK"/>
          <w:sz w:val="24"/>
          <w:szCs w:val="24"/>
        </w:rPr>
      </w:pPr>
    </w:p>
    <w:p w:rsidR="00DA2D92" w:rsidRDefault="00435F75">
      <w:pPr>
        <w:pStyle w:val="2"/>
        <w:spacing w:after="0" w:line="400" w:lineRule="exact"/>
        <w:ind w:firstLineChars="200" w:firstLine="420"/>
        <w:rPr>
          <w:rFonts w:ascii="方正仿宋_GBK" w:eastAsia="方正仿宋_GBK" w:hAnsi="方正仿宋_GBK" w:cs="方正仿宋_GBK"/>
          <w:sz w:val="24"/>
        </w:rPr>
      </w:pPr>
      <w:r>
        <w:rPr>
          <w:rFonts w:ascii="方正仿宋_GBK" w:eastAsia="方正仿宋_GBK" w:hAnsi="方正仿宋_GBK" w:cs="方正仿宋_GBK" w:hint="eastAsia"/>
        </w:rPr>
        <w:br w:type="page"/>
      </w:r>
      <w:bookmarkStart w:id="204" w:name="_Toc21593"/>
      <w:bookmarkStart w:id="205" w:name="_Toc32158"/>
      <w:bookmarkStart w:id="206" w:name="_Toc196642869"/>
      <w:bookmarkStart w:id="207" w:name="_Toc32339"/>
      <w:bookmarkStart w:id="208" w:name="_Toc65660381"/>
      <w:bookmarkStart w:id="209" w:name="_Toc27717"/>
      <w:bookmarkStart w:id="210" w:name="_Toc313888362"/>
      <w:bookmarkStart w:id="211" w:name="_Toc342913421"/>
      <w:bookmarkStart w:id="212" w:name="_Toc313008358"/>
      <w:r>
        <w:rPr>
          <w:rFonts w:ascii="方正仿宋_GBK" w:eastAsia="方正仿宋_GBK" w:hAnsi="方正仿宋_GBK" w:cs="方正仿宋_GBK" w:hint="eastAsia"/>
          <w:sz w:val="24"/>
        </w:rPr>
        <w:t>三、服务部分</w:t>
      </w:r>
      <w:bookmarkEnd w:id="204"/>
      <w:bookmarkEnd w:id="205"/>
      <w:bookmarkEnd w:id="206"/>
      <w:bookmarkEnd w:id="207"/>
      <w:bookmarkEnd w:id="208"/>
      <w:bookmarkEnd w:id="209"/>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（一）服务响应偏离表</w:t>
      </w:r>
      <w:r>
        <w:rPr>
          <w:rFonts w:ascii="方正仿宋_GBK" w:eastAsia="方正仿宋_GBK" w:hAnsi="方正仿宋_GBK" w:cs="方正仿宋_GBK" w:hint="eastAsia"/>
          <w:sz w:val="24"/>
          <w:szCs w:val="24"/>
        </w:rPr>
        <w:t xml:space="preserve">                             </w:t>
      </w:r>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询价项目名称：</w:t>
      </w: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2"/>
        <w:gridCol w:w="3184"/>
        <w:gridCol w:w="2438"/>
        <w:gridCol w:w="2359"/>
      </w:tblGrid>
      <w:tr w:rsidR="00DA2D92">
        <w:trPr>
          <w:trHeight w:val="1230"/>
        </w:trPr>
        <w:tc>
          <w:tcPr>
            <w:tcW w:w="1512" w:type="dxa"/>
            <w:noWrap/>
            <w:vAlign w:val="center"/>
          </w:tcPr>
          <w:p w:rsidR="00DA2D92" w:rsidRDefault="00435F75">
            <w:pPr>
              <w:tabs>
                <w:tab w:val="left" w:pos="6300"/>
              </w:tabs>
              <w:snapToGrid w:val="0"/>
              <w:jc w:val="center"/>
              <w:outlineLvl w:val="0"/>
              <w:rPr>
                <w:rFonts w:ascii="方正仿宋_GBK" w:eastAsia="方正仿宋_GBK" w:hAnsi="方正仿宋_GBK" w:cs="方正仿宋_GBK"/>
                <w:b/>
                <w:szCs w:val="24"/>
              </w:rPr>
            </w:pPr>
            <w:r>
              <w:rPr>
                <w:rFonts w:ascii="方正仿宋_GBK" w:eastAsia="方正仿宋_GBK" w:hAnsi="方正仿宋_GBK" w:cs="方正仿宋_GBK" w:hint="eastAsia"/>
                <w:b/>
                <w:szCs w:val="24"/>
              </w:rPr>
              <w:t>序号</w:t>
            </w:r>
          </w:p>
        </w:tc>
        <w:tc>
          <w:tcPr>
            <w:tcW w:w="3184" w:type="dxa"/>
            <w:noWrap/>
            <w:vAlign w:val="center"/>
          </w:tcPr>
          <w:p w:rsidR="00DA2D92" w:rsidRDefault="00435F75">
            <w:pPr>
              <w:tabs>
                <w:tab w:val="left" w:pos="6300"/>
              </w:tabs>
              <w:snapToGrid w:val="0"/>
              <w:jc w:val="center"/>
              <w:outlineLvl w:val="0"/>
              <w:rPr>
                <w:rFonts w:ascii="方正仿宋_GBK" w:eastAsia="方正仿宋_GBK" w:hAnsi="方正仿宋_GBK" w:cs="方正仿宋_GBK"/>
                <w:b/>
                <w:szCs w:val="24"/>
              </w:rPr>
            </w:pPr>
            <w:r>
              <w:rPr>
                <w:rFonts w:ascii="方正仿宋_GBK" w:eastAsia="方正仿宋_GBK" w:hAnsi="方正仿宋_GBK" w:cs="方正仿宋_GBK" w:hint="eastAsia"/>
                <w:b/>
                <w:szCs w:val="24"/>
              </w:rPr>
              <w:t>采购需求</w:t>
            </w:r>
          </w:p>
        </w:tc>
        <w:tc>
          <w:tcPr>
            <w:tcW w:w="2438" w:type="dxa"/>
            <w:noWrap/>
            <w:vAlign w:val="center"/>
          </w:tcPr>
          <w:p w:rsidR="00DA2D92" w:rsidRDefault="00435F75">
            <w:pPr>
              <w:tabs>
                <w:tab w:val="left" w:pos="6300"/>
              </w:tabs>
              <w:snapToGrid w:val="0"/>
              <w:jc w:val="center"/>
              <w:outlineLvl w:val="0"/>
              <w:rPr>
                <w:rFonts w:ascii="方正仿宋_GBK" w:eastAsia="方正仿宋_GBK" w:hAnsi="方正仿宋_GBK" w:cs="方正仿宋_GBK"/>
                <w:b/>
                <w:szCs w:val="24"/>
              </w:rPr>
            </w:pPr>
            <w:r>
              <w:rPr>
                <w:rFonts w:ascii="方正仿宋_GBK" w:eastAsia="方正仿宋_GBK" w:hAnsi="方正仿宋_GBK" w:cs="方正仿宋_GBK" w:hint="eastAsia"/>
                <w:b/>
                <w:szCs w:val="24"/>
              </w:rPr>
              <w:t>响应情况</w:t>
            </w:r>
          </w:p>
        </w:tc>
        <w:tc>
          <w:tcPr>
            <w:tcW w:w="2359" w:type="dxa"/>
            <w:noWrap/>
            <w:vAlign w:val="center"/>
          </w:tcPr>
          <w:p w:rsidR="00DA2D92" w:rsidRDefault="00435F75">
            <w:pPr>
              <w:tabs>
                <w:tab w:val="left" w:pos="6300"/>
              </w:tabs>
              <w:snapToGrid w:val="0"/>
              <w:jc w:val="center"/>
              <w:outlineLvl w:val="0"/>
              <w:rPr>
                <w:rFonts w:ascii="方正仿宋_GBK" w:eastAsia="方正仿宋_GBK" w:hAnsi="方正仿宋_GBK" w:cs="方正仿宋_GBK"/>
                <w:b/>
                <w:szCs w:val="24"/>
              </w:rPr>
            </w:pPr>
            <w:r>
              <w:rPr>
                <w:rFonts w:ascii="方正仿宋_GBK" w:eastAsia="方正仿宋_GBK" w:hAnsi="方正仿宋_GBK" w:cs="方正仿宋_GBK" w:hint="eastAsia"/>
                <w:b/>
                <w:szCs w:val="21"/>
              </w:rPr>
              <w:t>差异说明</w:t>
            </w:r>
          </w:p>
        </w:tc>
      </w:tr>
      <w:tr w:rsidR="00DA2D92">
        <w:trPr>
          <w:trHeight w:val="947"/>
        </w:trPr>
        <w:tc>
          <w:tcPr>
            <w:tcW w:w="1512"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4"/>
              </w:rPr>
            </w:pPr>
          </w:p>
        </w:tc>
        <w:tc>
          <w:tcPr>
            <w:tcW w:w="3184"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4"/>
              </w:rPr>
            </w:pPr>
          </w:p>
        </w:tc>
        <w:tc>
          <w:tcPr>
            <w:tcW w:w="2438" w:type="dxa"/>
            <w:noWrap/>
            <w:vAlign w:val="center"/>
          </w:tcPr>
          <w:p w:rsidR="00DA2D92" w:rsidRDefault="00435F75">
            <w:pPr>
              <w:tabs>
                <w:tab w:val="left" w:pos="6300"/>
              </w:tabs>
              <w:snapToGrid w:val="0"/>
              <w:outlineLvl w:val="0"/>
              <w:rPr>
                <w:rFonts w:ascii="方正仿宋_GBK" w:eastAsia="方正仿宋_GBK" w:hAnsi="方正仿宋_GBK" w:cs="方正仿宋_GBK"/>
                <w:szCs w:val="24"/>
              </w:rPr>
            </w:pPr>
            <w:r>
              <w:rPr>
                <w:rFonts w:ascii="方正仿宋_GBK" w:eastAsia="方正仿宋_GBK" w:hAnsi="方正仿宋_GBK" w:cs="方正仿宋_GBK" w:hint="eastAsia"/>
                <w:szCs w:val="21"/>
              </w:rPr>
              <w:t>提醒：请注明具体内容</w:t>
            </w:r>
          </w:p>
        </w:tc>
        <w:tc>
          <w:tcPr>
            <w:tcW w:w="2359"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4"/>
              </w:rPr>
            </w:pPr>
          </w:p>
        </w:tc>
      </w:tr>
      <w:tr w:rsidR="00DA2D92">
        <w:trPr>
          <w:trHeight w:val="947"/>
        </w:trPr>
        <w:tc>
          <w:tcPr>
            <w:tcW w:w="1512"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4"/>
              </w:rPr>
            </w:pPr>
          </w:p>
        </w:tc>
        <w:tc>
          <w:tcPr>
            <w:tcW w:w="3184"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4"/>
              </w:rPr>
            </w:pPr>
          </w:p>
        </w:tc>
        <w:tc>
          <w:tcPr>
            <w:tcW w:w="2438"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4"/>
              </w:rPr>
            </w:pPr>
          </w:p>
        </w:tc>
        <w:tc>
          <w:tcPr>
            <w:tcW w:w="2359"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4"/>
              </w:rPr>
            </w:pPr>
          </w:p>
        </w:tc>
      </w:tr>
      <w:tr w:rsidR="00DA2D92">
        <w:trPr>
          <w:trHeight w:val="947"/>
        </w:trPr>
        <w:tc>
          <w:tcPr>
            <w:tcW w:w="1512"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4"/>
              </w:rPr>
            </w:pPr>
          </w:p>
        </w:tc>
        <w:tc>
          <w:tcPr>
            <w:tcW w:w="3184"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4"/>
              </w:rPr>
            </w:pPr>
          </w:p>
        </w:tc>
        <w:tc>
          <w:tcPr>
            <w:tcW w:w="2438"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4"/>
              </w:rPr>
            </w:pPr>
          </w:p>
        </w:tc>
        <w:tc>
          <w:tcPr>
            <w:tcW w:w="2359"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4"/>
              </w:rPr>
            </w:pPr>
          </w:p>
        </w:tc>
      </w:tr>
      <w:tr w:rsidR="00DA2D92">
        <w:trPr>
          <w:trHeight w:val="947"/>
        </w:trPr>
        <w:tc>
          <w:tcPr>
            <w:tcW w:w="1512"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4"/>
              </w:rPr>
            </w:pPr>
          </w:p>
        </w:tc>
        <w:tc>
          <w:tcPr>
            <w:tcW w:w="3184"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4"/>
              </w:rPr>
            </w:pPr>
          </w:p>
        </w:tc>
        <w:tc>
          <w:tcPr>
            <w:tcW w:w="2438"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4"/>
              </w:rPr>
            </w:pPr>
          </w:p>
        </w:tc>
        <w:tc>
          <w:tcPr>
            <w:tcW w:w="2359"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4"/>
              </w:rPr>
            </w:pPr>
          </w:p>
        </w:tc>
      </w:tr>
      <w:tr w:rsidR="00DA2D92">
        <w:trPr>
          <w:trHeight w:val="947"/>
        </w:trPr>
        <w:tc>
          <w:tcPr>
            <w:tcW w:w="1512"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4"/>
              </w:rPr>
            </w:pPr>
          </w:p>
        </w:tc>
        <w:tc>
          <w:tcPr>
            <w:tcW w:w="3184"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4"/>
              </w:rPr>
            </w:pPr>
          </w:p>
        </w:tc>
        <w:tc>
          <w:tcPr>
            <w:tcW w:w="2438"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4"/>
              </w:rPr>
            </w:pPr>
          </w:p>
        </w:tc>
        <w:tc>
          <w:tcPr>
            <w:tcW w:w="2359"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4"/>
              </w:rPr>
            </w:pPr>
          </w:p>
        </w:tc>
      </w:tr>
      <w:tr w:rsidR="00DA2D92">
        <w:trPr>
          <w:trHeight w:val="947"/>
        </w:trPr>
        <w:tc>
          <w:tcPr>
            <w:tcW w:w="1512"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4"/>
              </w:rPr>
            </w:pPr>
          </w:p>
        </w:tc>
        <w:tc>
          <w:tcPr>
            <w:tcW w:w="3184"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4"/>
              </w:rPr>
            </w:pPr>
          </w:p>
        </w:tc>
        <w:tc>
          <w:tcPr>
            <w:tcW w:w="2438"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4"/>
              </w:rPr>
            </w:pPr>
          </w:p>
        </w:tc>
        <w:tc>
          <w:tcPr>
            <w:tcW w:w="2359" w:type="dxa"/>
            <w:noWrap/>
            <w:vAlign w:val="center"/>
          </w:tcPr>
          <w:p w:rsidR="00DA2D92" w:rsidRDefault="00DA2D92">
            <w:pPr>
              <w:tabs>
                <w:tab w:val="left" w:pos="6300"/>
              </w:tabs>
              <w:snapToGrid w:val="0"/>
              <w:jc w:val="center"/>
              <w:outlineLvl w:val="0"/>
              <w:rPr>
                <w:rFonts w:ascii="方正仿宋_GBK" w:eastAsia="方正仿宋_GBK" w:hAnsi="方正仿宋_GBK" w:cs="方正仿宋_GBK"/>
                <w:szCs w:val="24"/>
              </w:rPr>
            </w:pPr>
          </w:p>
        </w:tc>
      </w:tr>
    </w:tbl>
    <w:p w:rsidR="00DA2D92" w:rsidRDefault="00435F75">
      <w:pPr>
        <w:spacing w:line="500" w:lineRule="exact"/>
        <w:ind w:firstLineChars="250" w:firstLine="600"/>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供应商：</w:t>
      </w:r>
      <w:r>
        <w:rPr>
          <w:rFonts w:ascii="方正仿宋_GBK" w:eastAsia="方正仿宋_GBK" w:hAnsi="方正仿宋_GBK" w:cs="方正仿宋_GBK" w:hint="eastAsia"/>
          <w:sz w:val="24"/>
          <w:szCs w:val="28"/>
        </w:rPr>
        <w:t xml:space="preserve">                          </w:t>
      </w:r>
      <w:r>
        <w:rPr>
          <w:rFonts w:ascii="方正仿宋_GBK" w:eastAsia="方正仿宋_GBK" w:hAnsi="方正仿宋_GBK" w:cs="方正仿宋_GBK" w:hint="eastAsia"/>
          <w:sz w:val="24"/>
          <w:szCs w:val="24"/>
        </w:rPr>
        <w:t>法定代表人（或其授权代表）或自然人</w:t>
      </w:r>
      <w:r>
        <w:rPr>
          <w:rFonts w:ascii="方正仿宋_GBK" w:eastAsia="方正仿宋_GBK" w:hAnsi="方正仿宋_GBK" w:cs="方正仿宋_GBK" w:hint="eastAsia"/>
          <w:sz w:val="24"/>
          <w:szCs w:val="28"/>
        </w:rPr>
        <w:t>：</w:t>
      </w:r>
    </w:p>
    <w:p w:rsidR="00DA2D92" w:rsidRDefault="00DA2D92">
      <w:pPr>
        <w:spacing w:line="500" w:lineRule="exact"/>
        <w:rPr>
          <w:rFonts w:ascii="方正仿宋_GBK" w:eastAsia="方正仿宋_GBK" w:hAnsi="方正仿宋_GBK" w:cs="方正仿宋_GBK"/>
          <w:sz w:val="24"/>
          <w:szCs w:val="28"/>
        </w:rPr>
      </w:pPr>
    </w:p>
    <w:p w:rsidR="00DA2D92" w:rsidRDefault="00435F75">
      <w:pPr>
        <w:spacing w:line="500" w:lineRule="exact"/>
        <w:ind w:firstLineChars="150" w:firstLine="360"/>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（供应商公章）</w:t>
      </w:r>
      <w:r>
        <w:rPr>
          <w:rFonts w:ascii="方正仿宋_GBK" w:eastAsia="方正仿宋_GBK" w:hAnsi="方正仿宋_GBK" w:cs="方正仿宋_GBK" w:hint="eastAsia"/>
          <w:sz w:val="24"/>
          <w:szCs w:val="28"/>
        </w:rPr>
        <w:t xml:space="preserve">                               </w:t>
      </w:r>
      <w:r>
        <w:rPr>
          <w:rFonts w:ascii="方正仿宋_GBK" w:eastAsia="方正仿宋_GBK" w:hAnsi="方正仿宋_GBK" w:cs="方正仿宋_GBK" w:hint="eastAsia"/>
          <w:sz w:val="24"/>
          <w:szCs w:val="28"/>
        </w:rPr>
        <w:t xml:space="preserve">      </w:t>
      </w:r>
      <w:r>
        <w:rPr>
          <w:rFonts w:ascii="方正仿宋_GBK" w:eastAsia="方正仿宋_GBK" w:hAnsi="方正仿宋_GBK" w:cs="方正仿宋_GBK" w:hint="eastAsia"/>
          <w:sz w:val="24"/>
          <w:szCs w:val="28"/>
        </w:rPr>
        <w:t>（签署或盖章）</w:t>
      </w:r>
    </w:p>
    <w:p w:rsidR="00DA2D92" w:rsidRDefault="00435F75">
      <w:pPr>
        <w:tabs>
          <w:tab w:val="left" w:pos="6300"/>
        </w:tabs>
        <w:snapToGrid w:val="0"/>
        <w:spacing w:line="500" w:lineRule="exact"/>
        <w:ind w:firstLine="570"/>
        <w:rPr>
          <w:rFonts w:ascii="方正仿宋_GBK" w:eastAsia="方正仿宋_GBK" w:hAnsi="方正仿宋_GBK" w:cs="方正仿宋_GBK"/>
          <w:sz w:val="24"/>
        </w:rPr>
      </w:pPr>
      <w:r>
        <w:rPr>
          <w:rFonts w:ascii="方正仿宋_GBK" w:eastAsia="方正仿宋_GBK" w:hAnsi="方正仿宋_GBK" w:cs="方正仿宋_GBK" w:hint="eastAsia"/>
          <w:sz w:val="24"/>
          <w:szCs w:val="28"/>
        </w:rPr>
        <w:t xml:space="preserve">                                                  </w:t>
      </w:r>
      <w:r>
        <w:rPr>
          <w:rFonts w:ascii="方正仿宋_GBK" w:eastAsia="方正仿宋_GBK" w:hAnsi="方正仿宋_GBK" w:cs="方正仿宋_GBK" w:hint="eastAsia"/>
          <w:sz w:val="24"/>
          <w:szCs w:val="28"/>
        </w:rPr>
        <w:t>年</w:t>
      </w:r>
      <w:r>
        <w:rPr>
          <w:rFonts w:ascii="方正仿宋_GBK" w:eastAsia="方正仿宋_GBK" w:hAnsi="方正仿宋_GBK" w:cs="方正仿宋_GBK" w:hint="eastAsia"/>
          <w:sz w:val="24"/>
          <w:szCs w:val="28"/>
        </w:rPr>
        <w:t xml:space="preserve">     </w:t>
      </w:r>
      <w:r>
        <w:rPr>
          <w:rFonts w:ascii="方正仿宋_GBK" w:eastAsia="方正仿宋_GBK" w:hAnsi="方正仿宋_GBK" w:cs="方正仿宋_GBK" w:hint="eastAsia"/>
          <w:sz w:val="24"/>
          <w:szCs w:val="28"/>
        </w:rPr>
        <w:t>月</w:t>
      </w:r>
      <w:r>
        <w:rPr>
          <w:rFonts w:ascii="方正仿宋_GBK" w:eastAsia="方正仿宋_GBK" w:hAnsi="方正仿宋_GBK" w:cs="方正仿宋_GBK" w:hint="eastAsia"/>
          <w:sz w:val="24"/>
          <w:szCs w:val="28"/>
        </w:rPr>
        <w:t xml:space="preserve">     </w:t>
      </w:r>
      <w:r>
        <w:rPr>
          <w:rFonts w:ascii="方正仿宋_GBK" w:eastAsia="方正仿宋_GBK" w:hAnsi="方正仿宋_GBK" w:cs="方正仿宋_GBK" w:hint="eastAsia"/>
          <w:sz w:val="24"/>
          <w:szCs w:val="28"/>
        </w:rPr>
        <w:t>日</w:t>
      </w:r>
    </w:p>
    <w:p w:rsidR="00DA2D92" w:rsidRDefault="00435F75">
      <w:pPr>
        <w:tabs>
          <w:tab w:val="left" w:pos="6300"/>
        </w:tabs>
        <w:snapToGrid w:val="0"/>
        <w:spacing w:line="4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注：</w:t>
      </w:r>
    </w:p>
    <w:p w:rsidR="00DA2D92" w:rsidRDefault="00435F75">
      <w:pPr>
        <w:tabs>
          <w:tab w:val="left" w:pos="6300"/>
        </w:tabs>
        <w:snapToGrid w:val="0"/>
        <w:spacing w:line="4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rPr>
        <w:t>.</w:t>
      </w:r>
      <w:r>
        <w:rPr>
          <w:rFonts w:ascii="方正仿宋_GBK" w:eastAsia="方正仿宋_GBK" w:hAnsi="方正仿宋_GBK" w:cs="方正仿宋_GBK" w:hint="eastAsia"/>
          <w:sz w:val="24"/>
          <w:szCs w:val="24"/>
        </w:rPr>
        <w:t>本表即为对本项目“第</w:t>
      </w:r>
      <w:r>
        <w:rPr>
          <w:rFonts w:ascii="方正仿宋_GBK" w:eastAsia="方正仿宋_GBK" w:hAnsi="方正仿宋_GBK" w:cs="方正仿宋_GBK" w:hint="eastAsia"/>
          <w:sz w:val="24"/>
          <w:szCs w:val="24"/>
        </w:rPr>
        <w:t>三</w:t>
      </w:r>
      <w:r>
        <w:rPr>
          <w:rFonts w:ascii="方正仿宋_GBK" w:eastAsia="方正仿宋_GBK" w:hAnsi="方正仿宋_GBK" w:cs="方正仿宋_GBK" w:hint="eastAsia"/>
          <w:sz w:val="24"/>
          <w:szCs w:val="24"/>
        </w:rPr>
        <w:t>篇</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询价项目服务需求”中所列条款进行比较和响应；</w:t>
      </w:r>
    </w:p>
    <w:p w:rsidR="00DA2D92" w:rsidRDefault="00435F75">
      <w:pPr>
        <w:tabs>
          <w:tab w:val="left" w:pos="6300"/>
        </w:tabs>
        <w:snapToGrid w:val="0"/>
        <w:spacing w:line="48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rPr>
        <w:t>2.</w:t>
      </w:r>
      <w:r>
        <w:rPr>
          <w:rFonts w:ascii="方正仿宋_GBK" w:eastAsia="方正仿宋_GBK" w:hAnsi="方正仿宋_GBK" w:cs="方正仿宋_GBK" w:hint="eastAsia"/>
          <w:sz w:val="24"/>
        </w:rPr>
        <w:t>本表可扩展</w:t>
      </w:r>
      <w:r>
        <w:rPr>
          <w:rFonts w:ascii="方正仿宋_GBK" w:eastAsia="方正仿宋_GBK" w:hAnsi="方正仿宋_GBK" w:cs="方正仿宋_GBK" w:hint="eastAsia"/>
          <w:sz w:val="24"/>
          <w:szCs w:val="24"/>
        </w:rPr>
        <w:t>。</w:t>
      </w:r>
    </w:p>
    <w:p w:rsidR="00DA2D92" w:rsidRDefault="00435F75">
      <w:pPr>
        <w:tabs>
          <w:tab w:val="left" w:pos="6300"/>
        </w:tabs>
        <w:snapToGrid w:val="0"/>
        <w:spacing w:line="48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br w:type="page"/>
      </w:r>
      <w:r>
        <w:rPr>
          <w:rFonts w:ascii="方正仿宋_GBK" w:eastAsia="方正仿宋_GBK" w:hAnsi="方正仿宋_GBK" w:cs="方正仿宋_GBK" w:hint="eastAsia"/>
          <w:sz w:val="24"/>
          <w:szCs w:val="24"/>
        </w:rPr>
        <w:t>（二）其它优惠服务承诺（格式自定）</w:t>
      </w:r>
    </w:p>
    <w:p w:rsidR="00DA2D92" w:rsidRDefault="00435F75">
      <w:pPr>
        <w:pStyle w:val="2"/>
        <w:spacing w:after="0" w:line="4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szCs w:val="24"/>
        </w:rPr>
        <w:br w:type="page"/>
      </w:r>
      <w:bookmarkStart w:id="213" w:name="_Toc21793"/>
      <w:bookmarkStart w:id="214" w:name="_Toc30720"/>
      <w:bookmarkStart w:id="215" w:name="_Toc20162"/>
      <w:bookmarkStart w:id="216" w:name="_Toc2082"/>
      <w:bookmarkStart w:id="217" w:name="_Toc196642870"/>
      <w:bookmarkStart w:id="218" w:name="_Toc65660382"/>
      <w:r>
        <w:rPr>
          <w:rFonts w:ascii="方正仿宋_GBK" w:eastAsia="方正仿宋_GBK" w:hAnsi="方正仿宋_GBK" w:cs="方正仿宋_GBK" w:hint="eastAsia"/>
          <w:sz w:val="24"/>
        </w:rPr>
        <w:t>四、</w:t>
      </w:r>
      <w:bookmarkEnd w:id="210"/>
      <w:bookmarkEnd w:id="211"/>
      <w:bookmarkEnd w:id="212"/>
      <w:r>
        <w:rPr>
          <w:rFonts w:ascii="方正仿宋_GBK" w:eastAsia="方正仿宋_GBK" w:hAnsi="方正仿宋_GBK" w:cs="方正仿宋_GBK" w:hint="eastAsia"/>
          <w:sz w:val="24"/>
        </w:rPr>
        <w:t>资格条件及其他</w:t>
      </w:r>
      <w:bookmarkStart w:id="219" w:name="_Toc342913422"/>
      <w:bookmarkStart w:id="220" w:name="_Toc313888363"/>
      <w:bookmarkStart w:id="221" w:name="_Toc313008359"/>
      <w:bookmarkEnd w:id="213"/>
      <w:bookmarkEnd w:id="214"/>
      <w:bookmarkEnd w:id="215"/>
      <w:bookmarkEnd w:id="216"/>
      <w:bookmarkEnd w:id="217"/>
      <w:bookmarkEnd w:id="218"/>
    </w:p>
    <w:p w:rsidR="00DA2D92" w:rsidRDefault="00435F75">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（一）法人营业执照（副本）或事业单位法人证书（副本）或个体工商户营业执照或有效的自然人身份证明或社会团体法人登记证书复印件加盖</w:t>
      </w:r>
      <w:r>
        <w:rPr>
          <w:rFonts w:ascii="方正仿宋_GBK" w:eastAsia="方正仿宋_GBK" w:hAnsi="方正仿宋_GBK" w:cs="方正仿宋_GBK" w:hint="eastAsia"/>
          <w:sz w:val="24"/>
        </w:rPr>
        <w:t>供应商公章。</w:t>
      </w:r>
    </w:p>
    <w:p w:rsidR="00DA2D92" w:rsidRDefault="00DA2D92">
      <w:pPr>
        <w:tabs>
          <w:tab w:val="left" w:pos="6300"/>
        </w:tabs>
        <w:snapToGrid w:val="0"/>
        <w:spacing w:line="500" w:lineRule="exact"/>
        <w:ind w:firstLine="570"/>
        <w:rPr>
          <w:rFonts w:ascii="方正仿宋_GBK" w:eastAsia="方正仿宋_GBK" w:hAnsi="方正仿宋_GBK" w:cs="方正仿宋_GBK"/>
          <w:sz w:val="24"/>
          <w:szCs w:val="24"/>
        </w:rPr>
      </w:pPr>
    </w:p>
    <w:p w:rsidR="00DA2D92" w:rsidRDefault="00DA2D92">
      <w:pPr>
        <w:tabs>
          <w:tab w:val="left" w:pos="6300"/>
        </w:tabs>
        <w:snapToGrid w:val="0"/>
        <w:spacing w:line="500" w:lineRule="exact"/>
        <w:ind w:firstLine="570"/>
        <w:rPr>
          <w:rFonts w:ascii="方正仿宋_GBK" w:eastAsia="方正仿宋_GBK" w:hAnsi="方正仿宋_GBK" w:cs="方正仿宋_GBK"/>
        </w:rPr>
      </w:pPr>
    </w:p>
    <w:p w:rsidR="00DA2D92" w:rsidRDefault="00DA2D92">
      <w:pPr>
        <w:tabs>
          <w:tab w:val="left" w:pos="6300"/>
        </w:tabs>
        <w:snapToGrid w:val="0"/>
        <w:spacing w:line="500" w:lineRule="exact"/>
        <w:ind w:firstLine="570"/>
        <w:rPr>
          <w:rFonts w:ascii="方正仿宋_GBK" w:eastAsia="方正仿宋_GBK" w:hAnsi="方正仿宋_GBK" w:cs="方正仿宋_GBK"/>
        </w:rPr>
      </w:pPr>
    </w:p>
    <w:p w:rsidR="00DA2D92" w:rsidRDefault="00DA2D92">
      <w:pPr>
        <w:tabs>
          <w:tab w:val="left" w:pos="6300"/>
        </w:tabs>
        <w:snapToGrid w:val="0"/>
        <w:spacing w:line="500" w:lineRule="exact"/>
        <w:ind w:firstLine="570"/>
        <w:rPr>
          <w:rFonts w:ascii="方正仿宋_GBK" w:eastAsia="方正仿宋_GBK" w:hAnsi="方正仿宋_GBK" w:cs="方正仿宋_GBK"/>
        </w:rPr>
      </w:pPr>
    </w:p>
    <w:p w:rsidR="00DA2D92" w:rsidRDefault="00DA2D92">
      <w:pPr>
        <w:tabs>
          <w:tab w:val="left" w:pos="6300"/>
        </w:tabs>
        <w:snapToGrid w:val="0"/>
        <w:spacing w:line="500" w:lineRule="exact"/>
        <w:ind w:firstLine="570"/>
        <w:rPr>
          <w:rFonts w:ascii="方正仿宋_GBK" w:eastAsia="方正仿宋_GBK" w:hAnsi="方正仿宋_GBK" w:cs="方正仿宋_GBK"/>
        </w:rPr>
      </w:pPr>
    </w:p>
    <w:p w:rsidR="00DA2D92" w:rsidRDefault="00435F75">
      <w:pPr>
        <w:widowControl/>
        <w:spacing w:line="400" w:lineRule="exact"/>
        <w:ind w:firstLineChars="200" w:firstLine="420"/>
        <w:jc w:val="left"/>
        <w:rPr>
          <w:rFonts w:ascii="方正仿宋_GBK" w:eastAsia="方正仿宋_GBK" w:hAnsi="方正仿宋_GBK" w:cs="方正仿宋_GBK"/>
          <w:sz w:val="24"/>
          <w:szCs w:val="24"/>
        </w:rPr>
      </w:pPr>
      <w:r>
        <w:rPr>
          <w:rFonts w:ascii="方正仿宋_GBK" w:eastAsia="方正仿宋_GBK" w:hAnsi="方正仿宋_GBK" w:cs="方正仿宋_GBK" w:hint="eastAsia"/>
        </w:rPr>
        <w:br w:type="page"/>
      </w:r>
      <w:r>
        <w:rPr>
          <w:rFonts w:ascii="方正仿宋_GBK" w:eastAsia="方正仿宋_GBK" w:hAnsi="方正仿宋_GBK" w:cs="方正仿宋_GBK" w:hint="eastAsia"/>
          <w:sz w:val="24"/>
          <w:szCs w:val="24"/>
        </w:rPr>
        <w:t>（二）法定代表人身份证明书（格式）</w:t>
      </w:r>
    </w:p>
    <w:p w:rsidR="00DA2D92" w:rsidRDefault="00DA2D92">
      <w:pPr>
        <w:tabs>
          <w:tab w:val="left" w:pos="6300"/>
        </w:tabs>
        <w:snapToGrid w:val="0"/>
        <w:spacing w:line="500" w:lineRule="exact"/>
        <w:ind w:firstLine="570"/>
        <w:rPr>
          <w:rFonts w:ascii="方正仿宋_GBK" w:eastAsia="方正仿宋_GBK" w:hAnsi="方正仿宋_GBK" w:cs="方正仿宋_GBK"/>
          <w:sz w:val="24"/>
        </w:rPr>
      </w:pPr>
    </w:p>
    <w:p w:rsidR="00DA2D92" w:rsidRDefault="00435F75">
      <w:pPr>
        <w:tabs>
          <w:tab w:val="left" w:pos="6300"/>
        </w:tabs>
        <w:snapToGrid w:val="0"/>
        <w:spacing w:line="500" w:lineRule="exact"/>
        <w:ind w:firstLine="570"/>
        <w:rPr>
          <w:rFonts w:ascii="方正仿宋_GBK" w:eastAsia="方正仿宋_GBK" w:hAnsi="方正仿宋_GBK" w:cs="方正仿宋_GBK"/>
          <w:sz w:val="24"/>
        </w:rPr>
      </w:pPr>
      <w:r>
        <w:rPr>
          <w:rFonts w:ascii="方正仿宋_GBK" w:eastAsia="方正仿宋_GBK" w:hAnsi="方正仿宋_GBK" w:cs="方正仿宋_GBK" w:hint="eastAsia"/>
          <w:sz w:val="24"/>
        </w:rPr>
        <w:t>询价项目名称：</w:t>
      </w:r>
    </w:p>
    <w:p w:rsidR="00DA2D92" w:rsidRDefault="00DA2D92">
      <w:pPr>
        <w:tabs>
          <w:tab w:val="left" w:pos="6300"/>
        </w:tabs>
        <w:snapToGrid w:val="0"/>
        <w:spacing w:line="500" w:lineRule="exact"/>
        <w:ind w:firstLine="570"/>
        <w:rPr>
          <w:rFonts w:ascii="方正仿宋_GBK" w:eastAsia="方正仿宋_GBK" w:hAnsi="方正仿宋_GBK" w:cs="方正仿宋_GBK"/>
          <w:sz w:val="24"/>
        </w:rPr>
      </w:pPr>
    </w:p>
    <w:p w:rsidR="00DA2D92" w:rsidRDefault="00435F75">
      <w:pPr>
        <w:tabs>
          <w:tab w:val="left" w:pos="6300"/>
        </w:tabs>
        <w:snapToGrid w:val="0"/>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致：（采购代理机构名称）：</w:t>
      </w:r>
    </w:p>
    <w:p w:rsidR="00DA2D92" w:rsidRDefault="00435F75">
      <w:pPr>
        <w:tabs>
          <w:tab w:val="left" w:pos="6300"/>
        </w:tabs>
        <w:snapToGrid w:val="0"/>
        <w:spacing w:line="500" w:lineRule="exact"/>
        <w:ind w:firstLine="570"/>
        <w:rPr>
          <w:rFonts w:ascii="方正仿宋_GBK" w:eastAsia="方正仿宋_GBK" w:hAnsi="方正仿宋_GBK" w:cs="方正仿宋_GBK"/>
          <w:sz w:val="24"/>
        </w:rPr>
      </w:pPr>
      <w:r>
        <w:rPr>
          <w:rFonts w:ascii="方正仿宋_GBK" w:eastAsia="方正仿宋_GBK" w:hAnsi="方正仿宋_GBK" w:cs="方正仿宋_GBK" w:hint="eastAsia"/>
          <w:sz w:val="24"/>
        </w:rPr>
        <w:t>（法定代表人姓名）在（供应商名称）任（职务名称）职务，是（供应商名称）的法定代表人。</w:t>
      </w:r>
    </w:p>
    <w:p w:rsidR="00DA2D92" w:rsidRDefault="00DA2D92">
      <w:pPr>
        <w:tabs>
          <w:tab w:val="left" w:pos="6300"/>
        </w:tabs>
        <w:snapToGrid w:val="0"/>
        <w:spacing w:line="500" w:lineRule="exact"/>
        <w:ind w:firstLine="570"/>
        <w:rPr>
          <w:rFonts w:ascii="方正仿宋_GBK" w:eastAsia="方正仿宋_GBK" w:hAnsi="方正仿宋_GBK" w:cs="方正仿宋_GBK"/>
          <w:sz w:val="24"/>
        </w:rPr>
      </w:pPr>
    </w:p>
    <w:p w:rsidR="00DA2D92" w:rsidRDefault="00435F75">
      <w:pPr>
        <w:tabs>
          <w:tab w:val="left" w:pos="6300"/>
        </w:tabs>
        <w:snapToGrid w:val="0"/>
        <w:spacing w:line="500" w:lineRule="exact"/>
        <w:ind w:firstLine="570"/>
        <w:rPr>
          <w:rFonts w:ascii="方正仿宋_GBK" w:eastAsia="方正仿宋_GBK" w:hAnsi="方正仿宋_GBK" w:cs="方正仿宋_GBK"/>
          <w:sz w:val="24"/>
        </w:rPr>
      </w:pPr>
      <w:r>
        <w:rPr>
          <w:rFonts w:ascii="方正仿宋_GBK" w:eastAsia="方正仿宋_GBK" w:hAnsi="方正仿宋_GBK" w:cs="方正仿宋_GBK" w:hint="eastAsia"/>
          <w:sz w:val="24"/>
        </w:rPr>
        <w:t>特此证明。</w:t>
      </w:r>
    </w:p>
    <w:p w:rsidR="00DA2D92" w:rsidRDefault="00DA2D92">
      <w:pPr>
        <w:tabs>
          <w:tab w:val="left" w:pos="6300"/>
        </w:tabs>
        <w:snapToGrid w:val="0"/>
        <w:spacing w:line="500" w:lineRule="exact"/>
        <w:ind w:firstLine="570"/>
        <w:rPr>
          <w:rFonts w:ascii="方正仿宋_GBK" w:eastAsia="方正仿宋_GBK" w:hAnsi="方正仿宋_GBK" w:cs="方正仿宋_GBK"/>
          <w:sz w:val="24"/>
        </w:rPr>
      </w:pPr>
    </w:p>
    <w:p w:rsidR="00DA2D92" w:rsidRDefault="00DA2D92">
      <w:pPr>
        <w:tabs>
          <w:tab w:val="left" w:pos="6300"/>
        </w:tabs>
        <w:snapToGrid w:val="0"/>
        <w:spacing w:line="500" w:lineRule="exact"/>
        <w:ind w:firstLine="570"/>
        <w:rPr>
          <w:rFonts w:ascii="方正仿宋_GBK" w:eastAsia="方正仿宋_GBK" w:hAnsi="方正仿宋_GBK" w:cs="方正仿宋_GBK"/>
          <w:sz w:val="24"/>
        </w:rPr>
      </w:pPr>
    </w:p>
    <w:p w:rsidR="00DA2D92" w:rsidRDefault="00DA2D92">
      <w:pPr>
        <w:tabs>
          <w:tab w:val="left" w:pos="6300"/>
        </w:tabs>
        <w:snapToGrid w:val="0"/>
        <w:spacing w:line="500" w:lineRule="exact"/>
        <w:ind w:firstLine="570"/>
        <w:rPr>
          <w:rFonts w:ascii="方正仿宋_GBK" w:eastAsia="方正仿宋_GBK" w:hAnsi="方正仿宋_GBK" w:cs="方正仿宋_GBK"/>
          <w:sz w:val="24"/>
        </w:rPr>
      </w:pPr>
    </w:p>
    <w:p w:rsidR="00DA2D92" w:rsidRDefault="00435F75">
      <w:pPr>
        <w:tabs>
          <w:tab w:val="left" w:pos="6300"/>
        </w:tabs>
        <w:snapToGrid w:val="0"/>
        <w:spacing w:line="500" w:lineRule="exact"/>
        <w:ind w:firstLine="570"/>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（供应商公章）</w:t>
      </w:r>
    </w:p>
    <w:p w:rsidR="00DA2D92" w:rsidRDefault="00DA2D92">
      <w:pPr>
        <w:tabs>
          <w:tab w:val="left" w:pos="6300"/>
        </w:tabs>
        <w:snapToGrid w:val="0"/>
        <w:spacing w:line="500" w:lineRule="exact"/>
        <w:ind w:firstLine="570"/>
        <w:rPr>
          <w:rFonts w:ascii="方正仿宋_GBK" w:eastAsia="方正仿宋_GBK" w:hAnsi="方正仿宋_GBK" w:cs="方正仿宋_GBK"/>
          <w:sz w:val="24"/>
        </w:rPr>
      </w:pPr>
    </w:p>
    <w:p w:rsidR="00DA2D92" w:rsidRDefault="00435F75">
      <w:pPr>
        <w:tabs>
          <w:tab w:val="left" w:pos="6300"/>
        </w:tabs>
        <w:snapToGrid w:val="0"/>
        <w:spacing w:line="500" w:lineRule="exact"/>
        <w:ind w:firstLine="570"/>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年</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月</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日</w:t>
      </w:r>
    </w:p>
    <w:p w:rsidR="00DA2D92" w:rsidRDefault="00DA2D92">
      <w:pPr>
        <w:tabs>
          <w:tab w:val="left" w:pos="6300"/>
        </w:tabs>
        <w:snapToGrid w:val="0"/>
        <w:spacing w:line="500" w:lineRule="exact"/>
        <w:ind w:firstLine="570"/>
        <w:rPr>
          <w:rFonts w:ascii="方正仿宋_GBK" w:eastAsia="方正仿宋_GBK" w:hAnsi="方正仿宋_GBK" w:cs="方正仿宋_GBK"/>
          <w:sz w:val="24"/>
        </w:rPr>
      </w:pPr>
    </w:p>
    <w:p w:rsidR="00DA2D92" w:rsidRDefault="00DA2D92">
      <w:pPr>
        <w:tabs>
          <w:tab w:val="left" w:pos="6300"/>
        </w:tabs>
        <w:snapToGrid w:val="0"/>
        <w:spacing w:line="500" w:lineRule="exact"/>
        <w:ind w:firstLine="570"/>
        <w:rPr>
          <w:rFonts w:ascii="方正仿宋_GBK" w:eastAsia="方正仿宋_GBK" w:hAnsi="方正仿宋_GBK" w:cs="方正仿宋_GBK"/>
          <w:sz w:val="24"/>
        </w:rPr>
      </w:pPr>
    </w:p>
    <w:p w:rsidR="00DA2D92" w:rsidRDefault="00435F75">
      <w:pPr>
        <w:tabs>
          <w:tab w:val="left" w:pos="6300"/>
        </w:tabs>
        <w:snapToGrid w:val="0"/>
        <w:spacing w:line="500" w:lineRule="exact"/>
        <w:ind w:firstLine="570"/>
        <w:rPr>
          <w:rFonts w:ascii="方正仿宋_GBK" w:eastAsia="方正仿宋_GBK" w:hAnsi="方正仿宋_GBK" w:cs="方正仿宋_GBK"/>
          <w:sz w:val="24"/>
        </w:rPr>
      </w:pPr>
      <w:r>
        <w:rPr>
          <w:rFonts w:ascii="方正仿宋_GBK" w:eastAsia="方正仿宋_GBK" w:hAnsi="方正仿宋_GBK" w:cs="方正仿宋_GBK" w:hint="eastAsia"/>
          <w:sz w:val="24"/>
        </w:rPr>
        <w:t>法定代表人电话：</w:t>
      </w:r>
      <w:r>
        <w:rPr>
          <w:rFonts w:ascii="方正仿宋_GBK" w:eastAsia="方正仿宋_GBK" w:hAnsi="方正仿宋_GBK" w:cs="方正仿宋_GBK" w:hint="eastAsia"/>
          <w:sz w:val="24"/>
        </w:rPr>
        <w:t xml:space="preserve">XXXXXXX      </w:t>
      </w:r>
      <w:r>
        <w:rPr>
          <w:rFonts w:ascii="方正仿宋_GBK" w:eastAsia="方正仿宋_GBK" w:hAnsi="方正仿宋_GBK" w:cs="方正仿宋_GBK" w:hint="eastAsia"/>
          <w:sz w:val="24"/>
        </w:rPr>
        <w:t>电子邮箱：</w:t>
      </w:r>
      <w:r>
        <w:rPr>
          <w:rFonts w:ascii="方正仿宋_GBK" w:eastAsia="方正仿宋_GBK" w:hAnsi="方正仿宋_GBK" w:cs="方正仿宋_GBK" w:hint="eastAsia"/>
          <w:sz w:val="24"/>
        </w:rPr>
        <w:t>XXXXXX@XXXXX</w:t>
      </w:r>
      <w:r>
        <w:rPr>
          <w:rFonts w:ascii="方正仿宋_GBK" w:eastAsia="方正仿宋_GBK" w:hAnsi="方正仿宋_GBK" w:cs="方正仿宋_GBK" w:hint="eastAsia"/>
          <w:sz w:val="24"/>
        </w:rPr>
        <w:t>（若授权他人办理并签署响应文件的可不填写）</w:t>
      </w:r>
    </w:p>
    <w:p w:rsidR="00DA2D92" w:rsidRDefault="00435F75">
      <w:pPr>
        <w:tabs>
          <w:tab w:val="left" w:pos="6300"/>
        </w:tabs>
        <w:snapToGrid w:val="0"/>
        <w:spacing w:line="500" w:lineRule="exact"/>
        <w:ind w:firstLine="570"/>
        <w:rPr>
          <w:rFonts w:ascii="方正仿宋_GBK" w:eastAsia="方正仿宋_GBK" w:hAnsi="方正仿宋_GBK" w:cs="方正仿宋_GBK"/>
          <w:sz w:val="24"/>
        </w:rPr>
      </w:pPr>
      <w:r>
        <w:rPr>
          <w:rFonts w:ascii="方正仿宋_GBK" w:eastAsia="方正仿宋_GBK" w:hAnsi="方正仿宋_GBK" w:cs="方正仿宋_GBK" w:hint="eastAsia"/>
          <w:sz w:val="24"/>
        </w:rPr>
        <w:t>（附：法定代表人身份证正反面复印件）</w:t>
      </w:r>
    </w:p>
    <w:p w:rsidR="00DA2D92" w:rsidRDefault="00DA2D92">
      <w:pPr>
        <w:tabs>
          <w:tab w:val="left" w:pos="6300"/>
        </w:tabs>
        <w:snapToGrid w:val="0"/>
        <w:spacing w:line="500" w:lineRule="exact"/>
        <w:ind w:firstLine="570"/>
        <w:rPr>
          <w:rFonts w:ascii="方正仿宋_GBK" w:eastAsia="方正仿宋_GBK" w:hAnsi="方正仿宋_GBK" w:cs="方正仿宋_GBK"/>
          <w:sz w:val="24"/>
        </w:rPr>
      </w:pPr>
    </w:p>
    <w:p w:rsidR="00DA2D92" w:rsidRDefault="00DA2D92">
      <w:pPr>
        <w:tabs>
          <w:tab w:val="left" w:pos="6300"/>
        </w:tabs>
        <w:snapToGrid w:val="0"/>
        <w:spacing w:line="500" w:lineRule="exact"/>
        <w:ind w:firstLine="570"/>
        <w:rPr>
          <w:rFonts w:ascii="方正仿宋_GBK" w:eastAsia="方正仿宋_GBK" w:hAnsi="方正仿宋_GBK" w:cs="方正仿宋_GBK"/>
          <w:sz w:val="24"/>
        </w:rPr>
      </w:pPr>
    </w:p>
    <w:p w:rsidR="00DA2D92" w:rsidRDefault="00DA2D92">
      <w:pPr>
        <w:widowControl/>
        <w:spacing w:line="400" w:lineRule="exact"/>
        <w:jc w:val="left"/>
        <w:rPr>
          <w:rFonts w:ascii="方正仿宋_GBK" w:eastAsia="方正仿宋_GBK" w:hAnsi="方正仿宋_GBK" w:cs="方正仿宋_GBK"/>
          <w:sz w:val="24"/>
          <w:szCs w:val="24"/>
        </w:rPr>
      </w:pPr>
    </w:p>
    <w:p w:rsidR="00DA2D92" w:rsidRDefault="00435F75">
      <w:pPr>
        <w:widowControl/>
        <w:spacing w:line="400" w:lineRule="exact"/>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（三）法定代表人授权委托书（格式）</w:t>
      </w:r>
    </w:p>
    <w:p w:rsidR="00DA2D92" w:rsidRDefault="00DA2D92">
      <w:pPr>
        <w:tabs>
          <w:tab w:val="left" w:pos="6300"/>
        </w:tabs>
        <w:snapToGrid w:val="0"/>
        <w:spacing w:line="500" w:lineRule="exact"/>
        <w:ind w:firstLine="570"/>
        <w:rPr>
          <w:rFonts w:ascii="方正仿宋_GBK" w:eastAsia="方正仿宋_GBK" w:hAnsi="方正仿宋_GBK" w:cs="方正仿宋_GBK"/>
          <w:sz w:val="24"/>
        </w:rPr>
      </w:pPr>
    </w:p>
    <w:p w:rsidR="00DA2D92" w:rsidRDefault="00435F75">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szCs w:val="28"/>
        </w:rPr>
        <w:t>询价项目名称</w:t>
      </w:r>
      <w:r>
        <w:rPr>
          <w:rFonts w:ascii="方正仿宋_GBK" w:eastAsia="方正仿宋_GBK" w:hAnsi="方正仿宋_GBK" w:cs="方正仿宋_GBK" w:hint="eastAsia"/>
          <w:sz w:val="24"/>
        </w:rPr>
        <w:t>：</w:t>
      </w:r>
    </w:p>
    <w:p w:rsidR="00DA2D92" w:rsidRDefault="00DA2D92">
      <w:pPr>
        <w:tabs>
          <w:tab w:val="left" w:pos="6300"/>
        </w:tabs>
        <w:snapToGrid w:val="0"/>
        <w:spacing w:line="500" w:lineRule="exact"/>
        <w:ind w:firstLine="570"/>
        <w:rPr>
          <w:rFonts w:ascii="方正仿宋_GBK" w:eastAsia="方正仿宋_GBK" w:hAnsi="方正仿宋_GBK" w:cs="方正仿宋_GBK"/>
          <w:sz w:val="24"/>
        </w:rPr>
      </w:pPr>
    </w:p>
    <w:p w:rsidR="00DA2D92" w:rsidRDefault="00435F75">
      <w:pPr>
        <w:tabs>
          <w:tab w:val="left" w:pos="6300"/>
        </w:tabs>
        <w:snapToGrid w:val="0"/>
        <w:spacing w:line="50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致：（采购代理机构名称）：</w:t>
      </w:r>
    </w:p>
    <w:p w:rsidR="00DA2D92" w:rsidRDefault="00435F75">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（供应商法定代表人名称）是（供应商名称）的法定代表人，特授权（被授权人姓名及身份证代码）代表我单位全权办理上述项目的报价、签约等具体工作，并签署全部有关文件、协议及合同。</w:t>
      </w:r>
    </w:p>
    <w:p w:rsidR="00DA2D92" w:rsidRDefault="00435F75">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我单位对被授权人的</w:t>
      </w:r>
      <w:r>
        <w:rPr>
          <w:rFonts w:ascii="方正仿宋_GBK" w:eastAsia="方正仿宋_GBK" w:hAnsi="方正仿宋_GBK" w:cs="方正仿宋_GBK" w:hint="eastAsia"/>
          <w:sz w:val="24"/>
          <w:szCs w:val="28"/>
        </w:rPr>
        <w:t>签署</w:t>
      </w:r>
      <w:r>
        <w:rPr>
          <w:rFonts w:ascii="方正仿宋_GBK" w:eastAsia="方正仿宋_GBK" w:hAnsi="方正仿宋_GBK" w:cs="方正仿宋_GBK" w:hint="eastAsia"/>
          <w:sz w:val="24"/>
        </w:rPr>
        <w:t>负全部责任。</w:t>
      </w:r>
    </w:p>
    <w:p w:rsidR="00DA2D92" w:rsidRDefault="00435F75">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在撤销授权的书面通知以前，本授权书一直有效。被授权人在授权书有效期内签署的所有文件不因授权的撤销而失效。</w:t>
      </w:r>
    </w:p>
    <w:p w:rsidR="00DA2D92" w:rsidRDefault="00435F75">
      <w:pPr>
        <w:tabs>
          <w:tab w:val="left" w:pos="6300"/>
        </w:tabs>
        <w:snapToGrid w:val="0"/>
        <w:spacing w:line="500" w:lineRule="exact"/>
        <w:ind w:firstLine="570"/>
        <w:rPr>
          <w:rFonts w:ascii="方正仿宋_GBK" w:eastAsia="方正仿宋_GBK" w:hAnsi="方正仿宋_GBK" w:cs="方正仿宋_GBK"/>
          <w:sz w:val="24"/>
        </w:rPr>
      </w:pPr>
      <w:r>
        <w:rPr>
          <w:rFonts w:ascii="方正仿宋_GBK" w:eastAsia="方正仿宋_GBK" w:hAnsi="方正仿宋_GBK" w:cs="方正仿宋_GBK" w:hint="eastAsia"/>
          <w:sz w:val="24"/>
        </w:rPr>
        <w:t>被授权人：</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供应商法定代表人：</w:t>
      </w:r>
    </w:p>
    <w:p w:rsidR="00DA2D92" w:rsidRDefault="00435F75">
      <w:pPr>
        <w:tabs>
          <w:tab w:val="left" w:pos="6300"/>
        </w:tabs>
        <w:snapToGrid w:val="0"/>
        <w:spacing w:line="500" w:lineRule="exact"/>
        <w:ind w:firstLine="570"/>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（签署或盖章）</w:t>
      </w:r>
      <w:r>
        <w:rPr>
          <w:rFonts w:ascii="方正仿宋_GBK" w:eastAsia="方正仿宋_GBK" w:hAnsi="方正仿宋_GBK" w:cs="方正仿宋_GBK" w:hint="eastAsia"/>
          <w:sz w:val="24"/>
          <w:szCs w:val="28"/>
        </w:rPr>
        <w:t xml:space="preserve">                                </w:t>
      </w:r>
      <w:r>
        <w:rPr>
          <w:rFonts w:ascii="方正仿宋_GBK" w:eastAsia="方正仿宋_GBK" w:hAnsi="方正仿宋_GBK" w:cs="方正仿宋_GBK" w:hint="eastAsia"/>
          <w:sz w:val="24"/>
          <w:szCs w:val="28"/>
        </w:rPr>
        <w:t>（签署或盖章）</w:t>
      </w:r>
    </w:p>
    <w:p w:rsidR="00DA2D92" w:rsidRDefault="00DA2D92">
      <w:pPr>
        <w:tabs>
          <w:tab w:val="left" w:pos="6300"/>
        </w:tabs>
        <w:snapToGrid w:val="0"/>
        <w:spacing w:line="500" w:lineRule="exact"/>
        <w:rPr>
          <w:rFonts w:ascii="方正仿宋_GBK" w:eastAsia="方正仿宋_GBK" w:hAnsi="方正仿宋_GBK" w:cs="方正仿宋_GBK"/>
          <w:sz w:val="24"/>
        </w:rPr>
      </w:pPr>
    </w:p>
    <w:p w:rsidR="00DA2D92" w:rsidRDefault="00435F75">
      <w:pPr>
        <w:tabs>
          <w:tab w:val="left" w:pos="6300"/>
        </w:tabs>
        <w:snapToGrid w:val="0"/>
        <w:spacing w:line="500" w:lineRule="exact"/>
        <w:ind w:firstLine="570"/>
        <w:rPr>
          <w:rFonts w:ascii="方正仿宋_GBK" w:eastAsia="方正仿宋_GBK" w:hAnsi="方正仿宋_GBK" w:cs="方正仿宋_GBK"/>
          <w:sz w:val="24"/>
        </w:rPr>
      </w:pPr>
      <w:r>
        <w:rPr>
          <w:rFonts w:ascii="方正仿宋_GBK" w:eastAsia="方正仿宋_GBK" w:hAnsi="方正仿宋_GBK" w:cs="方正仿宋_GBK" w:hint="eastAsia"/>
          <w:sz w:val="24"/>
        </w:rPr>
        <w:t>（附：被授权人身份证正反面复印件）</w:t>
      </w:r>
      <w:r>
        <w:rPr>
          <w:rFonts w:ascii="方正仿宋_GBK" w:eastAsia="方正仿宋_GBK" w:hAnsi="方正仿宋_GBK" w:cs="方正仿宋_GBK" w:hint="eastAsia"/>
          <w:sz w:val="24"/>
        </w:rPr>
        <w:t xml:space="preserve">                                 </w:t>
      </w:r>
    </w:p>
    <w:p w:rsidR="00DA2D92" w:rsidRDefault="00435F75">
      <w:pPr>
        <w:tabs>
          <w:tab w:val="left" w:pos="6300"/>
        </w:tabs>
        <w:snapToGrid w:val="0"/>
        <w:spacing w:line="500" w:lineRule="exact"/>
        <w:ind w:right="480" w:firstLine="57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（供应商公章）</w:t>
      </w:r>
    </w:p>
    <w:p w:rsidR="00DA2D92" w:rsidRDefault="00435F75">
      <w:pPr>
        <w:tabs>
          <w:tab w:val="left" w:pos="6300"/>
        </w:tabs>
        <w:snapToGrid w:val="0"/>
        <w:spacing w:line="500" w:lineRule="exact"/>
        <w:ind w:right="480" w:firstLine="570"/>
        <w:jc w:val="right"/>
        <w:rPr>
          <w:rFonts w:ascii="方正仿宋_GBK" w:eastAsia="方正仿宋_GBK" w:hAnsi="方正仿宋_GBK" w:cs="方正仿宋_GBK"/>
          <w:sz w:val="24"/>
        </w:rPr>
      </w:pPr>
      <w:r>
        <w:rPr>
          <w:rFonts w:ascii="方正仿宋_GBK" w:eastAsia="方正仿宋_GBK" w:hAnsi="方正仿宋_GBK" w:cs="方正仿宋_GBK" w:hint="eastAsia"/>
          <w:sz w:val="24"/>
        </w:rPr>
        <w:t>年</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月</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日</w:t>
      </w:r>
    </w:p>
    <w:p w:rsidR="00DA2D92" w:rsidRDefault="00435F75">
      <w:pPr>
        <w:tabs>
          <w:tab w:val="left" w:pos="6300"/>
        </w:tabs>
        <w:snapToGrid w:val="0"/>
        <w:spacing w:line="500" w:lineRule="exact"/>
        <w:ind w:right="480" w:firstLine="57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被授权人电话：</w:t>
      </w:r>
      <w:r>
        <w:rPr>
          <w:rFonts w:ascii="方正仿宋_GBK" w:eastAsia="方正仿宋_GBK" w:hAnsi="方正仿宋_GBK" w:cs="方正仿宋_GBK" w:hint="eastAsia"/>
          <w:sz w:val="24"/>
        </w:rPr>
        <w:t xml:space="preserve">XXXXXXX     </w:t>
      </w:r>
      <w:r>
        <w:rPr>
          <w:rFonts w:ascii="方正仿宋_GBK" w:eastAsia="方正仿宋_GBK" w:hAnsi="方正仿宋_GBK" w:cs="方正仿宋_GBK" w:hint="eastAsia"/>
          <w:sz w:val="24"/>
        </w:rPr>
        <w:t>电子邮箱：</w:t>
      </w:r>
      <w:r>
        <w:rPr>
          <w:rFonts w:ascii="方正仿宋_GBK" w:eastAsia="方正仿宋_GBK" w:hAnsi="方正仿宋_GBK" w:cs="方正仿宋_GBK" w:hint="eastAsia"/>
          <w:sz w:val="24"/>
        </w:rPr>
        <w:t>XXXXXX@XXXXX</w:t>
      </w:r>
      <w:r>
        <w:rPr>
          <w:rFonts w:ascii="方正仿宋_GBK" w:eastAsia="方正仿宋_GBK" w:hAnsi="方正仿宋_GBK" w:cs="方正仿宋_GBK" w:hint="eastAsia"/>
          <w:sz w:val="24"/>
        </w:rPr>
        <w:t>（若法定代表人办理并签署响应文件的可不填写）</w:t>
      </w:r>
    </w:p>
    <w:p w:rsidR="00DA2D92" w:rsidRDefault="00435F75">
      <w:pPr>
        <w:tabs>
          <w:tab w:val="left" w:pos="6300"/>
        </w:tabs>
        <w:snapToGrid w:val="0"/>
        <w:spacing w:line="500" w:lineRule="exact"/>
        <w:ind w:right="480" w:firstLine="57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注：</w:t>
      </w:r>
    </w:p>
    <w:p w:rsidR="00DA2D92" w:rsidRDefault="00435F75">
      <w:pPr>
        <w:tabs>
          <w:tab w:val="left" w:pos="6300"/>
        </w:tabs>
        <w:snapToGrid w:val="0"/>
        <w:spacing w:line="500" w:lineRule="exact"/>
        <w:ind w:right="480" w:firstLine="570"/>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rPr>
        <w:t>1.</w:t>
      </w:r>
      <w:r>
        <w:rPr>
          <w:rFonts w:ascii="方正仿宋_GBK" w:eastAsia="方正仿宋_GBK" w:hAnsi="方正仿宋_GBK" w:cs="方正仿宋_GBK" w:hint="eastAsia"/>
          <w:sz w:val="24"/>
        </w:rPr>
        <w:t>若为法定代表人办理并签署响应文件的，不提供此文件。</w:t>
      </w:r>
      <w:r>
        <w:rPr>
          <w:rFonts w:ascii="方正仿宋_GBK" w:eastAsia="方正仿宋_GBK" w:hAnsi="方正仿宋_GBK" w:cs="方正仿宋_GBK" w:hint="eastAsia"/>
        </w:rPr>
        <w:br w:type="column"/>
      </w:r>
      <w:r>
        <w:rPr>
          <w:rFonts w:ascii="方正仿宋_GBK" w:eastAsia="方正仿宋_GBK" w:hAnsi="方正仿宋_GBK" w:cs="方正仿宋_GBK" w:hint="eastAsia"/>
          <w:sz w:val="24"/>
          <w:szCs w:val="24"/>
        </w:rPr>
        <w:t>（四）基本资格条件承诺函（格式）</w:t>
      </w:r>
    </w:p>
    <w:p w:rsidR="00DA2D92" w:rsidRDefault="00435F75">
      <w:pPr>
        <w:tabs>
          <w:tab w:val="left" w:pos="6300"/>
        </w:tabs>
        <w:snapToGrid w:val="0"/>
        <w:spacing w:line="500" w:lineRule="exact"/>
        <w:ind w:firstLineChars="200" w:firstLine="643"/>
        <w:jc w:val="center"/>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基本资格条件承诺函</w:t>
      </w:r>
    </w:p>
    <w:p w:rsidR="00DA2D92" w:rsidRDefault="00DA2D92">
      <w:pPr>
        <w:tabs>
          <w:tab w:val="left" w:pos="6300"/>
        </w:tabs>
        <w:snapToGrid w:val="0"/>
        <w:spacing w:line="530" w:lineRule="exact"/>
        <w:rPr>
          <w:rFonts w:ascii="方正仿宋_GBK" w:eastAsia="方正仿宋_GBK" w:hAnsi="方正仿宋_GBK" w:cs="方正仿宋_GBK"/>
          <w:sz w:val="24"/>
        </w:rPr>
      </w:pPr>
    </w:p>
    <w:p w:rsidR="00DA2D92" w:rsidRDefault="00435F75">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致（采购代理机构名称）：</w:t>
      </w:r>
    </w:p>
    <w:p w:rsidR="00DA2D92" w:rsidRDefault="00435F75">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（供应商名称）郑重承诺：</w:t>
      </w:r>
    </w:p>
    <w:p w:rsidR="00DA2D92" w:rsidRDefault="00435F75">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1.</w:t>
      </w:r>
      <w:r>
        <w:rPr>
          <w:rFonts w:ascii="方正仿宋_GBK" w:eastAsia="方正仿宋_GBK" w:hAnsi="方正仿宋_GBK" w:cs="方正仿宋_GBK" w:hint="eastAsia"/>
          <w:sz w:val="24"/>
        </w:rPr>
        <w:t>我方具有良好的商业信誉和健全的财务会计制度，具有履行合同所必需的设备和专业技术能力，具</w:t>
      </w:r>
      <w:r>
        <w:rPr>
          <w:rFonts w:ascii="方正仿宋_GBK" w:eastAsia="方正仿宋_GBK" w:hAnsi="方正仿宋_GBK" w:cs="方正仿宋_GBK" w:hint="eastAsia"/>
          <w:sz w:val="24"/>
          <w:lang w:val="zh-CN"/>
        </w:rPr>
        <w:t>有依法缴纳税收和社会保障金的良好记录</w:t>
      </w:r>
      <w:r>
        <w:rPr>
          <w:rFonts w:ascii="方正仿宋_GBK" w:eastAsia="方正仿宋_GBK" w:hAnsi="方正仿宋_GBK" w:cs="方正仿宋_GBK" w:hint="eastAsia"/>
          <w:sz w:val="24"/>
        </w:rPr>
        <w:t>，参加本项目采购活动前三年内无重大违法活动记录。</w:t>
      </w:r>
    </w:p>
    <w:p w:rsidR="00DA2D92" w:rsidRDefault="00435F75">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2.</w:t>
      </w:r>
      <w:r>
        <w:rPr>
          <w:rFonts w:ascii="方正仿宋_GBK" w:eastAsia="方正仿宋_GBK" w:hAnsi="方正仿宋_GBK" w:cs="方正仿宋_GBK" w:hint="eastAsia"/>
          <w:sz w:val="24"/>
        </w:rPr>
        <w:t>我方未列入在信用中国网站（</w:t>
      </w:r>
      <w:r>
        <w:rPr>
          <w:rFonts w:ascii="方正仿宋_GBK" w:eastAsia="方正仿宋_GBK" w:hAnsi="方正仿宋_GBK" w:cs="方正仿宋_GBK" w:hint="eastAsia"/>
          <w:sz w:val="24"/>
        </w:rPr>
        <w:t>www.creditchina.gov.cn</w:t>
      </w:r>
      <w:r>
        <w:rPr>
          <w:rFonts w:ascii="方正仿宋_GBK" w:eastAsia="方正仿宋_GBK" w:hAnsi="方正仿宋_GBK" w:cs="方正仿宋_GBK" w:hint="eastAsia"/>
          <w:sz w:val="24"/>
        </w:rPr>
        <w:t>）“失信被执行人”、“重大税收违法案件当事人名单”中，也未列入中国政府采购网（</w:t>
      </w:r>
      <w:r>
        <w:rPr>
          <w:rFonts w:ascii="方正仿宋_GBK" w:eastAsia="方正仿宋_GBK" w:hAnsi="方正仿宋_GBK" w:cs="方正仿宋_GBK" w:hint="eastAsia"/>
          <w:sz w:val="24"/>
        </w:rPr>
        <w:t>www.ccgp.gov.cn</w:t>
      </w:r>
      <w:r>
        <w:rPr>
          <w:rFonts w:ascii="方正仿宋_GBK" w:eastAsia="方正仿宋_GBK" w:hAnsi="方正仿宋_GBK" w:cs="方正仿宋_GBK" w:hint="eastAsia"/>
          <w:sz w:val="24"/>
        </w:rPr>
        <w:t>）“政府采购严重违法失信行为记录名单”中。</w:t>
      </w:r>
    </w:p>
    <w:p w:rsidR="00DA2D92" w:rsidRDefault="00435F75">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3.</w:t>
      </w:r>
      <w:r>
        <w:rPr>
          <w:rFonts w:ascii="方正仿宋_GBK" w:eastAsia="方正仿宋_GBK" w:hAnsi="方正仿宋_GBK" w:cs="方正仿宋_GBK" w:hint="eastAsia"/>
          <w:sz w:val="24"/>
        </w:rPr>
        <w:t>我方在采购项目评审（评标）环节结束后，随时接受采购人、采购代理机构的检查验证，配合提供相关证明材料，证明符合《中华人民共和国政府采购法》规定的供应商基本资格条件。</w:t>
      </w:r>
    </w:p>
    <w:p w:rsidR="00DA2D92" w:rsidRDefault="00435F75">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我方对以上承诺负全部法律责任。</w:t>
      </w:r>
    </w:p>
    <w:p w:rsidR="00DA2D92" w:rsidRDefault="00435F75">
      <w:pPr>
        <w:tabs>
          <w:tab w:val="left" w:pos="6300"/>
        </w:tabs>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特此承诺。</w:t>
      </w:r>
    </w:p>
    <w:p w:rsidR="00DA2D92" w:rsidRDefault="00DA2D92">
      <w:pPr>
        <w:tabs>
          <w:tab w:val="left" w:pos="6300"/>
        </w:tabs>
        <w:snapToGrid w:val="0"/>
        <w:spacing w:line="500" w:lineRule="exact"/>
        <w:ind w:firstLineChars="200" w:firstLine="480"/>
        <w:rPr>
          <w:rFonts w:ascii="方正仿宋_GBK" w:eastAsia="方正仿宋_GBK" w:hAnsi="方正仿宋_GBK" w:cs="方正仿宋_GBK"/>
          <w:sz w:val="24"/>
        </w:rPr>
      </w:pPr>
    </w:p>
    <w:p w:rsidR="00DA2D92" w:rsidRDefault="00435F75">
      <w:pPr>
        <w:tabs>
          <w:tab w:val="left" w:pos="6300"/>
        </w:tabs>
        <w:snapToGrid w:val="0"/>
        <w:spacing w:line="500" w:lineRule="exact"/>
        <w:ind w:firstLineChars="200" w:firstLine="480"/>
        <w:jc w:val="right"/>
        <w:rPr>
          <w:rFonts w:ascii="方正仿宋_GBK" w:eastAsia="方正仿宋_GBK" w:hAnsi="方正仿宋_GBK" w:cs="方正仿宋_GBK"/>
          <w:sz w:val="24"/>
        </w:rPr>
      </w:pPr>
      <w:r>
        <w:rPr>
          <w:rFonts w:ascii="方正仿宋_GBK" w:eastAsia="方正仿宋_GBK" w:hAnsi="方正仿宋_GBK" w:cs="方正仿宋_GBK" w:hint="eastAsia"/>
          <w:sz w:val="24"/>
        </w:rPr>
        <w:t>（供应商公章）</w:t>
      </w:r>
    </w:p>
    <w:p w:rsidR="00DA2D92" w:rsidRDefault="00435F75">
      <w:pPr>
        <w:widowControl/>
        <w:spacing w:line="400" w:lineRule="exact"/>
        <w:ind w:firstLineChars="2700" w:firstLine="6480"/>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rPr>
        <w:t>年</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月</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日</w:t>
      </w:r>
    </w:p>
    <w:p w:rsidR="00DA2D92" w:rsidRDefault="00435F75">
      <w:pPr>
        <w:widowControl/>
        <w:spacing w:line="400" w:lineRule="exact"/>
        <w:ind w:firstLineChars="200" w:firstLine="420"/>
        <w:jc w:val="left"/>
        <w:rPr>
          <w:rFonts w:ascii="方正仿宋_GBK" w:eastAsia="方正仿宋_GBK" w:hAnsi="方正仿宋_GBK" w:cs="方正仿宋_GBK"/>
          <w:sz w:val="24"/>
          <w:szCs w:val="24"/>
        </w:rPr>
      </w:pPr>
      <w:r>
        <w:rPr>
          <w:rFonts w:ascii="方正仿宋_GBK" w:eastAsia="方正仿宋_GBK" w:hAnsi="方正仿宋_GBK" w:cs="方正仿宋_GBK" w:hint="eastAsia"/>
        </w:rPr>
        <w:br w:type="page"/>
      </w:r>
      <w:r>
        <w:rPr>
          <w:rFonts w:ascii="方正仿宋_GBK" w:eastAsia="方正仿宋_GBK" w:hAnsi="方正仿宋_GBK" w:cs="方正仿宋_GBK" w:hint="eastAsia"/>
          <w:sz w:val="24"/>
          <w:szCs w:val="24"/>
        </w:rPr>
        <w:t>（五）特定资格条件证书或证明文件</w:t>
      </w:r>
    </w:p>
    <w:p w:rsidR="00DA2D92" w:rsidRDefault="00DA2D92">
      <w:pPr>
        <w:widowControl/>
        <w:spacing w:line="400" w:lineRule="exact"/>
        <w:ind w:firstLineChars="200" w:firstLine="480"/>
        <w:jc w:val="left"/>
        <w:rPr>
          <w:rFonts w:ascii="方正仿宋_GBK" w:eastAsia="方正仿宋_GBK" w:hAnsi="方正仿宋_GBK" w:cs="方正仿宋_GBK"/>
          <w:sz w:val="24"/>
          <w:szCs w:val="24"/>
        </w:rPr>
      </w:pPr>
    </w:p>
    <w:p w:rsidR="00DA2D92" w:rsidRDefault="00435F75">
      <w:pPr>
        <w:pStyle w:val="2"/>
        <w:spacing w:after="0" w:line="4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szCs w:val="24"/>
        </w:rPr>
        <w:br w:type="page"/>
      </w:r>
      <w:bookmarkStart w:id="222" w:name="_Toc15815"/>
      <w:bookmarkStart w:id="223" w:name="_Toc2080"/>
      <w:bookmarkStart w:id="224" w:name="_Toc17010"/>
      <w:bookmarkStart w:id="225" w:name="_Toc196642871"/>
      <w:bookmarkStart w:id="226" w:name="_Toc65660383"/>
      <w:bookmarkStart w:id="227" w:name="_Toc1895"/>
      <w:r>
        <w:rPr>
          <w:rFonts w:ascii="方正仿宋_GBK" w:eastAsia="方正仿宋_GBK" w:hAnsi="方正仿宋_GBK" w:cs="方正仿宋_GBK" w:hint="eastAsia"/>
          <w:sz w:val="24"/>
        </w:rPr>
        <w:t>五、</w:t>
      </w:r>
      <w:bookmarkEnd w:id="219"/>
      <w:bookmarkEnd w:id="220"/>
      <w:bookmarkEnd w:id="221"/>
      <w:r>
        <w:rPr>
          <w:rFonts w:ascii="方正仿宋_GBK" w:eastAsia="方正仿宋_GBK" w:hAnsi="方正仿宋_GBK" w:cs="方正仿宋_GBK" w:hint="eastAsia"/>
          <w:sz w:val="24"/>
        </w:rPr>
        <w:t>其他资料</w:t>
      </w:r>
      <w:bookmarkEnd w:id="222"/>
      <w:bookmarkEnd w:id="223"/>
      <w:bookmarkEnd w:id="224"/>
      <w:bookmarkEnd w:id="225"/>
      <w:bookmarkEnd w:id="226"/>
      <w:bookmarkEnd w:id="227"/>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（一）供应商对公账户开户银行许可证或基本存款账户信息复印件加盖供应商公章。</w:t>
      </w:r>
    </w:p>
    <w:p w:rsidR="00DA2D92" w:rsidRDefault="00435F75">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（二）其他与项目有关的资料（自附）。</w:t>
      </w:r>
    </w:p>
    <w:p w:rsidR="00DA2D92" w:rsidRDefault="00DA2D92">
      <w:pPr>
        <w:pStyle w:val="23"/>
        <w:ind w:firstLine="480"/>
        <w:rPr>
          <w:rFonts w:ascii="方正仿宋_GBK" w:eastAsia="方正仿宋_GBK" w:hAnsi="方正仿宋_GBK" w:cs="方正仿宋_GBK"/>
          <w:sz w:val="24"/>
          <w:szCs w:val="24"/>
        </w:rPr>
      </w:pPr>
    </w:p>
    <w:p w:rsidR="00DA2D92" w:rsidRDefault="00DA2D92">
      <w:pPr>
        <w:pStyle w:val="23"/>
        <w:ind w:firstLine="480"/>
        <w:rPr>
          <w:rFonts w:ascii="方正仿宋_GBK" w:eastAsia="方正仿宋_GBK" w:hAnsi="方正仿宋_GBK" w:cs="方正仿宋_GBK"/>
          <w:sz w:val="24"/>
          <w:szCs w:val="24"/>
        </w:rPr>
      </w:pPr>
    </w:p>
    <w:p w:rsidR="00DA2D92" w:rsidRDefault="00DA2D92">
      <w:pPr>
        <w:pStyle w:val="23"/>
        <w:ind w:firstLine="480"/>
        <w:rPr>
          <w:rFonts w:ascii="方正仿宋_GBK" w:eastAsia="方正仿宋_GBK" w:hAnsi="方正仿宋_GBK" w:cs="方正仿宋_GBK"/>
          <w:sz w:val="24"/>
          <w:szCs w:val="24"/>
        </w:rPr>
      </w:pPr>
    </w:p>
    <w:p w:rsidR="00DA2D92" w:rsidRDefault="00DA2D92">
      <w:pPr>
        <w:pStyle w:val="23"/>
        <w:ind w:firstLine="480"/>
        <w:rPr>
          <w:rFonts w:ascii="方正仿宋_GBK" w:eastAsia="方正仿宋_GBK" w:hAnsi="方正仿宋_GBK" w:cs="方正仿宋_GBK"/>
          <w:sz w:val="24"/>
          <w:szCs w:val="24"/>
        </w:rPr>
      </w:pPr>
    </w:p>
    <w:p w:rsidR="00DA2D92" w:rsidRDefault="00DA2D92">
      <w:pPr>
        <w:pStyle w:val="23"/>
        <w:ind w:firstLine="480"/>
        <w:rPr>
          <w:rFonts w:ascii="方正仿宋_GBK" w:eastAsia="方正仿宋_GBK" w:hAnsi="方正仿宋_GBK" w:cs="方正仿宋_GBK"/>
          <w:sz w:val="24"/>
          <w:szCs w:val="24"/>
        </w:rPr>
      </w:pPr>
    </w:p>
    <w:p w:rsidR="00DA2D92" w:rsidRDefault="00DA2D92">
      <w:pPr>
        <w:pStyle w:val="23"/>
        <w:ind w:firstLine="480"/>
        <w:rPr>
          <w:rFonts w:ascii="方正仿宋_GBK" w:eastAsia="方正仿宋_GBK" w:hAnsi="方正仿宋_GBK" w:cs="方正仿宋_GBK"/>
          <w:sz w:val="24"/>
          <w:szCs w:val="24"/>
        </w:rPr>
      </w:pPr>
    </w:p>
    <w:p w:rsidR="00DA2D92" w:rsidRDefault="00435F75">
      <w:pPr>
        <w:spacing w:line="360" w:lineRule="auto"/>
        <w:ind w:firstLineChars="200" w:firstLine="420"/>
        <w:jc w:val="center"/>
        <w:rPr>
          <w:rFonts w:ascii="方正仿宋_GBK" w:eastAsia="方正仿宋_GBK" w:hAnsi="方正仿宋_GBK" w:cs="方正仿宋_GBK"/>
        </w:rPr>
      </w:pPr>
      <w:r>
        <w:rPr>
          <w:rFonts w:ascii="方正仿宋_GBK" w:eastAsia="方正仿宋_GBK" w:hAnsi="方正仿宋_GBK" w:cs="方正仿宋_GBK" w:hint="eastAsia"/>
        </w:rPr>
        <w:t>（结束）</w:t>
      </w:r>
    </w:p>
    <w:sectPr w:rsidR="00DA2D92" w:rsidSect="00DA2D92">
      <w:headerReference w:type="default" r:id="rId15"/>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D92" w:rsidRDefault="00435F75">
      <w:pPr>
        <w:spacing w:line="240" w:lineRule="auto"/>
      </w:pPr>
      <w:r>
        <w:separator/>
      </w:r>
    </w:p>
  </w:endnote>
  <w:endnote w:type="continuationSeparator" w:id="1">
    <w:p w:rsidR="00DA2D92" w:rsidRDefault="00435F7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4BB5B85F-305A-4D8C-8A72-AB87555A9B4B}"/>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方正仿宋_GBK">
    <w:panose1 w:val="03000509000000000000"/>
    <w:charset w:val="86"/>
    <w:family w:val="script"/>
    <w:pitch w:val="fixed"/>
    <w:sig w:usb0="00000001" w:usb1="080E0000" w:usb2="00000010" w:usb3="00000000" w:csb0="00040000" w:csb1="00000000"/>
    <w:embedRegular r:id="rId2" w:subsetted="1" w:fontKey="{2C6A3354-520F-4297-942B-BCEFB20C3581}"/>
    <w:embedBold r:id="rId3" w:subsetted="1" w:fontKey="{E5921417-D485-4063-899F-6BCA35BC92BC}"/>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D92" w:rsidRDefault="00DA2D92">
    <w:pPr>
      <w:pStyle w:val="ab"/>
      <w:framePr w:wrap="around" w:vAnchor="text" w:hAnchor="margin" w:xAlign="center" w:y="1"/>
      <w:rPr>
        <w:rStyle w:val="af"/>
      </w:rPr>
    </w:pPr>
    <w:r>
      <w:fldChar w:fldCharType="begin"/>
    </w:r>
    <w:r w:rsidR="00435F75">
      <w:rPr>
        <w:rStyle w:val="af"/>
      </w:rPr>
      <w:instrText xml:space="preserve">PAGE  </w:instrText>
    </w:r>
    <w:r>
      <w:fldChar w:fldCharType="end"/>
    </w:r>
  </w:p>
  <w:p w:rsidR="00DA2D92" w:rsidRDefault="00DA2D92">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D92" w:rsidRDefault="00DA2D92">
    <w:pPr>
      <w:pStyle w:val="ab"/>
      <w:framePr w:wrap="around" w:vAnchor="text" w:hAnchor="margin" w:xAlign="center" w:y="1"/>
      <w:jc w:val="center"/>
      <w:rPr>
        <w:rStyle w:val="af"/>
        <w:rFonts w:ascii="宋体"/>
        <w:sz w:val="21"/>
        <w:szCs w:val="21"/>
      </w:rPr>
    </w:pPr>
    <w:r>
      <w:rPr>
        <w:rFonts w:ascii="宋体"/>
        <w:sz w:val="21"/>
        <w:szCs w:val="21"/>
      </w:rPr>
      <w:fldChar w:fldCharType="begin"/>
    </w:r>
    <w:r w:rsidR="00435F75">
      <w:rPr>
        <w:rStyle w:val="af"/>
        <w:rFonts w:ascii="宋体"/>
        <w:sz w:val="21"/>
        <w:szCs w:val="21"/>
      </w:rPr>
      <w:instrText xml:space="preserve">PAGE  </w:instrText>
    </w:r>
    <w:r>
      <w:rPr>
        <w:rFonts w:ascii="宋体"/>
        <w:sz w:val="21"/>
        <w:szCs w:val="21"/>
      </w:rPr>
      <w:fldChar w:fldCharType="separate"/>
    </w:r>
    <w:r w:rsidR="00435F75">
      <w:rPr>
        <w:rStyle w:val="af"/>
        <w:rFonts w:ascii="宋体"/>
        <w:noProof/>
        <w:sz w:val="21"/>
        <w:szCs w:val="21"/>
      </w:rPr>
      <w:t>- 3 -</w:t>
    </w:r>
    <w:r>
      <w:rPr>
        <w:rFonts w:ascii="宋体"/>
        <w:sz w:val="21"/>
        <w:szCs w:val="21"/>
      </w:rPr>
      <w:fldChar w:fldCharType="end"/>
    </w:r>
  </w:p>
  <w:p w:rsidR="00DA2D92" w:rsidRDefault="00DA2D92">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D92" w:rsidRDefault="00DA2D92">
    <w:pPr>
      <w:pStyle w:val="ab"/>
      <w:framePr w:wrap="around" w:vAnchor="text" w:hAnchor="margin" w:xAlign="center" w:y="1"/>
      <w:rPr>
        <w:rStyle w:val="af"/>
      </w:rPr>
    </w:pPr>
  </w:p>
  <w:p w:rsidR="00DA2D92" w:rsidRDefault="00DA2D92">
    <w:pPr>
      <w:pStyle w:val="ab"/>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D92" w:rsidRDefault="00DA2D92">
    <w:pPr>
      <w:pStyle w:val="ab"/>
      <w:jc w:val="center"/>
      <w:rPr>
        <w:rFonts w:ascii="宋体" w:hAnsi="宋体"/>
        <w:sz w:val="21"/>
        <w:szCs w:val="21"/>
      </w:rPr>
    </w:pPr>
    <w:r>
      <w:rPr>
        <w:rFonts w:ascii="宋体" w:hAnsi="宋体"/>
        <w:sz w:val="21"/>
        <w:szCs w:val="21"/>
      </w:rPr>
      <w:fldChar w:fldCharType="begin"/>
    </w:r>
    <w:r w:rsidR="00435F75">
      <w:rPr>
        <w:rStyle w:val="af"/>
        <w:rFonts w:ascii="宋体" w:hAnsi="宋体"/>
        <w:sz w:val="21"/>
        <w:szCs w:val="21"/>
      </w:rPr>
      <w:instrText xml:space="preserve"> PAGE </w:instrText>
    </w:r>
    <w:r>
      <w:rPr>
        <w:rFonts w:ascii="宋体" w:hAnsi="宋体"/>
        <w:sz w:val="21"/>
        <w:szCs w:val="21"/>
      </w:rPr>
      <w:fldChar w:fldCharType="separate"/>
    </w:r>
    <w:r w:rsidR="00FD0F7A">
      <w:rPr>
        <w:rStyle w:val="af"/>
        <w:rFonts w:ascii="宋体" w:hAnsi="宋体"/>
        <w:noProof/>
        <w:sz w:val="21"/>
        <w:szCs w:val="21"/>
      </w:rPr>
      <w:t>- 27 -</w:t>
    </w:r>
    <w:r>
      <w:rPr>
        <w:rFonts w:ascii="宋体" w:hAnsi="宋体"/>
        <w:sz w:val="21"/>
        <w:szCs w:val="21"/>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D92" w:rsidRDefault="00DA2D92">
    <w:pPr>
      <w:pStyle w:val="ab"/>
      <w:jc w:val="center"/>
      <w:rPr>
        <w:sz w:val="24"/>
      </w:rPr>
    </w:pPr>
    <w:r>
      <w:rPr>
        <w:sz w:val="24"/>
      </w:rPr>
      <w:fldChar w:fldCharType="begin"/>
    </w:r>
    <w:r w:rsidR="00435F75">
      <w:rPr>
        <w:rStyle w:val="af"/>
        <w:sz w:val="24"/>
      </w:rPr>
      <w:instrText xml:space="preserve"> PAGE </w:instrText>
    </w:r>
    <w:r>
      <w:rPr>
        <w:sz w:val="24"/>
      </w:rPr>
      <w:fldChar w:fldCharType="separate"/>
    </w:r>
    <w:r w:rsidR="00FD0F7A">
      <w:rPr>
        <w:rStyle w:val="af"/>
        <w:noProof/>
        <w:sz w:val="24"/>
      </w:rPr>
      <w:t>30</w:t>
    </w:r>
    <w:r>
      <w:rP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D92" w:rsidRDefault="00435F75">
      <w:pPr>
        <w:spacing w:after="0"/>
      </w:pPr>
      <w:r>
        <w:separator/>
      </w:r>
    </w:p>
  </w:footnote>
  <w:footnote w:type="continuationSeparator" w:id="1">
    <w:p w:rsidR="00DA2D92" w:rsidRDefault="00435F7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3B2" w:rsidRDefault="003663B2">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D92" w:rsidRDefault="00435F75">
    <w:pPr>
      <w:pStyle w:val="ac"/>
      <w:pBdr>
        <w:bottom w:val="single" w:sz="6" w:space="0" w:color="auto"/>
      </w:pBdr>
      <w:ind w:firstLineChars="3600" w:firstLine="7560"/>
      <w:jc w:val="both"/>
      <w:rPr>
        <w:rFonts w:ascii="方正仿宋_GBK" w:eastAsia="方正仿宋_GBK"/>
        <w:sz w:val="21"/>
        <w:szCs w:val="21"/>
      </w:rPr>
    </w:pPr>
    <w:r>
      <w:rPr>
        <w:rFonts w:ascii="方正仿宋_GBK" w:eastAsia="方正仿宋_GBK" w:hint="eastAsia"/>
        <w:sz w:val="21"/>
        <w:szCs w:val="21"/>
      </w:rPr>
      <w:t>询价通知书</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D92" w:rsidRDefault="00DA2D92">
    <w:pPr>
      <w:pStyle w:val="ac"/>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D92" w:rsidRDefault="00DA2D92">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A264E92"/>
    <w:multiLevelType w:val="singleLevel"/>
    <w:tmpl w:val="FA264E92"/>
    <w:lvl w:ilvl="0">
      <w:start w:val="2"/>
      <w:numFmt w:val="chineseCounting"/>
      <w:suff w:val="space"/>
      <w:lvlText w:val="第%1篇"/>
      <w:lvlJc w:val="left"/>
      <w:rPr>
        <w:rFonts w:hint="eastAsia"/>
      </w:rPr>
    </w:lvl>
  </w:abstractNum>
  <w:abstractNum w:abstractNumId="1">
    <w:nsid w:val="46F80405"/>
    <w:multiLevelType w:val="singleLevel"/>
    <w:tmpl w:val="46F80405"/>
    <w:lvl w:ilvl="0">
      <w:start w:val="1"/>
      <w:numFmt w:val="decimal"/>
      <w:suff w:val="space"/>
      <w:lvlText w:val="%1."/>
      <w:lvlJc w:val="left"/>
    </w:lvl>
  </w:abstractNum>
  <w:abstractNum w:abstractNumId="2">
    <w:nsid w:val="635FD7E5"/>
    <w:multiLevelType w:val="singleLevel"/>
    <w:tmpl w:val="635FD7E5"/>
    <w:lvl w:ilvl="0">
      <w:start w:val="3"/>
      <w:numFmt w:val="chineseCounting"/>
      <w:suff w:val="nothing"/>
      <w:lvlText w:val="（%1）"/>
      <w:lvlJc w:val="left"/>
      <w:rPr>
        <w:rFonts w:hint="eastAsia"/>
      </w:rPr>
    </w:lvl>
  </w:abstractNum>
  <w:abstractNum w:abstractNumId="3">
    <w:nsid w:val="68745E4B"/>
    <w:multiLevelType w:val="singleLevel"/>
    <w:tmpl w:val="68745E4B"/>
    <w:lvl w:ilvl="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proofState w:spelling="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Njg4MWM2YmFhNjI2ZjBiMzdmZDQ5YWQxZGNmMDQ4ZWEifQ=="/>
  </w:docVars>
  <w:rsids>
    <w:rsidRoot w:val="009B2924"/>
    <w:rsid w:val="00011504"/>
    <w:rsid w:val="00015D8B"/>
    <w:rsid w:val="000269A0"/>
    <w:rsid w:val="0005481A"/>
    <w:rsid w:val="000B4204"/>
    <w:rsid w:val="000B73AB"/>
    <w:rsid w:val="000E1102"/>
    <w:rsid w:val="000F5645"/>
    <w:rsid w:val="00104599"/>
    <w:rsid w:val="00125B8A"/>
    <w:rsid w:val="001335D0"/>
    <w:rsid w:val="00140F69"/>
    <w:rsid w:val="00176D38"/>
    <w:rsid w:val="00177D88"/>
    <w:rsid w:val="001B2183"/>
    <w:rsid w:val="001B29F7"/>
    <w:rsid w:val="001D0068"/>
    <w:rsid w:val="001D678F"/>
    <w:rsid w:val="0020156A"/>
    <w:rsid w:val="0022349D"/>
    <w:rsid w:val="00282E75"/>
    <w:rsid w:val="00282F95"/>
    <w:rsid w:val="002910CC"/>
    <w:rsid w:val="00291D30"/>
    <w:rsid w:val="002A5929"/>
    <w:rsid w:val="002D0563"/>
    <w:rsid w:val="0030063A"/>
    <w:rsid w:val="00324956"/>
    <w:rsid w:val="00330891"/>
    <w:rsid w:val="003663B2"/>
    <w:rsid w:val="00382179"/>
    <w:rsid w:val="003933FD"/>
    <w:rsid w:val="003B4B00"/>
    <w:rsid w:val="003E4058"/>
    <w:rsid w:val="003F2952"/>
    <w:rsid w:val="003F4E89"/>
    <w:rsid w:val="00422F1D"/>
    <w:rsid w:val="00431DED"/>
    <w:rsid w:val="00432645"/>
    <w:rsid w:val="0043279A"/>
    <w:rsid w:val="00435F75"/>
    <w:rsid w:val="00440E6D"/>
    <w:rsid w:val="004542D6"/>
    <w:rsid w:val="0045752F"/>
    <w:rsid w:val="00465BED"/>
    <w:rsid w:val="0046797F"/>
    <w:rsid w:val="00470B56"/>
    <w:rsid w:val="00483AEE"/>
    <w:rsid w:val="00490220"/>
    <w:rsid w:val="004C59B7"/>
    <w:rsid w:val="004D2212"/>
    <w:rsid w:val="004D712C"/>
    <w:rsid w:val="00510115"/>
    <w:rsid w:val="0058154D"/>
    <w:rsid w:val="005C6976"/>
    <w:rsid w:val="005E7E9D"/>
    <w:rsid w:val="005F650E"/>
    <w:rsid w:val="006127FC"/>
    <w:rsid w:val="006206F9"/>
    <w:rsid w:val="0065412B"/>
    <w:rsid w:val="006616C1"/>
    <w:rsid w:val="00666BE6"/>
    <w:rsid w:val="00686583"/>
    <w:rsid w:val="00686C9B"/>
    <w:rsid w:val="006B1B9E"/>
    <w:rsid w:val="006C4898"/>
    <w:rsid w:val="006D0CE9"/>
    <w:rsid w:val="006D131E"/>
    <w:rsid w:val="006E2B36"/>
    <w:rsid w:val="006F44B5"/>
    <w:rsid w:val="00700F42"/>
    <w:rsid w:val="00706972"/>
    <w:rsid w:val="00742533"/>
    <w:rsid w:val="00755195"/>
    <w:rsid w:val="007557AC"/>
    <w:rsid w:val="00756774"/>
    <w:rsid w:val="00764CDF"/>
    <w:rsid w:val="007720FE"/>
    <w:rsid w:val="00790462"/>
    <w:rsid w:val="00791088"/>
    <w:rsid w:val="007A5C61"/>
    <w:rsid w:val="007C4781"/>
    <w:rsid w:val="007C6FB7"/>
    <w:rsid w:val="007F38EF"/>
    <w:rsid w:val="007F5A42"/>
    <w:rsid w:val="00804942"/>
    <w:rsid w:val="00830E0E"/>
    <w:rsid w:val="0083681F"/>
    <w:rsid w:val="00855D0E"/>
    <w:rsid w:val="0086595F"/>
    <w:rsid w:val="00876DB1"/>
    <w:rsid w:val="008B5F39"/>
    <w:rsid w:val="008E3B32"/>
    <w:rsid w:val="008E78A5"/>
    <w:rsid w:val="008F72CD"/>
    <w:rsid w:val="00915E40"/>
    <w:rsid w:val="0093103E"/>
    <w:rsid w:val="009372D6"/>
    <w:rsid w:val="00944A20"/>
    <w:rsid w:val="00961E60"/>
    <w:rsid w:val="009648EC"/>
    <w:rsid w:val="00964D64"/>
    <w:rsid w:val="00977B14"/>
    <w:rsid w:val="00985E49"/>
    <w:rsid w:val="009B2924"/>
    <w:rsid w:val="009C609F"/>
    <w:rsid w:val="009D2F3E"/>
    <w:rsid w:val="009E5E63"/>
    <w:rsid w:val="00A035C3"/>
    <w:rsid w:val="00A4528B"/>
    <w:rsid w:val="00A53AF8"/>
    <w:rsid w:val="00A7230D"/>
    <w:rsid w:val="00A7680C"/>
    <w:rsid w:val="00A83439"/>
    <w:rsid w:val="00A87A05"/>
    <w:rsid w:val="00AA654F"/>
    <w:rsid w:val="00AD7681"/>
    <w:rsid w:val="00AE4B7A"/>
    <w:rsid w:val="00B030AC"/>
    <w:rsid w:val="00B06ABD"/>
    <w:rsid w:val="00B2646A"/>
    <w:rsid w:val="00B33E20"/>
    <w:rsid w:val="00BD19D3"/>
    <w:rsid w:val="00BE386E"/>
    <w:rsid w:val="00BE6357"/>
    <w:rsid w:val="00BF1B4D"/>
    <w:rsid w:val="00C044D1"/>
    <w:rsid w:val="00C11035"/>
    <w:rsid w:val="00C160DA"/>
    <w:rsid w:val="00C33C14"/>
    <w:rsid w:val="00C654AF"/>
    <w:rsid w:val="00C66AD4"/>
    <w:rsid w:val="00C80D62"/>
    <w:rsid w:val="00C86119"/>
    <w:rsid w:val="00C95807"/>
    <w:rsid w:val="00CB2F0C"/>
    <w:rsid w:val="00CB77CF"/>
    <w:rsid w:val="00CD2338"/>
    <w:rsid w:val="00CE2D18"/>
    <w:rsid w:val="00CE5631"/>
    <w:rsid w:val="00D02F8B"/>
    <w:rsid w:val="00D51E29"/>
    <w:rsid w:val="00D75A29"/>
    <w:rsid w:val="00DA2D92"/>
    <w:rsid w:val="00DB32F8"/>
    <w:rsid w:val="00DC448E"/>
    <w:rsid w:val="00DD28A9"/>
    <w:rsid w:val="00DD59AC"/>
    <w:rsid w:val="00E31D12"/>
    <w:rsid w:val="00E54C3F"/>
    <w:rsid w:val="00E65C6D"/>
    <w:rsid w:val="00E72394"/>
    <w:rsid w:val="00E76BC6"/>
    <w:rsid w:val="00E8722A"/>
    <w:rsid w:val="00EA3D57"/>
    <w:rsid w:val="00EE4DB2"/>
    <w:rsid w:val="00F0310D"/>
    <w:rsid w:val="00F17C8E"/>
    <w:rsid w:val="00F34624"/>
    <w:rsid w:val="00F57E36"/>
    <w:rsid w:val="00F82766"/>
    <w:rsid w:val="00FC0BFA"/>
    <w:rsid w:val="00FC71CD"/>
    <w:rsid w:val="00FD0F7A"/>
    <w:rsid w:val="00FD1F58"/>
    <w:rsid w:val="01005717"/>
    <w:rsid w:val="012A2CF1"/>
    <w:rsid w:val="012C6CCF"/>
    <w:rsid w:val="013C690E"/>
    <w:rsid w:val="01610122"/>
    <w:rsid w:val="016E2F6B"/>
    <w:rsid w:val="01B446F6"/>
    <w:rsid w:val="02225B04"/>
    <w:rsid w:val="023870D5"/>
    <w:rsid w:val="023B0973"/>
    <w:rsid w:val="02441F1E"/>
    <w:rsid w:val="026003DA"/>
    <w:rsid w:val="026142B4"/>
    <w:rsid w:val="028916DF"/>
    <w:rsid w:val="02926524"/>
    <w:rsid w:val="02A322A0"/>
    <w:rsid w:val="02A84B32"/>
    <w:rsid w:val="02AC0640"/>
    <w:rsid w:val="02C1531D"/>
    <w:rsid w:val="02CE3403"/>
    <w:rsid w:val="02DA1F3A"/>
    <w:rsid w:val="032D315A"/>
    <w:rsid w:val="036F2FCB"/>
    <w:rsid w:val="037F1D1A"/>
    <w:rsid w:val="038344E8"/>
    <w:rsid w:val="03A039EC"/>
    <w:rsid w:val="03A04F32"/>
    <w:rsid w:val="03B629A7"/>
    <w:rsid w:val="03B8082E"/>
    <w:rsid w:val="03D90444"/>
    <w:rsid w:val="03E2379C"/>
    <w:rsid w:val="03E5503B"/>
    <w:rsid w:val="040C25C7"/>
    <w:rsid w:val="042A163F"/>
    <w:rsid w:val="043A35D9"/>
    <w:rsid w:val="043C1F77"/>
    <w:rsid w:val="043C517B"/>
    <w:rsid w:val="0482288A"/>
    <w:rsid w:val="04B30C95"/>
    <w:rsid w:val="04E23328"/>
    <w:rsid w:val="04EA0D61"/>
    <w:rsid w:val="04F574FF"/>
    <w:rsid w:val="05314127"/>
    <w:rsid w:val="05336716"/>
    <w:rsid w:val="05393890"/>
    <w:rsid w:val="0539666D"/>
    <w:rsid w:val="05422004"/>
    <w:rsid w:val="05485881"/>
    <w:rsid w:val="054933A7"/>
    <w:rsid w:val="05753079"/>
    <w:rsid w:val="05833E2B"/>
    <w:rsid w:val="058B7124"/>
    <w:rsid w:val="05C80770"/>
    <w:rsid w:val="05DD246D"/>
    <w:rsid w:val="05E530D0"/>
    <w:rsid w:val="060A0D89"/>
    <w:rsid w:val="064926A5"/>
    <w:rsid w:val="06963963"/>
    <w:rsid w:val="06B14BB9"/>
    <w:rsid w:val="06C453DB"/>
    <w:rsid w:val="06DE5E9C"/>
    <w:rsid w:val="06EB641A"/>
    <w:rsid w:val="06EC66E0"/>
    <w:rsid w:val="06F7130D"/>
    <w:rsid w:val="06FC6923"/>
    <w:rsid w:val="07035F04"/>
    <w:rsid w:val="0708380B"/>
    <w:rsid w:val="071747CF"/>
    <w:rsid w:val="071C0D73"/>
    <w:rsid w:val="07226F87"/>
    <w:rsid w:val="075C12C6"/>
    <w:rsid w:val="076C048D"/>
    <w:rsid w:val="077A1F3E"/>
    <w:rsid w:val="07A80859"/>
    <w:rsid w:val="07E31891"/>
    <w:rsid w:val="08163A15"/>
    <w:rsid w:val="08241862"/>
    <w:rsid w:val="08422A5C"/>
    <w:rsid w:val="084367D4"/>
    <w:rsid w:val="086230FE"/>
    <w:rsid w:val="086A3D60"/>
    <w:rsid w:val="08817E0D"/>
    <w:rsid w:val="08A74FB5"/>
    <w:rsid w:val="08AE00F1"/>
    <w:rsid w:val="08CE609D"/>
    <w:rsid w:val="08E9737B"/>
    <w:rsid w:val="08F57ACE"/>
    <w:rsid w:val="08F85EFA"/>
    <w:rsid w:val="091D7025"/>
    <w:rsid w:val="092108C3"/>
    <w:rsid w:val="09345E01"/>
    <w:rsid w:val="09502F56"/>
    <w:rsid w:val="09842C00"/>
    <w:rsid w:val="099B2BCA"/>
    <w:rsid w:val="09CF397F"/>
    <w:rsid w:val="09D742C8"/>
    <w:rsid w:val="09E518F1"/>
    <w:rsid w:val="09ED2E9B"/>
    <w:rsid w:val="0A05210C"/>
    <w:rsid w:val="0A067AB9"/>
    <w:rsid w:val="0A0A1357"/>
    <w:rsid w:val="0A391C3C"/>
    <w:rsid w:val="0A3C34DB"/>
    <w:rsid w:val="0A690DF5"/>
    <w:rsid w:val="0A6C2012"/>
    <w:rsid w:val="0A6F565E"/>
    <w:rsid w:val="0A7D75E3"/>
    <w:rsid w:val="0A8168BF"/>
    <w:rsid w:val="0A845DAB"/>
    <w:rsid w:val="0A856C30"/>
    <w:rsid w:val="0A9357F1"/>
    <w:rsid w:val="0A995741"/>
    <w:rsid w:val="0A9F5EAA"/>
    <w:rsid w:val="0AAC0660"/>
    <w:rsid w:val="0AB45767"/>
    <w:rsid w:val="0ACA0AE6"/>
    <w:rsid w:val="0ADD60A7"/>
    <w:rsid w:val="0AEA2F37"/>
    <w:rsid w:val="0AFB5144"/>
    <w:rsid w:val="0AFD710E"/>
    <w:rsid w:val="0B04224A"/>
    <w:rsid w:val="0B0C10FF"/>
    <w:rsid w:val="0B12292A"/>
    <w:rsid w:val="0B137D21"/>
    <w:rsid w:val="0B153625"/>
    <w:rsid w:val="0B8158A0"/>
    <w:rsid w:val="0B922DC9"/>
    <w:rsid w:val="0B9D2E87"/>
    <w:rsid w:val="0BDA2FAB"/>
    <w:rsid w:val="0BE04893"/>
    <w:rsid w:val="0C41127C"/>
    <w:rsid w:val="0C420132"/>
    <w:rsid w:val="0C4F74F5"/>
    <w:rsid w:val="0C743400"/>
    <w:rsid w:val="0C7D0506"/>
    <w:rsid w:val="0C8573BB"/>
    <w:rsid w:val="0CA05FA3"/>
    <w:rsid w:val="0CB101B0"/>
    <w:rsid w:val="0CE07AD0"/>
    <w:rsid w:val="0CE976A5"/>
    <w:rsid w:val="0CF472D9"/>
    <w:rsid w:val="0CF85DDF"/>
    <w:rsid w:val="0D034560"/>
    <w:rsid w:val="0D0B5B12"/>
    <w:rsid w:val="0D10137A"/>
    <w:rsid w:val="0D200E92"/>
    <w:rsid w:val="0D444B80"/>
    <w:rsid w:val="0D621EF5"/>
    <w:rsid w:val="0D6671EC"/>
    <w:rsid w:val="0D957212"/>
    <w:rsid w:val="0DED6FC6"/>
    <w:rsid w:val="0DFA7935"/>
    <w:rsid w:val="0DFD2082"/>
    <w:rsid w:val="0E0810FD"/>
    <w:rsid w:val="0E1A30EE"/>
    <w:rsid w:val="0E3015A8"/>
    <w:rsid w:val="0E455054"/>
    <w:rsid w:val="0EB64553"/>
    <w:rsid w:val="0EF10D38"/>
    <w:rsid w:val="0EF95630"/>
    <w:rsid w:val="0F264E85"/>
    <w:rsid w:val="0F2C1D70"/>
    <w:rsid w:val="0F2F5D9B"/>
    <w:rsid w:val="0F5F3EF3"/>
    <w:rsid w:val="0F696B20"/>
    <w:rsid w:val="0F73799F"/>
    <w:rsid w:val="0FBF2BE4"/>
    <w:rsid w:val="0FC41FA8"/>
    <w:rsid w:val="0FFC7994"/>
    <w:rsid w:val="10174821"/>
    <w:rsid w:val="101A606C"/>
    <w:rsid w:val="102D3FF1"/>
    <w:rsid w:val="103E7FAD"/>
    <w:rsid w:val="1057106E"/>
    <w:rsid w:val="10853E2D"/>
    <w:rsid w:val="10945E1E"/>
    <w:rsid w:val="10DE709A"/>
    <w:rsid w:val="110C1E59"/>
    <w:rsid w:val="111F725E"/>
    <w:rsid w:val="1145536B"/>
    <w:rsid w:val="115F0EF8"/>
    <w:rsid w:val="116B45C5"/>
    <w:rsid w:val="11851C0B"/>
    <w:rsid w:val="11CF5602"/>
    <w:rsid w:val="11D5049D"/>
    <w:rsid w:val="12647A72"/>
    <w:rsid w:val="12696F1F"/>
    <w:rsid w:val="129B7938"/>
    <w:rsid w:val="12A06CFD"/>
    <w:rsid w:val="12AB56A1"/>
    <w:rsid w:val="12C16D2C"/>
    <w:rsid w:val="131C20FB"/>
    <w:rsid w:val="135875D7"/>
    <w:rsid w:val="13824654"/>
    <w:rsid w:val="13F6294C"/>
    <w:rsid w:val="14022767"/>
    <w:rsid w:val="14027543"/>
    <w:rsid w:val="14586BFD"/>
    <w:rsid w:val="145C4EA5"/>
    <w:rsid w:val="147D5717"/>
    <w:rsid w:val="149A59CD"/>
    <w:rsid w:val="14C10B1B"/>
    <w:rsid w:val="14E57A0A"/>
    <w:rsid w:val="150712B5"/>
    <w:rsid w:val="15192D96"/>
    <w:rsid w:val="15D942D4"/>
    <w:rsid w:val="161A6DC6"/>
    <w:rsid w:val="16290DB7"/>
    <w:rsid w:val="167514DA"/>
    <w:rsid w:val="16781D3E"/>
    <w:rsid w:val="16797F90"/>
    <w:rsid w:val="167E36CC"/>
    <w:rsid w:val="16C17241"/>
    <w:rsid w:val="16D927DD"/>
    <w:rsid w:val="16F23AD3"/>
    <w:rsid w:val="170E71F1"/>
    <w:rsid w:val="1723614E"/>
    <w:rsid w:val="172A3039"/>
    <w:rsid w:val="17403B42"/>
    <w:rsid w:val="1759391E"/>
    <w:rsid w:val="178F4DDC"/>
    <w:rsid w:val="17A325BC"/>
    <w:rsid w:val="17C468EA"/>
    <w:rsid w:val="17CB248B"/>
    <w:rsid w:val="17EC02EE"/>
    <w:rsid w:val="17FB2C27"/>
    <w:rsid w:val="18095344"/>
    <w:rsid w:val="181141F9"/>
    <w:rsid w:val="185A22E8"/>
    <w:rsid w:val="1876405C"/>
    <w:rsid w:val="18A40BC9"/>
    <w:rsid w:val="18A64941"/>
    <w:rsid w:val="18AB4D78"/>
    <w:rsid w:val="18C82B09"/>
    <w:rsid w:val="18D02538"/>
    <w:rsid w:val="18D97CA7"/>
    <w:rsid w:val="18F2402A"/>
    <w:rsid w:val="19341F4D"/>
    <w:rsid w:val="195B397D"/>
    <w:rsid w:val="19C46458"/>
    <w:rsid w:val="1A061A5E"/>
    <w:rsid w:val="1A3366A8"/>
    <w:rsid w:val="1A451FCE"/>
    <w:rsid w:val="1A864A2A"/>
    <w:rsid w:val="1AD50D58"/>
    <w:rsid w:val="1AED3033"/>
    <w:rsid w:val="1AF000F5"/>
    <w:rsid w:val="1B1130D7"/>
    <w:rsid w:val="1B183D2A"/>
    <w:rsid w:val="1B3003F3"/>
    <w:rsid w:val="1BB710BE"/>
    <w:rsid w:val="1BE4455F"/>
    <w:rsid w:val="1C163B8C"/>
    <w:rsid w:val="1C1C4F1A"/>
    <w:rsid w:val="1C5446B4"/>
    <w:rsid w:val="1C5C45BA"/>
    <w:rsid w:val="1C6A3ED7"/>
    <w:rsid w:val="1CB6536F"/>
    <w:rsid w:val="1CD852E5"/>
    <w:rsid w:val="1CDF0421"/>
    <w:rsid w:val="1CF57C45"/>
    <w:rsid w:val="1D4B1F5B"/>
    <w:rsid w:val="1D5726AE"/>
    <w:rsid w:val="1DC15D79"/>
    <w:rsid w:val="1E3D5D47"/>
    <w:rsid w:val="1E432C32"/>
    <w:rsid w:val="1E4C7CB2"/>
    <w:rsid w:val="1EA2204E"/>
    <w:rsid w:val="1EDA7A2A"/>
    <w:rsid w:val="1EE109CA"/>
    <w:rsid w:val="1EF5699B"/>
    <w:rsid w:val="1F1A0340"/>
    <w:rsid w:val="1F26058A"/>
    <w:rsid w:val="1F38650F"/>
    <w:rsid w:val="1F4F514D"/>
    <w:rsid w:val="1FF53C05"/>
    <w:rsid w:val="1FFC29B3"/>
    <w:rsid w:val="200C65DB"/>
    <w:rsid w:val="201642F0"/>
    <w:rsid w:val="204F58BE"/>
    <w:rsid w:val="207215AC"/>
    <w:rsid w:val="20A83220"/>
    <w:rsid w:val="20B63B8F"/>
    <w:rsid w:val="20C95670"/>
    <w:rsid w:val="210E5779"/>
    <w:rsid w:val="21531861"/>
    <w:rsid w:val="21667363"/>
    <w:rsid w:val="21707F18"/>
    <w:rsid w:val="217C0935"/>
    <w:rsid w:val="219519F6"/>
    <w:rsid w:val="21C74F88"/>
    <w:rsid w:val="21DC0B3E"/>
    <w:rsid w:val="220C2220"/>
    <w:rsid w:val="221A1EFC"/>
    <w:rsid w:val="225B08E6"/>
    <w:rsid w:val="225F141B"/>
    <w:rsid w:val="22804455"/>
    <w:rsid w:val="22A7378F"/>
    <w:rsid w:val="22AC349C"/>
    <w:rsid w:val="22B61C24"/>
    <w:rsid w:val="22BE5354"/>
    <w:rsid w:val="233D2346"/>
    <w:rsid w:val="235C1DCF"/>
    <w:rsid w:val="23A44003"/>
    <w:rsid w:val="23B07D25"/>
    <w:rsid w:val="23D20E85"/>
    <w:rsid w:val="23E70540"/>
    <w:rsid w:val="23F32A04"/>
    <w:rsid w:val="23FB573F"/>
    <w:rsid w:val="241225C4"/>
    <w:rsid w:val="24FE78B3"/>
    <w:rsid w:val="25207829"/>
    <w:rsid w:val="25290D20"/>
    <w:rsid w:val="252F085B"/>
    <w:rsid w:val="25897AC4"/>
    <w:rsid w:val="259C77F7"/>
    <w:rsid w:val="25A954BC"/>
    <w:rsid w:val="25BC39F6"/>
    <w:rsid w:val="25C603D0"/>
    <w:rsid w:val="25E22D30"/>
    <w:rsid w:val="25FE5583"/>
    <w:rsid w:val="262735ED"/>
    <w:rsid w:val="26536FAC"/>
    <w:rsid w:val="26B11081"/>
    <w:rsid w:val="26FD2518"/>
    <w:rsid w:val="27315D1D"/>
    <w:rsid w:val="273D0B66"/>
    <w:rsid w:val="27637EA1"/>
    <w:rsid w:val="27846795"/>
    <w:rsid w:val="27856069"/>
    <w:rsid w:val="27860DF4"/>
    <w:rsid w:val="278A3680"/>
    <w:rsid w:val="27A97FAA"/>
    <w:rsid w:val="281541A6"/>
    <w:rsid w:val="281C4C20"/>
    <w:rsid w:val="285C6DCA"/>
    <w:rsid w:val="28893937"/>
    <w:rsid w:val="28C57065"/>
    <w:rsid w:val="28DB1740"/>
    <w:rsid w:val="290E1818"/>
    <w:rsid w:val="29187F31"/>
    <w:rsid w:val="29253660"/>
    <w:rsid w:val="29312005"/>
    <w:rsid w:val="294840A4"/>
    <w:rsid w:val="295C25C6"/>
    <w:rsid w:val="296B4951"/>
    <w:rsid w:val="297B5976"/>
    <w:rsid w:val="297D349C"/>
    <w:rsid w:val="29826D04"/>
    <w:rsid w:val="299E3412"/>
    <w:rsid w:val="29A24CB1"/>
    <w:rsid w:val="29A6741C"/>
    <w:rsid w:val="29AF561F"/>
    <w:rsid w:val="29B957A9"/>
    <w:rsid w:val="29FB2613"/>
    <w:rsid w:val="2A0239A1"/>
    <w:rsid w:val="2A375D41"/>
    <w:rsid w:val="2A385615"/>
    <w:rsid w:val="2A51721C"/>
    <w:rsid w:val="2A5A558B"/>
    <w:rsid w:val="2AA131BA"/>
    <w:rsid w:val="2AC02A72"/>
    <w:rsid w:val="2AD21971"/>
    <w:rsid w:val="2B065713"/>
    <w:rsid w:val="2B0B4AD7"/>
    <w:rsid w:val="2B24262E"/>
    <w:rsid w:val="2B475F86"/>
    <w:rsid w:val="2B597F39"/>
    <w:rsid w:val="2B5E10AB"/>
    <w:rsid w:val="2B966A97"/>
    <w:rsid w:val="2BC90C1A"/>
    <w:rsid w:val="2BC929C8"/>
    <w:rsid w:val="2BDA4BD6"/>
    <w:rsid w:val="2BF612E4"/>
    <w:rsid w:val="2C155C0E"/>
    <w:rsid w:val="2C1B0D4A"/>
    <w:rsid w:val="2C3F2C8B"/>
    <w:rsid w:val="2C5A7AC4"/>
    <w:rsid w:val="2C8D1CCD"/>
    <w:rsid w:val="2CBF3DCB"/>
    <w:rsid w:val="2CCB2770"/>
    <w:rsid w:val="2CE848EE"/>
    <w:rsid w:val="2D152E17"/>
    <w:rsid w:val="2D1934DC"/>
    <w:rsid w:val="2D19589E"/>
    <w:rsid w:val="2D6F42EE"/>
    <w:rsid w:val="2D7E5A35"/>
    <w:rsid w:val="2DB66F7C"/>
    <w:rsid w:val="2E053A60"/>
    <w:rsid w:val="2E13617D"/>
    <w:rsid w:val="2E1B14D5"/>
    <w:rsid w:val="2E382087"/>
    <w:rsid w:val="2E421B72"/>
    <w:rsid w:val="2E5F5866"/>
    <w:rsid w:val="2ED31DB0"/>
    <w:rsid w:val="2EE63891"/>
    <w:rsid w:val="2F056FD0"/>
    <w:rsid w:val="2F0E4B96"/>
    <w:rsid w:val="2F1C5505"/>
    <w:rsid w:val="2F483808"/>
    <w:rsid w:val="2F4A618C"/>
    <w:rsid w:val="2F542EF1"/>
    <w:rsid w:val="2FBD04DD"/>
    <w:rsid w:val="2FE34275"/>
    <w:rsid w:val="2FE778C1"/>
    <w:rsid w:val="2FFF3289"/>
    <w:rsid w:val="3038636F"/>
    <w:rsid w:val="30564D6B"/>
    <w:rsid w:val="306A53E8"/>
    <w:rsid w:val="30A734F4"/>
    <w:rsid w:val="30A752A2"/>
    <w:rsid w:val="30A9101A"/>
    <w:rsid w:val="30D616E4"/>
    <w:rsid w:val="30F37044"/>
    <w:rsid w:val="30FA7DF6"/>
    <w:rsid w:val="31215055"/>
    <w:rsid w:val="312468F3"/>
    <w:rsid w:val="315512C4"/>
    <w:rsid w:val="31572824"/>
    <w:rsid w:val="31626121"/>
    <w:rsid w:val="31837ABD"/>
    <w:rsid w:val="318A49A8"/>
    <w:rsid w:val="31945827"/>
    <w:rsid w:val="31CC4FC0"/>
    <w:rsid w:val="31D200FD"/>
    <w:rsid w:val="31E00383"/>
    <w:rsid w:val="31E3230A"/>
    <w:rsid w:val="31EC540E"/>
    <w:rsid w:val="31EF0CAF"/>
    <w:rsid w:val="31FE7144"/>
    <w:rsid w:val="320A6F7D"/>
    <w:rsid w:val="320F30FF"/>
    <w:rsid w:val="3231615E"/>
    <w:rsid w:val="323E32C5"/>
    <w:rsid w:val="32526E70"/>
    <w:rsid w:val="32562ADC"/>
    <w:rsid w:val="325F5D63"/>
    <w:rsid w:val="32624BA7"/>
    <w:rsid w:val="328A4231"/>
    <w:rsid w:val="32AF70A0"/>
    <w:rsid w:val="32B50F16"/>
    <w:rsid w:val="32B83797"/>
    <w:rsid w:val="32C739DA"/>
    <w:rsid w:val="32EB6C82"/>
    <w:rsid w:val="33007B31"/>
    <w:rsid w:val="3342007F"/>
    <w:rsid w:val="336901EA"/>
    <w:rsid w:val="336D4581"/>
    <w:rsid w:val="33AD0E22"/>
    <w:rsid w:val="33C00B55"/>
    <w:rsid w:val="33F7209D"/>
    <w:rsid w:val="33FB7DDF"/>
    <w:rsid w:val="340824FC"/>
    <w:rsid w:val="340F388A"/>
    <w:rsid w:val="34306D2F"/>
    <w:rsid w:val="343706EB"/>
    <w:rsid w:val="343D21A6"/>
    <w:rsid w:val="343E2B0F"/>
    <w:rsid w:val="346E6803"/>
    <w:rsid w:val="34711E4F"/>
    <w:rsid w:val="34831B82"/>
    <w:rsid w:val="348C1CCF"/>
    <w:rsid w:val="350902DA"/>
    <w:rsid w:val="351925B0"/>
    <w:rsid w:val="35696FCA"/>
    <w:rsid w:val="357A11D7"/>
    <w:rsid w:val="358160C2"/>
    <w:rsid w:val="35935DF5"/>
    <w:rsid w:val="35C16E06"/>
    <w:rsid w:val="35E825E5"/>
    <w:rsid w:val="35E93C67"/>
    <w:rsid w:val="36277B49"/>
    <w:rsid w:val="36451F6D"/>
    <w:rsid w:val="36484E32"/>
    <w:rsid w:val="36603F29"/>
    <w:rsid w:val="36625EF3"/>
    <w:rsid w:val="368C4D1E"/>
    <w:rsid w:val="36A24542"/>
    <w:rsid w:val="36C50230"/>
    <w:rsid w:val="37021484"/>
    <w:rsid w:val="37052D23"/>
    <w:rsid w:val="370B3B23"/>
    <w:rsid w:val="37182A56"/>
    <w:rsid w:val="37531CE0"/>
    <w:rsid w:val="375F0685"/>
    <w:rsid w:val="376B0DD8"/>
    <w:rsid w:val="37C14E9C"/>
    <w:rsid w:val="37CA42ED"/>
    <w:rsid w:val="37ED3EE3"/>
    <w:rsid w:val="3801798E"/>
    <w:rsid w:val="38082ACA"/>
    <w:rsid w:val="38327B47"/>
    <w:rsid w:val="38454CBB"/>
    <w:rsid w:val="385E74F7"/>
    <w:rsid w:val="38740160"/>
    <w:rsid w:val="38832151"/>
    <w:rsid w:val="388D603C"/>
    <w:rsid w:val="38952A77"/>
    <w:rsid w:val="38A071A7"/>
    <w:rsid w:val="38A36879"/>
    <w:rsid w:val="38B62526"/>
    <w:rsid w:val="38BE7936"/>
    <w:rsid w:val="38CA4224"/>
    <w:rsid w:val="38D429AD"/>
    <w:rsid w:val="38DF02AC"/>
    <w:rsid w:val="3905525C"/>
    <w:rsid w:val="392576AC"/>
    <w:rsid w:val="392822D8"/>
    <w:rsid w:val="3929719C"/>
    <w:rsid w:val="39322A9F"/>
    <w:rsid w:val="39353716"/>
    <w:rsid w:val="3962445C"/>
    <w:rsid w:val="39700927"/>
    <w:rsid w:val="397321C6"/>
    <w:rsid w:val="398919E9"/>
    <w:rsid w:val="398E0DAD"/>
    <w:rsid w:val="39930ABA"/>
    <w:rsid w:val="39A9208B"/>
    <w:rsid w:val="39AE3C21"/>
    <w:rsid w:val="39BF18AF"/>
    <w:rsid w:val="39C742BF"/>
    <w:rsid w:val="39C92140"/>
    <w:rsid w:val="39E6508D"/>
    <w:rsid w:val="39F90DFC"/>
    <w:rsid w:val="39FF17F6"/>
    <w:rsid w:val="3A3000B7"/>
    <w:rsid w:val="3A347BA7"/>
    <w:rsid w:val="3A647D60"/>
    <w:rsid w:val="3A9C74FA"/>
    <w:rsid w:val="3AB536D0"/>
    <w:rsid w:val="3AEB40DA"/>
    <w:rsid w:val="3AFD61EB"/>
    <w:rsid w:val="3B9528C7"/>
    <w:rsid w:val="3BA27253"/>
    <w:rsid w:val="3BC44D56"/>
    <w:rsid w:val="3BC60D48"/>
    <w:rsid w:val="3BDA652C"/>
    <w:rsid w:val="3BF70E8C"/>
    <w:rsid w:val="3C002F91"/>
    <w:rsid w:val="3C340332"/>
    <w:rsid w:val="3C640C78"/>
    <w:rsid w:val="3C6F3118"/>
    <w:rsid w:val="3CA408E8"/>
    <w:rsid w:val="3CB72D11"/>
    <w:rsid w:val="3CB74ABF"/>
    <w:rsid w:val="3CFD4BC8"/>
    <w:rsid w:val="3D1D2B74"/>
    <w:rsid w:val="3D1E68EC"/>
    <w:rsid w:val="3D367F0D"/>
    <w:rsid w:val="3D3B124C"/>
    <w:rsid w:val="3D44685E"/>
    <w:rsid w:val="3D7C0522"/>
    <w:rsid w:val="3D891FB8"/>
    <w:rsid w:val="3D98044D"/>
    <w:rsid w:val="3DD96725"/>
    <w:rsid w:val="3DDC47DD"/>
    <w:rsid w:val="3DF77869"/>
    <w:rsid w:val="3E09759C"/>
    <w:rsid w:val="3E0C4997"/>
    <w:rsid w:val="3E1E76F1"/>
    <w:rsid w:val="3E29379B"/>
    <w:rsid w:val="3E502CC5"/>
    <w:rsid w:val="3E846C23"/>
    <w:rsid w:val="3EBA2645"/>
    <w:rsid w:val="3EC534C3"/>
    <w:rsid w:val="3ED01E68"/>
    <w:rsid w:val="3EE23115"/>
    <w:rsid w:val="3EF20030"/>
    <w:rsid w:val="3EF9316D"/>
    <w:rsid w:val="3EFE0783"/>
    <w:rsid w:val="3F51213F"/>
    <w:rsid w:val="3F593C0C"/>
    <w:rsid w:val="3F676329"/>
    <w:rsid w:val="3F7B0026"/>
    <w:rsid w:val="3F892743"/>
    <w:rsid w:val="3FC279E4"/>
    <w:rsid w:val="3FDB0AC5"/>
    <w:rsid w:val="3FF37BBC"/>
    <w:rsid w:val="40061FE5"/>
    <w:rsid w:val="40300E10"/>
    <w:rsid w:val="40477F08"/>
    <w:rsid w:val="408A49C4"/>
    <w:rsid w:val="40B530C4"/>
    <w:rsid w:val="40E04FC5"/>
    <w:rsid w:val="40FE2CBD"/>
    <w:rsid w:val="4191768D"/>
    <w:rsid w:val="41950E19"/>
    <w:rsid w:val="41B24A2D"/>
    <w:rsid w:val="41C457A3"/>
    <w:rsid w:val="41CC5A82"/>
    <w:rsid w:val="41D67795"/>
    <w:rsid w:val="41EA4FEF"/>
    <w:rsid w:val="41EB464F"/>
    <w:rsid w:val="41F20B34"/>
    <w:rsid w:val="423876C9"/>
    <w:rsid w:val="423D60CE"/>
    <w:rsid w:val="426052B1"/>
    <w:rsid w:val="426B113B"/>
    <w:rsid w:val="426B25D4"/>
    <w:rsid w:val="426D1FB4"/>
    <w:rsid w:val="42DE2DA6"/>
    <w:rsid w:val="42FA74B4"/>
    <w:rsid w:val="43004B7A"/>
    <w:rsid w:val="43151261"/>
    <w:rsid w:val="433375CA"/>
    <w:rsid w:val="433F2B10"/>
    <w:rsid w:val="43851473"/>
    <w:rsid w:val="43B35FE0"/>
    <w:rsid w:val="43E53CC0"/>
    <w:rsid w:val="43E91A02"/>
    <w:rsid w:val="43EA39CC"/>
    <w:rsid w:val="43EE7018"/>
    <w:rsid w:val="442962A2"/>
    <w:rsid w:val="44511355"/>
    <w:rsid w:val="44A1408B"/>
    <w:rsid w:val="44B06ACD"/>
    <w:rsid w:val="44B33DBE"/>
    <w:rsid w:val="451C5E07"/>
    <w:rsid w:val="45275CE0"/>
    <w:rsid w:val="453B44DF"/>
    <w:rsid w:val="4561381A"/>
    <w:rsid w:val="457E7663"/>
    <w:rsid w:val="45943BEF"/>
    <w:rsid w:val="45AA3413"/>
    <w:rsid w:val="45B24076"/>
    <w:rsid w:val="45C500E2"/>
    <w:rsid w:val="45CC5137"/>
    <w:rsid w:val="45CF070A"/>
    <w:rsid w:val="45CF1E40"/>
    <w:rsid w:val="46004DE1"/>
    <w:rsid w:val="46236D21"/>
    <w:rsid w:val="463A3DF9"/>
    <w:rsid w:val="464B3417"/>
    <w:rsid w:val="4665733A"/>
    <w:rsid w:val="467416DE"/>
    <w:rsid w:val="46DA7D28"/>
    <w:rsid w:val="46F50C07"/>
    <w:rsid w:val="46FC474A"/>
    <w:rsid w:val="471B226F"/>
    <w:rsid w:val="473236C0"/>
    <w:rsid w:val="47431429"/>
    <w:rsid w:val="47483D29"/>
    <w:rsid w:val="47795932"/>
    <w:rsid w:val="478C7274"/>
    <w:rsid w:val="47B16CDB"/>
    <w:rsid w:val="47DB480D"/>
    <w:rsid w:val="48036E0A"/>
    <w:rsid w:val="480C5CBF"/>
    <w:rsid w:val="4814743E"/>
    <w:rsid w:val="48286976"/>
    <w:rsid w:val="48343468"/>
    <w:rsid w:val="486E0837"/>
    <w:rsid w:val="4871646A"/>
    <w:rsid w:val="487F2935"/>
    <w:rsid w:val="48822FF5"/>
    <w:rsid w:val="489973AA"/>
    <w:rsid w:val="48D72771"/>
    <w:rsid w:val="48EC7FE3"/>
    <w:rsid w:val="48F21359"/>
    <w:rsid w:val="491C63D6"/>
    <w:rsid w:val="49320819"/>
    <w:rsid w:val="49437E06"/>
    <w:rsid w:val="49494CF1"/>
    <w:rsid w:val="496672F0"/>
    <w:rsid w:val="4967185E"/>
    <w:rsid w:val="496A0F75"/>
    <w:rsid w:val="49BA174B"/>
    <w:rsid w:val="49CD147E"/>
    <w:rsid w:val="49E54A1A"/>
    <w:rsid w:val="49F20EE5"/>
    <w:rsid w:val="4A031344"/>
    <w:rsid w:val="4A084BAC"/>
    <w:rsid w:val="4A0C7001"/>
    <w:rsid w:val="4A314103"/>
    <w:rsid w:val="4A54461F"/>
    <w:rsid w:val="4A550302"/>
    <w:rsid w:val="4A9326C8"/>
    <w:rsid w:val="4AB8212E"/>
    <w:rsid w:val="4ABD14F2"/>
    <w:rsid w:val="4ABD7744"/>
    <w:rsid w:val="4BBE19C6"/>
    <w:rsid w:val="4BE61F5B"/>
    <w:rsid w:val="4C0B1F0F"/>
    <w:rsid w:val="4C3457E4"/>
    <w:rsid w:val="4C453E95"/>
    <w:rsid w:val="4C482292"/>
    <w:rsid w:val="4C4A325A"/>
    <w:rsid w:val="4C561BFF"/>
    <w:rsid w:val="4C8215A2"/>
    <w:rsid w:val="4CAF5D07"/>
    <w:rsid w:val="4CC36B68"/>
    <w:rsid w:val="4CD531A2"/>
    <w:rsid w:val="4D19612B"/>
    <w:rsid w:val="4D20220D"/>
    <w:rsid w:val="4D2770F7"/>
    <w:rsid w:val="4D355CB8"/>
    <w:rsid w:val="4D404FE1"/>
    <w:rsid w:val="4D611881"/>
    <w:rsid w:val="4D92310A"/>
    <w:rsid w:val="4D987FF5"/>
    <w:rsid w:val="4D9C5D37"/>
    <w:rsid w:val="4DD454D1"/>
    <w:rsid w:val="4DDF0E6A"/>
    <w:rsid w:val="4DF416CF"/>
    <w:rsid w:val="4DF96CE5"/>
    <w:rsid w:val="4E281379"/>
    <w:rsid w:val="4E775E5C"/>
    <w:rsid w:val="4EAC3D58"/>
    <w:rsid w:val="4EB33338"/>
    <w:rsid w:val="4EBC1B2C"/>
    <w:rsid w:val="4EC05A0F"/>
    <w:rsid w:val="4EC37599"/>
    <w:rsid w:val="4ED60DD5"/>
    <w:rsid w:val="4F1418FD"/>
    <w:rsid w:val="4F276E48"/>
    <w:rsid w:val="4F47498D"/>
    <w:rsid w:val="4F5B752C"/>
    <w:rsid w:val="4F905428"/>
    <w:rsid w:val="4F960564"/>
    <w:rsid w:val="4FE86D55"/>
    <w:rsid w:val="4FEB4542"/>
    <w:rsid w:val="4FF0236A"/>
    <w:rsid w:val="50101306"/>
    <w:rsid w:val="5015592D"/>
    <w:rsid w:val="502A587C"/>
    <w:rsid w:val="502E69EF"/>
    <w:rsid w:val="503B5167"/>
    <w:rsid w:val="507F6B27"/>
    <w:rsid w:val="50AF0082"/>
    <w:rsid w:val="50B43398"/>
    <w:rsid w:val="50BF0A14"/>
    <w:rsid w:val="50D457E8"/>
    <w:rsid w:val="51254295"/>
    <w:rsid w:val="5139564B"/>
    <w:rsid w:val="51450494"/>
    <w:rsid w:val="51493AE0"/>
    <w:rsid w:val="519705BD"/>
    <w:rsid w:val="51C27D36"/>
    <w:rsid w:val="51E36220"/>
    <w:rsid w:val="51F468A8"/>
    <w:rsid w:val="520F62BB"/>
    <w:rsid w:val="523D116B"/>
    <w:rsid w:val="523E01F5"/>
    <w:rsid w:val="525E3535"/>
    <w:rsid w:val="526030BB"/>
    <w:rsid w:val="52827872"/>
    <w:rsid w:val="52A623E6"/>
    <w:rsid w:val="52B008E6"/>
    <w:rsid w:val="52FB52AE"/>
    <w:rsid w:val="53BF50F3"/>
    <w:rsid w:val="53CE29C2"/>
    <w:rsid w:val="53D8739D"/>
    <w:rsid w:val="53DA3115"/>
    <w:rsid w:val="53DD09E5"/>
    <w:rsid w:val="53F1045F"/>
    <w:rsid w:val="53F16271"/>
    <w:rsid w:val="53F954C6"/>
    <w:rsid w:val="545C38D0"/>
    <w:rsid w:val="546458CD"/>
    <w:rsid w:val="548A25BF"/>
    <w:rsid w:val="5492557E"/>
    <w:rsid w:val="54994D7E"/>
    <w:rsid w:val="549A14D7"/>
    <w:rsid w:val="54BF230B"/>
    <w:rsid w:val="54D1276A"/>
    <w:rsid w:val="54D67D81"/>
    <w:rsid w:val="54F241EB"/>
    <w:rsid w:val="551B4BD7"/>
    <w:rsid w:val="55436A98"/>
    <w:rsid w:val="554D618D"/>
    <w:rsid w:val="555F76C3"/>
    <w:rsid w:val="55654BF2"/>
    <w:rsid w:val="557355CF"/>
    <w:rsid w:val="55935C72"/>
    <w:rsid w:val="55A41C2D"/>
    <w:rsid w:val="55CC2F32"/>
    <w:rsid w:val="55D371FF"/>
    <w:rsid w:val="55E53FF3"/>
    <w:rsid w:val="55EA01B6"/>
    <w:rsid w:val="55EB160A"/>
    <w:rsid w:val="560E23AE"/>
    <w:rsid w:val="56350AD7"/>
    <w:rsid w:val="56372AA1"/>
    <w:rsid w:val="56A95021"/>
    <w:rsid w:val="56AB0D99"/>
    <w:rsid w:val="56D55E16"/>
    <w:rsid w:val="56EA1808"/>
    <w:rsid w:val="56FC7131"/>
    <w:rsid w:val="574216FD"/>
    <w:rsid w:val="575925A3"/>
    <w:rsid w:val="57676637"/>
    <w:rsid w:val="577C4060"/>
    <w:rsid w:val="578E4942"/>
    <w:rsid w:val="57925AB5"/>
    <w:rsid w:val="57BD5228"/>
    <w:rsid w:val="57D305A7"/>
    <w:rsid w:val="57FA1FD8"/>
    <w:rsid w:val="58000923"/>
    <w:rsid w:val="580A0AED"/>
    <w:rsid w:val="58130B7B"/>
    <w:rsid w:val="583F3E8F"/>
    <w:rsid w:val="58533496"/>
    <w:rsid w:val="58535244"/>
    <w:rsid w:val="587358E6"/>
    <w:rsid w:val="58796EF8"/>
    <w:rsid w:val="58937D37"/>
    <w:rsid w:val="58990C3A"/>
    <w:rsid w:val="58EC5BDB"/>
    <w:rsid w:val="58F96192"/>
    <w:rsid w:val="58FA6008"/>
    <w:rsid w:val="58FC5F1C"/>
    <w:rsid w:val="58FF717A"/>
    <w:rsid w:val="59232E69"/>
    <w:rsid w:val="59246BE1"/>
    <w:rsid w:val="593F75D9"/>
    <w:rsid w:val="596516D3"/>
    <w:rsid w:val="59AA5EB8"/>
    <w:rsid w:val="59BD0686"/>
    <w:rsid w:val="59CD447B"/>
    <w:rsid w:val="59E44CEE"/>
    <w:rsid w:val="5A3D61AC"/>
    <w:rsid w:val="5A3E3CD2"/>
    <w:rsid w:val="5A405C9C"/>
    <w:rsid w:val="5A525C7E"/>
    <w:rsid w:val="5A577137"/>
    <w:rsid w:val="5A625C12"/>
    <w:rsid w:val="5A865020"/>
    <w:rsid w:val="5A93401E"/>
    <w:rsid w:val="5A9A3049"/>
    <w:rsid w:val="5AB346C0"/>
    <w:rsid w:val="5ABA3F0F"/>
    <w:rsid w:val="5ABE2B3D"/>
    <w:rsid w:val="5AF50835"/>
    <w:rsid w:val="5B3A26EB"/>
    <w:rsid w:val="5B503CBD"/>
    <w:rsid w:val="5B6836FC"/>
    <w:rsid w:val="5B6D486F"/>
    <w:rsid w:val="5B721E85"/>
    <w:rsid w:val="5B8816A9"/>
    <w:rsid w:val="5B8E76D9"/>
    <w:rsid w:val="5B9718EC"/>
    <w:rsid w:val="5B9C5154"/>
    <w:rsid w:val="5BA1276A"/>
    <w:rsid w:val="5C014FB9"/>
    <w:rsid w:val="5C1178F0"/>
    <w:rsid w:val="5C1A0927"/>
    <w:rsid w:val="5C207B33"/>
    <w:rsid w:val="5C7659A5"/>
    <w:rsid w:val="5CAB38A1"/>
    <w:rsid w:val="5CB74E5B"/>
    <w:rsid w:val="5CBC3D00"/>
    <w:rsid w:val="5CC826A5"/>
    <w:rsid w:val="5D1C479E"/>
    <w:rsid w:val="5DBF1BFB"/>
    <w:rsid w:val="5DD00333"/>
    <w:rsid w:val="5DE41CDA"/>
    <w:rsid w:val="5DF50B4C"/>
    <w:rsid w:val="5E0F1C0D"/>
    <w:rsid w:val="5E6C3CB3"/>
    <w:rsid w:val="5E826883"/>
    <w:rsid w:val="5E8343A9"/>
    <w:rsid w:val="5E897C12"/>
    <w:rsid w:val="5E9D546B"/>
    <w:rsid w:val="5ECE3D77"/>
    <w:rsid w:val="5EDE112F"/>
    <w:rsid w:val="5F0C518E"/>
    <w:rsid w:val="5F30008D"/>
    <w:rsid w:val="5F427DC1"/>
    <w:rsid w:val="5F530EF2"/>
    <w:rsid w:val="5FD838E2"/>
    <w:rsid w:val="5FE01AB3"/>
    <w:rsid w:val="601B5EF9"/>
    <w:rsid w:val="60234096"/>
    <w:rsid w:val="603C0CB4"/>
    <w:rsid w:val="60563970"/>
    <w:rsid w:val="60767200"/>
    <w:rsid w:val="609D1752"/>
    <w:rsid w:val="60A30D33"/>
    <w:rsid w:val="60BD3BA3"/>
    <w:rsid w:val="60BE1AFF"/>
    <w:rsid w:val="60DA0BF8"/>
    <w:rsid w:val="60DF4DDA"/>
    <w:rsid w:val="60EA0710"/>
    <w:rsid w:val="61204131"/>
    <w:rsid w:val="612A47CD"/>
    <w:rsid w:val="612B3202"/>
    <w:rsid w:val="61343A90"/>
    <w:rsid w:val="616404C2"/>
    <w:rsid w:val="61706E67"/>
    <w:rsid w:val="61A51FCC"/>
    <w:rsid w:val="61EB473F"/>
    <w:rsid w:val="61F35C9D"/>
    <w:rsid w:val="61F950AE"/>
    <w:rsid w:val="62365F45"/>
    <w:rsid w:val="623E1313"/>
    <w:rsid w:val="62570CF6"/>
    <w:rsid w:val="625C73EB"/>
    <w:rsid w:val="625E3163"/>
    <w:rsid w:val="62785FAB"/>
    <w:rsid w:val="62970423"/>
    <w:rsid w:val="62D921B3"/>
    <w:rsid w:val="630141D6"/>
    <w:rsid w:val="632C5010"/>
    <w:rsid w:val="63400ABB"/>
    <w:rsid w:val="6384309D"/>
    <w:rsid w:val="63876148"/>
    <w:rsid w:val="63A0638F"/>
    <w:rsid w:val="63A31776"/>
    <w:rsid w:val="63B55005"/>
    <w:rsid w:val="63CB772D"/>
    <w:rsid w:val="63E63410"/>
    <w:rsid w:val="6404264E"/>
    <w:rsid w:val="642A5B55"/>
    <w:rsid w:val="645A5BAC"/>
    <w:rsid w:val="6472739A"/>
    <w:rsid w:val="6502427A"/>
    <w:rsid w:val="651A5A67"/>
    <w:rsid w:val="65335407"/>
    <w:rsid w:val="654E7F43"/>
    <w:rsid w:val="65C47781"/>
    <w:rsid w:val="65D200F0"/>
    <w:rsid w:val="65D737B6"/>
    <w:rsid w:val="66213569"/>
    <w:rsid w:val="66263F98"/>
    <w:rsid w:val="6628108A"/>
    <w:rsid w:val="662C6ECA"/>
    <w:rsid w:val="663A5C95"/>
    <w:rsid w:val="666B5E4F"/>
    <w:rsid w:val="66D02156"/>
    <w:rsid w:val="66D41C46"/>
    <w:rsid w:val="66DB4D83"/>
    <w:rsid w:val="671B3F06"/>
    <w:rsid w:val="671E57B1"/>
    <w:rsid w:val="673832E7"/>
    <w:rsid w:val="6796514D"/>
    <w:rsid w:val="67B0620F"/>
    <w:rsid w:val="67C93A06"/>
    <w:rsid w:val="67E759A9"/>
    <w:rsid w:val="67ED7463"/>
    <w:rsid w:val="67F03D35"/>
    <w:rsid w:val="67FC6E3C"/>
    <w:rsid w:val="68077DF9"/>
    <w:rsid w:val="681C1AF7"/>
    <w:rsid w:val="68273FF7"/>
    <w:rsid w:val="6844104D"/>
    <w:rsid w:val="68517738"/>
    <w:rsid w:val="68631724"/>
    <w:rsid w:val="686A0AB4"/>
    <w:rsid w:val="6881744D"/>
    <w:rsid w:val="68882CE8"/>
    <w:rsid w:val="6899527E"/>
    <w:rsid w:val="689E69AF"/>
    <w:rsid w:val="68C06926"/>
    <w:rsid w:val="68DE78AF"/>
    <w:rsid w:val="68E40DA4"/>
    <w:rsid w:val="6931512E"/>
    <w:rsid w:val="69617F7B"/>
    <w:rsid w:val="69653029"/>
    <w:rsid w:val="696848C8"/>
    <w:rsid w:val="69765236"/>
    <w:rsid w:val="69B33D95"/>
    <w:rsid w:val="69D72179"/>
    <w:rsid w:val="69D81A4D"/>
    <w:rsid w:val="6A1D6A55"/>
    <w:rsid w:val="6A484E25"/>
    <w:rsid w:val="6A4946F9"/>
    <w:rsid w:val="6A9516EC"/>
    <w:rsid w:val="6A9A4F55"/>
    <w:rsid w:val="6AB52A37"/>
    <w:rsid w:val="6AC344AB"/>
    <w:rsid w:val="6AE10DD5"/>
    <w:rsid w:val="6AE26C5E"/>
    <w:rsid w:val="6B286A04"/>
    <w:rsid w:val="6B2B0947"/>
    <w:rsid w:val="6B841E8D"/>
    <w:rsid w:val="6BA047ED"/>
    <w:rsid w:val="6C150D37"/>
    <w:rsid w:val="6C403CB0"/>
    <w:rsid w:val="6C515AE7"/>
    <w:rsid w:val="6C6E6699"/>
    <w:rsid w:val="6C99065E"/>
    <w:rsid w:val="6CBC7404"/>
    <w:rsid w:val="6D2D3E5E"/>
    <w:rsid w:val="6D5B4E6F"/>
    <w:rsid w:val="6D6966CE"/>
    <w:rsid w:val="6D887D47"/>
    <w:rsid w:val="6D8F3E9A"/>
    <w:rsid w:val="6D927096"/>
    <w:rsid w:val="6D97577B"/>
    <w:rsid w:val="6D991EC2"/>
    <w:rsid w:val="6DAC7479"/>
    <w:rsid w:val="6DB35745"/>
    <w:rsid w:val="6DFB21AE"/>
    <w:rsid w:val="6E445903"/>
    <w:rsid w:val="6E5024FA"/>
    <w:rsid w:val="6E70212E"/>
    <w:rsid w:val="6E8F6BA7"/>
    <w:rsid w:val="6EBD1212"/>
    <w:rsid w:val="6EE61DAE"/>
    <w:rsid w:val="6EF74724"/>
    <w:rsid w:val="6F327E52"/>
    <w:rsid w:val="6F45589F"/>
    <w:rsid w:val="6F5E29F5"/>
    <w:rsid w:val="6F7C2E7B"/>
    <w:rsid w:val="6FB37F46"/>
    <w:rsid w:val="6FC244BD"/>
    <w:rsid w:val="6FDD7DBD"/>
    <w:rsid w:val="6FE70C3C"/>
    <w:rsid w:val="70390D6C"/>
    <w:rsid w:val="706D59C3"/>
    <w:rsid w:val="70746C75"/>
    <w:rsid w:val="70E45BB9"/>
    <w:rsid w:val="712F289B"/>
    <w:rsid w:val="716A7A1B"/>
    <w:rsid w:val="71D53A39"/>
    <w:rsid w:val="71D7083C"/>
    <w:rsid w:val="71FF67DD"/>
    <w:rsid w:val="7238752D"/>
    <w:rsid w:val="72477770"/>
    <w:rsid w:val="72671421"/>
    <w:rsid w:val="726A7902"/>
    <w:rsid w:val="7278765C"/>
    <w:rsid w:val="72AE3C93"/>
    <w:rsid w:val="72D37256"/>
    <w:rsid w:val="72D63CA2"/>
    <w:rsid w:val="72DA4A88"/>
    <w:rsid w:val="73423FB5"/>
    <w:rsid w:val="73700F48"/>
    <w:rsid w:val="73813156"/>
    <w:rsid w:val="738D38A8"/>
    <w:rsid w:val="73AE635E"/>
    <w:rsid w:val="73C80D84"/>
    <w:rsid w:val="73D17C39"/>
    <w:rsid w:val="73DC038C"/>
    <w:rsid w:val="73ED0138"/>
    <w:rsid w:val="73FA2AB3"/>
    <w:rsid w:val="740022CC"/>
    <w:rsid w:val="743B3304"/>
    <w:rsid w:val="74485A21"/>
    <w:rsid w:val="7451744A"/>
    <w:rsid w:val="745B7503"/>
    <w:rsid w:val="749E5641"/>
    <w:rsid w:val="74C03F77"/>
    <w:rsid w:val="74C23A26"/>
    <w:rsid w:val="74D15A17"/>
    <w:rsid w:val="74DD616A"/>
    <w:rsid w:val="74FC0CE6"/>
    <w:rsid w:val="75315FF6"/>
    <w:rsid w:val="755328D0"/>
    <w:rsid w:val="75640639"/>
    <w:rsid w:val="759016AD"/>
    <w:rsid w:val="7598230E"/>
    <w:rsid w:val="75D02172"/>
    <w:rsid w:val="760C6C63"/>
    <w:rsid w:val="76426BCC"/>
    <w:rsid w:val="766034F6"/>
    <w:rsid w:val="76984A3E"/>
    <w:rsid w:val="76A96C4B"/>
    <w:rsid w:val="76AB6DEC"/>
    <w:rsid w:val="76AC673B"/>
    <w:rsid w:val="76B6211F"/>
    <w:rsid w:val="76D10E1C"/>
    <w:rsid w:val="76F767F1"/>
    <w:rsid w:val="77040325"/>
    <w:rsid w:val="770420D4"/>
    <w:rsid w:val="770B595E"/>
    <w:rsid w:val="77204A34"/>
    <w:rsid w:val="77381D7D"/>
    <w:rsid w:val="77514BED"/>
    <w:rsid w:val="776006C9"/>
    <w:rsid w:val="77822FF8"/>
    <w:rsid w:val="77B76CF9"/>
    <w:rsid w:val="77CE4490"/>
    <w:rsid w:val="77D01FB6"/>
    <w:rsid w:val="77D05B96"/>
    <w:rsid w:val="77EF68E0"/>
    <w:rsid w:val="78165C1C"/>
    <w:rsid w:val="78271FB1"/>
    <w:rsid w:val="782A7918"/>
    <w:rsid w:val="7856695F"/>
    <w:rsid w:val="78716515"/>
    <w:rsid w:val="788A03B6"/>
    <w:rsid w:val="788D497F"/>
    <w:rsid w:val="788F00C3"/>
    <w:rsid w:val="78DF4BA6"/>
    <w:rsid w:val="78E73A5B"/>
    <w:rsid w:val="790E7239"/>
    <w:rsid w:val="793842B6"/>
    <w:rsid w:val="793D0405"/>
    <w:rsid w:val="7940316B"/>
    <w:rsid w:val="79457F9D"/>
    <w:rsid w:val="794744F9"/>
    <w:rsid w:val="795F5CE7"/>
    <w:rsid w:val="797F0DAB"/>
    <w:rsid w:val="798A41B9"/>
    <w:rsid w:val="79921895"/>
    <w:rsid w:val="799A287B"/>
    <w:rsid w:val="799E4D98"/>
    <w:rsid w:val="79AB4A88"/>
    <w:rsid w:val="79B663F0"/>
    <w:rsid w:val="79B7342D"/>
    <w:rsid w:val="79DA536E"/>
    <w:rsid w:val="7A0E1B21"/>
    <w:rsid w:val="7A230AC3"/>
    <w:rsid w:val="7A301431"/>
    <w:rsid w:val="7A85177D"/>
    <w:rsid w:val="7AA03EC1"/>
    <w:rsid w:val="7ABB6566"/>
    <w:rsid w:val="7ABE07EB"/>
    <w:rsid w:val="7ABF6FEF"/>
    <w:rsid w:val="7AD63D87"/>
    <w:rsid w:val="7B095F0A"/>
    <w:rsid w:val="7B252618"/>
    <w:rsid w:val="7B38234C"/>
    <w:rsid w:val="7B533C4F"/>
    <w:rsid w:val="7B656EB9"/>
    <w:rsid w:val="7B8B4B71"/>
    <w:rsid w:val="7B8C6B3B"/>
    <w:rsid w:val="7B963516"/>
    <w:rsid w:val="7B9A4DB4"/>
    <w:rsid w:val="7BEC1388"/>
    <w:rsid w:val="7C0B180E"/>
    <w:rsid w:val="7C3074C7"/>
    <w:rsid w:val="7C321491"/>
    <w:rsid w:val="7C7A6994"/>
    <w:rsid w:val="7C815F74"/>
    <w:rsid w:val="7CB41EA6"/>
    <w:rsid w:val="7CBC0D5A"/>
    <w:rsid w:val="7CC134AA"/>
    <w:rsid w:val="7CE00EED"/>
    <w:rsid w:val="7D006E99"/>
    <w:rsid w:val="7D034BDB"/>
    <w:rsid w:val="7D3D633F"/>
    <w:rsid w:val="7D7634EC"/>
    <w:rsid w:val="7DFC0350"/>
    <w:rsid w:val="7DFC3B04"/>
    <w:rsid w:val="7DFD3713"/>
    <w:rsid w:val="7E357016"/>
    <w:rsid w:val="7E8E49B7"/>
    <w:rsid w:val="7E9D436B"/>
    <w:rsid w:val="7EB4618D"/>
    <w:rsid w:val="7EB937A4"/>
    <w:rsid w:val="7ECF2FC7"/>
    <w:rsid w:val="7EED5B43"/>
    <w:rsid w:val="7F0C4E1E"/>
    <w:rsid w:val="7F3B065C"/>
    <w:rsid w:val="7F3B240A"/>
    <w:rsid w:val="7FA53D28"/>
    <w:rsid w:val="7FBD72C3"/>
    <w:rsid w:val="7FC91559"/>
    <w:rsid w:val="7FCC0F03"/>
    <w:rsid w:val="7FD5285F"/>
    <w:rsid w:val="7FE67F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semiHidden="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qFormat="1"/>
    <w:lsdException w:name="footer"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First Indent" w:semiHidden="0" w:uiPriority="0" w:unhideWhenUsed="0" w:qFormat="1"/>
    <w:lsdException w:name="Body Text First Inden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A2D92"/>
    <w:pPr>
      <w:widowControl w:val="0"/>
      <w:spacing w:after="120" w:line="278" w:lineRule="auto"/>
      <w:jc w:val="both"/>
    </w:pPr>
    <w:rPr>
      <w:rFonts w:asciiTheme="minorHAnsi" w:eastAsiaTheme="minorEastAsia" w:hAnsiTheme="minorHAnsi" w:cstheme="minorBidi"/>
      <w:kern w:val="2"/>
      <w:sz w:val="21"/>
      <w:szCs w:val="22"/>
    </w:rPr>
  </w:style>
  <w:style w:type="paragraph" w:styleId="1">
    <w:name w:val="heading 1"/>
    <w:basedOn w:val="a"/>
    <w:next w:val="a"/>
    <w:qFormat/>
    <w:rsid w:val="00DA2D92"/>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qFormat/>
    <w:rsid w:val="00DA2D92"/>
    <w:pPr>
      <w:keepNext/>
      <w:keepLines/>
      <w:adjustRightInd w:val="0"/>
      <w:snapToGrid w:val="0"/>
      <w:spacing w:line="360" w:lineRule="auto"/>
      <w:outlineLvl w:val="1"/>
    </w:pPr>
    <w:rPr>
      <w:rFonts w:ascii="宋体" w:hAnsi="宋体"/>
    </w:rPr>
  </w:style>
  <w:style w:type="paragraph" w:styleId="3">
    <w:name w:val="heading 3"/>
    <w:basedOn w:val="a"/>
    <w:next w:val="a"/>
    <w:qFormat/>
    <w:rsid w:val="00DA2D92"/>
    <w:pPr>
      <w:keepNext/>
      <w:keepLines/>
      <w:spacing w:before="260" w:after="260" w:line="413" w:lineRule="auto"/>
      <w:jc w:val="center"/>
      <w:outlineLvl w:val="2"/>
    </w:pPr>
    <w:rPr>
      <w:b/>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10"/>
    <w:qFormat/>
    <w:rsid w:val="00DA2D92"/>
    <w:pPr>
      <w:spacing w:line="360" w:lineRule="auto"/>
      <w:ind w:firstLine="420"/>
    </w:pPr>
    <w:rPr>
      <w:rFonts w:ascii="宋体" w:hAnsi="宋体"/>
      <w:sz w:val="24"/>
    </w:rPr>
  </w:style>
  <w:style w:type="paragraph" w:styleId="a4">
    <w:name w:val="Body Text"/>
    <w:basedOn w:val="a"/>
    <w:next w:val="a0"/>
    <w:qFormat/>
    <w:rsid w:val="00DA2D92"/>
    <w:rPr>
      <w:rFonts w:ascii="仿宋_GB2312" w:eastAsia="仿宋_GB2312"/>
      <w:sz w:val="32"/>
    </w:rPr>
  </w:style>
  <w:style w:type="paragraph" w:customStyle="1" w:styleId="10">
    <w:name w:val="正文缩进1"/>
    <w:basedOn w:val="a"/>
    <w:next w:val="21"/>
    <w:qFormat/>
    <w:rsid w:val="00DA2D92"/>
    <w:pPr>
      <w:spacing w:line="360" w:lineRule="auto"/>
      <w:ind w:firstLine="420"/>
    </w:pPr>
    <w:rPr>
      <w:sz w:val="24"/>
    </w:rPr>
  </w:style>
  <w:style w:type="paragraph" w:customStyle="1" w:styleId="21">
    <w:name w:val="目录 21"/>
    <w:basedOn w:val="a"/>
    <w:next w:val="a"/>
    <w:qFormat/>
    <w:rsid w:val="00DA2D92"/>
    <w:pPr>
      <w:spacing w:line="440" w:lineRule="exact"/>
      <w:ind w:left="280"/>
    </w:pPr>
  </w:style>
  <w:style w:type="paragraph" w:styleId="a5">
    <w:name w:val="Normal Indent"/>
    <w:basedOn w:val="a"/>
    <w:next w:val="a"/>
    <w:qFormat/>
    <w:rsid w:val="00DA2D92"/>
    <w:pPr>
      <w:adjustRightInd w:val="0"/>
      <w:snapToGrid w:val="0"/>
      <w:spacing w:line="360" w:lineRule="auto"/>
      <w:ind w:firstLine="420"/>
    </w:pPr>
    <w:rPr>
      <w:sz w:val="24"/>
    </w:rPr>
  </w:style>
  <w:style w:type="paragraph" w:styleId="a6">
    <w:name w:val="annotation text"/>
    <w:basedOn w:val="a"/>
    <w:link w:val="Char"/>
    <w:qFormat/>
    <w:rsid w:val="00DA2D92"/>
    <w:pPr>
      <w:widowControl/>
      <w:tabs>
        <w:tab w:val="left" w:pos="1134"/>
      </w:tabs>
      <w:adjustRightInd w:val="0"/>
      <w:snapToGrid w:val="0"/>
      <w:spacing w:after="0" w:line="280" w:lineRule="atLeast"/>
      <w:jc w:val="left"/>
    </w:pPr>
    <w:rPr>
      <w:rFonts w:ascii="Times New Roman" w:eastAsia="PMingLiU" w:hAnsi="Times New Roman" w:cs="Times New Roman"/>
      <w:kern w:val="0"/>
      <w:sz w:val="24"/>
      <w:szCs w:val="20"/>
      <w:lang w:eastAsia="zh-TW"/>
    </w:rPr>
  </w:style>
  <w:style w:type="paragraph" w:styleId="a7">
    <w:name w:val="Body Text Indent"/>
    <w:basedOn w:val="a"/>
    <w:next w:val="a4"/>
    <w:autoRedefine/>
    <w:qFormat/>
    <w:rsid w:val="00DA2D92"/>
    <w:pPr>
      <w:spacing w:line="700" w:lineRule="exact"/>
      <w:ind w:left="960"/>
    </w:pPr>
    <w:rPr>
      <w:sz w:val="44"/>
    </w:rPr>
  </w:style>
  <w:style w:type="paragraph" w:styleId="4">
    <w:name w:val="index 4"/>
    <w:basedOn w:val="a"/>
    <w:next w:val="a"/>
    <w:uiPriority w:val="99"/>
    <w:unhideWhenUsed/>
    <w:qFormat/>
    <w:rsid w:val="00DA2D92"/>
    <w:pPr>
      <w:ind w:leftChars="600" w:left="600"/>
    </w:pPr>
  </w:style>
  <w:style w:type="paragraph" w:styleId="a8">
    <w:name w:val="Plain Text"/>
    <w:basedOn w:val="a"/>
    <w:qFormat/>
    <w:rsid w:val="00DA2D92"/>
    <w:pPr>
      <w:adjustRightInd w:val="0"/>
      <w:snapToGrid w:val="0"/>
      <w:spacing w:line="360" w:lineRule="auto"/>
    </w:pPr>
    <w:rPr>
      <w:rFonts w:ascii="宋体" w:hAnsi="Courier New"/>
    </w:rPr>
  </w:style>
  <w:style w:type="paragraph" w:styleId="a9">
    <w:name w:val="Date"/>
    <w:basedOn w:val="a"/>
    <w:next w:val="a"/>
    <w:qFormat/>
    <w:rsid w:val="00DA2D92"/>
  </w:style>
  <w:style w:type="paragraph" w:styleId="20">
    <w:name w:val="Body Text Indent 2"/>
    <w:basedOn w:val="a"/>
    <w:autoRedefine/>
    <w:qFormat/>
    <w:rsid w:val="00DA2D92"/>
    <w:pPr>
      <w:snapToGrid w:val="0"/>
      <w:spacing w:line="560" w:lineRule="atLeast"/>
      <w:ind w:firstLine="540"/>
    </w:pPr>
  </w:style>
  <w:style w:type="paragraph" w:styleId="aa">
    <w:name w:val="Balloon Text"/>
    <w:basedOn w:val="a"/>
    <w:link w:val="Char0"/>
    <w:uiPriority w:val="99"/>
    <w:semiHidden/>
    <w:unhideWhenUsed/>
    <w:qFormat/>
    <w:rsid w:val="00DA2D92"/>
    <w:pPr>
      <w:spacing w:after="0"/>
    </w:pPr>
    <w:rPr>
      <w:sz w:val="18"/>
      <w:szCs w:val="18"/>
    </w:rPr>
  </w:style>
  <w:style w:type="paragraph" w:styleId="ab">
    <w:name w:val="footer"/>
    <w:basedOn w:val="a"/>
    <w:link w:val="Char1"/>
    <w:uiPriority w:val="99"/>
    <w:semiHidden/>
    <w:unhideWhenUsed/>
    <w:qFormat/>
    <w:rsid w:val="00DA2D92"/>
    <w:pPr>
      <w:tabs>
        <w:tab w:val="center" w:pos="4153"/>
        <w:tab w:val="right" w:pos="8306"/>
      </w:tabs>
      <w:snapToGrid w:val="0"/>
      <w:jc w:val="left"/>
    </w:pPr>
    <w:rPr>
      <w:sz w:val="18"/>
      <w:szCs w:val="18"/>
    </w:rPr>
  </w:style>
  <w:style w:type="paragraph" w:styleId="ac">
    <w:name w:val="header"/>
    <w:basedOn w:val="a"/>
    <w:link w:val="Char2"/>
    <w:uiPriority w:val="99"/>
    <w:unhideWhenUsed/>
    <w:qFormat/>
    <w:rsid w:val="00DA2D92"/>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qFormat/>
    <w:rsid w:val="00DA2D92"/>
    <w:pPr>
      <w:tabs>
        <w:tab w:val="left" w:pos="1260"/>
        <w:tab w:val="left" w:pos="1685"/>
        <w:tab w:val="right" w:leader="dot" w:pos="8400"/>
      </w:tabs>
      <w:spacing w:line="320" w:lineRule="exact"/>
      <w:ind w:firstLineChars="100" w:firstLine="280"/>
    </w:pPr>
    <w:rPr>
      <w:rFonts w:ascii="Times New Roman" w:eastAsia="宋体" w:hAnsi="Times New Roman"/>
      <w:b/>
    </w:rPr>
  </w:style>
  <w:style w:type="paragraph" w:styleId="22">
    <w:name w:val="toc 2"/>
    <w:basedOn w:val="a"/>
    <w:next w:val="a"/>
    <w:uiPriority w:val="39"/>
    <w:qFormat/>
    <w:rsid w:val="00DA2D92"/>
    <w:pPr>
      <w:tabs>
        <w:tab w:val="right" w:leader="dot" w:pos="8400"/>
      </w:tabs>
      <w:spacing w:line="440" w:lineRule="exact"/>
      <w:ind w:leftChars="100" w:left="280" w:rightChars="-91" w:right="-91"/>
    </w:pPr>
  </w:style>
  <w:style w:type="paragraph" w:styleId="ad">
    <w:name w:val="Normal (Web)"/>
    <w:basedOn w:val="a"/>
    <w:qFormat/>
    <w:rsid w:val="00DA2D92"/>
    <w:pPr>
      <w:spacing w:before="100" w:beforeAutospacing="1" w:after="100" w:afterAutospacing="1"/>
      <w:jc w:val="left"/>
    </w:pPr>
    <w:rPr>
      <w:rFonts w:cs="Times New Roman"/>
      <w:kern w:val="0"/>
      <w:sz w:val="24"/>
    </w:rPr>
  </w:style>
  <w:style w:type="paragraph" w:styleId="23">
    <w:name w:val="Body Text First Indent 2"/>
    <w:basedOn w:val="a7"/>
    <w:qFormat/>
    <w:rsid w:val="00DA2D92"/>
    <w:pPr>
      <w:ind w:firstLineChars="200" w:firstLine="420"/>
    </w:pPr>
  </w:style>
  <w:style w:type="table" w:styleId="ae">
    <w:name w:val="Table Grid"/>
    <w:basedOn w:val="a2"/>
    <w:qFormat/>
    <w:rsid w:val="00DA2D9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qFormat/>
    <w:rsid w:val="00DA2D92"/>
  </w:style>
  <w:style w:type="character" w:styleId="af0">
    <w:name w:val="Emphasis"/>
    <w:basedOn w:val="a1"/>
    <w:autoRedefine/>
    <w:uiPriority w:val="20"/>
    <w:qFormat/>
    <w:rsid w:val="00DA2D92"/>
    <w:rPr>
      <w:i/>
    </w:rPr>
  </w:style>
  <w:style w:type="character" w:styleId="af1">
    <w:name w:val="Hyperlink"/>
    <w:autoRedefine/>
    <w:uiPriority w:val="99"/>
    <w:qFormat/>
    <w:rsid w:val="00DA2D92"/>
    <w:rPr>
      <w:color w:val="0000FF"/>
      <w:u w:val="single"/>
    </w:rPr>
  </w:style>
  <w:style w:type="paragraph" w:customStyle="1" w:styleId="21CharChar">
    <w:name w:val="样式 正文首行缩进 + 首行缩进:  2 字符1 Char Char"/>
    <w:basedOn w:val="a"/>
    <w:qFormat/>
    <w:rsid w:val="00DA2D92"/>
    <w:pPr>
      <w:adjustRightInd w:val="0"/>
      <w:spacing w:line="400" w:lineRule="exact"/>
      <w:ind w:firstLineChars="200" w:firstLine="480"/>
      <w:textAlignment w:val="baseline"/>
    </w:pPr>
    <w:rPr>
      <w:rFonts w:ascii="宋体" w:eastAsia="仿宋_GB2312" w:hAnsi="宋体" w:cs="宋体"/>
      <w:color w:val="000000"/>
      <w:sz w:val="26"/>
      <w:szCs w:val="20"/>
    </w:rPr>
  </w:style>
  <w:style w:type="character" w:customStyle="1" w:styleId="Char2">
    <w:name w:val="页眉 Char"/>
    <w:basedOn w:val="a1"/>
    <w:link w:val="ac"/>
    <w:autoRedefine/>
    <w:uiPriority w:val="99"/>
    <w:qFormat/>
    <w:rsid w:val="00DA2D92"/>
    <w:rPr>
      <w:kern w:val="2"/>
      <w:sz w:val="18"/>
      <w:szCs w:val="18"/>
    </w:rPr>
  </w:style>
  <w:style w:type="character" w:customStyle="1" w:styleId="Char1">
    <w:name w:val="页脚 Char"/>
    <w:basedOn w:val="a1"/>
    <w:link w:val="ab"/>
    <w:uiPriority w:val="99"/>
    <w:semiHidden/>
    <w:qFormat/>
    <w:rsid w:val="00DA2D92"/>
    <w:rPr>
      <w:kern w:val="2"/>
      <w:sz w:val="18"/>
      <w:szCs w:val="18"/>
    </w:rPr>
  </w:style>
  <w:style w:type="paragraph" w:customStyle="1" w:styleId="12">
    <w:name w:val="1"/>
    <w:basedOn w:val="a"/>
    <w:next w:val="a8"/>
    <w:qFormat/>
    <w:rsid w:val="00DA2D92"/>
    <w:rPr>
      <w:rFonts w:ascii="宋体" w:hAnsi="Courier New"/>
    </w:rPr>
  </w:style>
  <w:style w:type="character" w:customStyle="1" w:styleId="font61">
    <w:name w:val="font61"/>
    <w:basedOn w:val="a1"/>
    <w:qFormat/>
    <w:rsid w:val="00DA2D92"/>
    <w:rPr>
      <w:rFonts w:ascii="宋体" w:eastAsia="宋体" w:hAnsi="宋体" w:cs="宋体" w:hint="eastAsia"/>
      <w:b/>
      <w:bCs/>
      <w:color w:val="000000"/>
      <w:sz w:val="20"/>
      <w:szCs w:val="20"/>
      <w:u w:val="none"/>
    </w:rPr>
  </w:style>
  <w:style w:type="character" w:customStyle="1" w:styleId="font51">
    <w:name w:val="font51"/>
    <w:basedOn w:val="a1"/>
    <w:qFormat/>
    <w:rsid w:val="00DA2D92"/>
    <w:rPr>
      <w:rFonts w:ascii="Calibri" w:hAnsi="Calibri" w:cs="Calibri"/>
      <w:b/>
      <w:bCs/>
      <w:color w:val="000000"/>
      <w:sz w:val="20"/>
      <w:szCs w:val="20"/>
      <w:u w:val="none"/>
    </w:rPr>
  </w:style>
  <w:style w:type="character" w:customStyle="1" w:styleId="Char0">
    <w:name w:val="批注框文本 Char"/>
    <w:basedOn w:val="a1"/>
    <w:link w:val="aa"/>
    <w:uiPriority w:val="99"/>
    <w:semiHidden/>
    <w:qFormat/>
    <w:rsid w:val="00DA2D92"/>
    <w:rPr>
      <w:rFonts w:asciiTheme="minorHAnsi" w:eastAsiaTheme="minorEastAsia" w:hAnsiTheme="minorHAnsi" w:cstheme="minorBidi"/>
      <w:kern w:val="2"/>
      <w:sz w:val="18"/>
      <w:szCs w:val="18"/>
    </w:rPr>
  </w:style>
  <w:style w:type="character" w:customStyle="1" w:styleId="font21">
    <w:name w:val="font21"/>
    <w:basedOn w:val="a1"/>
    <w:autoRedefine/>
    <w:qFormat/>
    <w:rsid w:val="00DA2D92"/>
    <w:rPr>
      <w:rFonts w:ascii="宋体" w:eastAsia="宋体" w:hAnsi="宋体" w:cs="宋体" w:hint="eastAsia"/>
      <w:color w:val="000000"/>
      <w:sz w:val="24"/>
      <w:szCs w:val="24"/>
      <w:u w:val="none"/>
    </w:rPr>
  </w:style>
  <w:style w:type="character" w:customStyle="1" w:styleId="NormalCharacter">
    <w:name w:val="NormalCharacter"/>
    <w:autoRedefine/>
    <w:qFormat/>
    <w:rsid w:val="00DA2D92"/>
    <w:rPr>
      <w:rFonts w:ascii="Tahoma" w:hAnsi="Tahoma"/>
      <w:sz w:val="24"/>
      <w:szCs w:val="20"/>
    </w:rPr>
  </w:style>
  <w:style w:type="character" w:customStyle="1" w:styleId="font91">
    <w:name w:val="font91"/>
    <w:basedOn w:val="a1"/>
    <w:autoRedefine/>
    <w:qFormat/>
    <w:rsid w:val="00DA2D92"/>
    <w:rPr>
      <w:rFonts w:ascii="Calibri" w:hAnsi="Calibri" w:cs="Calibri" w:hint="default"/>
      <w:color w:val="000000"/>
      <w:sz w:val="22"/>
      <w:szCs w:val="22"/>
      <w:u w:val="none"/>
    </w:rPr>
  </w:style>
  <w:style w:type="character" w:customStyle="1" w:styleId="font101">
    <w:name w:val="font101"/>
    <w:basedOn w:val="a1"/>
    <w:autoRedefine/>
    <w:qFormat/>
    <w:rsid w:val="00DA2D92"/>
    <w:rPr>
      <w:rFonts w:ascii="宋体" w:eastAsia="宋体" w:hAnsi="宋体" w:cs="宋体" w:hint="eastAsia"/>
      <w:color w:val="000000"/>
      <w:sz w:val="22"/>
      <w:szCs w:val="22"/>
      <w:u w:val="none"/>
    </w:rPr>
  </w:style>
  <w:style w:type="character" w:customStyle="1" w:styleId="font71">
    <w:name w:val="font71"/>
    <w:basedOn w:val="a1"/>
    <w:autoRedefine/>
    <w:qFormat/>
    <w:rsid w:val="00DA2D92"/>
    <w:rPr>
      <w:rFonts w:ascii="Calibri" w:hAnsi="Calibri" w:cs="Calibri" w:hint="default"/>
      <w:color w:val="000000"/>
      <w:sz w:val="28"/>
      <w:szCs w:val="28"/>
      <w:u w:val="none"/>
    </w:rPr>
  </w:style>
  <w:style w:type="character" w:customStyle="1" w:styleId="Char">
    <w:name w:val="批注文字 Char"/>
    <w:basedOn w:val="a1"/>
    <w:link w:val="a6"/>
    <w:autoRedefine/>
    <w:qFormat/>
    <w:rsid w:val="00DA2D92"/>
    <w:rPr>
      <w:rFonts w:eastAsia="PMingLiU"/>
      <w:sz w:val="24"/>
      <w:lang w:eastAsia="zh-TW"/>
    </w:rPr>
  </w:style>
  <w:style w:type="paragraph" w:customStyle="1" w:styleId="--">
    <w:name w:val="公文--正文"/>
    <w:qFormat/>
    <w:rsid w:val="00DA2D92"/>
    <w:pPr>
      <w:spacing w:after="160" w:line="579" w:lineRule="exact"/>
      <w:ind w:firstLineChars="200" w:firstLine="640"/>
    </w:pPr>
    <w:rPr>
      <w:rFonts w:ascii="方正仿宋_GBK" w:eastAsia="方正仿宋_GBK" w:hAnsi="方正仿宋_GBK" w:hint="eastAsia"/>
      <w:sz w:val="32"/>
      <w:szCs w:val="32"/>
    </w:rPr>
  </w:style>
  <w:style w:type="paragraph" w:styleId="af2">
    <w:name w:val="List Paragraph"/>
    <w:basedOn w:val="a"/>
    <w:uiPriority w:val="99"/>
    <w:unhideWhenUsed/>
    <w:qFormat/>
    <w:rsid w:val="00DA2D92"/>
    <w:pPr>
      <w:ind w:firstLineChars="200" w:firstLine="420"/>
    </w:pPr>
  </w:style>
  <w:style w:type="character" w:customStyle="1" w:styleId="font31">
    <w:name w:val="font31"/>
    <w:basedOn w:val="a1"/>
    <w:qFormat/>
    <w:rsid w:val="00DA2D92"/>
    <w:rPr>
      <w:rFonts w:ascii="方正仿宋_GBK" w:eastAsia="方正仿宋_GBK" w:hAnsi="方正仿宋_GBK" w:cs="方正仿宋_GBK" w:hint="eastAsia"/>
      <w:color w:val="000000"/>
      <w:sz w:val="28"/>
      <w:szCs w:val="28"/>
      <w:u w:val="none"/>
    </w:rPr>
  </w:style>
  <w:style w:type="character" w:customStyle="1" w:styleId="font41">
    <w:name w:val="font41"/>
    <w:basedOn w:val="a1"/>
    <w:qFormat/>
    <w:rsid w:val="00DA2D92"/>
    <w:rPr>
      <w:rFonts w:ascii="方正仿宋_GBK" w:eastAsia="方正仿宋_GBK" w:hAnsi="方正仿宋_GBK" w:cs="方正仿宋_GBK" w:hint="eastAsia"/>
      <w:color w:val="000000"/>
      <w:sz w:val="28"/>
      <w:szCs w:val="2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38</Pages>
  <Words>13647</Words>
  <Characters>3842</Characters>
  <Application>Microsoft Office Word</Application>
  <DocSecurity>0</DocSecurity>
  <Lines>32</Lines>
  <Paragraphs>34</Paragraphs>
  <ScaleCrop>false</ScaleCrop>
  <Company/>
  <LinksUpToDate>false</LinksUpToDate>
  <CharactersWithSpaces>17455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dc:creator>
  <cp:lastModifiedBy>Windows 用户</cp:lastModifiedBy>
  <cp:revision>31</cp:revision>
  <cp:lastPrinted>2024-11-06T09:21:00Z</cp:lastPrinted>
  <dcterms:created xsi:type="dcterms:W3CDTF">2025-08-14T18:10:00Z</dcterms:created>
  <dcterms:modified xsi:type="dcterms:W3CDTF">2026-05-22T03:22:00Z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A95D7B11A66744F5B80B513A569C3DA4_13</vt:lpwstr>
  </property>
  <property fmtid="{D5CDD505-2E9C-101B-9397-08002B2CF9AE}" pid="4" name="KSOTemplateDocerSaveRecord">
    <vt:lpwstr>eyJoZGlkIjoiMGRhMzRmNThmNjYxNTUwOGVlZWU0MDcwMmFhM2Y4NzgiLCJ1c2VySWQiOiI0MTY1NDYwMjUifQ==</vt:lpwstr>
  </property>
</Properties>
</file>