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40C" w:rsidRDefault="0072640C">
      <w:pPr>
        <w:pStyle w:val="ad"/>
        <w:snapToGrid w:val="0"/>
        <w:spacing w:line="480" w:lineRule="auto"/>
        <w:ind w:leftChars="15" w:left="31" w:right="0" w:firstLineChars="0" w:firstLine="0"/>
        <w:jc w:val="center"/>
        <w:rPr>
          <w:rFonts w:ascii="宋体" w:eastAsia="宋体" w:hAnsi="宋体"/>
          <w:b/>
          <w:sz w:val="48"/>
          <w:szCs w:val="48"/>
        </w:rPr>
      </w:pPr>
    </w:p>
    <w:p w:rsidR="0072640C" w:rsidRDefault="0072640C">
      <w:pPr>
        <w:jc w:val="center"/>
        <w:rPr>
          <w:rFonts w:ascii="宋体" w:hAnsi="宋体"/>
          <w:b/>
          <w:sz w:val="44"/>
          <w:szCs w:val="44"/>
        </w:rPr>
      </w:pPr>
      <w:bookmarkStart w:id="0" w:name="_Toc287620665"/>
    </w:p>
    <w:p w:rsidR="0072640C" w:rsidRDefault="00620E9D">
      <w:pPr>
        <w:spacing w:line="360" w:lineRule="auto"/>
        <w:jc w:val="center"/>
        <w:rPr>
          <w:rFonts w:ascii="宋体" w:hAnsi="宋体"/>
          <w:kern w:val="0"/>
          <w:sz w:val="32"/>
          <w:szCs w:val="32"/>
        </w:rPr>
      </w:pPr>
      <w:bookmarkStart w:id="1" w:name="OLE_LINK2"/>
      <w:r>
        <w:rPr>
          <w:rFonts w:ascii="宋体" w:hAnsi="宋体" w:hint="eastAsia"/>
          <w:kern w:val="0"/>
          <w:sz w:val="32"/>
          <w:szCs w:val="32"/>
          <w:u w:val="single"/>
        </w:rPr>
        <w:t>县城区市政设施维护维修材料采购项目</w:t>
      </w:r>
    </w:p>
    <w:bookmarkEnd w:id="1"/>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620E9D">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 xml:space="preserve"> 竞争性比选文件</w:t>
      </w:r>
      <w:bookmarkStart w:id="2" w:name="_GoBack"/>
      <w:bookmarkEnd w:id="2"/>
    </w:p>
    <w:p w:rsidR="0072640C" w:rsidRDefault="0072640C">
      <w:pPr>
        <w:autoSpaceDE w:val="0"/>
        <w:autoSpaceDN w:val="0"/>
        <w:adjustRightInd w:val="0"/>
        <w:snapToGrid w:val="0"/>
        <w:spacing w:line="360" w:lineRule="auto"/>
        <w:jc w:val="left"/>
        <w:rPr>
          <w:rFonts w:ascii="宋体" w:hAnsi="宋体"/>
          <w:kern w:val="0"/>
          <w:sz w:val="10"/>
          <w:szCs w:val="1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rPr>
          <w:rFonts w:ascii="宋体" w:hAnsi="宋体"/>
          <w:kern w:val="0"/>
          <w:sz w:val="20"/>
          <w:szCs w:val="20"/>
        </w:rPr>
      </w:pPr>
    </w:p>
    <w:p w:rsidR="0072640C" w:rsidRDefault="0072640C">
      <w:pPr>
        <w:autoSpaceDE w:val="0"/>
        <w:autoSpaceDN w:val="0"/>
        <w:adjustRightInd w:val="0"/>
        <w:snapToGrid w:val="0"/>
        <w:spacing w:line="360" w:lineRule="auto"/>
        <w:jc w:val="left"/>
        <w:rPr>
          <w:rFonts w:ascii="宋体" w:hAnsi="宋体"/>
          <w:kern w:val="0"/>
          <w:sz w:val="20"/>
          <w:szCs w:val="20"/>
        </w:rPr>
      </w:pPr>
    </w:p>
    <w:p w:rsidR="0072640C" w:rsidRDefault="0072640C">
      <w:pPr>
        <w:autoSpaceDE w:val="0"/>
        <w:autoSpaceDN w:val="0"/>
        <w:adjustRightInd w:val="0"/>
        <w:snapToGrid w:val="0"/>
        <w:spacing w:line="360" w:lineRule="auto"/>
        <w:rPr>
          <w:rFonts w:ascii="宋体" w:hAnsi="宋体"/>
          <w:kern w:val="0"/>
          <w:sz w:val="20"/>
          <w:szCs w:val="20"/>
        </w:rPr>
      </w:pPr>
    </w:p>
    <w:p w:rsidR="0072640C" w:rsidRDefault="0072640C">
      <w:pPr>
        <w:autoSpaceDE w:val="0"/>
        <w:autoSpaceDN w:val="0"/>
        <w:adjustRightInd w:val="0"/>
        <w:snapToGrid w:val="0"/>
        <w:spacing w:line="360" w:lineRule="auto"/>
        <w:rPr>
          <w:rFonts w:ascii="宋体" w:hAnsi="宋体"/>
          <w:kern w:val="0"/>
          <w:sz w:val="20"/>
          <w:szCs w:val="20"/>
        </w:rPr>
      </w:pPr>
    </w:p>
    <w:p w:rsidR="0072640C" w:rsidRDefault="0072640C">
      <w:pPr>
        <w:autoSpaceDE w:val="0"/>
        <w:autoSpaceDN w:val="0"/>
        <w:adjustRightInd w:val="0"/>
        <w:snapToGrid w:val="0"/>
        <w:spacing w:line="360" w:lineRule="auto"/>
        <w:rPr>
          <w:rFonts w:ascii="宋体" w:hAnsi="宋体"/>
          <w:kern w:val="0"/>
          <w:sz w:val="20"/>
          <w:szCs w:val="20"/>
        </w:rPr>
      </w:pPr>
    </w:p>
    <w:p w:rsidR="0072640C" w:rsidRDefault="00620E9D">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ascii="宋体" w:hAnsi="宋体" w:hint="eastAsia"/>
          <w:bCs/>
          <w:w w:val="99"/>
          <w:kern w:val="0"/>
          <w:sz w:val="28"/>
          <w:szCs w:val="28"/>
          <w:u w:val="single"/>
        </w:rPr>
        <w:t>重庆东鸿城市运营管理有限责任公司</w:t>
      </w:r>
    </w:p>
    <w:p w:rsidR="0072640C" w:rsidRDefault="00620E9D">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ascii="宋体" w:hAnsi="宋体" w:hint="eastAsia"/>
          <w:bCs/>
          <w:w w:val="99"/>
          <w:kern w:val="0"/>
          <w:sz w:val="28"/>
          <w:szCs w:val="28"/>
          <w:u w:val="single"/>
        </w:rPr>
        <w:t>重庆立生实业有限公司</w:t>
      </w:r>
    </w:p>
    <w:p w:rsidR="0072640C" w:rsidRDefault="0072640C">
      <w:pPr>
        <w:autoSpaceDE w:val="0"/>
        <w:autoSpaceDN w:val="0"/>
        <w:adjustRightInd w:val="0"/>
        <w:snapToGrid w:val="0"/>
        <w:spacing w:line="360" w:lineRule="auto"/>
        <w:jc w:val="center"/>
        <w:rPr>
          <w:rFonts w:ascii="宋体" w:hAnsi="宋体"/>
          <w:bCs/>
          <w:kern w:val="0"/>
          <w:sz w:val="20"/>
          <w:szCs w:val="20"/>
        </w:rPr>
      </w:pPr>
    </w:p>
    <w:p w:rsidR="0072640C" w:rsidRDefault="0072640C">
      <w:pPr>
        <w:autoSpaceDE w:val="0"/>
        <w:autoSpaceDN w:val="0"/>
        <w:adjustRightInd w:val="0"/>
        <w:snapToGrid w:val="0"/>
        <w:spacing w:line="360" w:lineRule="auto"/>
        <w:jc w:val="center"/>
        <w:rPr>
          <w:rFonts w:ascii="宋体" w:hAnsi="宋体"/>
          <w:bCs/>
          <w:kern w:val="0"/>
          <w:sz w:val="28"/>
          <w:szCs w:val="28"/>
        </w:rPr>
      </w:pPr>
    </w:p>
    <w:p w:rsidR="0072640C" w:rsidRDefault="0072640C">
      <w:pPr>
        <w:autoSpaceDE w:val="0"/>
        <w:autoSpaceDN w:val="0"/>
        <w:adjustRightInd w:val="0"/>
        <w:snapToGrid w:val="0"/>
        <w:spacing w:line="360" w:lineRule="auto"/>
        <w:jc w:val="center"/>
        <w:rPr>
          <w:rFonts w:ascii="宋体" w:hAnsi="宋体"/>
          <w:bCs/>
          <w:kern w:val="0"/>
          <w:sz w:val="28"/>
          <w:szCs w:val="28"/>
        </w:rPr>
      </w:pPr>
    </w:p>
    <w:p w:rsidR="0072640C" w:rsidRDefault="0072640C">
      <w:pPr>
        <w:autoSpaceDE w:val="0"/>
        <w:autoSpaceDN w:val="0"/>
        <w:adjustRightInd w:val="0"/>
        <w:snapToGrid w:val="0"/>
        <w:spacing w:line="360" w:lineRule="auto"/>
        <w:rPr>
          <w:rFonts w:ascii="宋体" w:hAnsi="宋体"/>
          <w:bCs/>
          <w:kern w:val="0"/>
          <w:sz w:val="20"/>
          <w:szCs w:val="20"/>
        </w:rPr>
      </w:pPr>
    </w:p>
    <w:p w:rsidR="0072640C" w:rsidRDefault="0072640C">
      <w:pPr>
        <w:pStyle w:val="1"/>
        <w:spacing w:line="360" w:lineRule="auto"/>
        <w:rPr>
          <w:rFonts w:ascii="宋体" w:hAnsi="宋体"/>
          <w:w w:val="99"/>
          <w:kern w:val="0"/>
          <w:sz w:val="24"/>
        </w:rPr>
        <w:sectPr w:rsidR="0072640C">
          <w:headerReference w:type="default" r:id="rId9"/>
          <w:footerReference w:type="default" r:id="rId10"/>
          <w:pgSz w:w="11907" w:h="16840"/>
          <w:pgMar w:top="1304" w:right="1134" w:bottom="1304" w:left="1304" w:header="851" w:footer="992" w:gutter="0"/>
          <w:pgNumType w:fmt="numberInDash" w:start="1"/>
          <w:cols w:space="720"/>
          <w:docGrid w:linePitch="312"/>
        </w:sectPr>
      </w:pPr>
    </w:p>
    <w:p w:rsidR="0072640C" w:rsidRDefault="00620E9D">
      <w:pPr>
        <w:jc w:val="center"/>
        <w:rPr>
          <w:rFonts w:ascii="宋体" w:hAnsi="宋体"/>
          <w:sz w:val="44"/>
          <w:szCs w:val="44"/>
        </w:rPr>
      </w:pPr>
      <w:bookmarkStart w:id="3" w:name="_Toc23843"/>
      <w:r>
        <w:rPr>
          <w:rFonts w:ascii="宋体" w:hAnsi="宋体"/>
          <w:sz w:val="44"/>
          <w:szCs w:val="44"/>
          <w:lang w:val="zh-CN"/>
        </w:rPr>
        <w:lastRenderedPageBreak/>
        <w:t>目</w:t>
      </w:r>
      <w:r>
        <w:rPr>
          <w:rFonts w:ascii="宋体" w:hAnsi="宋体" w:hint="eastAsia"/>
          <w:sz w:val="44"/>
          <w:szCs w:val="44"/>
          <w:lang w:val="zh-CN"/>
        </w:rPr>
        <w:t xml:space="preserve"> </w:t>
      </w:r>
      <w:r>
        <w:rPr>
          <w:rFonts w:ascii="宋体" w:hAnsi="宋体"/>
          <w:sz w:val="44"/>
          <w:szCs w:val="44"/>
          <w:lang w:val="zh-CN"/>
        </w:rPr>
        <w:t>录</w:t>
      </w:r>
      <w:bookmarkEnd w:id="3"/>
    </w:p>
    <w:p w:rsidR="0072640C" w:rsidRDefault="00620E9D">
      <w:pPr>
        <w:pStyle w:val="11"/>
        <w:tabs>
          <w:tab w:val="right" w:leader="dot" w:pos="9469"/>
        </w:tabs>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2546" w:history="1">
        <w:r>
          <w:rPr>
            <w:rFonts w:ascii="宋体" w:hAnsi="宋体" w:hint="eastAsia"/>
            <w:szCs w:val="52"/>
          </w:rPr>
          <w:t>第 一 卷</w:t>
        </w:r>
        <w:r>
          <w:tab/>
        </w:r>
        <w:r>
          <w:fldChar w:fldCharType="begin"/>
        </w:r>
        <w:r>
          <w:instrText xml:space="preserve"> PAGEREF _Toc12546 \h </w:instrText>
        </w:r>
        <w:r>
          <w:fldChar w:fldCharType="separate"/>
        </w:r>
        <w:r w:rsidR="00B00E98">
          <w:rPr>
            <w:noProof/>
          </w:rPr>
          <w:t>2</w:t>
        </w:r>
        <w:r>
          <w:fldChar w:fldCharType="end"/>
        </w:r>
      </w:hyperlink>
    </w:p>
    <w:p w:rsidR="0072640C" w:rsidRDefault="00F418AD">
      <w:pPr>
        <w:pStyle w:val="11"/>
        <w:tabs>
          <w:tab w:val="right" w:leader="dot" w:pos="9469"/>
        </w:tabs>
      </w:pPr>
      <w:hyperlink w:anchor="_Toc11771" w:history="1">
        <w:r w:rsidR="00620E9D">
          <w:rPr>
            <w:rFonts w:ascii="宋体" w:hAnsi="宋体"/>
            <w:snapToGrid w:val="0"/>
            <w:kern w:val="0"/>
          </w:rPr>
          <w:t>第一章  招标公告</w:t>
        </w:r>
        <w:r w:rsidR="00620E9D">
          <w:tab/>
        </w:r>
        <w:r w:rsidR="00620E9D">
          <w:fldChar w:fldCharType="begin"/>
        </w:r>
        <w:r w:rsidR="00620E9D">
          <w:instrText xml:space="preserve"> PAGEREF _Toc11771 \h </w:instrText>
        </w:r>
        <w:r w:rsidR="00620E9D">
          <w:fldChar w:fldCharType="separate"/>
        </w:r>
        <w:r w:rsidR="00B00E98">
          <w:rPr>
            <w:noProof/>
          </w:rPr>
          <w:t>3</w:t>
        </w:r>
        <w:r w:rsidR="00620E9D">
          <w:fldChar w:fldCharType="end"/>
        </w:r>
      </w:hyperlink>
    </w:p>
    <w:p w:rsidR="0072640C" w:rsidRDefault="00F418AD">
      <w:pPr>
        <w:pStyle w:val="23"/>
        <w:tabs>
          <w:tab w:val="right" w:leader="dot" w:pos="9469"/>
        </w:tabs>
      </w:pPr>
      <w:hyperlink w:anchor="_Toc14942" w:history="1">
        <w:r w:rsidR="00620E9D">
          <w:rPr>
            <w:rFonts w:ascii="宋体" w:hAnsi="宋体"/>
            <w:snapToGrid w:val="0"/>
            <w:szCs w:val="28"/>
          </w:rPr>
          <w:t xml:space="preserve">1. </w:t>
        </w:r>
        <w:r w:rsidR="00620E9D">
          <w:rPr>
            <w:rFonts w:ascii="宋体" w:hAnsi="宋体" w:hint="eastAsia"/>
            <w:snapToGrid w:val="0"/>
            <w:szCs w:val="28"/>
          </w:rPr>
          <w:t xml:space="preserve"> </w:t>
        </w:r>
        <w:r w:rsidR="00620E9D">
          <w:rPr>
            <w:rFonts w:ascii="宋体" w:hAnsi="宋体"/>
            <w:snapToGrid w:val="0"/>
            <w:szCs w:val="28"/>
          </w:rPr>
          <w:t>招标条件</w:t>
        </w:r>
        <w:r w:rsidR="00620E9D">
          <w:tab/>
        </w:r>
        <w:r w:rsidR="00620E9D">
          <w:fldChar w:fldCharType="begin"/>
        </w:r>
        <w:r w:rsidR="00620E9D">
          <w:instrText xml:space="preserve"> PAGEREF _Toc14942 \h </w:instrText>
        </w:r>
        <w:r w:rsidR="00620E9D">
          <w:fldChar w:fldCharType="separate"/>
        </w:r>
        <w:r w:rsidR="00B00E98">
          <w:rPr>
            <w:noProof/>
          </w:rPr>
          <w:t>3</w:t>
        </w:r>
        <w:r w:rsidR="00620E9D">
          <w:fldChar w:fldCharType="end"/>
        </w:r>
      </w:hyperlink>
    </w:p>
    <w:p w:rsidR="0072640C" w:rsidRDefault="00F418AD">
      <w:pPr>
        <w:pStyle w:val="23"/>
        <w:tabs>
          <w:tab w:val="right" w:leader="dot" w:pos="9469"/>
        </w:tabs>
      </w:pPr>
      <w:hyperlink w:anchor="_Toc5183" w:history="1">
        <w:r w:rsidR="00620E9D">
          <w:rPr>
            <w:rFonts w:ascii="宋体" w:hAnsi="宋体"/>
            <w:snapToGrid w:val="0"/>
            <w:szCs w:val="28"/>
          </w:rPr>
          <w:t>2.</w:t>
        </w:r>
        <w:r w:rsidR="00620E9D">
          <w:rPr>
            <w:rFonts w:ascii="宋体" w:hAnsi="宋体" w:hint="eastAsia"/>
            <w:snapToGrid w:val="0"/>
            <w:szCs w:val="28"/>
          </w:rPr>
          <w:t xml:space="preserve"> </w:t>
        </w:r>
        <w:r w:rsidR="00620E9D">
          <w:rPr>
            <w:rFonts w:ascii="宋体" w:hAnsi="宋体"/>
            <w:snapToGrid w:val="0"/>
            <w:szCs w:val="28"/>
          </w:rPr>
          <w:t xml:space="preserve"> 项目概况与招标范围</w:t>
        </w:r>
        <w:r w:rsidR="00620E9D">
          <w:tab/>
        </w:r>
        <w:r w:rsidR="00620E9D">
          <w:fldChar w:fldCharType="begin"/>
        </w:r>
        <w:r w:rsidR="00620E9D">
          <w:instrText xml:space="preserve"> PAGEREF _Toc5183 \h </w:instrText>
        </w:r>
        <w:r w:rsidR="00620E9D">
          <w:fldChar w:fldCharType="separate"/>
        </w:r>
        <w:r w:rsidR="00B00E98">
          <w:rPr>
            <w:noProof/>
          </w:rPr>
          <w:t>3</w:t>
        </w:r>
        <w:r w:rsidR="00620E9D">
          <w:fldChar w:fldCharType="end"/>
        </w:r>
      </w:hyperlink>
    </w:p>
    <w:p w:rsidR="0072640C" w:rsidRDefault="00F418AD">
      <w:pPr>
        <w:pStyle w:val="23"/>
        <w:tabs>
          <w:tab w:val="right" w:leader="dot" w:pos="9469"/>
        </w:tabs>
      </w:pPr>
      <w:hyperlink w:anchor="_Toc11957" w:history="1">
        <w:r w:rsidR="00620E9D">
          <w:rPr>
            <w:rFonts w:ascii="宋体" w:hAnsi="宋体"/>
            <w:snapToGrid w:val="0"/>
            <w:szCs w:val="28"/>
          </w:rPr>
          <w:t xml:space="preserve">3. </w:t>
        </w:r>
        <w:r w:rsidR="00620E9D">
          <w:rPr>
            <w:rFonts w:ascii="宋体" w:hAnsi="宋体" w:hint="eastAsia"/>
            <w:snapToGrid w:val="0"/>
            <w:szCs w:val="28"/>
          </w:rPr>
          <w:t xml:space="preserve"> </w:t>
        </w:r>
        <w:r w:rsidR="00620E9D">
          <w:rPr>
            <w:rFonts w:ascii="宋体" w:hAnsi="宋体"/>
            <w:snapToGrid w:val="0"/>
            <w:szCs w:val="28"/>
          </w:rPr>
          <w:t>投标人资格要求</w:t>
        </w:r>
        <w:r w:rsidR="00620E9D">
          <w:tab/>
        </w:r>
        <w:r w:rsidR="00620E9D">
          <w:fldChar w:fldCharType="begin"/>
        </w:r>
        <w:r w:rsidR="00620E9D">
          <w:instrText xml:space="preserve"> PAGEREF _Toc11957 \h </w:instrText>
        </w:r>
        <w:r w:rsidR="00620E9D">
          <w:fldChar w:fldCharType="separate"/>
        </w:r>
        <w:r w:rsidR="00B00E98">
          <w:rPr>
            <w:noProof/>
          </w:rPr>
          <w:t>3</w:t>
        </w:r>
        <w:r w:rsidR="00620E9D">
          <w:fldChar w:fldCharType="end"/>
        </w:r>
      </w:hyperlink>
    </w:p>
    <w:p w:rsidR="0072640C" w:rsidRDefault="00F418AD">
      <w:pPr>
        <w:pStyle w:val="23"/>
        <w:tabs>
          <w:tab w:val="right" w:leader="dot" w:pos="9469"/>
        </w:tabs>
      </w:pPr>
      <w:hyperlink w:anchor="_Toc14199" w:history="1">
        <w:r w:rsidR="00620E9D">
          <w:rPr>
            <w:rFonts w:ascii="宋体" w:hAnsi="宋体" w:hint="eastAsia"/>
            <w:snapToGrid w:val="0"/>
            <w:szCs w:val="28"/>
          </w:rPr>
          <w:t>4</w:t>
        </w:r>
        <w:r w:rsidR="00620E9D">
          <w:rPr>
            <w:rFonts w:ascii="宋体" w:hAnsi="宋体"/>
            <w:snapToGrid w:val="0"/>
            <w:szCs w:val="28"/>
          </w:rPr>
          <w:t xml:space="preserve">. </w:t>
        </w:r>
        <w:r w:rsidR="00620E9D">
          <w:rPr>
            <w:rFonts w:ascii="宋体" w:hAnsi="宋体" w:hint="eastAsia"/>
            <w:snapToGrid w:val="0"/>
            <w:szCs w:val="28"/>
          </w:rPr>
          <w:t xml:space="preserve"> 竞争性比选文件</w:t>
        </w:r>
        <w:r w:rsidR="00620E9D">
          <w:rPr>
            <w:rFonts w:ascii="宋体" w:hAnsi="宋体"/>
            <w:snapToGrid w:val="0"/>
            <w:szCs w:val="28"/>
          </w:rPr>
          <w:t>的获取</w:t>
        </w:r>
        <w:r w:rsidR="00620E9D">
          <w:tab/>
        </w:r>
        <w:r w:rsidR="00620E9D">
          <w:fldChar w:fldCharType="begin"/>
        </w:r>
        <w:r w:rsidR="00620E9D">
          <w:instrText xml:space="preserve"> PAGEREF _Toc14199 \h </w:instrText>
        </w:r>
        <w:r w:rsidR="00620E9D">
          <w:fldChar w:fldCharType="separate"/>
        </w:r>
        <w:r w:rsidR="00B00E98">
          <w:rPr>
            <w:noProof/>
          </w:rPr>
          <w:t>3</w:t>
        </w:r>
        <w:r w:rsidR="00620E9D">
          <w:fldChar w:fldCharType="end"/>
        </w:r>
      </w:hyperlink>
    </w:p>
    <w:p w:rsidR="0072640C" w:rsidRDefault="00F418AD">
      <w:pPr>
        <w:pStyle w:val="23"/>
        <w:tabs>
          <w:tab w:val="right" w:leader="dot" w:pos="9469"/>
        </w:tabs>
      </w:pPr>
      <w:hyperlink w:anchor="_Toc25461" w:history="1">
        <w:r w:rsidR="00620E9D">
          <w:rPr>
            <w:rFonts w:ascii="宋体" w:hAnsi="宋体" w:hint="eastAsia"/>
            <w:snapToGrid w:val="0"/>
            <w:szCs w:val="28"/>
          </w:rPr>
          <w:t>5</w:t>
        </w:r>
        <w:r w:rsidR="00620E9D">
          <w:rPr>
            <w:rFonts w:ascii="宋体" w:hAnsi="宋体"/>
            <w:snapToGrid w:val="0"/>
            <w:szCs w:val="28"/>
          </w:rPr>
          <w:t xml:space="preserve">. </w:t>
        </w:r>
        <w:r w:rsidR="00620E9D">
          <w:rPr>
            <w:rFonts w:ascii="宋体" w:hAnsi="宋体" w:hint="eastAsia"/>
            <w:snapToGrid w:val="0"/>
            <w:szCs w:val="28"/>
          </w:rPr>
          <w:t xml:space="preserve"> </w:t>
        </w:r>
        <w:r w:rsidR="00620E9D">
          <w:rPr>
            <w:rFonts w:ascii="宋体" w:hAnsi="宋体"/>
            <w:snapToGrid w:val="0"/>
            <w:szCs w:val="28"/>
          </w:rPr>
          <w:t>投标文件的递交</w:t>
        </w:r>
        <w:r w:rsidR="00620E9D">
          <w:tab/>
        </w:r>
        <w:r w:rsidR="00620E9D">
          <w:fldChar w:fldCharType="begin"/>
        </w:r>
        <w:r w:rsidR="00620E9D">
          <w:instrText xml:space="preserve"> PAGEREF _Toc25461 \h </w:instrText>
        </w:r>
        <w:r w:rsidR="00620E9D">
          <w:fldChar w:fldCharType="separate"/>
        </w:r>
        <w:r w:rsidR="00B00E98">
          <w:rPr>
            <w:noProof/>
          </w:rPr>
          <w:t>4</w:t>
        </w:r>
        <w:r w:rsidR="00620E9D">
          <w:fldChar w:fldCharType="end"/>
        </w:r>
      </w:hyperlink>
    </w:p>
    <w:p w:rsidR="0072640C" w:rsidRDefault="00F418AD">
      <w:pPr>
        <w:pStyle w:val="23"/>
        <w:tabs>
          <w:tab w:val="right" w:leader="dot" w:pos="9469"/>
        </w:tabs>
      </w:pPr>
      <w:hyperlink w:anchor="_Toc24733" w:history="1">
        <w:r w:rsidR="00620E9D">
          <w:rPr>
            <w:rFonts w:ascii="宋体" w:hAnsi="宋体" w:hint="eastAsia"/>
            <w:snapToGrid w:val="0"/>
            <w:szCs w:val="28"/>
          </w:rPr>
          <w:t>6</w:t>
        </w:r>
        <w:r w:rsidR="00620E9D">
          <w:rPr>
            <w:rFonts w:ascii="宋体" w:hAnsi="宋体"/>
            <w:snapToGrid w:val="0"/>
            <w:szCs w:val="28"/>
          </w:rPr>
          <w:t xml:space="preserve">. </w:t>
        </w:r>
        <w:r w:rsidR="00620E9D">
          <w:rPr>
            <w:rFonts w:ascii="宋体" w:hAnsi="宋体" w:hint="eastAsia"/>
            <w:snapToGrid w:val="0"/>
            <w:szCs w:val="28"/>
          </w:rPr>
          <w:t xml:space="preserve"> </w:t>
        </w:r>
        <w:r w:rsidR="00620E9D">
          <w:rPr>
            <w:rFonts w:ascii="宋体" w:hAnsi="宋体"/>
            <w:snapToGrid w:val="0"/>
            <w:szCs w:val="28"/>
          </w:rPr>
          <w:t>发布公告的媒介</w:t>
        </w:r>
        <w:r w:rsidR="00620E9D">
          <w:tab/>
        </w:r>
        <w:r w:rsidR="00620E9D">
          <w:fldChar w:fldCharType="begin"/>
        </w:r>
        <w:r w:rsidR="00620E9D">
          <w:instrText xml:space="preserve"> PAGEREF _Toc24733 \h </w:instrText>
        </w:r>
        <w:r w:rsidR="00620E9D">
          <w:fldChar w:fldCharType="separate"/>
        </w:r>
        <w:r w:rsidR="00B00E98">
          <w:rPr>
            <w:noProof/>
          </w:rPr>
          <w:t>4</w:t>
        </w:r>
        <w:r w:rsidR="00620E9D">
          <w:fldChar w:fldCharType="end"/>
        </w:r>
      </w:hyperlink>
    </w:p>
    <w:p w:rsidR="0072640C" w:rsidRDefault="00F418AD">
      <w:pPr>
        <w:pStyle w:val="23"/>
        <w:tabs>
          <w:tab w:val="right" w:leader="dot" w:pos="9469"/>
        </w:tabs>
      </w:pPr>
      <w:hyperlink w:anchor="_Toc10731" w:history="1">
        <w:r w:rsidR="00620E9D">
          <w:rPr>
            <w:rFonts w:ascii="宋体" w:hAnsi="宋体" w:hint="eastAsia"/>
            <w:snapToGrid w:val="0"/>
            <w:szCs w:val="28"/>
          </w:rPr>
          <w:t>7</w:t>
        </w:r>
        <w:r w:rsidR="00620E9D">
          <w:rPr>
            <w:rFonts w:ascii="宋体" w:hAnsi="宋体"/>
            <w:snapToGrid w:val="0"/>
            <w:szCs w:val="28"/>
          </w:rPr>
          <w:t xml:space="preserve">. </w:t>
        </w:r>
        <w:r w:rsidR="00620E9D">
          <w:rPr>
            <w:rFonts w:ascii="宋体" w:hAnsi="宋体" w:hint="eastAsia"/>
            <w:snapToGrid w:val="0"/>
            <w:szCs w:val="28"/>
          </w:rPr>
          <w:t xml:space="preserve"> </w:t>
        </w:r>
        <w:r w:rsidR="00620E9D">
          <w:rPr>
            <w:rFonts w:ascii="宋体" w:hAnsi="宋体"/>
            <w:snapToGrid w:val="0"/>
            <w:szCs w:val="28"/>
          </w:rPr>
          <w:t>联系方式</w:t>
        </w:r>
        <w:r w:rsidR="00620E9D">
          <w:tab/>
        </w:r>
        <w:r w:rsidR="00620E9D">
          <w:fldChar w:fldCharType="begin"/>
        </w:r>
        <w:r w:rsidR="00620E9D">
          <w:instrText xml:space="preserve"> PAGEREF _Toc10731 \h </w:instrText>
        </w:r>
        <w:r w:rsidR="00620E9D">
          <w:fldChar w:fldCharType="separate"/>
        </w:r>
        <w:r w:rsidR="00B00E98">
          <w:rPr>
            <w:noProof/>
          </w:rPr>
          <w:t>4</w:t>
        </w:r>
        <w:r w:rsidR="00620E9D">
          <w:fldChar w:fldCharType="end"/>
        </w:r>
      </w:hyperlink>
    </w:p>
    <w:p w:rsidR="0072640C" w:rsidRDefault="00F418AD">
      <w:pPr>
        <w:pStyle w:val="11"/>
        <w:tabs>
          <w:tab w:val="right" w:leader="dot" w:pos="9469"/>
        </w:tabs>
      </w:pPr>
      <w:hyperlink w:anchor="_Toc32542" w:history="1">
        <w:r w:rsidR="00620E9D">
          <w:rPr>
            <w:rFonts w:ascii="宋体" w:hAnsi="宋体"/>
            <w:snapToGrid w:val="0"/>
            <w:kern w:val="0"/>
          </w:rPr>
          <w:t>第二章  投标人须知</w:t>
        </w:r>
        <w:r w:rsidR="00620E9D">
          <w:tab/>
        </w:r>
        <w:r w:rsidR="00620E9D">
          <w:fldChar w:fldCharType="begin"/>
        </w:r>
        <w:r w:rsidR="00620E9D">
          <w:instrText xml:space="preserve"> PAGEREF _Toc32542 \h </w:instrText>
        </w:r>
        <w:r w:rsidR="00620E9D">
          <w:fldChar w:fldCharType="separate"/>
        </w:r>
        <w:r w:rsidR="00B00E98">
          <w:rPr>
            <w:noProof/>
          </w:rPr>
          <w:t>5</w:t>
        </w:r>
        <w:r w:rsidR="00620E9D">
          <w:fldChar w:fldCharType="end"/>
        </w:r>
      </w:hyperlink>
    </w:p>
    <w:p w:rsidR="0072640C" w:rsidRDefault="00F418AD">
      <w:pPr>
        <w:pStyle w:val="11"/>
        <w:tabs>
          <w:tab w:val="right" w:leader="dot" w:pos="9469"/>
        </w:tabs>
      </w:pPr>
      <w:hyperlink w:anchor="_Toc12001" w:history="1">
        <w:r w:rsidR="00620E9D">
          <w:rPr>
            <w:rFonts w:ascii="宋体" w:hAnsi="宋体"/>
            <w:snapToGrid w:val="0"/>
            <w:kern w:val="0"/>
          </w:rPr>
          <w:t xml:space="preserve">第三章 </w:t>
        </w:r>
        <w:r w:rsidR="00620E9D">
          <w:rPr>
            <w:rFonts w:ascii="宋体" w:hAnsi="宋体" w:hint="eastAsia"/>
            <w:snapToGrid w:val="0"/>
            <w:kern w:val="0"/>
          </w:rPr>
          <w:t xml:space="preserve"> </w:t>
        </w:r>
        <w:r w:rsidR="00620E9D">
          <w:rPr>
            <w:rFonts w:ascii="宋体" w:hAnsi="宋体"/>
            <w:snapToGrid w:val="0"/>
            <w:kern w:val="0"/>
          </w:rPr>
          <w:t>评标办法（</w:t>
        </w:r>
        <w:r w:rsidR="00620E9D">
          <w:rPr>
            <w:rFonts w:ascii="宋体" w:hAnsi="宋体" w:hint="eastAsia"/>
            <w:snapToGrid w:val="0"/>
            <w:kern w:val="0"/>
          </w:rPr>
          <w:t>经评审的最低投标价法</w:t>
        </w:r>
        <w:r w:rsidR="00620E9D">
          <w:rPr>
            <w:rFonts w:ascii="宋体" w:hAnsi="宋体"/>
            <w:snapToGrid w:val="0"/>
            <w:kern w:val="0"/>
          </w:rPr>
          <w:t>）</w:t>
        </w:r>
        <w:r w:rsidR="00620E9D">
          <w:tab/>
        </w:r>
        <w:r w:rsidR="00620E9D">
          <w:fldChar w:fldCharType="begin"/>
        </w:r>
        <w:r w:rsidR="00620E9D">
          <w:instrText xml:space="preserve"> PAGEREF _Toc12001 \h </w:instrText>
        </w:r>
        <w:r w:rsidR="00620E9D">
          <w:fldChar w:fldCharType="separate"/>
        </w:r>
        <w:r w:rsidR="00B00E98">
          <w:rPr>
            <w:noProof/>
          </w:rPr>
          <w:t>28</w:t>
        </w:r>
        <w:r w:rsidR="00620E9D">
          <w:fldChar w:fldCharType="end"/>
        </w:r>
      </w:hyperlink>
    </w:p>
    <w:p w:rsidR="0072640C" w:rsidRDefault="00F418AD">
      <w:pPr>
        <w:pStyle w:val="23"/>
        <w:tabs>
          <w:tab w:val="right" w:leader="dot" w:pos="9469"/>
        </w:tabs>
      </w:pPr>
      <w:hyperlink w:anchor="_Toc14457" w:history="1">
        <w:r w:rsidR="00620E9D">
          <w:rPr>
            <w:rFonts w:ascii="宋体" w:hAnsi="宋体" w:hint="eastAsia"/>
            <w:szCs w:val="32"/>
          </w:rPr>
          <w:t>评标办法前附表</w:t>
        </w:r>
        <w:r w:rsidR="00620E9D">
          <w:tab/>
        </w:r>
        <w:r w:rsidR="00620E9D">
          <w:fldChar w:fldCharType="begin"/>
        </w:r>
        <w:r w:rsidR="00620E9D">
          <w:instrText xml:space="preserve"> PAGEREF _Toc14457 \h </w:instrText>
        </w:r>
        <w:r w:rsidR="00620E9D">
          <w:fldChar w:fldCharType="separate"/>
        </w:r>
        <w:r w:rsidR="00B00E98">
          <w:rPr>
            <w:noProof/>
          </w:rPr>
          <w:t>28</w:t>
        </w:r>
        <w:r w:rsidR="00620E9D">
          <w:fldChar w:fldCharType="end"/>
        </w:r>
      </w:hyperlink>
    </w:p>
    <w:p w:rsidR="0072640C" w:rsidRDefault="00F418AD">
      <w:pPr>
        <w:pStyle w:val="23"/>
        <w:tabs>
          <w:tab w:val="right" w:leader="dot" w:pos="9469"/>
        </w:tabs>
      </w:pPr>
      <w:hyperlink w:anchor="_Toc4280" w:history="1">
        <w:r w:rsidR="00620E9D">
          <w:rPr>
            <w:rFonts w:ascii="宋体" w:hAnsi="宋体"/>
            <w:snapToGrid w:val="0"/>
          </w:rPr>
          <w:t>1.  评标方法</w:t>
        </w:r>
        <w:r w:rsidR="00620E9D">
          <w:tab/>
        </w:r>
        <w:r w:rsidR="00620E9D">
          <w:fldChar w:fldCharType="begin"/>
        </w:r>
        <w:r w:rsidR="00620E9D">
          <w:instrText xml:space="preserve"> PAGEREF _Toc4280 \h </w:instrText>
        </w:r>
        <w:r w:rsidR="00620E9D">
          <w:fldChar w:fldCharType="separate"/>
        </w:r>
        <w:r w:rsidR="00B00E98">
          <w:rPr>
            <w:noProof/>
          </w:rPr>
          <w:t>31</w:t>
        </w:r>
        <w:r w:rsidR="00620E9D">
          <w:fldChar w:fldCharType="end"/>
        </w:r>
      </w:hyperlink>
    </w:p>
    <w:p w:rsidR="0072640C" w:rsidRDefault="00F418AD">
      <w:pPr>
        <w:pStyle w:val="23"/>
        <w:tabs>
          <w:tab w:val="right" w:leader="dot" w:pos="9469"/>
        </w:tabs>
      </w:pPr>
      <w:hyperlink w:anchor="_Toc10586" w:history="1">
        <w:r w:rsidR="00620E9D">
          <w:rPr>
            <w:rFonts w:ascii="宋体" w:hAnsi="宋体"/>
            <w:snapToGrid w:val="0"/>
          </w:rPr>
          <w:t>2.  评审标准</w:t>
        </w:r>
        <w:r w:rsidR="00620E9D">
          <w:tab/>
        </w:r>
        <w:r w:rsidR="00620E9D">
          <w:fldChar w:fldCharType="begin"/>
        </w:r>
        <w:r w:rsidR="00620E9D">
          <w:instrText xml:space="preserve"> PAGEREF _Toc10586 \h </w:instrText>
        </w:r>
        <w:r w:rsidR="00620E9D">
          <w:fldChar w:fldCharType="separate"/>
        </w:r>
        <w:r w:rsidR="00B00E98">
          <w:rPr>
            <w:noProof/>
          </w:rPr>
          <w:t>31</w:t>
        </w:r>
        <w:r w:rsidR="00620E9D">
          <w:fldChar w:fldCharType="end"/>
        </w:r>
      </w:hyperlink>
    </w:p>
    <w:p w:rsidR="0072640C" w:rsidRDefault="00F418AD">
      <w:pPr>
        <w:pStyle w:val="33"/>
        <w:tabs>
          <w:tab w:val="right" w:leader="dot" w:pos="9469"/>
        </w:tabs>
      </w:pPr>
      <w:hyperlink w:anchor="_Toc14851" w:history="1">
        <w:r w:rsidR="00620E9D">
          <w:rPr>
            <w:rFonts w:ascii="宋体" w:hAnsi="宋体" w:cs="宋体"/>
            <w:szCs w:val="21"/>
          </w:rPr>
          <w:t>2.1</w:t>
        </w:r>
        <w:r w:rsidR="00620E9D">
          <w:rPr>
            <w:rFonts w:ascii="宋体" w:hAnsi="宋体" w:cs="宋体" w:hint="eastAsia"/>
            <w:szCs w:val="21"/>
          </w:rPr>
          <w:t>初步评审标准</w:t>
        </w:r>
        <w:r w:rsidR="00620E9D">
          <w:tab/>
        </w:r>
        <w:r w:rsidR="00620E9D">
          <w:fldChar w:fldCharType="begin"/>
        </w:r>
        <w:r w:rsidR="00620E9D">
          <w:instrText xml:space="preserve"> PAGEREF _Toc14851 \h </w:instrText>
        </w:r>
        <w:r w:rsidR="00620E9D">
          <w:fldChar w:fldCharType="separate"/>
        </w:r>
        <w:r w:rsidR="00B00E98">
          <w:rPr>
            <w:noProof/>
          </w:rPr>
          <w:t>31</w:t>
        </w:r>
        <w:r w:rsidR="00620E9D">
          <w:fldChar w:fldCharType="end"/>
        </w:r>
      </w:hyperlink>
    </w:p>
    <w:p w:rsidR="0072640C" w:rsidRDefault="00F418AD">
      <w:pPr>
        <w:pStyle w:val="33"/>
        <w:tabs>
          <w:tab w:val="right" w:leader="dot" w:pos="9469"/>
        </w:tabs>
      </w:pPr>
      <w:hyperlink w:anchor="_Toc31817" w:history="1">
        <w:r w:rsidR="00620E9D">
          <w:rPr>
            <w:rFonts w:ascii="宋体" w:hAnsi="宋体" w:cs="宋体"/>
            <w:szCs w:val="21"/>
          </w:rPr>
          <w:t>2.</w:t>
        </w:r>
        <w:r w:rsidR="00620E9D">
          <w:rPr>
            <w:rFonts w:ascii="宋体" w:hAnsi="宋体" w:cs="宋体" w:hint="eastAsia"/>
            <w:szCs w:val="21"/>
          </w:rPr>
          <w:t>2详细评审标准</w:t>
        </w:r>
        <w:r w:rsidR="00620E9D">
          <w:tab/>
        </w:r>
        <w:r w:rsidR="00620E9D">
          <w:fldChar w:fldCharType="begin"/>
        </w:r>
        <w:r w:rsidR="00620E9D">
          <w:instrText xml:space="preserve"> PAGEREF _Toc31817 \h </w:instrText>
        </w:r>
        <w:r w:rsidR="00620E9D">
          <w:fldChar w:fldCharType="separate"/>
        </w:r>
        <w:r w:rsidR="00B00E98">
          <w:rPr>
            <w:noProof/>
          </w:rPr>
          <w:t>31</w:t>
        </w:r>
        <w:r w:rsidR="00620E9D">
          <w:fldChar w:fldCharType="end"/>
        </w:r>
      </w:hyperlink>
    </w:p>
    <w:p w:rsidR="0072640C" w:rsidRDefault="00F418AD">
      <w:pPr>
        <w:pStyle w:val="23"/>
        <w:tabs>
          <w:tab w:val="right" w:leader="dot" w:pos="9469"/>
        </w:tabs>
      </w:pPr>
      <w:hyperlink w:anchor="_Toc3306" w:history="1">
        <w:r w:rsidR="00620E9D">
          <w:rPr>
            <w:rFonts w:ascii="宋体" w:hAnsi="宋体"/>
            <w:snapToGrid w:val="0"/>
          </w:rPr>
          <w:t>3.  评标程序</w:t>
        </w:r>
        <w:r w:rsidR="00620E9D">
          <w:tab/>
        </w:r>
        <w:r w:rsidR="00620E9D">
          <w:fldChar w:fldCharType="begin"/>
        </w:r>
        <w:r w:rsidR="00620E9D">
          <w:instrText xml:space="preserve"> PAGEREF _Toc3306 \h </w:instrText>
        </w:r>
        <w:r w:rsidR="00620E9D">
          <w:fldChar w:fldCharType="separate"/>
        </w:r>
        <w:r w:rsidR="00B00E98">
          <w:rPr>
            <w:noProof/>
          </w:rPr>
          <w:t>31</w:t>
        </w:r>
        <w:r w:rsidR="00620E9D">
          <w:fldChar w:fldCharType="end"/>
        </w:r>
      </w:hyperlink>
    </w:p>
    <w:p w:rsidR="0072640C" w:rsidRDefault="00F418AD">
      <w:pPr>
        <w:pStyle w:val="33"/>
        <w:tabs>
          <w:tab w:val="right" w:leader="dot" w:pos="9469"/>
        </w:tabs>
      </w:pPr>
      <w:hyperlink w:anchor="_Toc30752" w:history="1">
        <w:r w:rsidR="00620E9D">
          <w:rPr>
            <w:rFonts w:ascii="宋体" w:hAnsi="宋体" w:cs="宋体"/>
            <w:szCs w:val="21"/>
          </w:rPr>
          <w:t>3.1</w:t>
        </w:r>
        <w:r w:rsidR="00620E9D">
          <w:rPr>
            <w:rFonts w:ascii="宋体" w:hAnsi="宋体" w:cs="宋体" w:hint="eastAsia"/>
            <w:szCs w:val="21"/>
          </w:rPr>
          <w:t>投标报价排序</w:t>
        </w:r>
        <w:r w:rsidR="00620E9D">
          <w:tab/>
        </w:r>
        <w:r w:rsidR="00620E9D">
          <w:fldChar w:fldCharType="begin"/>
        </w:r>
        <w:r w:rsidR="00620E9D">
          <w:instrText xml:space="preserve"> PAGEREF _Toc30752 \h </w:instrText>
        </w:r>
        <w:r w:rsidR="00620E9D">
          <w:fldChar w:fldCharType="separate"/>
        </w:r>
        <w:r w:rsidR="00B00E98">
          <w:rPr>
            <w:noProof/>
          </w:rPr>
          <w:t>31</w:t>
        </w:r>
        <w:r w:rsidR="00620E9D">
          <w:fldChar w:fldCharType="end"/>
        </w:r>
      </w:hyperlink>
    </w:p>
    <w:p w:rsidR="0072640C" w:rsidRDefault="00F418AD">
      <w:pPr>
        <w:pStyle w:val="33"/>
        <w:tabs>
          <w:tab w:val="right" w:leader="dot" w:pos="9469"/>
        </w:tabs>
      </w:pPr>
      <w:hyperlink w:anchor="_Toc13537" w:history="1">
        <w:r w:rsidR="00620E9D">
          <w:rPr>
            <w:rFonts w:ascii="宋体" w:hAnsi="宋体" w:cs="宋体"/>
            <w:szCs w:val="21"/>
          </w:rPr>
          <w:t>3.</w:t>
        </w:r>
        <w:r w:rsidR="00620E9D">
          <w:rPr>
            <w:rFonts w:ascii="宋体" w:hAnsi="宋体" w:cs="宋体" w:hint="eastAsia"/>
            <w:szCs w:val="21"/>
          </w:rPr>
          <w:t>2初步评审和详细评审</w:t>
        </w:r>
        <w:r w:rsidR="00620E9D">
          <w:tab/>
        </w:r>
        <w:r w:rsidR="00620E9D">
          <w:fldChar w:fldCharType="begin"/>
        </w:r>
        <w:r w:rsidR="00620E9D">
          <w:instrText xml:space="preserve"> PAGEREF _Toc13537 \h </w:instrText>
        </w:r>
        <w:r w:rsidR="00620E9D">
          <w:fldChar w:fldCharType="separate"/>
        </w:r>
        <w:r w:rsidR="00B00E98">
          <w:rPr>
            <w:noProof/>
          </w:rPr>
          <w:t>31</w:t>
        </w:r>
        <w:r w:rsidR="00620E9D">
          <w:fldChar w:fldCharType="end"/>
        </w:r>
      </w:hyperlink>
    </w:p>
    <w:p w:rsidR="0072640C" w:rsidRDefault="00F418AD">
      <w:pPr>
        <w:pStyle w:val="33"/>
        <w:tabs>
          <w:tab w:val="right" w:leader="dot" w:pos="9469"/>
        </w:tabs>
      </w:pPr>
      <w:hyperlink w:anchor="_Toc16996" w:history="1">
        <w:r w:rsidR="00620E9D">
          <w:rPr>
            <w:rFonts w:ascii="宋体" w:hAnsi="宋体" w:cs="宋体"/>
            <w:szCs w:val="21"/>
          </w:rPr>
          <w:t>3.</w:t>
        </w:r>
        <w:r w:rsidR="00620E9D">
          <w:rPr>
            <w:rFonts w:ascii="宋体" w:hAnsi="宋体" w:cs="宋体" w:hint="eastAsia"/>
            <w:szCs w:val="21"/>
          </w:rPr>
          <w:t>3</w:t>
        </w:r>
        <w:r w:rsidR="00620E9D">
          <w:rPr>
            <w:rFonts w:ascii="宋体" w:hAnsi="宋体" w:cs="宋体"/>
            <w:szCs w:val="21"/>
          </w:rPr>
          <w:t xml:space="preserve"> </w:t>
        </w:r>
        <w:r w:rsidR="00620E9D">
          <w:rPr>
            <w:rFonts w:ascii="宋体" w:hAnsi="宋体" w:cs="宋体" w:hint="eastAsia"/>
            <w:szCs w:val="21"/>
          </w:rPr>
          <w:t>投标文件的澄清</w:t>
        </w:r>
        <w:r w:rsidR="00620E9D">
          <w:tab/>
        </w:r>
        <w:r w:rsidR="00620E9D">
          <w:fldChar w:fldCharType="begin"/>
        </w:r>
        <w:r w:rsidR="00620E9D">
          <w:instrText xml:space="preserve"> PAGEREF _Toc16996 \h </w:instrText>
        </w:r>
        <w:r w:rsidR="00620E9D">
          <w:fldChar w:fldCharType="separate"/>
        </w:r>
        <w:r w:rsidR="00B00E98">
          <w:rPr>
            <w:noProof/>
          </w:rPr>
          <w:t>31</w:t>
        </w:r>
        <w:r w:rsidR="00620E9D">
          <w:fldChar w:fldCharType="end"/>
        </w:r>
      </w:hyperlink>
    </w:p>
    <w:p w:rsidR="0072640C" w:rsidRDefault="00F418AD">
      <w:pPr>
        <w:pStyle w:val="33"/>
        <w:tabs>
          <w:tab w:val="right" w:leader="dot" w:pos="9469"/>
        </w:tabs>
      </w:pPr>
      <w:hyperlink w:anchor="_Toc20918" w:history="1">
        <w:r w:rsidR="00620E9D">
          <w:rPr>
            <w:rFonts w:ascii="宋体" w:hAnsi="宋体" w:cs="宋体"/>
            <w:szCs w:val="21"/>
          </w:rPr>
          <w:t>3.</w:t>
        </w:r>
        <w:r w:rsidR="00620E9D">
          <w:rPr>
            <w:rFonts w:ascii="宋体" w:hAnsi="宋体" w:cs="宋体" w:hint="eastAsia"/>
            <w:szCs w:val="21"/>
          </w:rPr>
          <w:t>4</w:t>
        </w:r>
        <w:r w:rsidR="00620E9D">
          <w:rPr>
            <w:rFonts w:ascii="宋体" w:hAnsi="宋体" w:cs="宋体"/>
            <w:szCs w:val="21"/>
          </w:rPr>
          <w:t xml:space="preserve"> </w:t>
        </w:r>
        <w:r w:rsidR="00620E9D">
          <w:rPr>
            <w:rFonts w:ascii="宋体" w:hAnsi="宋体" w:cs="宋体" w:hint="eastAsia"/>
            <w:szCs w:val="21"/>
          </w:rPr>
          <w:t>评标结果</w:t>
        </w:r>
        <w:r w:rsidR="00620E9D">
          <w:tab/>
        </w:r>
        <w:r w:rsidR="00620E9D">
          <w:fldChar w:fldCharType="begin"/>
        </w:r>
        <w:r w:rsidR="00620E9D">
          <w:instrText xml:space="preserve"> PAGEREF _Toc20918 \h </w:instrText>
        </w:r>
        <w:r w:rsidR="00620E9D">
          <w:fldChar w:fldCharType="separate"/>
        </w:r>
        <w:r w:rsidR="00B00E98">
          <w:rPr>
            <w:noProof/>
          </w:rPr>
          <w:t>31</w:t>
        </w:r>
        <w:r w:rsidR="00620E9D">
          <w:fldChar w:fldCharType="end"/>
        </w:r>
      </w:hyperlink>
    </w:p>
    <w:p w:rsidR="0072640C" w:rsidRDefault="00F418AD">
      <w:pPr>
        <w:pStyle w:val="11"/>
        <w:tabs>
          <w:tab w:val="right" w:leader="dot" w:pos="9469"/>
        </w:tabs>
      </w:pPr>
      <w:hyperlink w:anchor="_Toc12961" w:history="1">
        <w:r w:rsidR="00620E9D">
          <w:rPr>
            <w:rFonts w:ascii="宋体" w:hAnsi="宋体" w:hint="eastAsia"/>
            <w:kern w:val="0"/>
          </w:rPr>
          <w:t>第四章  合同条款及格式</w:t>
        </w:r>
        <w:r w:rsidR="00620E9D">
          <w:tab/>
        </w:r>
        <w:r w:rsidR="00620E9D">
          <w:fldChar w:fldCharType="begin"/>
        </w:r>
        <w:r w:rsidR="00620E9D">
          <w:instrText xml:space="preserve"> PAGEREF _Toc12961 \h </w:instrText>
        </w:r>
        <w:r w:rsidR="00620E9D">
          <w:fldChar w:fldCharType="separate"/>
        </w:r>
        <w:r w:rsidR="00B00E98">
          <w:rPr>
            <w:noProof/>
          </w:rPr>
          <w:t>35</w:t>
        </w:r>
        <w:r w:rsidR="00620E9D">
          <w:fldChar w:fldCharType="end"/>
        </w:r>
      </w:hyperlink>
    </w:p>
    <w:p w:rsidR="0072640C" w:rsidRDefault="00F418AD">
      <w:pPr>
        <w:pStyle w:val="11"/>
        <w:tabs>
          <w:tab w:val="right" w:leader="dot" w:pos="9469"/>
        </w:tabs>
      </w:pPr>
      <w:hyperlink w:anchor="_Toc32753" w:history="1">
        <w:r w:rsidR="00620E9D">
          <w:rPr>
            <w:rFonts w:ascii="宋体" w:hAnsi="宋体"/>
            <w:szCs w:val="52"/>
          </w:rPr>
          <w:t>第 二 卷</w:t>
        </w:r>
        <w:r w:rsidR="00620E9D">
          <w:tab/>
        </w:r>
        <w:r w:rsidR="00620E9D">
          <w:fldChar w:fldCharType="begin"/>
        </w:r>
        <w:r w:rsidR="00620E9D">
          <w:instrText xml:space="preserve"> PAGEREF _Toc32753 \h </w:instrText>
        </w:r>
        <w:r w:rsidR="00620E9D">
          <w:fldChar w:fldCharType="separate"/>
        </w:r>
        <w:r w:rsidR="00B00E98">
          <w:rPr>
            <w:noProof/>
          </w:rPr>
          <w:t>47</w:t>
        </w:r>
        <w:r w:rsidR="00620E9D">
          <w:fldChar w:fldCharType="end"/>
        </w:r>
      </w:hyperlink>
    </w:p>
    <w:p w:rsidR="0072640C" w:rsidRDefault="00F418AD">
      <w:pPr>
        <w:pStyle w:val="11"/>
        <w:tabs>
          <w:tab w:val="right" w:leader="dot" w:pos="9469"/>
        </w:tabs>
      </w:pPr>
      <w:hyperlink w:anchor="_Toc12730" w:history="1">
        <w:r w:rsidR="00620E9D">
          <w:rPr>
            <w:rFonts w:ascii="宋体" w:hAnsi="宋体" w:hint="eastAsia"/>
          </w:rPr>
          <w:t>第五章  供货要求</w:t>
        </w:r>
        <w:r w:rsidR="00620E9D">
          <w:tab/>
        </w:r>
        <w:r w:rsidR="00620E9D">
          <w:fldChar w:fldCharType="begin"/>
        </w:r>
        <w:r w:rsidR="00620E9D">
          <w:instrText xml:space="preserve"> PAGEREF _Toc12730 \h </w:instrText>
        </w:r>
        <w:r w:rsidR="00620E9D">
          <w:fldChar w:fldCharType="separate"/>
        </w:r>
        <w:r w:rsidR="00B00E98">
          <w:rPr>
            <w:noProof/>
          </w:rPr>
          <w:t>48</w:t>
        </w:r>
        <w:r w:rsidR="00620E9D">
          <w:fldChar w:fldCharType="end"/>
        </w:r>
      </w:hyperlink>
    </w:p>
    <w:p w:rsidR="0072640C" w:rsidRDefault="00F418AD">
      <w:pPr>
        <w:pStyle w:val="33"/>
        <w:tabs>
          <w:tab w:val="right" w:leader="dot" w:pos="9469"/>
        </w:tabs>
      </w:pPr>
      <w:hyperlink w:anchor="_Toc3296" w:history="1">
        <w:r w:rsidR="00620E9D">
          <w:rPr>
            <w:rFonts w:ascii="宋体" w:hAnsi="宋体" w:cs="宋体" w:hint="eastAsia"/>
            <w:szCs w:val="21"/>
          </w:rPr>
          <w:t>一、项目概况及总体要求</w:t>
        </w:r>
        <w:r w:rsidR="00620E9D">
          <w:tab/>
        </w:r>
        <w:r w:rsidR="00620E9D">
          <w:fldChar w:fldCharType="begin"/>
        </w:r>
        <w:r w:rsidR="00620E9D">
          <w:instrText xml:space="preserve"> PAGEREF _Toc3296 \h </w:instrText>
        </w:r>
        <w:r w:rsidR="00620E9D">
          <w:fldChar w:fldCharType="separate"/>
        </w:r>
        <w:r w:rsidR="00B00E98">
          <w:rPr>
            <w:noProof/>
          </w:rPr>
          <w:t>49</w:t>
        </w:r>
        <w:r w:rsidR="00620E9D">
          <w:fldChar w:fldCharType="end"/>
        </w:r>
      </w:hyperlink>
    </w:p>
    <w:p w:rsidR="0072640C" w:rsidRDefault="00F418AD">
      <w:pPr>
        <w:pStyle w:val="33"/>
        <w:tabs>
          <w:tab w:val="right" w:leader="dot" w:pos="9469"/>
        </w:tabs>
      </w:pPr>
      <w:hyperlink w:anchor="_Toc7868" w:history="1">
        <w:r w:rsidR="00620E9D">
          <w:rPr>
            <w:rFonts w:ascii="宋体" w:hAnsi="宋体" w:cs="宋体" w:hint="eastAsia"/>
            <w:szCs w:val="21"/>
          </w:rPr>
          <w:t>二、需求一览表</w:t>
        </w:r>
        <w:r w:rsidR="00620E9D">
          <w:tab/>
        </w:r>
        <w:r w:rsidR="00620E9D">
          <w:fldChar w:fldCharType="begin"/>
        </w:r>
        <w:r w:rsidR="00620E9D">
          <w:instrText xml:space="preserve"> PAGEREF _Toc7868 \h </w:instrText>
        </w:r>
        <w:r w:rsidR="00620E9D">
          <w:fldChar w:fldCharType="separate"/>
        </w:r>
        <w:r w:rsidR="00B00E98">
          <w:rPr>
            <w:noProof/>
          </w:rPr>
          <w:t>49</w:t>
        </w:r>
        <w:r w:rsidR="00620E9D">
          <w:fldChar w:fldCharType="end"/>
        </w:r>
      </w:hyperlink>
    </w:p>
    <w:p w:rsidR="0072640C" w:rsidRDefault="00F418AD">
      <w:pPr>
        <w:pStyle w:val="33"/>
        <w:tabs>
          <w:tab w:val="right" w:leader="dot" w:pos="9469"/>
        </w:tabs>
      </w:pPr>
      <w:hyperlink w:anchor="_Toc8450" w:history="1">
        <w:r w:rsidR="00620E9D">
          <w:rPr>
            <w:rFonts w:ascii="宋体" w:hAnsi="宋体" w:cs="宋体" w:hint="eastAsia"/>
            <w:szCs w:val="21"/>
          </w:rPr>
          <w:t>三、质量标准</w:t>
        </w:r>
        <w:r w:rsidR="00620E9D">
          <w:tab/>
        </w:r>
        <w:r w:rsidR="00620E9D">
          <w:fldChar w:fldCharType="begin"/>
        </w:r>
        <w:r w:rsidR="00620E9D">
          <w:instrText xml:space="preserve"> PAGEREF _Toc8450 \h </w:instrText>
        </w:r>
        <w:r w:rsidR="00620E9D">
          <w:fldChar w:fldCharType="separate"/>
        </w:r>
        <w:r w:rsidR="00B00E98">
          <w:rPr>
            <w:noProof/>
          </w:rPr>
          <w:t>51</w:t>
        </w:r>
        <w:r w:rsidR="00620E9D">
          <w:fldChar w:fldCharType="end"/>
        </w:r>
      </w:hyperlink>
    </w:p>
    <w:p w:rsidR="0072640C" w:rsidRDefault="00F418AD">
      <w:pPr>
        <w:pStyle w:val="33"/>
        <w:tabs>
          <w:tab w:val="right" w:leader="dot" w:pos="9469"/>
        </w:tabs>
      </w:pPr>
      <w:hyperlink w:anchor="_Toc9169" w:history="1">
        <w:r w:rsidR="00620E9D">
          <w:rPr>
            <w:rFonts w:ascii="宋体" w:hAnsi="宋体" w:cs="宋体" w:hint="eastAsia"/>
            <w:szCs w:val="21"/>
          </w:rPr>
          <w:t>四、验收标准</w:t>
        </w:r>
        <w:r w:rsidR="00620E9D">
          <w:tab/>
        </w:r>
        <w:r w:rsidR="00620E9D">
          <w:fldChar w:fldCharType="begin"/>
        </w:r>
        <w:r w:rsidR="00620E9D">
          <w:instrText xml:space="preserve"> PAGEREF _Toc9169 \h </w:instrText>
        </w:r>
        <w:r w:rsidR="00620E9D">
          <w:fldChar w:fldCharType="separate"/>
        </w:r>
        <w:r w:rsidR="00B00E98">
          <w:rPr>
            <w:noProof/>
          </w:rPr>
          <w:t>51</w:t>
        </w:r>
        <w:r w:rsidR="00620E9D">
          <w:fldChar w:fldCharType="end"/>
        </w:r>
      </w:hyperlink>
    </w:p>
    <w:p w:rsidR="0072640C" w:rsidRDefault="00F418AD">
      <w:pPr>
        <w:pStyle w:val="11"/>
        <w:tabs>
          <w:tab w:val="right" w:leader="dot" w:pos="9469"/>
        </w:tabs>
      </w:pPr>
      <w:hyperlink w:anchor="_Toc8591" w:history="1">
        <w:r w:rsidR="00620E9D">
          <w:rPr>
            <w:rFonts w:ascii="宋体" w:hAnsi="宋体" w:hint="eastAsia"/>
            <w:szCs w:val="52"/>
          </w:rPr>
          <w:t>第 三 卷</w:t>
        </w:r>
        <w:r w:rsidR="00620E9D">
          <w:tab/>
        </w:r>
        <w:r w:rsidR="00620E9D">
          <w:fldChar w:fldCharType="begin"/>
        </w:r>
        <w:r w:rsidR="00620E9D">
          <w:instrText xml:space="preserve"> PAGEREF _Toc8591 \h </w:instrText>
        </w:r>
        <w:r w:rsidR="00620E9D">
          <w:fldChar w:fldCharType="separate"/>
        </w:r>
        <w:r w:rsidR="00B00E98">
          <w:rPr>
            <w:noProof/>
          </w:rPr>
          <w:t>53</w:t>
        </w:r>
        <w:r w:rsidR="00620E9D">
          <w:fldChar w:fldCharType="end"/>
        </w:r>
      </w:hyperlink>
    </w:p>
    <w:p w:rsidR="0072640C" w:rsidRDefault="00F418AD">
      <w:pPr>
        <w:pStyle w:val="11"/>
        <w:tabs>
          <w:tab w:val="right" w:leader="dot" w:pos="9469"/>
        </w:tabs>
      </w:pPr>
      <w:hyperlink w:anchor="_Toc10657" w:history="1">
        <w:r w:rsidR="00620E9D">
          <w:rPr>
            <w:rFonts w:ascii="宋体" w:hAnsi="宋体" w:hint="eastAsia"/>
          </w:rPr>
          <w:t>第六章  投标文件格式</w:t>
        </w:r>
        <w:r w:rsidR="00620E9D">
          <w:tab/>
        </w:r>
        <w:r w:rsidR="00620E9D">
          <w:fldChar w:fldCharType="begin"/>
        </w:r>
        <w:r w:rsidR="00620E9D">
          <w:instrText xml:space="preserve"> PAGEREF _Toc10657 \h </w:instrText>
        </w:r>
        <w:r w:rsidR="00620E9D">
          <w:fldChar w:fldCharType="separate"/>
        </w:r>
        <w:r w:rsidR="00B00E98">
          <w:rPr>
            <w:noProof/>
          </w:rPr>
          <w:t>54</w:t>
        </w:r>
        <w:r w:rsidR="00620E9D">
          <w:fldChar w:fldCharType="end"/>
        </w:r>
      </w:hyperlink>
    </w:p>
    <w:p w:rsidR="0072640C" w:rsidRDefault="00F418AD">
      <w:pPr>
        <w:pStyle w:val="23"/>
        <w:tabs>
          <w:tab w:val="right" w:leader="dot" w:pos="9469"/>
        </w:tabs>
      </w:pPr>
      <w:hyperlink w:anchor="_Toc24042" w:history="1">
        <w:r w:rsidR="00620E9D">
          <w:rPr>
            <w:rFonts w:ascii="宋体" w:hAnsi="宋体" w:hint="eastAsia"/>
            <w:szCs w:val="44"/>
          </w:rPr>
          <w:t>一、投标函部分</w:t>
        </w:r>
        <w:r w:rsidR="00620E9D">
          <w:tab/>
        </w:r>
        <w:r w:rsidR="00620E9D">
          <w:fldChar w:fldCharType="begin"/>
        </w:r>
        <w:r w:rsidR="00620E9D">
          <w:instrText xml:space="preserve"> PAGEREF _Toc24042 \h </w:instrText>
        </w:r>
        <w:r w:rsidR="00620E9D">
          <w:fldChar w:fldCharType="separate"/>
        </w:r>
        <w:r w:rsidR="00B00E98">
          <w:rPr>
            <w:noProof/>
          </w:rPr>
          <w:t>56</w:t>
        </w:r>
        <w:r w:rsidR="00620E9D">
          <w:fldChar w:fldCharType="end"/>
        </w:r>
      </w:hyperlink>
    </w:p>
    <w:p w:rsidR="0072640C" w:rsidRDefault="00F418AD">
      <w:pPr>
        <w:pStyle w:val="33"/>
        <w:tabs>
          <w:tab w:val="right" w:leader="dot" w:pos="9469"/>
        </w:tabs>
      </w:pPr>
      <w:hyperlink w:anchor="_Toc27399" w:history="1">
        <w:r w:rsidR="00620E9D">
          <w:rPr>
            <w:rFonts w:ascii="宋体" w:hAnsi="宋体" w:hint="eastAsia"/>
          </w:rPr>
          <w:t>（一）投标函</w:t>
        </w:r>
        <w:r w:rsidR="00620E9D">
          <w:tab/>
        </w:r>
        <w:r w:rsidR="00620E9D">
          <w:fldChar w:fldCharType="begin"/>
        </w:r>
        <w:r w:rsidR="00620E9D">
          <w:instrText xml:space="preserve"> PAGEREF _Toc27399 \h </w:instrText>
        </w:r>
        <w:r w:rsidR="00620E9D">
          <w:fldChar w:fldCharType="separate"/>
        </w:r>
        <w:r w:rsidR="00B00E98">
          <w:rPr>
            <w:noProof/>
          </w:rPr>
          <w:t>59</w:t>
        </w:r>
        <w:r w:rsidR="00620E9D">
          <w:fldChar w:fldCharType="end"/>
        </w:r>
      </w:hyperlink>
    </w:p>
    <w:p w:rsidR="0072640C" w:rsidRDefault="00F418AD">
      <w:pPr>
        <w:pStyle w:val="33"/>
        <w:tabs>
          <w:tab w:val="right" w:leader="dot" w:pos="9469"/>
        </w:tabs>
      </w:pPr>
      <w:hyperlink w:anchor="_Toc22388" w:history="1">
        <w:r w:rsidR="00620E9D">
          <w:rPr>
            <w:rFonts w:ascii="宋体" w:hAnsi="宋体"/>
          </w:rPr>
          <w:t>（二）</w:t>
        </w:r>
        <w:r w:rsidR="00620E9D">
          <w:rPr>
            <w:rFonts w:ascii="宋体" w:hAnsi="宋体" w:hint="eastAsia"/>
          </w:rPr>
          <w:t>分项报价表</w:t>
        </w:r>
        <w:r w:rsidR="00620E9D">
          <w:tab/>
        </w:r>
        <w:r w:rsidR="00620E9D">
          <w:fldChar w:fldCharType="begin"/>
        </w:r>
        <w:r w:rsidR="00620E9D">
          <w:instrText xml:space="preserve"> PAGEREF _Toc22388 \h </w:instrText>
        </w:r>
        <w:r w:rsidR="00620E9D">
          <w:fldChar w:fldCharType="separate"/>
        </w:r>
        <w:r w:rsidR="00B00E98">
          <w:rPr>
            <w:noProof/>
          </w:rPr>
          <w:t>60</w:t>
        </w:r>
        <w:r w:rsidR="00620E9D">
          <w:fldChar w:fldCharType="end"/>
        </w:r>
      </w:hyperlink>
    </w:p>
    <w:p w:rsidR="0072640C" w:rsidRDefault="00F418AD">
      <w:pPr>
        <w:pStyle w:val="33"/>
        <w:tabs>
          <w:tab w:val="right" w:leader="dot" w:pos="9469"/>
        </w:tabs>
      </w:pPr>
      <w:hyperlink w:anchor="_Toc25037" w:history="1">
        <w:r w:rsidR="00620E9D">
          <w:rPr>
            <w:rFonts w:ascii="宋体" w:hAnsi="宋体"/>
          </w:rPr>
          <w:t>（</w:t>
        </w:r>
        <w:r w:rsidR="00620E9D">
          <w:rPr>
            <w:rFonts w:ascii="宋体" w:hAnsi="宋体" w:hint="eastAsia"/>
          </w:rPr>
          <w:t>三</w:t>
        </w:r>
        <w:r w:rsidR="00620E9D">
          <w:rPr>
            <w:rFonts w:ascii="宋体" w:hAnsi="宋体"/>
          </w:rPr>
          <w:t>）</w:t>
        </w:r>
        <w:r w:rsidR="00620E9D">
          <w:rPr>
            <w:rFonts w:ascii="宋体" w:hAnsi="宋体" w:hint="eastAsia"/>
            <w:snapToGrid w:val="0"/>
            <w:kern w:val="0"/>
            <w:szCs w:val="32"/>
          </w:rPr>
          <w:t>投标报价合理性说明（如有）</w:t>
        </w:r>
        <w:r w:rsidR="00620E9D">
          <w:tab/>
        </w:r>
        <w:r w:rsidR="00620E9D">
          <w:fldChar w:fldCharType="begin"/>
        </w:r>
        <w:r w:rsidR="00620E9D">
          <w:instrText xml:space="preserve"> PAGEREF _Toc25037 \h </w:instrText>
        </w:r>
        <w:r w:rsidR="00620E9D">
          <w:fldChar w:fldCharType="separate"/>
        </w:r>
        <w:r w:rsidR="00B00E98">
          <w:rPr>
            <w:noProof/>
          </w:rPr>
          <w:t>62</w:t>
        </w:r>
        <w:r w:rsidR="00620E9D">
          <w:fldChar w:fldCharType="end"/>
        </w:r>
      </w:hyperlink>
    </w:p>
    <w:p w:rsidR="0072640C" w:rsidRDefault="00F418AD">
      <w:pPr>
        <w:pStyle w:val="33"/>
        <w:tabs>
          <w:tab w:val="right" w:leader="dot" w:pos="9469"/>
        </w:tabs>
      </w:pPr>
      <w:hyperlink w:anchor="_Toc29464" w:history="1">
        <w:r w:rsidR="00620E9D">
          <w:rPr>
            <w:rFonts w:ascii="宋体" w:hAnsi="宋体"/>
          </w:rPr>
          <w:t>（</w:t>
        </w:r>
        <w:r w:rsidR="00620E9D">
          <w:rPr>
            <w:rFonts w:ascii="宋体" w:hAnsi="宋体" w:hint="eastAsia"/>
          </w:rPr>
          <w:t>四</w:t>
        </w:r>
        <w:r w:rsidR="00620E9D">
          <w:rPr>
            <w:rFonts w:ascii="宋体" w:hAnsi="宋体"/>
          </w:rPr>
          <w:t>）</w:t>
        </w:r>
        <w:r w:rsidR="00620E9D">
          <w:rPr>
            <w:rFonts w:ascii="宋体" w:hAnsi="宋体" w:hint="eastAsia"/>
            <w:szCs w:val="30"/>
          </w:rPr>
          <w:t>法定代表人身份证明或授权委托书</w:t>
        </w:r>
        <w:r w:rsidR="00620E9D">
          <w:tab/>
        </w:r>
        <w:r w:rsidR="00620E9D">
          <w:fldChar w:fldCharType="begin"/>
        </w:r>
        <w:r w:rsidR="00620E9D">
          <w:instrText xml:space="preserve"> PAGEREF _Toc29464 \h </w:instrText>
        </w:r>
        <w:r w:rsidR="00620E9D">
          <w:fldChar w:fldCharType="separate"/>
        </w:r>
        <w:r w:rsidR="00B00E98">
          <w:rPr>
            <w:noProof/>
          </w:rPr>
          <w:t>63</w:t>
        </w:r>
        <w:r w:rsidR="00620E9D">
          <w:fldChar w:fldCharType="end"/>
        </w:r>
      </w:hyperlink>
    </w:p>
    <w:p w:rsidR="0072640C" w:rsidRDefault="00F418AD">
      <w:pPr>
        <w:pStyle w:val="23"/>
        <w:tabs>
          <w:tab w:val="right" w:leader="dot" w:pos="9469"/>
        </w:tabs>
      </w:pPr>
      <w:hyperlink w:anchor="_Toc4262" w:history="1">
        <w:r w:rsidR="00620E9D">
          <w:rPr>
            <w:rFonts w:ascii="宋体" w:hAnsi="宋体" w:hint="eastAsia"/>
            <w:szCs w:val="44"/>
          </w:rPr>
          <w:t>二、资格审查部分</w:t>
        </w:r>
        <w:r w:rsidR="00620E9D">
          <w:tab/>
        </w:r>
        <w:r w:rsidR="00620E9D">
          <w:fldChar w:fldCharType="begin"/>
        </w:r>
        <w:r w:rsidR="00620E9D">
          <w:instrText xml:space="preserve"> PAGEREF _Toc4262 \h </w:instrText>
        </w:r>
        <w:r w:rsidR="00620E9D">
          <w:fldChar w:fldCharType="separate"/>
        </w:r>
        <w:r w:rsidR="00B00E98">
          <w:rPr>
            <w:noProof/>
          </w:rPr>
          <w:t>65</w:t>
        </w:r>
        <w:r w:rsidR="00620E9D">
          <w:fldChar w:fldCharType="end"/>
        </w:r>
      </w:hyperlink>
    </w:p>
    <w:p w:rsidR="0072640C" w:rsidRDefault="00F418AD">
      <w:pPr>
        <w:pStyle w:val="33"/>
        <w:tabs>
          <w:tab w:val="right" w:leader="dot" w:pos="9469"/>
        </w:tabs>
      </w:pPr>
      <w:hyperlink w:anchor="_Toc23648" w:history="1">
        <w:r w:rsidR="00620E9D">
          <w:rPr>
            <w:rFonts w:ascii="宋体" w:hAnsi="宋体" w:hint="eastAsia"/>
            <w:szCs w:val="30"/>
          </w:rPr>
          <w:t>（一）法定代表人身份证明或授权委托书</w:t>
        </w:r>
        <w:r w:rsidR="00620E9D">
          <w:tab/>
        </w:r>
        <w:r w:rsidR="00620E9D">
          <w:fldChar w:fldCharType="begin"/>
        </w:r>
        <w:r w:rsidR="00620E9D">
          <w:instrText xml:space="preserve"> PAGEREF _Toc23648 \h </w:instrText>
        </w:r>
        <w:r w:rsidR="00620E9D">
          <w:fldChar w:fldCharType="separate"/>
        </w:r>
        <w:r w:rsidR="00B00E98">
          <w:rPr>
            <w:noProof/>
          </w:rPr>
          <w:t>68</w:t>
        </w:r>
        <w:r w:rsidR="00620E9D">
          <w:fldChar w:fldCharType="end"/>
        </w:r>
      </w:hyperlink>
    </w:p>
    <w:p w:rsidR="0072640C" w:rsidRDefault="00F418AD">
      <w:pPr>
        <w:pStyle w:val="33"/>
        <w:tabs>
          <w:tab w:val="right" w:leader="dot" w:pos="9469"/>
        </w:tabs>
      </w:pPr>
      <w:hyperlink w:anchor="_Toc498" w:history="1">
        <w:r w:rsidR="00620E9D">
          <w:rPr>
            <w:rFonts w:ascii="宋体" w:hAnsi="宋体" w:hint="eastAsia"/>
          </w:rPr>
          <w:t>（二）承诺</w:t>
        </w:r>
        <w:r w:rsidR="00620E9D">
          <w:tab/>
        </w:r>
        <w:r w:rsidR="00620E9D">
          <w:fldChar w:fldCharType="begin"/>
        </w:r>
        <w:r w:rsidR="00620E9D">
          <w:instrText xml:space="preserve"> PAGEREF _Toc498 \h </w:instrText>
        </w:r>
        <w:r w:rsidR="00620E9D">
          <w:fldChar w:fldCharType="separate"/>
        </w:r>
        <w:r w:rsidR="00B00E98">
          <w:rPr>
            <w:noProof/>
          </w:rPr>
          <w:t>70</w:t>
        </w:r>
        <w:r w:rsidR="00620E9D">
          <w:fldChar w:fldCharType="end"/>
        </w:r>
      </w:hyperlink>
    </w:p>
    <w:p w:rsidR="0072640C" w:rsidRDefault="00F418AD">
      <w:pPr>
        <w:pStyle w:val="33"/>
        <w:tabs>
          <w:tab w:val="right" w:leader="dot" w:pos="9469"/>
        </w:tabs>
      </w:pPr>
      <w:hyperlink w:anchor="_Toc21800" w:history="1">
        <w:r w:rsidR="00620E9D">
          <w:rPr>
            <w:rFonts w:ascii="宋体" w:hAnsi="宋体" w:hint="eastAsia"/>
          </w:rPr>
          <w:t>（三）其他资料</w:t>
        </w:r>
        <w:r w:rsidR="00620E9D">
          <w:tab/>
        </w:r>
        <w:r w:rsidR="00620E9D">
          <w:fldChar w:fldCharType="begin"/>
        </w:r>
        <w:r w:rsidR="00620E9D">
          <w:instrText xml:space="preserve"> PAGEREF _Toc21800 \h </w:instrText>
        </w:r>
        <w:r w:rsidR="00620E9D">
          <w:fldChar w:fldCharType="separate"/>
        </w:r>
        <w:r w:rsidR="00B00E98">
          <w:rPr>
            <w:noProof/>
          </w:rPr>
          <w:t>71</w:t>
        </w:r>
        <w:r w:rsidR="00620E9D">
          <w:fldChar w:fldCharType="end"/>
        </w:r>
      </w:hyperlink>
    </w:p>
    <w:p w:rsidR="0072640C" w:rsidRDefault="00620E9D">
      <w:pPr>
        <w:rPr>
          <w:rFonts w:ascii="宋体" w:hAnsi="宋体"/>
        </w:rPr>
      </w:pPr>
      <w:r>
        <w:rPr>
          <w:rFonts w:ascii="宋体" w:hAnsi="宋体" w:cs="宋体" w:hint="eastAsia"/>
          <w:bCs/>
          <w:szCs w:val="20"/>
          <w:lang w:val="zh-CN"/>
        </w:rPr>
        <w:fldChar w:fldCharType="end"/>
      </w:r>
    </w:p>
    <w:p w:rsidR="0072640C" w:rsidRDefault="0072640C">
      <w:pPr>
        <w:spacing w:line="20" w:lineRule="exact"/>
        <w:rPr>
          <w:rFonts w:ascii="宋体" w:hAnsi="宋体"/>
        </w:rPr>
      </w:pPr>
      <w:bookmarkStart w:id="4" w:name="_Toc430530414"/>
      <w:bookmarkEnd w:id="0"/>
    </w:p>
    <w:p w:rsidR="0072640C" w:rsidRDefault="0072640C">
      <w:pPr>
        <w:spacing w:line="20" w:lineRule="exact"/>
        <w:jc w:val="left"/>
        <w:rPr>
          <w:rFonts w:ascii="宋体" w:hAnsi="宋体"/>
        </w:rPr>
        <w:sectPr w:rsidR="0072640C">
          <w:footerReference w:type="default" r:id="rId11"/>
          <w:pgSz w:w="11907" w:h="16840"/>
          <w:pgMar w:top="1304" w:right="1134" w:bottom="1304" w:left="1304" w:header="851" w:footer="992" w:gutter="0"/>
          <w:pgNumType w:fmt="numberInDash" w:start="1"/>
          <w:cols w:space="720"/>
          <w:docGrid w:linePitch="312"/>
        </w:sectPr>
      </w:pPr>
    </w:p>
    <w:bookmarkEnd w:id="4"/>
    <w:p w:rsidR="0072640C" w:rsidRDefault="0072640C">
      <w:pPr>
        <w:spacing w:line="360" w:lineRule="auto"/>
        <w:rPr>
          <w:rFonts w:ascii="宋体" w:hAnsi="宋体"/>
        </w:rPr>
      </w:pPr>
    </w:p>
    <w:p w:rsidR="0072640C" w:rsidRDefault="00620E9D">
      <w:pPr>
        <w:pStyle w:val="1"/>
        <w:spacing w:before="0" w:after="0" w:line="480" w:lineRule="auto"/>
        <w:jc w:val="center"/>
        <w:rPr>
          <w:rFonts w:ascii="宋体" w:hAnsi="宋体"/>
          <w:sz w:val="52"/>
          <w:szCs w:val="52"/>
        </w:rPr>
      </w:pPr>
      <w:bookmarkStart w:id="5" w:name="_Toc12546"/>
      <w:bookmarkStart w:id="6" w:name="_Toc509218690"/>
      <w:r>
        <w:rPr>
          <w:rFonts w:ascii="宋体" w:hAnsi="宋体" w:hint="eastAsia"/>
          <w:sz w:val="52"/>
          <w:szCs w:val="52"/>
        </w:rPr>
        <w:t>第 一 卷</w:t>
      </w:r>
      <w:bookmarkEnd w:id="5"/>
      <w:bookmarkEnd w:id="6"/>
    </w:p>
    <w:p w:rsidR="0072640C" w:rsidRDefault="00620E9D">
      <w:pPr>
        <w:spacing w:line="200" w:lineRule="exact"/>
        <w:rPr>
          <w:rFonts w:ascii="宋体" w:hAnsi="宋体"/>
        </w:rPr>
      </w:pPr>
      <w:r>
        <w:rPr>
          <w:rFonts w:ascii="宋体" w:hAnsi="宋体"/>
        </w:rPr>
        <w:br w:type="page"/>
      </w:r>
    </w:p>
    <w:p w:rsidR="0072640C" w:rsidRDefault="00620E9D">
      <w:pPr>
        <w:pStyle w:val="1"/>
        <w:spacing w:line="360" w:lineRule="auto"/>
        <w:jc w:val="center"/>
        <w:rPr>
          <w:rFonts w:ascii="宋体" w:hAnsi="宋体"/>
          <w:snapToGrid w:val="0"/>
          <w:kern w:val="0"/>
        </w:rPr>
      </w:pPr>
      <w:bookmarkStart w:id="7" w:name="_Toc11771"/>
      <w:bookmarkStart w:id="8" w:name="_Toc224103298"/>
      <w:bookmarkStart w:id="9" w:name="_Toc509218691"/>
      <w:bookmarkStart w:id="10" w:name="_Toc287607727"/>
      <w:bookmarkStart w:id="11" w:name="_Toc277082535"/>
      <w:bookmarkStart w:id="12" w:name="_Toc287620666"/>
      <w:bookmarkStart w:id="13" w:name="_Toc430530415"/>
      <w:r>
        <w:rPr>
          <w:rFonts w:ascii="宋体" w:hAnsi="宋体"/>
          <w:snapToGrid w:val="0"/>
          <w:kern w:val="0"/>
        </w:rPr>
        <w:lastRenderedPageBreak/>
        <w:t>第一章  招标公告</w:t>
      </w:r>
      <w:bookmarkEnd w:id="7"/>
      <w:bookmarkEnd w:id="8"/>
      <w:bookmarkEnd w:id="9"/>
      <w:bookmarkEnd w:id="10"/>
      <w:bookmarkEnd w:id="11"/>
      <w:bookmarkEnd w:id="12"/>
      <w:bookmarkEnd w:id="13"/>
    </w:p>
    <w:p w:rsidR="0072640C" w:rsidRDefault="00620E9D">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kern w:val="0"/>
          <w:sz w:val="28"/>
          <w:szCs w:val="28"/>
          <w:u w:val="single"/>
        </w:rPr>
        <w:t>县城区市政设施维护维修材料采购项目</w:t>
      </w:r>
      <w:r>
        <w:rPr>
          <w:rFonts w:ascii="宋体" w:hAnsi="宋体"/>
          <w:snapToGrid w:val="0"/>
          <w:kern w:val="0"/>
          <w:sz w:val="28"/>
          <w:szCs w:val="28"/>
        </w:rPr>
        <w:t>招标公告</w:t>
      </w:r>
    </w:p>
    <w:p w:rsidR="0072640C" w:rsidRDefault="0072640C">
      <w:pPr>
        <w:pStyle w:val="2"/>
        <w:spacing w:before="100" w:after="100" w:line="460" w:lineRule="exact"/>
        <w:rPr>
          <w:rFonts w:ascii="宋体" w:hAnsi="宋体"/>
          <w:snapToGrid w:val="0"/>
          <w:sz w:val="28"/>
          <w:szCs w:val="28"/>
        </w:rPr>
      </w:pPr>
      <w:bookmarkStart w:id="14" w:name="_Toc200359238"/>
      <w:bookmarkStart w:id="15" w:name="_Toc509218692"/>
      <w:bookmarkStart w:id="16" w:name="_Toc200359427"/>
      <w:bookmarkStart w:id="17" w:name="_Toc277082536"/>
      <w:bookmarkStart w:id="18" w:name="_Toc430530416"/>
      <w:bookmarkStart w:id="19" w:name="_Toc224103299"/>
      <w:bookmarkStart w:id="20" w:name="_Toc287620667"/>
      <w:bookmarkStart w:id="21" w:name="_Toc287607728"/>
    </w:p>
    <w:p w:rsidR="0072640C" w:rsidRDefault="00620E9D">
      <w:pPr>
        <w:pStyle w:val="2"/>
        <w:spacing w:before="100" w:after="100" w:line="460" w:lineRule="exact"/>
        <w:rPr>
          <w:rFonts w:ascii="宋体" w:hAnsi="宋体"/>
          <w:snapToGrid w:val="0"/>
          <w:sz w:val="28"/>
          <w:szCs w:val="28"/>
        </w:rPr>
      </w:pPr>
      <w:bookmarkStart w:id="22" w:name="_Toc14942"/>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4"/>
      <w:bookmarkEnd w:id="15"/>
      <w:bookmarkEnd w:id="16"/>
      <w:bookmarkEnd w:id="17"/>
      <w:bookmarkEnd w:id="18"/>
      <w:bookmarkEnd w:id="19"/>
      <w:bookmarkEnd w:id="20"/>
      <w:bookmarkEnd w:id="21"/>
      <w:bookmarkEnd w:id="22"/>
    </w:p>
    <w:p w:rsidR="0072640C" w:rsidRDefault="00620E9D">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县城区市政设施维护维修材料采购项目 </w:t>
      </w: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业主自筹</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重庆东鸿城市运营管理有限责任公司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w:t>
      </w:r>
      <w:r>
        <w:rPr>
          <w:rFonts w:ascii="宋体" w:hAnsi="宋体" w:hint="eastAsia"/>
          <w:snapToGrid w:val="0"/>
          <w:kern w:val="0"/>
          <w:position w:val="-2"/>
          <w:szCs w:val="21"/>
        </w:rPr>
        <w:t>公开竞争性比选。</w:t>
      </w:r>
    </w:p>
    <w:p w:rsidR="0072640C" w:rsidRDefault="00620E9D">
      <w:pPr>
        <w:pStyle w:val="2"/>
        <w:spacing w:before="100" w:after="100" w:line="460" w:lineRule="exact"/>
        <w:rPr>
          <w:rFonts w:ascii="宋体" w:hAnsi="宋体"/>
          <w:snapToGrid w:val="0"/>
          <w:sz w:val="28"/>
          <w:szCs w:val="28"/>
        </w:rPr>
      </w:pPr>
      <w:bookmarkStart w:id="23" w:name="_Toc430530417"/>
      <w:bookmarkStart w:id="24" w:name="_Toc277082537"/>
      <w:bookmarkStart w:id="25" w:name="_Toc200359239"/>
      <w:bookmarkStart w:id="26" w:name="_Toc287620668"/>
      <w:bookmarkStart w:id="27" w:name="_Toc287607729"/>
      <w:bookmarkStart w:id="28" w:name="_Toc224103300"/>
      <w:bookmarkStart w:id="29" w:name="_Toc200359428"/>
      <w:bookmarkStart w:id="30" w:name="_Toc509218693"/>
      <w:bookmarkStart w:id="31" w:name="_Toc5183"/>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3"/>
      <w:bookmarkEnd w:id="24"/>
      <w:bookmarkEnd w:id="25"/>
      <w:bookmarkEnd w:id="26"/>
      <w:bookmarkEnd w:id="27"/>
      <w:bookmarkEnd w:id="28"/>
      <w:bookmarkEnd w:id="29"/>
      <w:bookmarkEnd w:id="30"/>
      <w:bookmarkEnd w:id="31"/>
    </w:p>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2.1 项目概况与建设规模：</w:t>
      </w:r>
      <w:r>
        <w:rPr>
          <w:rFonts w:ascii="宋体" w:hAnsi="宋体" w:hint="eastAsia"/>
          <w:snapToGrid w:val="0"/>
          <w:kern w:val="0"/>
          <w:szCs w:val="21"/>
          <w:u w:val="single"/>
        </w:rPr>
        <w:t>本次主要采购汽油三轮车（自卸式）、平板夯、十字镐、斧头、电镐、手持切割机、角磨机、手持电锯、油锯、电缆线、发电机、八角锤、电扳手、切割机（公路）、地托插座、二针插头、三针插头等18种设施维护维修材料。</w:t>
      </w:r>
    </w:p>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2.2 本次招标项目货物采购估算金额：</w:t>
      </w:r>
      <w:r>
        <w:rPr>
          <w:rFonts w:ascii="宋体" w:hAnsi="宋体" w:hint="eastAsia"/>
          <w:snapToGrid w:val="0"/>
          <w:kern w:val="0"/>
          <w:szCs w:val="21"/>
          <w:u w:val="single"/>
        </w:rPr>
        <w:t>约142698元。</w:t>
      </w:r>
    </w:p>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招标范围：</w:t>
      </w:r>
      <w:r>
        <w:rPr>
          <w:rFonts w:ascii="宋体" w:hAnsi="宋体" w:hint="eastAsia"/>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2.4 交货地点：</w:t>
      </w: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2.5 </w:t>
      </w:r>
      <w:bookmarkStart w:id="32" w:name="_Hlk64626254"/>
      <w:r>
        <w:rPr>
          <w:rFonts w:ascii="宋体" w:hAnsi="宋体" w:hint="eastAsia"/>
          <w:snapToGrid w:val="0"/>
          <w:kern w:val="0"/>
          <w:szCs w:val="21"/>
        </w:rPr>
        <w:t>交货期：</w:t>
      </w:r>
      <w:r>
        <w:rPr>
          <w:rFonts w:ascii="宋体" w:hAnsi="宋体" w:hint="eastAsia"/>
          <w:snapToGrid w:val="0"/>
          <w:kern w:val="0"/>
          <w:szCs w:val="21"/>
          <w:u w:val="single"/>
        </w:rPr>
        <w:t>从合同签订之日起10日内</w:t>
      </w:r>
      <w:r>
        <w:rPr>
          <w:rFonts w:ascii="宋体" w:hAnsi="宋体" w:hint="eastAsia"/>
          <w:i/>
          <w:snapToGrid w:val="0"/>
          <w:kern w:val="0"/>
          <w:szCs w:val="21"/>
          <w:u w:val="single"/>
        </w:rPr>
        <w:t>。</w:t>
      </w:r>
    </w:p>
    <w:p w:rsidR="0072640C" w:rsidRDefault="00620E9D">
      <w:pPr>
        <w:pStyle w:val="2"/>
        <w:spacing w:before="100" w:after="100" w:line="460" w:lineRule="exact"/>
        <w:rPr>
          <w:rFonts w:ascii="宋体" w:hAnsi="宋体"/>
          <w:snapToGrid w:val="0"/>
          <w:sz w:val="28"/>
          <w:szCs w:val="28"/>
        </w:rPr>
      </w:pPr>
      <w:bookmarkStart w:id="33" w:name="_Toc509218694"/>
      <w:bookmarkStart w:id="34" w:name="_Toc287607730"/>
      <w:bookmarkStart w:id="35" w:name="_Toc200359429"/>
      <w:bookmarkStart w:id="36" w:name="_Toc11957"/>
      <w:bookmarkStart w:id="37" w:name="_Toc200359240"/>
      <w:bookmarkStart w:id="38" w:name="_Toc430530418"/>
      <w:bookmarkStart w:id="39" w:name="_Toc277082538"/>
      <w:bookmarkStart w:id="40" w:name="_Toc224103301"/>
      <w:bookmarkStart w:id="41" w:name="_Toc287620669"/>
      <w:bookmarkEnd w:id="32"/>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rsidR="0072640C" w:rsidRDefault="00620E9D">
      <w:pPr>
        <w:autoSpaceDE w:val="0"/>
        <w:autoSpaceDN w:val="0"/>
        <w:adjustRightInd w:val="0"/>
        <w:snapToGrid w:val="0"/>
        <w:spacing w:line="400" w:lineRule="exact"/>
        <w:ind w:firstLineChars="200" w:firstLine="420"/>
        <w:rPr>
          <w:rFonts w:ascii="宋体" w:hAnsi="宋体"/>
          <w:iCs/>
          <w:szCs w:val="21"/>
        </w:rPr>
      </w:pPr>
      <w:r>
        <w:rPr>
          <w:rFonts w:ascii="宋体" w:hAnsi="宋体"/>
          <w:snapToGrid w:val="0"/>
          <w:kern w:val="0"/>
          <w:szCs w:val="21"/>
        </w:rPr>
        <w:t>3.</w:t>
      </w:r>
      <w:r>
        <w:rPr>
          <w:rFonts w:ascii="宋体" w:hAnsi="宋体" w:hint="eastAsia"/>
          <w:snapToGrid w:val="0"/>
          <w:kern w:val="0"/>
          <w:szCs w:val="21"/>
        </w:rPr>
        <w:t>1</w:t>
      </w:r>
      <w:r>
        <w:rPr>
          <w:rFonts w:ascii="宋体" w:hAnsi="宋体" w:hint="eastAsia"/>
          <w:iCs/>
          <w:szCs w:val="21"/>
        </w:rPr>
        <w:t>投标人须符合以下要求：</w:t>
      </w:r>
    </w:p>
    <w:p w:rsidR="0072640C" w:rsidRDefault="00620E9D">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napToGrid w:val="0"/>
          <w:kern w:val="0"/>
          <w:szCs w:val="21"/>
        </w:rPr>
        <w:t>投标人须具备有效的营业执照</w:t>
      </w:r>
      <w:r>
        <w:rPr>
          <w:rFonts w:ascii="宋体" w:hAnsi="宋体" w:hint="eastAsia"/>
          <w:szCs w:val="21"/>
        </w:rPr>
        <w:t>；</w:t>
      </w:r>
    </w:p>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3.2  投标人还应具有相应的供货能力，详见竞争性比选文件第二章投标人须知前附表第1.4.1项内容。</w:t>
      </w:r>
    </w:p>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3.3  本</w:t>
      </w:r>
      <w:r>
        <w:rPr>
          <w:rFonts w:ascii="宋体" w:hAnsi="宋体"/>
          <w:snapToGrid w:val="0"/>
          <w:kern w:val="0"/>
          <w:szCs w:val="21"/>
        </w:rPr>
        <w:t>次招标</w:t>
      </w:r>
      <w:r>
        <w:rPr>
          <w:rFonts w:ascii="宋体" w:hAnsi="宋体" w:hint="eastAsia"/>
          <w:snapToGrid w:val="0"/>
          <w:kern w:val="0"/>
          <w:szCs w:val="21"/>
        </w:rPr>
        <w:t>不接受</w:t>
      </w:r>
      <w:r>
        <w:rPr>
          <w:rFonts w:ascii="宋体" w:hAnsi="宋体"/>
          <w:snapToGrid w:val="0"/>
          <w:kern w:val="0"/>
          <w:szCs w:val="21"/>
        </w:rPr>
        <w:t>联合体投标。</w:t>
      </w:r>
    </w:p>
    <w:p w:rsidR="0072640C" w:rsidRDefault="00620E9D">
      <w:pPr>
        <w:pStyle w:val="2"/>
        <w:spacing w:before="100" w:after="100" w:line="460" w:lineRule="exact"/>
        <w:rPr>
          <w:rFonts w:ascii="宋体" w:hAnsi="宋体"/>
          <w:snapToGrid w:val="0"/>
          <w:sz w:val="28"/>
          <w:szCs w:val="28"/>
        </w:rPr>
      </w:pPr>
      <w:bookmarkStart w:id="42" w:name="_Toc14199"/>
      <w:bookmarkStart w:id="43" w:name="_Toc200359241"/>
      <w:bookmarkStart w:id="44" w:name="_Toc277082539"/>
      <w:bookmarkStart w:id="45" w:name="_Toc287620670"/>
      <w:bookmarkStart w:id="46" w:name="_Toc430530419"/>
      <w:bookmarkStart w:id="47" w:name="_Toc224103302"/>
      <w:bookmarkStart w:id="48" w:name="_Toc509218695"/>
      <w:bookmarkStart w:id="49" w:name="_Toc287607731"/>
      <w:bookmarkStart w:id="50" w:name="_Toc200359430"/>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竞争性比选文件</w:t>
      </w:r>
      <w:r>
        <w:rPr>
          <w:rFonts w:ascii="宋体" w:hAnsi="宋体"/>
          <w:snapToGrid w:val="0"/>
          <w:sz w:val="28"/>
          <w:szCs w:val="28"/>
        </w:rPr>
        <w:t>的获取</w:t>
      </w:r>
      <w:bookmarkEnd w:id="42"/>
      <w:bookmarkEnd w:id="43"/>
      <w:bookmarkEnd w:id="44"/>
      <w:bookmarkEnd w:id="45"/>
      <w:bookmarkEnd w:id="46"/>
      <w:bookmarkEnd w:id="47"/>
      <w:bookmarkEnd w:id="48"/>
      <w:bookmarkEnd w:id="49"/>
      <w:bookmarkEnd w:id="50"/>
    </w:p>
    <w:p w:rsidR="0072640C" w:rsidRDefault="00620E9D">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snapToGrid w:val="0"/>
          <w:kern w:val="0"/>
          <w:szCs w:val="21"/>
          <w:u w:val="single"/>
        </w:rPr>
        <w:t>2026</w:t>
      </w:r>
      <w:r>
        <w:rPr>
          <w:rFonts w:ascii="宋体" w:hAnsi="宋体"/>
          <w:snapToGrid w:val="0"/>
          <w:kern w:val="0"/>
          <w:szCs w:val="21"/>
        </w:rPr>
        <w:t>年</w:t>
      </w:r>
      <w:r>
        <w:rPr>
          <w:rFonts w:ascii="宋体" w:hAnsi="宋体" w:hint="eastAsia"/>
          <w:snapToGrid w:val="0"/>
          <w:kern w:val="0"/>
          <w:szCs w:val="21"/>
          <w:u w:val="single"/>
        </w:rPr>
        <w:t xml:space="preserve"> 5 </w:t>
      </w:r>
      <w:r>
        <w:rPr>
          <w:rFonts w:ascii="宋体" w:hAnsi="宋体"/>
          <w:snapToGrid w:val="0"/>
          <w:kern w:val="0"/>
          <w:szCs w:val="21"/>
        </w:rPr>
        <w:t>月</w:t>
      </w:r>
      <w:r w:rsidR="008B3600">
        <w:rPr>
          <w:rFonts w:ascii="宋体" w:hAnsi="宋体" w:hint="eastAsia"/>
          <w:snapToGrid w:val="0"/>
          <w:kern w:val="0"/>
          <w:szCs w:val="21"/>
          <w:u w:val="single"/>
        </w:rPr>
        <w:t xml:space="preserve"> 2</w:t>
      </w:r>
      <w:r w:rsidR="008B3600">
        <w:rPr>
          <w:rFonts w:ascii="宋体" w:hAnsi="宋体"/>
          <w:snapToGrid w:val="0"/>
          <w:kern w:val="0"/>
          <w:szCs w:val="21"/>
          <w:u w:val="single"/>
        </w:rPr>
        <w:t>8</w:t>
      </w:r>
      <w:r>
        <w:rPr>
          <w:rFonts w:ascii="宋体" w:hAnsi="宋体" w:hint="eastAsia"/>
          <w:snapToGrid w:val="0"/>
          <w:kern w:val="0"/>
          <w:szCs w:val="21"/>
          <w:u w:val="single"/>
        </w:rPr>
        <w:t xml:space="preserve"> </w:t>
      </w:r>
      <w:r>
        <w:rPr>
          <w:rFonts w:ascii="宋体" w:hAnsi="宋体"/>
          <w:snapToGrid w:val="0"/>
          <w:kern w:val="0"/>
          <w:szCs w:val="21"/>
        </w:rPr>
        <w:t>日（北京时间，下同）起在</w:t>
      </w:r>
      <w:r>
        <w:rPr>
          <w:rFonts w:ascii="宋体" w:hAnsi="宋体" w:hint="eastAsia"/>
          <w:snapToGrid w:val="0"/>
          <w:kern w:val="0"/>
          <w:szCs w:val="21"/>
          <w:u w:val="single"/>
        </w:rPr>
        <w:t>垫江县人民政府官网等平台</w:t>
      </w:r>
      <w:r>
        <w:rPr>
          <w:rFonts w:ascii="宋体" w:hAnsi="宋体"/>
          <w:snapToGrid w:val="0"/>
          <w:kern w:val="0"/>
          <w:szCs w:val="21"/>
        </w:rPr>
        <w:t>下载竞争性比选文件</w:t>
      </w:r>
      <w:r>
        <w:rPr>
          <w:rFonts w:ascii="宋体" w:hAnsi="宋体" w:hint="eastAsia"/>
          <w:snapToGrid w:val="0"/>
          <w:kern w:val="0"/>
          <w:szCs w:val="21"/>
        </w:rPr>
        <w:t>、</w:t>
      </w:r>
      <w:r>
        <w:rPr>
          <w:rFonts w:ascii="宋体" w:hAnsi="宋体"/>
          <w:snapToGrid w:val="0"/>
          <w:kern w:val="0"/>
          <w:szCs w:val="21"/>
        </w:rPr>
        <w:t>清单、澄清、修改、补充通知、最高限价通知等全部内容。不管下载与否都视为潜在投标人全部知晓有关招投标过程和全部内容</w:t>
      </w:r>
      <w:r>
        <w:rPr>
          <w:rFonts w:ascii="宋体" w:hAnsi="宋体" w:hint="eastAsia"/>
          <w:snapToGrid w:val="0"/>
          <w:kern w:val="0"/>
          <w:szCs w:val="21"/>
        </w:rPr>
        <w:t>。</w:t>
      </w:r>
    </w:p>
    <w:p w:rsidR="0072640C" w:rsidRDefault="00620E9D">
      <w:pPr>
        <w:pStyle w:val="2"/>
        <w:spacing w:before="100" w:after="100" w:line="460" w:lineRule="exact"/>
        <w:rPr>
          <w:rFonts w:ascii="宋体" w:hAnsi="宋体"/>
          <w:snapToGrid w:val="0"/>
          <w:sz w:val="28"/>
          <w:szCs w:val="28"/>
        </w:rPr>
      </w:pPr>
      <w:bookmarkStart w:id="51" w:name="_Toc430530420"/>
      <w:bookmarkStart w:id="52" w:name="_Toc287607732"/>
      <w:bookmarkStart w:id="53" w:name="_Toc25461"/>
      <w:bookmarkStart w:id="54" w:name="_Toc509218696"/>
      <w:bookmarkStart w:id="55" w:name="_Toc277082540"/>
      <w:bookmarkStart w:id="56" w:name="_Toc200359431"/>
      <w:bookmarkStart w:id="57" w:name="_Toc287620671"/>
      <w:bookmarkStart w:id="58" w:name="_Toc224103303"/>
      <w:bookmarkStart w:id="59" w:name="_Toc200359242"/>
      <w:r>
        <w:rPr>
          <w:rFonts w:ascii="宋体" w:hAnsi="宋体" w:hint="eastAsia"/>
          <w:snapToGrid w:val="0"/>
          <w:sz w:val="28"/>
          <w:szCs w:val="28"/>
        </w:rPr>
        <w:lastRenderedPageBreak/>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投标文件的递交</w:t>
      </w:r>
      <w:bookmarkEnd w:id="51"/>
      <w:bookmarkEnd w:id="52"/>
      <w:bookmarkEnd w:id="53"/>
      <w:bookmarkEnd w:id="54"/>
      <w:bookmarkEnd w:id="55"/>
      <w:bookmarkEnd w:id="56"/>
      <w:bookmarkEnd w:id="57"/>
      <w:bookmarkEnd w:id="58"/>
      <w:bookmarkEnd w:id="59"/>
    </w:p>
    <w:p w:rsidR="0072640C" w:rsidRDefault="00620E9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5</w:t>
      </w:r>
      <w:r>
        <w:rPr>
          <w:rFonts w:ascii="宋体" w:hAnsi="宋体"/>
          <w:b/>
          <w:bCs/>
          <w:snapToGrid w:val="0"/>
          <w:kern w:val="0"/>
          <w:szCs w:val="21"/>
        </w:rPr>
        <w:t xml:space="preserve">.1  </w:t>
      </w:r>
      <w:r>
        <w:rPr>
          <w:rFonts w:ascii="宋体" w:hAnsi="宋体" w:hint="eastAsia"/>
          <w:b/>
          <w:bCs/>
          <w:snapToGrid w:val="0"/>
          <w:kern w:val="0"/>
          <w:szCs w:val="21"/>
        </w:rPr>
        <w:t>递交投标文件形式：签章齐全的投标文件以彩色扫描件（PDF格式）发送至招标人邮箱。</w:t>
      </w:r>
    </w:p>
    <w:p w:rsidR="0072640C" w:rsidRPr="00881AF0" w:rsidRDefault="00620E9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881AF0">
        <w:rPr>
          <w:rFonts w:ascii="宋体" w:hAnsi="宋体" w:hint="eastAsia"/>
          <w:b/>
          <w:bCs/>
          <w:snapToGrid w:val="0"/>
          <w:kern w:val="0"/>
          <w:szCs w:val="21"/>
        </w:rPr>
        <w:t>邮箱名称：重庆东鸿城市运营管理有限责任公司</w:t>
      </w:r>
    </w:p>
    <w:p w:rsidR="0072640C" w:rsidRPr="00881AF0" w:rsidRDefault="00620E9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881AF0">
        <w:rPr>
          <w:rFonts w:ascii="宋体" w:hAnsi="宋体" w:hint="eastAsia"/>
          <w:b/>
          <w:bCs/>
          <w:snapToGrid w:val="0"/>
          <w:kern w:val="0"/>
          <w:szCs w:val="21"/>
        </w:rPr>
        <w:t>邮箱账号：</w:t>
      </w:r>
      <w:hyperlink r:id="rId12" w:history="1">
        <w:r w:rsidRPr="00881AF0">
          <w:rPr>
            <w:rFonts w:ascii="宋体" w:hAnsi="宋体" w:hint="eastAsia"/>
            <w:b/>
            <w:bCs/>
            <w:snapToGrid w:val="0"/>
            <w:kern w:val="0"/>
            <w:szCs w:val="21"/>
          </w:rPr>
          <w:t>3271927094@qq.com</w:t>
        </w:r>
      </w:hyperlink>
    </w:p>
    <w:p w:rsidR="0072640C" w:rsidRPr="00881AF0" w:rsidRDefault="00620E9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881AF0">
        <w:rPr>
          <w:rFonts w:ascii="宋体" w:hAnsi="宋体" w:hint="eastAsia"/>
          <w:b/>
          <w:bCs/>
          <w:snapToGrid w:val="0"/>
          <w:kern w:val="0"/>
          <w:szCs w:val="21"/>
        </w:rPr>
        <w:t>注：发送时邮箱主题及文件名称须注明：项目名称+投标人单位名称。</w:t>
      </w:r>
    </w:p>
    <w:p w:rsidR="0072640C" w:rsidRPr="00881AF0" w:rsidRDefault="00620E9D">
      <w:pPr>
        <w:autoSpaceDE w:val="0"/>
        <w:autoSpaceDN w:val="0"/>
        <w:adjustRightInd w:val="0"/>
        <w:snapToGrid w:val="0"/>
        <w:spacing w:line="450" w:lineRule="exact"/>
        <w:ind w:firstLineChars="200" w:firstLine="422"/>
        <w:rPr>
          <w:rFonts w:ascii="宋体" w:hAnsi="宋体"/>
          <w:b/>
          <w:bCs/>
          <w:snapToGrid w:val="0"/>
          <w:kern w:val="0"/>
          <w:szCs w:val="21"/>
        </w:rPr>
      </w:pPr>
      <w:r w:rsidRPr="00881AF0">
        <w:rPr>
          <w:rFonts w:ascii="宋体" w:hAnsi="宋体" w:hint="eastAsia"/>
          <w:b/>
          <w:bCs/>
          <w:snapToGrid w:val="0"/>
          <w:kern w:val="0"/>
          <w:szCs w:val="21"/>
        </w:rPr>
        <w:t>5</w:t>
      </w:r>
      <w:r w:rsidRPr="00881AF0">
        <w:rPr>
          <w:rFonts w:ascii="宋体" w:hAnsi="宋体"/>
          <w:b/>
          <w:bCs/>
          <w:snapToGrid w:val="0"/>
          <w:kern w:val="0"/>
          <w:szCs w:val="21"/>
        </w:rPr>
        <w:t xml:space="preserve">.2  </w:t>
      </w:r>
      <w:r w:rsidRPr="00881AF0">
        <w:rPr>
          <w:rFonts w:ascii="宋体" w:hAnsi="宋体" w:hint="eastAsia"/>
          <w:b/>
          <w:bCs/>
          <w:snapToGrid w:val="0"/>
          <w:kern w:val="0"/>
          <w:szCs w:val="21"/>
        </w:rPr>
        <w:t>递交投标文件起止时间：</w:t>
      </w:r>
      <w:r w:rsidRPr="00881AF0">
        <w:rPr>
          <w:rFonts w:ascii="宋体" w:hAnsi="宋体" w:hint="eastAsia"/>
          <w:b/>
          <w:bCs/>
          <w:snapToGrid w:val="0"/>
          <w:kern w:val="0"/>
          <w:szCs w:val="21"/>
          <w:u w:val="single"/>
        </w:rPr>
        <w:t>2026</w:t>
      </w:r>
      <w:r w:rsidRPr="00881AF0">
        <w:rPr>
          <w:rFonts w:ascii="宋体" w:hAnsi="宋体" w:hint="eastAsia"/>
          <w:b/>
          <w:bCs/>
          <w:snapToGrid w:val="0"/>
          <w:kern w:val="0"/>
          <w:szCs w:val="21"/>
        </w:rPr>
        <w:t>年</w:t>
      </w:r>
      <w:r w:rsidRPr="00881AF0">
        <w:rPr>
          <w:rFonts w:ascii="宋体" w:hAnsi="宋体" w:hint="eastAsia"/>
          <w:b/>
          <w:bCs/>
          <w:snapToGrid w:val="0"/>
          <w:kern w:val="0"/>
          <w:szCs w:val="21"/>
          <w:u w:val="single"/>
        </w:rPr>
        <w:t xml:space="preserve"> 6 </w:t>
      </w:r>
      <w:r w:rsidRPr="00881AF0">
        <w:rPr>
          <w:rFonts w:ascii="宋体" w:hAnsi="宋体" w:hint="eastAsia"/>
          <w:b/>
          <w:bCs/>
          <w:snapToGrid w:val="0"/>
          <w:kern w:val="0"/>
          <w:szCs w:val="21"/>
        </w:rPr>
        <w:t>月</w:t>
      </w:r>
      <w:r w:rsidR="008B3600">
        <w:rPr>
          <w:rFonts w:ascii="宋体" w:hAnsi="宋体" w:hint="eastAsia"/>
          <w:b/>
          <w:bCs/>
          <w:snapToGrid w:val="0"/>
          <w:kern w:val="0"/>
          <w:szCs w:val="21"/>
          <w:u w:val="single"/>
        </w:rPr>
        <w:t xml:space="preserve"> </w:t>
      </w:r>
      <w:r w:rsidR="008B3600">
        <w:rPr>
          <w:rFonts w:ascii="宋体" w:hAnsi="宋体"/>
          <w:b/>
          <w:bCs/>
          <w:snapToGrid w:val="0"/>
          <w:kern w:val="0"/>
          <w:szCs w:val="21"/>
          <w:u w:val="single"/>
        </w:rPr>
        <w:t>2</w:t>
      </w:r>
      <w:r w:rsidRPr="00881AF0">
        <w:rPr>
          <w:rFonts w:ascii="宋体" w:hAnsi="宋体" w:hint="eastAsia"/>
          <w:b/>
          <w:bCs/>
          <w:snapToGrid w:val="0"/>
          <w:kern w:val="0"/>
          <w:szCs w:val="21"/>
          <w:u w:val="single"/>
        </w:rPr>
        <w:t xml:space="preserve"> </w:t>
      </w:r>
      <w:r w:rsidRPr="00881AF0">
        <w:rPr>
          <w:rFonts w:ascii="宋体" w:hAnsi="宋体" w:hint="eastAsia"/>
          <w:b/>
          <w:bCs/>
          <w:snapToGrid w:val="0"/>
          <w:kern w:val="0"/>
          <w:szCs w:val="21"/>
        </w:rPr>
        <w:t>日北京时间10:00至</w:t>
      </w:r>
      <w:r w:rsidRPr="00881AF0">
        <w:rPr>
          <w:rFonts w:ascii="宋体" w:hAnsi="宋体" w:hint="eastAsia"/>
          <w:b/>
          <w:bCs/>
          <w:snapToGrid w:val="0"/>
          <w:kern w:val="0"/>
          <w:szCs w:val="21"/>
          <w:u w:val="single"/>
        </w:rPr>
        <w:t>2026</w:t>
      </w:r>
      <w:r w:rsidRPr="00881AF0">
        <w:rPr>
          <w:rFonts w:ascii="宋体" w:hAnsi="宋体" w:hint="eastAsia"/>
          <w:b/>
          <w:bCs/>
          <w:snapToGrid w:val="0"/>
          <w:kern w:val="0"/>
          <w:szCs w:val="21"/>
        </w:rPr>
        <w:t>年</w:t>
      </w:r>
      <w:r w:rsidRPr="00881AF0">
        <w:rPr>
          <w:rFonts w:ascii="宋体" w:hAnsi="宋体" w:hint="eastAsia"/>
          <w:b/>
          <w:bCs/>
          <w:snapToGrid w:val="0"/>
          <w:kern w:val="0"/>
          <w:szCs w:val="21"/>
          <w:u w:val="single"/>
        </w:rPr>
        <w:t xml:space="preserve"> 6 </w:t>
      </w:r>
      <w:r w:rsidRPr="00881AF0">
        <w:rPr>
          <w:rFonts w:ascii="宋体" w:hAnsi="宋体" w:hint="eastAsia"/>
          <w:b/>
          <w:bCs/>
          <w:snapToGrid w:val="0"/>
          <w:kern w:val="0"/>
          <w:szCs w:val="21"/>
        </w:rPr>
        <w:t>月</w:t>
      </w:r>
      <w:r w:rsidR="008B3600">
        <w:rPr>
          <w:rFonts w:ascii="宋体" w:hAnsi="宋体" w:hint="eastAsia"/>
          <w:b/>
          <w:bCs/>
          <w:snapToGrid w:val="0"/>
          <w:kern w:val="0"/>
          <w:szCs w:val="21"/>
          <w:u w:val="single"/>
        </w:rPr>
        <w:t xml:space="preserve"> </w:t>
      </w:r>
      <w:r w:rsidR="008B3600">
        <w:rPr>
          <w:rFonts w:ascii="宋体" w:hAnsi="宋体"/>
          <w:b/>
          <w:bCs/>
          <w:snapToGrid w:val="0"/>
          <w:kern w:val="0"/>
          <w:szCs w:val="21"/>
          <w:u w:val="single"/>
        </w:rPr>
        <w:t>3</w:t>
      </w:r>
      <w:r w:rsidRPr="00881AF0">
        <w:rPr>
          <w:rFonts w:ascii="宋体" w:hAnsi="宋体" w:hint="eastAsia"/>
          <w:b/>
          <w:bCs/>
          <w:snapToGrid w:val="0"/>
          <w:kern w:val="0"/>
          <w:szCs w:val="21"/>
          <w:u w:val="single"/>
        </w:rPr>
        <w:t xml:space="preserve"> </w:t>
      </w:r>
      <w:r w:rsidRPr="00881AF0">
        <w:rPr>
          <w:rFonts w:ascii="宋体" w:hAnsi="宋体" w:hint="eastAsia"/>
          <w:b/>
          <w:bCs/>
          <w:snapToGrid w:val="0"/>
          <w:kern w:val="0"/>
          <w:szCs w:val="21"/>
        </w:rPr>
        <w:t>日北京时间10:00（重复递交的投标文件以最后递交时间为准），除该时间段以外的时间递交至邮箱的投标文件为无效投标文件，我司将拒绝认可该投标文件的有效性。</w:t>
      </w:r>
    </w:p>
    <w:p w:rsidR="0072640C" w:rsidRPr="00881AF0" w:rsidRDefault="00620E9D">
      <w:pPr>
        <w:pStyle w:val="2"/>
        <w:spacing w:before="100" w:after="100" w:line="460" w:lineRule="exact"/>
        <w:rPr>
          <w:rFonts w:ascii="宋体" w:hAnsi="宋体"/>
          <w:snapToGrid w:val="0"/>
          <w:sz w:val="28"/>
          <w:szCs w:val="28"/>
        </w:rPr>
      </w:pPr>
      <w:bookmarkStart w:id="60" w:name="_Toc287620672"/>
      <w:bookmarkStart w:id="61" w:name="_Toc224103304"/>
      <w:bookmarkStart w:id="62" w:name="_Toc287607733"/>
      <w:bookmarkStart w:id="63" w:name="_Toc509218697"/>
      <w:bookmarkStart w:id="64" w:name="_Toc24733"/>
      <w:bookmarkStart w:id="65" w:name="_Toc200359243"/>
      <w:bookmarkStart w:id="66" w:name="_Toc430530421"/>
      <w:bookmarkStart w:id="67" w:name="_Toc200359432"/>
      <w:bookmarkStart w:id="68" w:name="_Toc277082541"/>
      <w:r w:rsidRPr="00881AF0">
        <w:rPr>
          <w:rFonts w:ascii="宋体" w:hAnsi="宋体" w:hint="eastAsia"/>
          <w:snapToGrid w:val="0"/>
          <w:sz w:val="28"/>
          <w:szCs w:val="28"/>
        </w:rPr>
        <w:t>6</w:t>
      </w:r>
      <w:r w:rsidRPr="00881AF0">
        <w:rPr>
          <w:rFonts w:ascii="宋体" w:hAnsi="宋体"/>
          <w:snapToGrid w:val="0"/>
          <w:sz w:val="28"/>
          <w:szCs w:val="28"/>
        </w:rPr>
        <w:t xml:space="preserve">. </w:t>
      </w:r>
      <w:r w:rsidRPr="00881AF0">
        <w:rPr>
          <w:rFonts w:ascii="宋体" w:hAnsi="宋体" w:hint="eastAsia"/>
          <w:snapToGrid w:val="0"/>
          <w:sz w:val="28"/>
          <w:szCs w:val="28"/>
        </w:rPr>
        <w:t xml:space="preserve"> </w:t>
      </w:r>
      <w:r w:rsidRPr="00881AF0">
        <w:rPr>
          <w:rFonts w:ascii="宋体" w:hAnsi="宋体"/>
          <w:snapToGrid w:val="0"/>
          <w:sz w:val="28"/>
          <w:szCs w:val="28"/>
        </w:rPr>
        <w:t>发布公告的媒介</w:t>
      </w:r>
      <w:bookmarkEnd w:id="60"/>
      <w:bookmarkEnd w:id="61"/>
      <w:bookmarkEnd w:id="62"/>
      <w:bookmarkEnd w:id="63"/>
      <w:bookmarkEnd w:id="64"/>
      <w:bookmarkEnd w:id="65"/>
      <w:bookmarkEnd w:id="66"/>
      <w:bookmarkEnd w:id="67"/>
      <w:bookmarkEnd w:id="68"/>
    </w:p>
    <w:p w:rsidR="0072640C" w:rsidRPr="00881AF0" w:rsidRDefault="00620E9D">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sidRPr="00881AF0">
        <w:rPr>
          <w:rFonts w:ascii="宋体" w:hAnsi="宋体"/>
          <w:snapToGrid w:val="0"/>
          <w:kern w:val="0"/>
          <w:szCs w:val="21"/>
        </w:rPr>
        <w:t>本次招标公告同时在</w:t>
      </w:r>
      <w:r w:rsidRPr="00881AF0">
        <w:rPr>
          <w:rFonts w:ascii="宋体" w:hAnsi="宋体" w:hint="eastAsia"/>
          <w:snapToGrid w:val="0"/>
          <w:kern w:val="0"/>
          <w:szCs w:val="21"/>
          <w:u w:val="single"/>
        </w:rPr>
        <w:t xml:space="preserve"> 垫江县人民政府官网等平台</w:t>
      </w:r>
      <w:r w:rsidRPr="00881AF0">
        <w:rPr>
          <w:rFonts w:ascii="宋体" w:hAnsi="宋体"/>
          <w:snapToGrid w:val="0"/>
          <w:kern w:val="0"/>
          <w:szCs w:val="21"/>
        </w:rPr>
        <w:t>上发布。</w:t>
      </w:r>
    </w:p>
    <w:p w:rsidR="0072640C" w:rsidRPr="00881AF0" w:rsidRDefault="00620E9D">
      <w:pPr>
        <w:pStyle w:val="2"/>
        <w:spacing w:before="100" w:after="100" w:line="460" w:lineRule="exact"/>
        <w:rPr>
          <w:rFonts w:ascii="宋体" w:hAnsi="宋体"/>
          <w:snapToGrid w:val="0"/>
          <w:sz w:val="28"/>
          <w:szCs w:val="28"/>
        </w:rPr>
      </w:pPr>
      <w:bookmarkStart w:id="69" w:name="_Toc430530422"/>
      <w:bookmarkStart w:id="70" w:name="_Toc224103305"/>
      <w:bookmarkStart w:id="71" w:name="_Toc287620673"/>
      <w:bookmarkStart w:id="72" w:name="_Toc10731"/>
      <w:bookmarkStart w:id="73" w:name="_Toc277082542"/>
      <w:bookmarkStart w:id="74" w:name="_Toc287607734"/>
      <w:bookmarkStart w:id="75" w:name="_Toc509218698"/>
      <w:r w:rsidRPr="00881AF0">
        <w:rPr>
          <w:rFonts w:ascii="宋体" w:hAnsi="宋体" w:hint="eastAsia"/>
          <w:snapToGrid w:val="0"/>
          <w:sz w:val="28"/>
          <w:szCs w:val="28"/>
        </w:rPr>
        <w:t>7</w:t>
      </w:r>
      <w:r w:rsidRPr="00881AF0">
        <w:rPr>
          <w:rFonts w:ascii="宋体" w:hAnsi="宋体"/>
          <w:snapToGrid w:val="0"/>
          <w:sz w:val="28"/>
          <w:szCs w:val="28"/>
        </w:rPr>
        <w:t xml:space="preserve">. </w:t>
      </w:r>
      <w:r w:rsidRPr="00881AF0">
        <w:rPr>
          <w:rFonts w:ascii="宋体" w:hAnsi="宋体" w:hint="eastAsia"/>
          <w:snapToGrid w:val="0"/>
          <w:sz w:val="28"/>
          <w:szCs w:val="28"/>
        </w:rPr>
        <w:t xml:space="preserve"> </w:t>
      </w:r>
      <w:r w:rsidRPr="00881AF0">
        <w:rPr>
          <w:rFonts w:ascii="宋体" w:hAnsi="宋体"/>
          <w:snapToGrid w:val="0"/>
          <w:sz w:val="28"/>
          <w:szCs w:val="28"/>
        </w:rPr>
        <w:t>联系方式</w:t>
      </w:r>
      <w:bookmarkEnd w:id="69"/>
      <w:bookmarkEnd w:id="70"/>
      <w:bookmarkEnd w:id="71"/>
      <w:bookmarkEnd w:id="72"/>
      <w:bookmarkEnd w:id="73"/>
      <w:bookmarkEnd w:id="74"/>
      <w:bookmarkEnd w:id="75"/>
    </w:p>
    <w:p w:rsidR="0072640C" w:rsidRDefault="00620E9D">
      <w:pPr>
        <w:tabs>
          <w:tab w:val="left" w:pos="5140"/>
          <w:tab w:val="left" w:pos="8520"/>
        </w:tabs>
        <w:autoSpaceDE w:val="0"/>
        <w:autoSpaceDN w:val="0"/>
        <w:adjustRightInd w:val="0"/>
        <w:snapToGrid w:val="0"/>
        <w:spacing w:line="450" w:lineRule="exact"/>
        <w:ind w:firstLineChars="200" w:firstLine="360"/>
        <w:jc w:val="left"/>
        <w:rPr>
          <w:rFonts w:ascii="宋体" w:hAnsi="宋体"/>
          <w:snapToGrid w:val="0"/>
          <w:kern w:val="0"/>
          <w:sz w:val="18"/>
          <w:szCs w:val="18"/>
        </w:rPr>
      </w:pPr>
      <w:r w:rsidRPr="00881AF0">
        <w:rPr>
          <w:rFonts w:ascii="宋体" w:hAnsi="宋体"/>
          <w:snapToGrid w:val="0"/>
          <w:kern w:val="0"/>
          <w:sz w:val="18"/>
          <w:szCs w:val="18"/>
        </w:rPr>
        <w:t>招 标 人：</w:t>
      </w:r>
      <w:r w:rsidRPr="00881AF0">
        <w:rPr>
          <w:rFonts w:ascii="宋体" w:hAnsi="宋体" w:hint="eastAsia"/>
          <w:snapToGrid w:val="0"/>
          <w:kern w:val="0"/>
          <w:sz w:val="18"/>
          <w:szCs w:val="18"/>
          <w:u w:val="single"/>
        </w:rPr>
        <w:t>重庆东鸿城市运营管理有限责任公司</w:t>
      </w:r>
      <w:r w:rsidRPr="00881AF0">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招标代理机构：</w:t>
      </w:r>
      <w:r>
        <w:rPr>
          <w:rFonts w:ascii="宋体" w:hAnsi="宋体" w:hint="eastAsia"/>
          <w:snapToGrid w:val="0"/>
          <w:kern w:val="0"/>
          <w:sz w:val="18"/>
          <w:szCs w:val="18"/>
          <w:u w:val="single"/>
        </w:rPr>
        <w:t>重庆立生实业有限公司</w:t>
      </w:r>
    </w:p>
    <w:p w:rsidR="0072640C" w:rsidRDefault="00620E9D">
      <w:pPr>
        <w:tabs>
          <w:tab w:val="left" w:pos="5140"/>
          <w:tab w:val="left" w:pos="8420"/>
        </w:tabs>
        <w:autoSpaceDE w:val="0"/>
        <w:autoSpaceDN w:val="0"/>
        <w:adjustRightInd w:val="0"/>
        <w:snapToGrid w:val="0"/>
        <w:spacing w:line="450" w:lineRule="exact"/>
        <w:ind w:leftChars="200" w:left="6180" w:hangingChars="3200" w:hanging="5760"/>
        <w:jc w:val="left"/>
        <w:rPr>
          <w:rFonts w:ascii="宋体" w:hAnsi="宋体"/>
          <w:snapToGrid w:val="0"/>
          <w:kern w:val="0"/>
          <w:sz w:val="18"/>
          <w:szCs w:val="18"/>
        </w:rPr>
      </w:pPr>
      <w:r>
        <w:rPr>
          <w:rFonts w:ascii="宋体" w:hAnsi="宋体"/>
          <w:snapToGrid w:val="0"/>
          <w:kern w:val="0"/>
          <w:sz w:val="18"/>
          <w:szCs w:val="18"/>
        </w:rPr>
        <w:t>地    址：</w:t>
      </w:r>
      <w:r>
        <w:rPr>
          <w:rFonts w:ascii="宋体" w:hAnsi="宋体" w:hint="eastAsia"/>
          <w:snapToGrid w:val="0"/>
          <w:kern w:val="0"/>
          <w:sz w:val="18"/>
          <w:szCs w:val="18"/>
          <w:u w:val="single"/>
        </w:rPr>
        <w:t>重庆市垫江县桂溪街道南内街中心广场（原县委）</w:t>
      </w:r>
      <w:r>
        <w:rPr>
          <w:rFonts w:ascii="宋体" w:hAnsi="宋体" w:hint="eastAsia"/>
          <w:snapToGrid w:val="0"/>
          <w:kern w:val="0"/>
          <w:sz w:val="18"/>
          <w:szCs w:val="18"/>
        </w:rPr>
        <w:t xml:space="preserve">   </w:t>
      </w:r>
      <w:r>
        <w:rPr>
          <w:rFonts w:ascii="宋体" w:hAnsi="宋体"/>
          <w:snapToGrid w:val="0"/>
          <w:kern w:val="0"/>
          <w:sz w:val="18"/>
          <w:szCs w:val="18"/>
        </w:rPr>
        <w:t>地    址：</w:t>
      </w:r>
      <w:r>
        <w:rPr>
          <w:rFonts w:ascii="宋体" w:hAnsi="宋体" w:hint="eastAsia"/>
          <w:snapToGrid w:val="0"/>
          <w:kern w:val="0"/>
          <w:sz w:val="18"/>
          <w:szCs w:val="18"/>
          <w:u w:val="single"/>
        </w:rPr>
        <w:t>重庆市垫江县桂西大道财富大厦十四楼</w:t>
      </w:r>
    </w:p>
    <w:p w:rsidR="0072640C" w:rsidRDefault="00620E9D">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代老师</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朱老师 </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rsidR="0072640C" w:rsidRDefault="00620E9D">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023-74686886</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rsidR="0072640C" w:rsidRDefault="0072640C">
      <w:pPr>
        <w:autoSpaceDE w:val="0"/>
        <w:autoSpaceDN w:val="0"/>
        <w:adjustRightInd w:val="0"/>
        <w:snapToGrid w:val="0"/>
        <w:spacing w:line="440" w:lineRule="exact"/>
        <w:ind w:firstLineChars="1860" w:firstLine="3348"/>
        <w:jc w:val="right"/>
        <w:rPr>
          <w:rFonts w:ascii="宋体" w:hAnsi="宋体"/>
          <w:snapToGrid w:val="0"/>
          <w:kern w:val="0"/>
          <w:sz w:val="18"/>
          <w:szCs w:val="18"/>
          <w:u w:val="single"/>
        </w:rPr>
      </w:pPr>
    </w:p>
    <w:p w:rsidR="0072640C" w:rsidRDefault="0072640C">
      <w:pPr>
        <w:autoSpaceDE w:val="0"/>
        <w:autoSpaceDN w:val="0"/>
        <w:adjustRightInd w:val="0"/>
        <w:snapToGrid w:val="0"/>
        <w:spacing w:line="440" w:lineRule="exact"/>
        <w:ind w:firstLineChars="1860" w:firstLine="3906"/>
        <w:jc w:val="right"/>
        <w:rPr>
          <w:rFonts w:ascii="宋体" w:hAnsi="宋体"/>
          <w:snapToGrid w:val="0"/>
          <w:kern w:val="0"/>
          <w:szCs w:val="21"/>
        </w:rPr>
      </w:pPr>
    </w:p>
    <w:p w:rsidR="0072640C" w:rsidRDefault="00620E9D">
      <w:pPr>
        <w:pStyle w:val="a9"/>
        <w:rPr>
          <w:rFonts w:ascii="宋体" w:hAnsi="宋体"/>
          <w:snapToGrid w:val="0"/>
          <w:kern w:val="0"/>
          <w:sz w:val="20"/>
          <w:szCs w:val="20"/>
        </w:rPr>
      </w:pPr>
      <w:r>
        <w:rPr>
          <w:rFonts w:ascii="宋体" w:hAnsi="宋体"/>
          <w:snapToGrid w:val="0"/>
          <w:kern w:val="0"/>
          <w:szCs w:val="21"/>
        </w:rPr>
        <w:br w:type="page"/>
      </w:r>
    </w:p>
    <w:p w:rsidR="0072640C" w:rsidRDefault="00620E9D">
      <w:pPr>
        <w:pStyle w:val="1"/>
        <w:spacing w:line="360" w:lineRule="auto"/>
        <w:jc w:val="center"/>
        <w:rPr>
          <w:rFonts w:ascii="宋体" w:hAnsi="宋体"/>
          <w:bCs w:val="0"/>
          <w:snapToGrid w:val="0"/>
          <w:kern w:val="0"/>
        </w:rPr>
      </w:pPr>
      <w:bookmarkStart w:id="76" w:name="_Toc32542"/>
      <w:bookmarkStart w:id="77" w:name="_Toc287607744"/>
      <w:bookmarkStart w:id="78" w:name="_Toc430530432"/>
      <w:bookmarkStart w:id="79" w:name="_Toc224103315"/>
      <w:bookmarkStart w:id="80" w:name="_Toc287620683"/>
      <w:r>
        <w:rPr>
          <w:rFonts w:ascii="宋体" w:hAnsi="宋体"/>
          <w:snapToGrid w:val="0"/>
          <w:kern w:val="0"/>
        </w:rPr>
        <w:lastRenderedPageBreak/>
        <w:t>第二章  投标人须知</w:t>
      </w:r>
      <w:bookmarkStart w:id="81" w:name="_Toc287620684"/>
      <w:bookmarkStart w:id="82" w:name="_Toc277082551"/>
      <w:bookmarkStart w:id="83" w:name="_Toc287607745"/>
      <w:bookmarkStart w:id="84" w:name="_Toc430530433"/>
      <w:bookmarkStart w:id="85" w:name="_Toc224103316"/>
      <w:bookmarkEnd w:id="76"/>
      <w:bookmarkEnd w:id="77"/>
      <w:bookmarkEnd w:id="78"/>
      <w:bookmarkEnd w:id="79"/>
      <w:bookmarkEnd w:id="80"/>
    </w:p>
    <w:p w:rsidR="0072640C" w:rsidRDefault="00620E9D">
      <w:pPr>
        <w:pStyle w:val="2"/>
        <w:spacing w:before="100" w:after="100" w:line="360" w:lineRule="auto"/>
        <w:rPr>
          <w:rFonts w:ascii="宋体" w:hAnsi="宋体"/>
        </w:rPr>
      </w:pPr>
      <w:bookmarkStart w:id="86" w:name="_Toc20958"/>
      <w:bookmarkStart w:id="87" w:name="_Toc509218708"/>
      <w:r>
        <w:rPr>
          <w:rFonts w:ascii="宋体" w:hAnsi="宋体" w:hint="eastAsia"/>
        </w:rPr>
        <w:t>投标人须知前附表</w:t>
      </w:r>
      <w:bookmarkEnd w:id="81"/>
      <w:bookmarkEnd w:id="82"/>
      <w:bookmarkEnd w:id="83"/>
      <w:bookmarkEnd w:id="84"/>
      <w:bookmarkEnd w:id="85"/>
      <w:bookmarkEnd w:id="86"/>
      <w:bookmarkEnd w:id="87"/>
    </w:p>
    <w:p w:rsidR="0072640C" w:rsidRDefault="00620E9D">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72640C">
        <w:trPr>
          <w:tblHeader/>
          <w:jc w:val="center"/>
        </w:trPr>
        <w:tc>
          <w:tcPr>
            <w:tcW w:w="1225" w:type="dxa"/>
            <w:vAlign w:val="center"/>
          </w:tcPr>
          <w:p w:rsidR="0072640C" w:rsidRDefault="00620E9D">
            <w:pPr>
              <w:snapToGrid w:val="0"/>
              <w:spacing w:line="400" w:lineRule="exact"/>
              <w:jc w:val="center"/>
              <w:rPr>
                <w:rFonts w:ascii="宋体" w:hAnsi="宋体"/>
                <w:b/>
                <w:kern w:val="0"/>
                <w:szCs w:val="21"/>
              </w:rPr>
            </w:pPr>
            <w:r>
              <w:rPr>
                <w:rFonts w:ascii="宋体" w:hAnsi="宋体"/>
                <w:b/>
                <w:kern w:val="0"/>
                <w:szCs w:val="21"/>
              </w:rPr>
              <w:t>条 款 号</w:t>
            </w:r>
          </w:p>
        </w:tc>
        <w:tc>
          <w:tcPr>
            <w:tcW w:w="1754" w:type="dxa"/>
            <w:vAlign w:val="center"/>
          </w:tcPr>
          <w:p w:rsidR="0072640C" w:rsidRDefault="00620E9D">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rsidR="0072640C" w:rsidRDefault="00620E9D">
            <w:pPr>
              <w:snapToGrid w:val="0"/>
              <w:spacing w:line="400" w:lineRule="exact"/>
              <w:jc w:val="center"/>
              <w:rPr>
                <w:rFonts w:ascii="宋体" w:hAnsi="宋体"/>
                <w:b/>
                <w:kern w:val="0"/>
                <w:szCs w:val="21"/>
              </w:rPr>
            </w:pPr>
            <w:r>
              <w:rPr>
                <w:rFonts w:ascii="宋体" w:hAnsi="宋体"/>
                <w:b/>
                <w:kern w:val="0"/>
                <w:szCs w:val="21"/>
              </w:rPr>
              <w:t>编  列  内  容</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rsidR="0072640C" w:rsidRDefault="00620E9D">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重庆东鸿城市运营管理有限责任公司</w:t>
            </w:r>
          </w:p>
          <w:p w:rsidR="0072640C" w:rsidRDefault="00620E9D">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重庆市垫江县桂溪街道南内街中心广场（原县委）</w:t>
            </w:r>
          </w:p>
          <w:p w:rsidR="0072640C" w:rsidRDefault="00620E9D">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代老师</w:t>
            </w:r>
            <w:r>
              <w:rPr>
                <w:rFonts w:ascii="宋体" w:hAnsi="宋体"/>
                <w:snapToGrid w:val="0"/>
                <w:kern w:val="0"/>
                <w:szCs w:val="21"/>
                <w:u w:val="single"/>
              </w:rPr>
              <w:t xml:space="preserve">       </w:t>
            </w:r>
          </w:p>
          <w:p w:rsidR="0072640C" w:rsidRDefault="00620E9D">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023-81869626</w:t>
            </w:r>
            <w:r>
              <w:rPr>
                <w:rFonts w:ascii="宋体" w:hAnsi="宋体"/>
                <w:snapToGrid w:val="0"/>
                <w:kern w:val="0"/>
                <w:szCs w:val="21"/>
                <w:u w:val="single"/>
              </w:rPr>
              <w:t xml:space="preserve">      </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rsidR="0072640C" w:rsidRDefault="00620E9D">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重庆立生实业有限公司</w:t>
            </w:r>
          </w:p>
          <w:p w:rsidR="0072640C" w:rsidRDefault="00620E9D">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重庆市垫江县桂西大道财富大厦十四楼</w:t>
            </w:r>
          </w:p>
          <w:p w:rsidR="0072640C" w:rsidRDefault="00620E9D">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朱老师 </w:t>
            </w:r>
            <w:r>
              <w:rPr>
                <w:rFonts w:ascii="宋体" w:hAnsi="宋体"/>
                <w:snapToGrid w:val="0"/>
                <w:kern w:val="0"/>
                <w:szCs w:val="21"/>
                <w:u w:val="single"/>
              </w:rPr>
              <w:t xml:space="preserve">     </w:t>
            </w:r>
          </w:p>
          <w:p w:rsidR="0072640C" w:rsidRDefault="00620E9D">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023-74686886</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rsidR="0072640C" w:rsidRDefault="00620E9D">
            <w:pPr>
              <w:snapToGrid w:val="0"/>
              <w:spacing w:line="400" w:lineRule="exact"/>
              <w:jc w:val="center"/>
              <w:rPr>
                <w:rFonts w:ascii="宋体" w:hAnsi="宋体"/>
                <w:szCs w:val="21"/>
                <w:u w:val="single"/>
              </w:rPr>
            </w:pPr>
            <w:r>
              <w:rPr>
                <w:rFonts w:ascii="宋体" w:hAnsi="宋体" w:hint="eastAsia"/>
                <w:kern w:val="0"/>
                <w:szCs w:val="21"/>
              </w:rPr>
              <w:t>招标</w:t>
            </w:r>
            <w:r>
              <w:rPr>
                <w:rFonts w:ascii="宋体" w:hAnsi="宋体"/>
                <w:kern w:val="0"/>
                <w:szCs w:val="21"/>
              </w:rPr>
              <w:t>项目名称</w:t>
            </w:r>
          </w:p>
        </w:tc>
        <w:tc>
          <w:tcPr>
            <w:tcW w:w="6490" w:type="dxa"/>
            <w:vAlign w:val="center"/>
          </w:tcPr>
          <w:p w:rsidR="0072640C" w:rsidRDefault="00620E9D">
            <w:pPr>
              <w:snapToGrid w:val="0"/>
              <w:spacing w:line="400" w:lineRule="exact"/>
              <w:ind w:firstLineChars="200" w:firstLine="420"/>
              <w:jc w:val="left"/>
              <w:rPr>
                <w:rFonts w:ascii="宋体" w:hAnsi="宋体"/>
                <w:szCs w:val="21"/>
              </w:rPr>
            </w:pPr>
            <w:r>
              <w:rPr>
                <w:rFonts w:ascii="宋体" w:hAnsi="宋体" w:hint="eastAsia"/>
                <w:szCs w:val="21"/>
                <w:u w:val="single"/>
              </w:rPr>
              <w:t>县城区市政设施维护维修材料采购项目</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rsidR="0072640C" w:rsidRDefault="00620E9D">
            <w:pPr>
              <w:tabs>
                <w:tab w:val="left" w:pos="3840"/>
                <w:tab w:val="left" w:pos="530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hint="eastAsia"/>
                <w:snapToGrid w:val="0"/>
                <w:kern w:val="0"/>
                <w:szCs w:val="21"/>
                <w:u w:val="single"/>
              </w:rPr>
              <w:t>业主自筹，</w:t>
            </w:r>
            <w:r>
              <w:rPr>
                <w:rFonts w:ascii="宋体" w:hAnsi="宋体" w:hint="eastAsia"/>
                <w:szCs w:val="21"/>
                <w:u w:val="single"/>
              </w:rPr>
              <w:t xml:space="preserve">100% </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rsidR="0072640C" w:rsidRDefault="00620E9D">
            <w:pPr>
              <w:snapToGrid w:val="0"/>
              <w:spacing w:line="400" w:lineRule="exact"/>
              <w:ind w:firstLineChars="200" w:firstLine="420"/>
              <w:jc w:val="left"/>
              <w:rPr>
                <w:rFonts w:ascii="宋体" w:hAnsi="宋体"/>
                <w:szCs w:val="21"/>
                <w:u w:val="single"/>
              </w:rPr>
            </w:pPr>
            <w:r>
              <w:rPr>
                <w:rFonts w:ascii="宋体" w:hAnsi="宋体" w:hint="eastAsia"/>
                <w:szCs w:val="21"/>
                <w:u w:val="single"/>
              </w:rPr>
              <w:t>已落实</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1.3.1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rsidR="0072640C" w:rsidRDefault="00620E9D">
            <w:pPr>
              <w:snapToGrid w:val="0"/>
              <w:spacing w:line="400" w:lineRule="exact"/>
              <w:ind w:firstLineChars="200" w:firstLine="420"/>
              <w:rPr>
                <w:rFonts w:ascii="宋体" w:hAnsi="宋体"/>
                <w:i/>
                <w:szCs w:val="21"/>
              </w:rPr>
            </w:pPr>
            <w:r>
              <w:rPr>
                <w:rFonts w:ascii="宋体" w:hAnsi="宋体" w:hint="eastAsia"/>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交货期</w:t>
            </w:r>
          </w:p>
        </w:tc>
        <w:tc>
          <w:tcPr>
            <w:tcW w:w="6490" w:type="dxa"/>
            <w:vAlign w:val="center"/>
          </w:tcPr>
          <w:p w:rsidR="0072640C" w:rsidRDefault="00620E9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iCs/>
                <w:snapToGrid w:val="0"/>
                <w:kern w:val="0"/>
                <w:szCs w:val="21"/>
                <w:u w:val="single"/>
              </w:rPr>
              <w:t>从合同签订之日起10日内。</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交货地点</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质量标准</w:t>
            </w:r>
          </w:p>
          <w:p w:rsidR="0072640C" w:rsidRDefault="00620E9D">
            <w:pPr>
              <w:snapToGrid w:val="0"/>
              <w:spacing w:line="400" w:lineRule="exact"/>
              <w:jc w:val="center"/>
              <w:rPr>
                <w:rFonts w:ascii="宋体" w:hAnsi="宋体"/>
                <w:kern w:val="0"/>
                <w:szCs w:val="21"/>
              </w:rPr>
            </w:pPr>
            <w:r>
              <w:rPr>
                <w:rFonts w:ascii="宋体" w:hAnsi="宋体" w:hint="eastAsia"/>
                <w:kern w:val="0"/>
                <w:szCs w:val="21"/>
              </w:rPr>
              <w:t>和技术性能</w:t>
            </w:r>
          </w:p>
        </w:tc>
        <w:tc>
          <w:tcPr>
            <w:tcW w:w="6490" w:type="dxa"/>
            <w:vAlign w:val="center"/>
          </w:tcPr>
          <w:p w:rsidR="0072640C" w:rsidRDefault="00620E9D">
            <w:pPr>
              <w:snapToGrid w:val="0"/>
              <w:spacing w:line="400" w:lineRule="exact"/>
              <w:ind w:firstLineChars="200" w:firstLine="420"/>
              <w:rPr>
                <w:rFonts w:ascii="宋体" w:hAnsi="宋体"/>
                <w:i/>
                <w:szCs w:val="21"/>
              </w:rPr>
            </w:pPr>
            <w:r>
              <w:rPr>
                <w:rFonts w:hint="eastAsia"/>
                <w:u w:val="single"/>
              </w:rPr>
              <w:t>详见第五章供货要求中的实质性条款</w:t>
            </w:r>
            <w:r>
              <w:rPr>
                <w:rFonts w:hint="eastAsia"/>
              </w:rPr>
              <w:t>。</w:t>
            </w:r>
          </w:p>
        </w:tc>
      </w:tr>
      <w:tr w:rsidR="0072640C">
        <w:trPr>
          <w:trHeight w:val="6556"/>
          <w:jc w:val="center"/>
        </w:trPr>
        <w:tc>
          <w:tcPr>
            <w:tcW w:w="1225" w:type="dxa"/>
            <w:vAlign w:val="center"/>
          </w:tcPr>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620E9D">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620E9D">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jc w:val="center"/>
              <w:rPr>
                <w:rFonts w:ascii="宋体" w:hAnsi="宋体"/>
                <w:kern w:val="0"/>
                <w:szCs w:val="21"/>
              </w:rPr>
            </w:pPr>
          </w:p>
          <w:p w:rsidR="0072640C" w:rsidRDefault="0072640C">
            <w:pPr>
              <w:snapToGrid w:val="0"/>
              <w:spacing w:line="400" w:lineRule="exact"/>
              <w:rPr>
                <w:rFonts w:ascii="宋体" w:hAnsi="宋体"/>
                <w:kern w:val="0"/>
                <w:szCs w:val="21"/>
              </w:rPr>
            </w:pPr>
          </w:p>
        </w:tc>
        <w:tc>
          <w:tcPr>
            <w:tcW w:w="1754" w:type="dxa"/>
            <w:vAlign w:val="center"/>
          </w:tcPr>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620E9D">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620E9D">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p w:rsidR="0072640C" w:rsidRDefault="0072640C">
            <w:pPr>
              <w:snapToGrid w:val="0"/>
              <w:spacing w:line="400" w:lineRule="exact"/>
              <w:rPr>
                <w:rFonts w:ascii="宋体" w:hAnsi="宋体" w:cs="宋体"/>
                <w:kern w:val="0"/>
                <w:szCs w:val="21"/>
              </w:rPr>
            </w:pPr>
          </w:p>
          <w:p w:rsidR="0072640C" w:rsidRDefault="0072640C">
            <w:pPr>
              <w:snapToGrid w:val="0"/>
              <w:spacing w:line="400" w:lineRule="exact"/>
              <w:jc w:val="center"/>
              <w:rPr>
                <w:rFonts w:ascii="宋体" w:hAnsi="宋体" w:cs="宋体"/>
                <w:kern w:val="0"/>
                <w:szCs w:val="21"/>
              </w:rPr>
            </w:pPr>
          </w:p>
        </w:tc>
        <w:tc>
          <w:tcPr>
            <w:tcW w:w="6490" w:type="dxa"/>
            <w:vAlign w:val="center"/>
          </w:tcPr>
          <w:p w:rsidR="0072640C" w:rsidRDefault="00620E9D">
            <w:pPr>
              <w:autoSpaceDE w:val="0"/>
              <w:autoSpaceDN w:val="0"/>
              <w:adjustRightInd w:val="0"/>
              <w:snapToGrid w:val="0"/>
              <w:spacing w:beforeLines="20" w:before="48" w:line="400" w:lineRule="exact"/>
              <w:ind w:firstLineChars="200" w:firstLine="420"/>
              <w:rPr>
                <w:rFonts w:ascii="宋体" w:hAnsi="宋体" w:cs="宋体"/>
                <w:snapToGrid w:val="0"/>
                <w:kern w:val="0"/>
                <w:szCs w:val="21"/>
              </w:rPr>
            </w:pPr>
            <w:bookmarkStart w:id="88" w:name="OLE_LINK1"/>
            <w:r>
              <w:rPr>
                <w:rFonts w:ascii="宋体" w:hAnsi="宋体" w:cs="宋体" w:hint="eastAsia"/>
                <w:szCs w:val="21"/>
              </w:rPr>
              <w:lastRenderedPageBreak/>
              <w:t>本次货物采购招标实行资格后审，须具备以下资质条件、能力和信誉</w:t>
            </w:r>
            <w:r>
              <w:rPr>
                <w:rFonts w:ascii="宋体" w:hAnsi="宋体" w:cs="宋体" w:hint="eastAsia"/>
                <w:snapToGrid w:val="0"/>
                <w:kern w:val="0"/>
                <w:szCs w:val="21"/>
              </w:rPr>
              <w:t>：</w:t>
            </w:r>
          </w:p>
          <w:bookmarkEnd w:id="88"/>
          <w:p w:rsidR="0072640C" w:rsidRDefault="00620E9D">
            <w:pPr>
              <w:autoSpaceDE w:val="0"/>
              <w:autoSpaceDN w:val="0"/>
              <w:adjustRightInd w:val="0"/>
              <w:snapToGrid w:val="0"/>
              <w:spacing w:line="400" w:lineRule="exact"/>
              <w:ind w:firstLineChars="200" w:firstLine="422"/>
              <w:rPr>
                <w:rFonts w:ascii="宋体" w:hAnsi="宋体" w:cs="宋体"/>
                <w:b/>
                <w:bCs/>
                <w:iCs/>
                <w:szCs w:val="21"/>
              </w:rPr>
            </w:pPr>
            <w:r>
              <w:rPr>
                <w:rFonts w:ascii="宋体" w:hAnsi="宋体" w:cs="宋体" w:hint="eastAsia"/>
                <w:b/>
                <w:szCs w:val="21"/>
              </w:rPr>
              <w:t>1.独立法人资格和资质要求</w:t>
            </w:r>
          </w:p>
          <w:p w:rsidR="0072640C" w:rsidRDefault="00620E9D">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w:t>
            </w:r>
            <w:r>
              <w:rPr>
                <w:rFonts w:ascii="宋体" w:hAnsi="宋体" w:hint="eastAsia"/>
                <w:szCs w:val="21"/>
              </w:rPr>
              <w:t>独立法人资格；</w:t>
            </w:r>
          </w:p>
          <w:p w:rsidR="0072640C" w:rsidRDefault="00620E9D">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提供：有效的营业执照。 </w:t>
            </w:r>
          </w:p>
          <w:p w:rsidR="0072640C" w:rsidRDefault="00620E9D">
            <w:pPr>
              <w:autoSpaceDE w:val="0"/>
              <w:autoSpaceDN w:val="0"/>
              <w:adjustRightInd w:val="0"/>
              <w:snapToGrid w:val="0"/>
              <w:spacing w:line="400" w:lineRule="exact"/>
              <w:ind w:firstLineChars="200" w:firstLine="420"/>
              <w:rPr>
                <w:rFonts w:ascii="宋体" w:hAnsi="宋体" w:cs="宋体"/>
                <w:snapToGrid w:val="0"/>
                <w:kern w:val="0"/>
                <w:szCs w:val="21"/>
              </w:rPr>
            </w:pPr>
            <w:r>
              <w:rPr>
                <w:rFonts w:ascii="宋体" w:hAnsi="宋体" w:cs="宋体" w:hint="eastAsia"/>
                <w:szCs w:val="21"/>
              </w:rPr>
              <w:t>注：不得将营业执照记载的经营范围作为评审因素。</w:t>
            </w:r>
          </w:p>
          <w:p w:rsidR="0072640C" w:rsidRDefault="00620E9D">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2.投标截止日投标资格情况</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t>投标人不得存在下列情形之一：</w:t>
            </w:r>
          </w:p>
          <w:p w:rsidR="0072640C" w:rsidRDefault="00620E9D">
            <w:pPr>
              <w:snapToGrid w:val="0"/>
              <w:spacing w:line="400" w:lineRule="exact"/>
              <w:ind w:firstLineChars="200" w:firstLine="420"/>
              <w:jc w:val="left"/>
              <w:rPr>
                <w:rFonts w:ascii="宋体" w:hAnsi="宋体" w:cs="宋体"/>
                <w:szCs w:val="21"/>
              </w:rPr>
            </w:pPr>
            <w:r>
              <w:rPr>
                <w:rFonts w:ascii="宋体" w:hAnsi="宋体" w:cs="宋体" w:hint="eastAsia"/>
                <w:szCs w:val="21"/>
              </w:rPr>
              <w:t>（1）被人民法院列入失信被执行人名单且在被执行期内；</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t>（2）被国家、重庆市（含市或任意区县）有关行政部门处以暂停投标资格行政处罚或暂停在渝承揽新业务，且在暂停期限内；</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rPr>
              <w:t>（3）</w:t>
            </w:r>
            <w:r>
              <w:rPr>
                <w:rFonts w:ascii="宋体" w:hAnsi="宋体" w:cs="宋体" w:hint="eastAsia"/>
                <w:kern w:val="0"/>
              </w:rPr>
              <w:t>第二章“投标人须知”第1.4.3项规定的情形之一；第二章“投标人须知”第9.2款规定的情形之一。</w:t>
            </w:r>
          </w:p>
          <w:p w:rsidR="0072640C" w:rsidRDefault="00620E9D">
            <w:pPr>
              <w:snapToGrid w:val="0"/>
              <w:spacing w:line="400" w:lineRule="exact"/>
              <w:ind w:firstLineChars="200" w:firstLine="420"/>
              <w:rPr>
                <w:rFonts w:ascii="宋体" w:hAnsi="宋体" w:cs="宋体"/>
                <w:b/>
                <w:szCs w:val="21"/>
              </w:rPr>
            </w:pPr>
            <w:r>
              <w:rPr>
                <w:rFonts w:ascii="宋体" w:hAnsi="宋体" w:cs="宋体" w:hint="eastAsia"/>
                <w:szCs w:val="21"/>
              </w:rPr>
              <w:t>提供：承诺（格式见第六章投标文件格式）。</w:t>
            </w:r>
          </w:p>
          <w:p w:rsidR="0072640C" w:rsidRDefault="00620E9D">
            <w:pPr>
              <w:autoSpaceDE w:val="0"/>
              <w:autoSpaceDN w:val="0"/>
              <w:adjustRightInd w:val="0"/>
              <w:snapToGrid w:val="0"/>
              <w:spacing w:line="400" w:lineRule="exact"/>
              <w:ind w:firstLineChars="200" w:firstLine="422"/>
              <w:rPr>
                <w:rFonts w:ascii="宋体" w:hAnsi="宋体" w:cs="宋体"/>
                <w:szCs w:val="21"/>
              </w:rPr>
            </w:pPr>
            <w:r>
              <w:rPr>
                <w:rFonts w:ascii="宋体" w:hAnsi="宋体" w:cs="宋体" w:hint="eastAsia"/>
                <w:b/>
                <w:szCs w:val="21"/>
              </w:rPr>
              <w:t>3.其他要求</w:t>
            </w:r>
          </w:p>
          <w:p w:rsidR="0072640C" w:rsidRDefault="00620E9D">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（1）</w:t>
            </w:r>
            <w:r>
              <w:rPr>
                <w:rFonts w:ascii="宋体" w:hAnsi="宋体" w:cs="宋体" w:hint="eastAsia"/>
                <w:szCs w:val="21"/>
              </w:rPr>
              <w:t>供货要求</w:t>
            </w:r>
          </w:p>
          <w:p w:rsidR="0072640C" w:rsidRDefault="00620E9D">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rsidR="0072640C" w:rsidRDefault="00620E9D">
            <w:pPr>
              <w:autoSpaceDE w:val="0"/>
              <w:autoSpaceDN w:val="0"/>
              <w:adjustRightInd w:val="0"/>
              <w:snapToGrid w:val="0"/>
              <w:spacing w:line="400" w:lineRule="exact"/>
              <w:ind w:firstLineChars="200" w:firstLine="420"/>
              <w:rPr>
                <w:rFonts w:ascii="宋体" w:hAnsi="宋体" w:cs="宋体"/>
                <w:bCs/>
                <w:szCs w:val="21"/>
              </w:rPr>
            </w:pPr>
            <w:r>
              <w:rPr>
                <w:rFonts w:ascii="宋体" w:hAnsi="宋体" w:cs="宋体" w:hint="eastAsia"/>
                <w:szCs w:val="21"/>
              </w:rPr>
              <w:t>提供：承诺（格式见第六章投标文件格式）</w:t>
            </w:r>
            <w:r>
              <w:rPr>
                <w:rFonts w:ascii="宋体" w:hAnsi="宋体" w:cs="宋体" w:hint="eastAsia"/>
                <w:bCs/>
                <w:szCs w:val="21"/>
              </w:rPr>
              <w:t>。</w:t>
            </w:r>
          </w:p>
          <w:p w:rsidR="0072640C" w:rsidRDefault="00620E9D">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bCs/>
                <w:szCs w:val="21"/>
              </w:rPr>
              <w:t>（2）</w:t>
            </w:r>
            <w:r>
              <w:rPr>
                <w:rFonts w:ascii="宋体" w:hAnsi="宋体" w:cs="宋体" w:hint="eastAsia"/>
                <w:kern w:val="0"/>
                <w:szCs w:val="21"/>
              </w:rPr>
              <w:t>法定代表人或委托代理人</w:t>
            </w:r>
          </w:p>
          <w:p w:rsidR="0072640C" w:rsidRDefault="00620E9D">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法定代表人或</w:t>
            </w:r>
            <w:r>
              <w:rPr>
                <w:rFonts w:ascii="宋体" w:hAnsi="宋体" w:cs="宋体" w:hint="eastAsia"/>
                <w:iCs/>
                <w:kern w:val="0"/>
                <w:szCs w:val="21"/>
              </w:rPr>
              <w:t>委托代理人代表投标人签署、澄清、说明、补正、递交、撤回、修改本项目投标文件、签订合同和处理有关事宜，其法律后果由投标人承担。</w:t>
            </w:r>
            <w:r>
              <w:rPr>
                <w:rFonts w:ascii="宋体" w:hAnsi="宋体" w:cs="宋体" w:hint="eastAsia"/>
                <w:kern w:val="0"/>
                <w:szCs w:val="21"/>
              </w:rPr>
              <w:t>委托代理人须是投标单位人员。</w:t>
            </w:r>
          </w:p>
          <w:p w:rsidR="0072640C" w:rsidRDefault="00620E9D">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提供：法定代表人身份证明</w:t>
            </w:r>
            <w:r>
              <w:rPr>
                <w:rFonts w:ascii="宋体" w:hAnsi="宋体" w:cs="宋体" w:hint="eastAsia"/>
                <w:szCs w:val="21"/>
              </w:rPr>
              <w:t>（格式见第六章投标文件格式）</w:t>
            </w:r>
            <w:r>
              <w:rPr>
                <w:rFonts w:ascii="宋体" w:hAnsi="宋体" w:cs="宋体" w:hint="eastAsia"/>
                <w:kern w:val="0"/>
                <w:szCs w:val="21"/>
              </w:rPr>
              <w:t>。法定代表人委托代理人投标的，还须提供授权委托书</w:t>
            </w:r>
            <w:r>
              <w:rPr>
                <w:rFonts w:ascii="宋体" w:hAnsi="宋体" w:cs="宋体" w:hint="eastAsia"/>
                <w:szCs w:val="21"/>
              </w:rPr>
              <w:t>（格式见第六章投标文件格式）</w:t>
            </w:r>
            <w:r>
              <w:rPr>
                <w:rFonts w:ascii="宋体" w:hAnsi="宋体" w:cs="宋体" w:hint="eastAsia"/>
                <w:kern w:val="0"/>
                <w:szCs w:val="21"/>
              </w:rPr>
              <w:t>、投标人为该委托代理人缴纳的养老保险证明材料。</w:t>
            </w:r>
          </w:p>
          <w:p w:rsidR="0072640C" w:rsidRDefault="00620E9D">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（3）</w:t>
            </w:r>
            <w:r>
              <w:rPr>
                <w:rFonts w:ascii="宋体" w:hAnsi="宋体" w:cs="宋体" w:hint="eastAsia"/>
                <w:snapToGrid w:val="0"/>
                <w:kern w:val="0"/>
                <w:szCs w:val="21"/>
              </w:rPr>
              <w:t>投标文件真实性</w:t>
            </w:r>
          </w:p>
          <w:p w:rsidR="0072640C" w:rsidRDefault="00620E9D">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投标文件中的所有内容真实有效，不存在弄虚作假情形。</w:t>
            </w:r>
          </w:p>
          <w:p w:rsidR="0072640C" w:rsidRDefault="00620E9D">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提供：承诺（格式见第六章投标文件格式）。</w:t>
            </w:r>
          </w:p>
          <w:p w:rsidR="0072640C" w:rsidRDefault="00620E9D">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lastRenderedPageBreak/>
              <w:t>特别说明：</w:t>
            </w:r>
          </w:p>
          <w:p w:rsidR="0072640C" w:rsidRDefault="00620E9D">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（1）上述要求须提供的相关证明材料均为扫描件（原件或复印件的扫描件均可），扫描件须清晰可辨，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72640C" w:rsidRDefault="00620E9D">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2）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rsidR="0072640C" w:rsidRDefault="00620E9D">
            <w:pPr>
              <w:spacing w:line="400" w:lineRule="exact"/>
              <w:ind w:firstLineChars="200" w:firstLine="420"/>
              <w:rPr>
                <w:rFonts w:ascii="宋体" w:hAnsi="宋体" w:cs="宋体"/>
                <w:bCs/>
                <w:kern w:val="0"/>
                <w:szCs w:val="21"/>
              </w:rPr>
            </w:pPr>
            <w:r>
              <w:rPr>
                <w:rFonts w:ascii="宋体" w:hAnsi="宋体" w:cs="宋体" w:hint="eastAsia"/>
                <w:bCs/>
                <w:kern w:val="0"/>
                <w:szCs w:val="21"/>
              </w:rPr>
              <w:t>（3）本竞争性比选文件中所要求的人员养老保险证明要求如下：</w:t>
            </w:r>
          </w:p>
          <w:p w:rsidR="0072640C" w:rsidRDefault="00620E9D">
            <w:pPr>
              <w:spacing w:line="400" w:lineRule="exact"/>
              <w:ind w:firstLineChars="200" w:firstLine="420"/>
              <w:rPr>
                <w:rFonts w:ascii="宋体" w:hAnsi="宋体" w:cs="宋体"/>
                <w:bCs/>
                <w:kern w:val="0"/>
                <w:szCs w:val="21"/>
              </w:rPr>
            </w:pPr>
            <w:r>
              <w:rPr>
                <w:rFonts w:ascii="宋体" w:hAnsi="宋体" w:cs="宋体" w:hint="eastAsia"/>
                <w:bCs/>
                <w:kern w:val="0"/>
                <w:szCs w:val="21"/>
              </w:rPr>
              <w:t>①企业提供养老保险证明，事业单位提供养老保险证明或行政主管部门在编证明。</w:t>
            </w:r>
          </w:p>
          <w:p w:rsidR="0072640C" w:rsidRDefault="00620E9D">
            <w:pPr>
              <w:spacing w:line="400" w:lineRule="exact"/>
              <w:ind w:firstLineChars="200" w:firstLine="420"/>
              <w:rPr>
                <w:rFonts w:ascii="宋体" w:hAnsi="宋体" w:cs="宋体"/>
                <w:bCs/>
                <w:snapToGrid w:val="0"/>
                <w:kern w:val="0"/>
                <w:szCs w:val="21"/>
              </w:rPr>
            </w:pPr>
            <w:r>
              <w:rPr>
                <w:rFonts w:ascii="宋体" w:hAnsi="宋体" w:cs="宋体" w:hint="eastAsia"/>
                <w:bCs/>
                <w:kern w:val="0"/>
                <w:szCs w:val="21"/>
              </w:rPr>
              <w:t>②</w:t>
            </w:r>
            <w:r>
              <w:rPr>
                <w:rFonts w:ascii="宋体" w:hAnsi="宋体" w:cs="宋体" w:hint="eastAsia"/>
                <w:bCs/>
                <w:snapToGrid w:val="0"/>
                <w:kern w:val="0"/>
                <w:szCs w:val="21"/>
              </w:rPr>
              <w:t>拟派人员</w:t>
            </w:r>
            <w:r>
              <w:rPr>
                <w:rFonts w:ascii="宋体" w:hAnsi="宋体" w:hint="eastAsia"/>
                <w:bCs/>
                <w:snapToGrid w:val="0"/>
                <w:kern w:val="0"/>
                <w:szCs w:val="21"/>
              </w:rPr>
              <w:t>在投标单位</w:t>
            </w:r>
            <w:r>
              <w:rPr>
                <w:rFonts w:ascii="宋体" w:hAnsi="宋体" w:cs="宋体" w:hint="eastAsia"/>
                <w:bCs/>
                <w:snapToGrid w:val="0"/>
                <w:kern w:val="0"/>
                <w:szCs w:val="21"/>
              </w:rPr>
              <w:t>的连续养老保险证明期限须包含</w:t>
            </w:r>
            <w:r>
              <w:rPr>
                <w:rFonts w:ascii="宋体" w:hAnsi="宋体" w:cs="宋体" w:hint="eastAsia"/>
                <w:bCs/>
                <w:snapToGrid w:val="0"/>
                <w:kern w:val="0"/>
                <w:szCs w:val="21"/>
                <w:u w:val="single"/>
              </w:rPr>
              <w:t>2025</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11</w:t>
            </w:r>
            <w:r>
              <w:rPr>
                <w:rFonts w:ascii="宋体" w:hAnsi="宋体" w:cs="宋体" w:hint="eastAsia"/>
                <w:bCs/>
                <w:snapToGrid w:val="0"/>
                <w:kern w:val="0"/>
                <w:szCs w:val="21"/>
              </w:rPr>
              <w:t>月至</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4 </w:t>
            </w:r>
            <w:r>
              <w:rPr>
                <w:rFonts w:ascii="宋体" w:hAnsi="宋体" w:cs="宋体" w:hint="eastAsia"/>
                <w:bCs/>
                <w:snapToGrid w:val="0"/>
                <w:kern w:val="0"/>
                <w:szCs w:val="21"/>
              </w:rPr>
              <w:t>月</w:t>
            </w:r>
            <w:r>
              <w:rPr>
                <w:rFonts w:ascii="宋体" w:hAnsi="宋体" w:cs="宋体" w:hint="eastAsia"/>
                <w:bCs/>
                <w:szCs w:val="21"/>
              </w:rPr>
              <w:t>。提供的养老保险参保证明须体现拟派人员的姓名、身份证号（或社保号）、单位名称、在</w:t>
            </w:r>
            <w:r>
              <w:rPr>
                <w:rFonts w:ascii="宋体" w:hAnsi="宋体" w:hint="eastAsia"/>
                <w:bCs/>
                <w:snapToGrid w:val="0"/>
                <w:kern w:val="0"/>
                <w:szCs w:val="21"/>
              </w:rPr>
              <w:t>投标单位</w:t>
            </w:r>
            <w:r>
              <w:rPr>
                <w:rFonts w:ascii="宋体" w:hAnsi="宋体" w:cs="宋体" w:hint="eastAsia"/>
                <w:bCs/>
                <w:szCs w:val="21"/>
              </w:rPr>
              <w:t>参保时间（或起始参保时间），并带有社保部门公章或社保部门的有效电子印章。</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lastRenderedPageBreak/>
              <w:t>1.4.2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kern w:val="0"/>
                <w:szCs w:val="21"/>
              </w:rPr>
              <w:t>不接受</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hint="eastAsia"/>
                <w:szCs w:val="21"/>
                <w:u w:val="single"/>
              </w:rPr>
              <w:t xml:space="preserve"> 无  </w:t>
            </w:r>
          </w:p>
        </w:tc>
      </w:tr>
      <w:tr w:rsidR="0072640C">
        <w:trPr>
          <w:trHeight w:val="758"/>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rsidR="0072640C" w:rsidRDefault="00620E9D">
            <w:pPr>
              <w:snapToGrid w:val="0"/>
              <w:spacing w:line="400" w:lineRule="exact"/>
              <w:ind w:firstLineChars="200" w:firstLine="420"/>
            </w:pPr>
            <w:r>
              <w:t>不允许</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1.11.2</w:t>
            </w:r>
          </w:p>
        </w:tc>
        <w:tc>
          <w:tcPr>
            <w:tcW w:w="1754" w:type="dxa"/>
            <w:vAlign w:val="center"/>
          </w:tcPr>
          <w:p w:rsidR="0072640C" w:rsidRDefault="00620E9D">
            <w:pPr>
              <w:snapToGrid w:val="0"/>
              <w:spacing w:line="400" w:lineRule="exact"/>
              <w:jc w:val="center"/>
              <w:rPr>
                <w:rFonts w:ascii="宋体" w:hAnsi="宋体"/>
                <w:kern w:val="0"/>
                <w:szCs w:val="21"/>
              </w:rPr>
            </w:pPr>
            <w:r>
              <w:t>其他可以被接受的技术支持资料</w:t>
            </w:r>
          </w:p>
        </w:tc>
        <w:tc>
          <w:tcPr>
            <w:tcW w:w="6490" w:type="dxa"/>
            <w:vAlign w:val="center"/>
          </w:tcPr>
          <w:p w:rsidR="0072640C" w:rsidRDefault="00620E9D">
            <w:pPr>
              <w:snapToGrid w:val="0"/>
              <w:spacing w:line="400" w:lineRule="exact"/>
              <w:ind w:firstLineChars="200" w:firstLine="420"/>
            </w:pPr>
            <w:r>
              <w:rPr>
                <w:rFonts w:hint="eastAsia"/>
              </w:rPr>
              <w:t>无</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偏差</w:t>
            </w:r>
          </w:p>
        </w:tc>
        <w:tc>
          <w:tcPr>
            <w:tcW w:w="6490" w:type="dxa"/>
            <w:vAlign w:val="center"/>
          </w:tcPr>
          <w:p w:rsidR="0072640C" w:rsidRDefault="00620E9D">
            <w:pPr>
              <w:snapToGrid w:val="0"/>
              <w:spacing w:line="400" w:lineRule="exact"/>
              <w:ind w:firstLineChars="200" w:firstLine="420"/>
            </w:pPr>
            <w:r>
              <w:rPr>
                <w:rFonts w:hint="eastAsia"/>
              </w:rPr>
              <w:t>不允许</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rsidR="0072640C" w:rsidRDefault="00620E9D">
            <w:pPr>
              <w:snapToGrid w:val="0"/>
              <w:spacing w:afterLines="5" w:after="12"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竞争性比选文件</w:t>
            </w:r>
            <w:r>
              <w:rPr>
                <w:rFonts w:ascii="宋体" w:hAnsi="宋体"/>
                <w:kern w:val="0"/>
                <w:szCs w:val="21"/>
              </w:rPr>
              <w:t>的其他</w:t>
            </w:r>
            <w:r>
              <w:rPr>
                <w:rFonts w:ascii="宋体" w:hAnsi="宋体" w:hint="eastAsia"/>
                <w:kern w:val="0"/>
                <w:szCs w:val="21"/>
              </w:rPr>
              <w:t>资</w:t>
            </w:r>
            <w:r>
              <w:rPr>
                <w:rFonts w:ascii="宋体" w:hAnsi="宋体"/>
                <w:kern w:val="0"/>
                <w:szCs w:val="21"/>
              </w:rPr>
              <w:t>料</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754" w:type="dxa"/>
            <w:tcBorders>
              <w:bottom w:val="single" w:sz="4" w:space="0" w:color="auto"/>
            </w:tcBorders>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投标人要求澄清</w:t>
            </w:r>
            <w:r>
              <w:rPr>
                <w:rFonts w:ascii="宋体" w:hAnsi="宋体" w:hint="eastAsia"/>
                <w:kern w:val="0"/>
                <w:szCs w:val="21"/>
              </w:rPr>
              <w:t>竞争性比选文件</w:t>
            </w:r>
            <w:r>
              <w:rPr>
                <w:rFonts w:ascii="宋体" w:hAnsi="宋体"/>
                <w:kern w:val="0"/>
                <w:szCs w:val="21"/>
              </w:rPr>
              <w:t>的</w:t>
            </w:r>
            <w:r>
              <w:rPr>
                <w:rFonts w:ascii="宋体" w:hAnsi="宋体" w:hint="eastAsia"/>
                <w:kern w:val="0"/>
                <w:szCs w:val="21"/>
              </w:rPr>
              <w:t>形式和</w:t>
            </w:r>
            <w:r>
              <w:rPr>
                <w:rFonts w:ascii="宋体" w:hAnsi="宋体"/>
                <w:kern w:val="0"/>
                <w:szCs w:val="21"/>
              </w:rPr>
              <w:t>截止时间</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阅读竞争性比选文件及附件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Pr>
                <w:rFonts w:ascii="宋体" w:hAnsi="宋体" w:hint="eastAsia"/>
                <w:kern w:val="0"/>
                <w:szCs w:val="21"/>
              </w:rPr>
              <w:t>在本项目招标公告网页下方“我要提问”栏</w:t>
            </w:r>
            <w:r>
              <w:rPr>
                <w:rFonts w:ascii="宋体" w:hAnsi="宋体"/>
                <w:kern w:val="0"/>
                <w:szCs w:val="21"/>
              </w:rPr>
              <w:t>提交。</w:t>
            </w:r>
          </w:p>
        </w:tc>
      </w:tr>
      <w:tr w:rsidR="0072640C">
        <w:trPr>
          <w:trHeight w:val="1175"/>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lastRenderedPageBreak/>
              <w:t>2.2.2</w:t>
            </w:r>
          </w:p>
        </w:tc>
        <w:tc>
          <w:tcPr>
            <w:tcW w:w="1754" w:type="dxa"/>
            <w:tcBorders>
              <w:top w:val="single" w:sz="4" w:space="0" w:color="auto"/>
            </w:tcBorders>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澄清发出的</w:t>
            </w:r>
            <w:r>
              <w:rPr>
                <w:rFonts w:ascii="宋体" w:hAnsi="宋体" w:hint="eastAsia"/>
                <w:kern w:val="0"/>
                <w:szCs w:val="21"/>
              </w:rPr>
              <w:t>形式和</w:t>
            </w:r>
            <w:r>
              <w:rPr>
                <w:rFonts w:ascii="宋体" w:hAnsi="宋体"/>
                <w:kern w:val="0"/>
                <w:szCs w:val="21"/>
              </w:rPr>
              <w:t>时间</w:t>
            </w:r>
          </w:p>
        </w:tc>
        <w:tc>
          <w:tcPr>
            <w:tcW w:w="6490" w:type="dxa"/>
            <w:vAlign w:val="center"/>
          </w:tcPr>
          <w:p w:rsidR="0072640C" w:rsidRDefault="00620E9D">
            <w:pPr>
              <w:snapToGrid w:val="0"/>
              <w:spacing w:line="400" w:lineRule="exact"/>
              <w:ind w:firstLineChars="200" w:firstLine="420"/>
              <w:rPr>
                <w:rFonts w:ascii="宋体" w:hAnsi="宋体"/>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Pr>
                <w:rFonts w:ascii="宋体" w:hAnsi="宋体" w:hint="eastAsia"/>
                <w:kern w:val="0"/>
                <w:szCs w:val="21"/>
                <w:u w:val="single"/>
              </w:rPr>
              <w:t>垫江县人民政府官网等平台</w:t>
            </w:r>
            <w:r>
              <w:rPr>
                <w:rFonts w:ascii="宋体" w:hAnsi="宋体" w:hint="eastAsia"/>
                <w:kern w:val="0"/>
                <w:szCs w:val="21"/>
              </w:rPr>
              <w:t>上</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rsidR="0072640C" w:rsidRDefault="00620E9D">
            <w:pPr>
              <w:snapToGrid w:val="0"/>
              <w:spacing w:afterLines="5" w:after="12"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修改发出的形式</w:t>
            </w:r>
            <w:r>
              <w:rPr>
                <w:rFonts w:ascii="宋体" w:hAnsi="宋体" w:hint="eastAsia"/>
                <w:kern w:val="0"/>
                <w:szCs w:val="21"/>
              </w:rPr>
              <w:t>和</w:t>
            </w:r>
            <w:r>
              <w:rPr>
                <w:rFonts w:ascii="宋体" w:hAnsi="宋体"/>
                <w:kern w:val="0"/>
                <w:szCs w:val="21"/>
              </w:rPr>
              <w:t>时间</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hint="eastAsia"/>
                <w:snapToGrid w:val="0"/>
                <w:kern w:val="0"/>
                <w:szCs w:val="21"/>
              </w:rPr>
              <w:t>招标人应在招标公告规定的时间前</w:t>
            </w:r>
            <w:r>
              <w:rPr>
                <w:rFonts w:ascii="宋体" w:hAnsi="宋体"/>
                <w:snapToGrid w:val="0"/>
                <w:kern w:val="0"/>
                <w:szCs w:val="21"/>
              </w:rPr>
              <w:t>，在</w:t>
            </w:r>
            <w:r>
              <w:rPr>
                <w:rFonts w:ascii="宋体" w:hAnsi="宋体" w:hint="eastAsia"/>
                <w:snapToGrid w:val="0"/>
                <w:kern w:val="0"/>
                <w:szCs w:val="21"/>
                <w:u w:val="single"/>
              </w:rPr>
              <w:t>垫江县人民政府官网等平台</w:t>
            </w:r>
            <w:r>
              <w:rPr>
                <w:rFonts w:ascii="宋体" w:hAnsi="宋体" w:hint="eastAsia"/>
                <w:kern w:val="0"/>
                <w:szCs w:val="21"/>
              </w:rPr>
              <w:t>上</w:t>
            </w:r>
            <w:r>
              <w:rPr>
                <w:rFonts w:ascii="宋体" w:hAnsi="宋体"/>
                <w:snapToGrid w:val="0"/>
                <w:kern w:val="0"/>
                <w:szCs w:val="21"/>
              </w:rPr>
              <w:t>发布</w:t>
            </w:r>
            <w:r>
              <w:rPr>
                <w:rFonts w:ascii="宋体" w:hAnsi="宋体" w:hint="eastAsia"/>
                <w:snapToGrid w:val="0"/>
                <w:kern w:val="0"/>
                <w:szCs w:val="21"/>
              </w:rPr>
              <w:t>修改</w:t>
            </w:r>
            <w:r>
              <w:rPr>
                <w:rFonts w:ascii="宋体" w:hAnsi="宋体"/>
                <w:snapToGrid w:val="0"/>
                <w:kern w:val="0"/>
                <w:szCs w:val="21"/>
              </w:rPr>
              <w:t>。</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竞争性比选文件</w:t>
            </w:r>
            <w:r>
              <w:rPr>
                <w:rFonts w:ascii="宋体" w:hAnsi="宋体"/>
                <w:kern w:val="0"/>
                <w:szCs w:val="21"/>
              </w:rPr>
              <w:t>及澄清修改提出异议的</w:t>
            </w:r>
            <w:r>
              <w:rPr>
                <w:rFonts w:ascii="宋体" w:hAnsi="宋体" w:hint="eastAsia"/>
                <w:kern w:val="0"/>
                <w:szCs w:val="21"/>
              </w:rPr>
              <w:t>形式和时间</w:t>
            </w:r>
          </w:p>
        </w:tc>
        <w:tc>
          <w:tcPr>
            <w:tcW w:w="6490" w:type="dxa"/>
            <w:vAlign w:val="center"/>
          </w:tcPr>
          <w:p w:rsidR="0072640C" w:rsidRDefault="00620E9D">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w:t>
            </w:r>
            <w:r>
              <w:rPr>
                <w:rFonts w:ascii="宋体" w:hAnsi="宋体" w:hint="eastAsia"/>
                <w:snapToGrid w:val="0"/>
                <w:kern w:val="0"/>
                <w:szCs w:val="21"/>
              </w:rPr>
              <w:t>竞争性比选文件</w:t>
            </w:r>
            <w:r>
              <w:rPr>
                <w:rFonts w:ascii="宋体" w:hAnsi="宋体"/>
                <w:snapToGrid w:val="0"/>
                <w:kern w:val="0"/>
                <w:szCs w:val="21"/>
              </w:rPr>
              <w:t>和</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hint="eastAsia"/>
                <w:snapToGrid w:val="0"/>
                <w:kern w:val="0"/>
                <w:szCs w:val="21"/>
              </w:rPr>
              <w:t>3</w:t>
            </w:r>
            <w:r>
              <w:rPr>
                <w:rFonts w:ascii="宋体" w:hAnsi="宋体"/>
                <w:snapToGrid w:val="0"/>
                <w:kern w:val="0"/>
                <w:szCs w:val="21"/>
              </w:rPr>
              <w:t>日前，</w:t>
            </w:r>
            <w:r>
              <w:rPr>
                <w:rFonts w:ascii="宋体" w:hAnsi="宋体" w:hint="eastAsia"/>
                <w:snapToGrid w:val="0"/>
                <w:kern w:val="0"/>
                <w:szCs w:val="21"/>
              </w:rPr>
              <w:t>以书面形式向招标人或招标代理机构提出，</w:t>
            </w:r>
            <w:r>
              <w:rPr>
                <w:rFonts w:ascii="宋体" w:hAnsi="宋体"/>
                <w:snapToGrid w:val="0"/>
                <w:kern w:val="0"/>
                <w:szCs w:val="21"/>
              </w:rPr>
              <w:t>招标人应当自收到异议之日起</w:t>
            </w:r>
            <w:r>
              <w:rPr>
                <w:rFonts w:ascii="宋体" w:hAnsi="宋体" w:hint="eastAsia"/>
                <w:snapToGrid w:val="0"/>
                <w:kern w:val="0"/>
                <w:szCs w:val="21"/>
              </w:rPr>
              <w:t>1</w:t>
            </w:r>
            <w:r>
              <w:rPr>
                <w:rFonts w:ascii="宋体" w:hAnsi="宋体"/>
                <w:snapToGrid w:val="0"/>
                <w:kern w:val="0"/>
                <w:szCs w:val="21"/>
              </w:rPr>
              <w:t>日内做出答复</w:t>
            </w:r>
            <w:r>
              <w:rPr>
                <w:rFonts w:ascii="宋体" w:hAnsi="宋体" w:hint="eastAsia"/>
                <w:snapToGrid w:val="0"/>
                <w:kern w:val="0"/>
                <w:szCs w:val="21"/>
              </w:rPr>
              <w:t>。答复内容</w:t>
            </w:r>
            <w:r>
              <w:rPr>
                <w:rFonts w:ascii="宋体" w:hAnsi="宋体"/>
                <w:snapToGrid w:val="0"/>
                <w:kern w:val="0"/>
                <w:szCs w:val="21"/>
              </w:rPr>
              <w:t>可能影响投标文件编制的</w:t>
            </w:r>
            <w:r>
              <w:rPr>
                <w:rFonts w:ascii="宋体" w:hAnsi="宋体" w:hint="eastAsia"/>
                <w:snapToGrid w:val="0"/>
                <w:kern w:val="0"/>
                <w:szCs w:val="21"/>
              </w:rPr>
              <w:t>，</w:t>
            </w:r>
            <w:r>
              <w:rPr>
                <w:rFonts w:ascii="宋体" w:hAnsi="宋体"/>
                <w:snapToGrid w:val="0"/>
                <w:kern w:val="0"/>
                <w:szCs w:val="21"/>
              </w:rPr>
              <w:t>将以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snapToGrid w:val="0"/>
                <w:kern w:val="0"/>
                <w:szCs w:val="21"/>
              </w:rPr>
              <w:t>于</w:t>
            </w:r>
            <w:r>
              <w:rPr>
                <w:rFonts w:ascii="宋体" w:hAnsi="宋体"/>
                <w:snapToGrid w:val="0"/>
                <w:kern w:val="0"/>
                <w:szCs w:val="21"/>
              </w:rPr>
              <w:t>投标截止时间</w:t>
            </w:r>
            <w:r>
              <w:rPr>
                <w:rFonts w:ascii="宋体" w:hAnsi="宋体" w:hint="eastAsia"/>
                <w:snapToGrid w:val="0"/>
                <w:kern w:val="0"/>
                <w:szCs w:val="21"/>
              </w:rPr>
              <w:t>3</w:t>
            </w:r>
            <w:r>
              <w:rPr>
                <w:rFonts w:ascii="宋体" w:hAnsi="宋体"/>
                <w:snapToGrid w:val="0"/>
                <w:kern w:val="0"/>
                <w:szCs w:val="21"/>
              </w:rPr>
              <w:t>日前在</w:t>
            </w:r>
            <w:r>
              <w:rPr>
                <w:rFonts w:ascii="宋体" w:hAnsi="宋体" w:hint="eastAsia"/>
                <w:snapToGrid w:val="0"/>
                <w:kern w:val="0"/>
                <w:szCs w:val="21"/>
                <w:u w:val="single"/>
              </w:rPr>
              <w:t>垫江县人民政府官网等平台</w:t>
            </w:r>
            <w:r>
              <w:rPr>
                <w:rFonts w:ascii="宋体" w:hAnsi="宋体" w:hint="eastAsia"/>
                <w:snapToGrid w:val="0"/>
                <w:kern w:val="0"/>
                <w:szCs w:val="21"/>
              </w:rPr>
              <w:t>澄清修改区</w:t>
            </w:r>
            <w:r>
              <w:rPr>
                <w:rFonts w:ascii="宋体" w:hAnsi="宋体"/>
                <w:snapToGrid w:val="0"/>
                <w:kern w:val="0"/>
                <w:szCs w:val="21"/>
              </w:rPr>
              <w:t>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构成投标文件的其他</w:t>
            </w:r>
            <w:r>
              <w:rPr>
                <w:rFonts w:ascii="宋体" w:hAnsi="宋体" w:hint="eastAsia"/>
                <w:kern w:val="0"/>
                <w:szCs w:val="21"/>
              </w:rPr>
              <w:t>资</w:t>
            </w:r>
            <w:r>
              <w:rPr>
                <w:rFonts w:ascii="宋体" w:hAnsi="宋体"/>
                <w:kern w:val="0"/>
                <w:szCs w:val="21"/>
              </w:rPr>
              <w:t>料</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hint="eastAsia"/>
                <w:szCs w:val="21"/>
              </w:rPr>
              <w:t>一般计税法</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报价方式</w:t>
            </w:r>
          </w:p>
        </w:tc>
        <w:tc>
          <w:tcPr>
            <w:tcW w:w="6490" w:type="dxa"/>
            <w:vAlign w:val="center"/>
          </w:tcPr>
          <w:p w:rsidR="0072640C" w:rsidRDefault="00620E9D">
            <w:pPr>
              <w:snapToGrid w:val="0"/>
              <w:spacing w:line="400" w:lineRule="exact"/>
              <w:ind w:firstLineChars="200" w:firstLine="420"/>
            </w:pPr>
            <w:r>
              <w:rPr>
                <w:rFonts w:hint="eastAsia"/>
              </w:rPr>
              <w:t>固定单价</w:t>
            </w:r>
          </w:p>
          <w:p w:rsidR="0072640C" w:rsidRDefault="00620E9D">
            <w:pPr>
              <w:snapToGrid w:val="0"/>
              <w:spacing w:line="400" w:lineRule="exact"/>
              <w:ind w:firstLineChars="200" w:firstLine="420"/>
              <w:rPr>
                <w:rFonts w:ascii="宋体" w:hAnsi="宋体" w:cs="宋体"/>
              </w:rPr>
            </w:pPr>
            <w:r>
              <w:rPr>
                <w:rFonts w:ascii="宋体" w:hAnsi="宋体" w:cs="宋体" w:hint="eastAsia"/>
                <w:kern w:val="0"/>
              </w:rPr>
              <w:t>供货量：</w:t>
            </w:r>
            <w:r>
              <w:rPr>
                <w:rFonts w:ascii="宋体" w:hAnsi="宋体" w:cs="宋体" w:hint="eastAsia"/>
                <w:szCs w:val="21"/>
              </w:rPr>
              <w:t>各项供货数量详见第五章供货要求；</w:t>
            </w:r>
          </w:p>
          <w:p w:rsidR="0072640C" w:rsidRDefault="00620E9D">
            <w:pPr>
              <w:snapToGrid w:val="0"/>
              <w:spacing w:line="400" w:lineRule="exact"/>
              <w:ind w:firstLineChars="200" w:firstLine="420"/>
            </w:pPr>
            <w:r>
              <w:rPr>
                <w:rFonts w:hint="eastAsia"/>
              </w:rPr>
              <w:t>投标总报价</w:t>
            </w:r>
            <w:r>
              <w:rPr>
                <w:rFonts w:hint="eastAsia"/>
              </w:rPr>
              <w:t>=</w:t>
            </w:r>
            <w:r>
              <w:rPr>
                <w:rFonts w:hint="eastAsia"/>
              </w:rPr>
              <w:t>∑各项供货量×各项固定单价报价。</w:t>
            </w:r>
          </w:p>
          <w:p w:rsidR="0072640C" w:rsidRDefault="00620E9D">
            <w:pPr>
              <w:snapToGrid w:val="0"/>
              <w:spacing w:line="400" w:lineRule="exact"/>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固定单价报价的数值保留两位小数，小数点后第三位四舍五入，小数点后不足两位的按实际位数保留。报价保留小数点位数的要求仅为方便评标使用，不作为否决投标条件。</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最高投标限价</w:t>
            </w:r>
          </w:p>
        </w:tc>
        <w:tc>
          <w:tcPr>
            <w:tcW w:w="6490" w:type="dxa"/>
            <w:vAlign w:val="center"/>
          </w:tcPr>
          <w:p w:rsidR="0072640C" w:rsidRDefault="00620E9D">
            <w:pPr>
              <w:snapToGrid w:val="0"/>
              <w:spacing w:line="400" w:lineRule="exact"/>
              <w:ind w:firstLineChars="200" w:firstLine="420"/>
            </w:pPr>
            <w:r>
              <w:rPr>
                <w:rFonts w:hint="eastAsia"/>
              </w:rPr>
              <w:t>投标总报价最高限价为</w:t>
            </w:r>
            <w:r>
              <w:rPr>
                <w:rFonts w:hint="eastAsia"/>
                <w:b/>
                <w:bCs/>
                <w:u w:val="single"/>
              </w:rPr>
              <w:t xml:space="preserve"> 142698</w:t>
            </w:r>
            <w:r>
              <w:rPr>
                <w:rFonts w:hint="eastAsia"/>
                <w:b/>
                <w:bCs/>
              </w:rPr>
              <w:t>元，</w:t>
            </w:r>
            <w:r>
              <w:rPr>
                <w:rFonts w:hint="eastAsia"/>
              </w:rPr>
              <w:t>各项固定单价报价最高限价详见</w:t>
            </w:r>
            <w:r>
              <w:rPr>
                <w:rFonts w:ascii="宋体" w:hAnsi="宋体" w:cs="宋体" w:hint="eastAsia"/>
                <w:szCs w:val="21"/>
              </w:rPr>
              <w:t>第五章供货要求</w:t>
            </w:r>
            <w:r>
              <w:rPr>
                <w:rFonts w:hint="eastAsia"/>
              </w:rPr>
              <w:t>。</w:t>
            </w:r>
            <w:r>
              <w:rPr>
                <w:rFonts w:ascii="宋体" w:hAnsi="宋体" w:cs="宋体" w:hint="eastAsia"/>
                <w:szCs w:val="21"/>
              </w:rPr>
              <w:t>投标人的投标总报价不得超过其最高限价，否则由评标委员会作</w:t>
            </w:r>
            <w:r>
              <w:rPr>
                <w:rFonts w:ascii="宋体" w:hAnsi="宋体" w:hint="eastAsia"/>
                <w:szCs w:val="21"/>
              </w:rPr>
              <w:t>否决投标处理。</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3.2</w:t>
            </w:r>
            <w:r>
              <w:rPr>
                <w:rFonts w:ascii="宋体" w:hAnsi="宋体"/>
                <w:kern w:val="0"/>
                <w:szCs w:val="21"/>
              </w:rPr>
              <w:t>.5</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投标报价</w:t>
            </w:r>
            <w:r>
              <w:rPr>
                <w:rFonts w:ascii="宋体" w:hAnsi="宋体" w:hint="eastAsia"/>
                <w:kern w:val="0"/>
                <w:szCs w:val="21"/>
              </w:rPr>
              <w:t>的其他要求</w:t>
            </w:r>
          </w:p>
        </w:tc>
        <w:tc>
          <w:tcPr>
            <w:tcW w:w="6490" w:type="dxa"/>
            <w:vAlign w:val="center"/>
          </w:tcPr>
          <w:p w:rsidR="0072640C" w:rsidRDefault="00620E9D">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ascii="宋体" w:hAnsi="宋体" w:cs="宋体" w:hint="eastAsia"/>
                <w:szCs w:val="21"/>
              </w:rPr>
              <w:t>投标函中的投标总报价必须与已报价的分项报价表中的投标总报价一致。否则由评标委员会作否决投标处理。</w:t>
            </w:r>
          </w:p>
          <w:p w:rsidR="0072640C" w:rsidRDefault="00620E9D">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2.异常低价警戒线要求</w:t>
            </w:r>
          </w:p>
          <w:p w:rsidR="0072640C" w:rsidRDefault="00620E9D">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投标总报价异常低价警戒线：</w:t>
            </w:r>
            <w:r>
              <w:rPr>
                <w:rFonts w:ascii="宋体" w:hAnsi="宋体" w:cs="宋体" w:hint="eastAsia"/>
                <w:b/>
                <w:bCs/>
                <w:szCs w:val="21"/>
                <w:u w:val="single"/>
              </w:rPr>
              <w:t>99888.6元（投标总报价最高限价的70%）。</w:t>
            </w:r>
          </w:p>
          <w:p w:rsidR="0072640C" w:rsidRDefault="00620E9D">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投标人投标总报价或者部分单项报价低于竞争性比选文件规定的对应的异常低价警戒线的，应提供报价合理性说明，并提供必要的</w:t>
            </w:r>
            <w:r>
              <w:rPr>
                <w:rFonts w:ascii="宋体" w:hAnsi="宋体" w:cs="宋体" w:hint="eastAsia"/>
                <w:szCs w:val="21"/>
              </w:rPr>
              <w:lastRenderedPageBreak/>
              <w:t>证明材料。投标人提供的说明不得降低或者改变原设计方案、技术工艺、施工标准，不得影响项目的质量、安全、工期、结算等正常履约。</w:t>
            </w:r>
          </w:p>
          <w:p w:rsidR="0072640C" w:rsidRDefault="00620E9D">
            <w:pPr>
              <w:pStyle w:val="a9"/>
              <w:tabs>
                <w:tab w:val="left" w:pos="546"/>
                <w:tab w:val="left" w:pos="711"/>
              </w:tabs>
              <w:snapToGrid w:val="0"/>
              <w:spacing w:after="0" w:line="400" w:lineRule="exact"/>
              <w:ind w:firstLineChars="200" w:firstLine="420"/>
            </w:pPr>
            <w:r>
              <w:rPr>
                <w:rFonts w:ascii="宋体" w:hAnsi="宋体" w:cs="宋体" w:hint="eastAsia"/>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ascii="宋体" w:hAnsi="宋体" w:cs="宋体" w:hint="eastAsia"/>
                <w:szCs w:val="21"/>
              </w:rPr>
              <w:t>。</w:t>
            </w:r>
          </w:p>
          <w:p w:rsidR="0072640C" w:rsidRDefault="00620E9D">
            <w:pPr>
              <w:pStyle w:val="a9"/>
              <w:spacing w:after="0" w:line="400" w:lineRule="exact"/>
              <w:ind w:firstLineChars="200" w:firstLine="420"/>
            </w:pPr>
            <w:bookmarkStart w:id="89" w:name="OLE_LINK6"/>
            <w:r>
              <w:rPr>
                <w:rFonts w:ascii="宋体" w:hAnsi="宋体" w:cs="宋体" w:hint="eastAsia"/>
                <w:szCs w:val="21"/>
              </w:rPr>
              <w:t>3.</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为零报价（招标人提供的单项报价最高限价中金额为零的除外）或者负数报价，否则</w:t>
            </w:r>
            <w:r>
              <w:rPr>
                <w:rFonts w:hint="eastAsia"/>
              </w:rPr>
              <w:t>由评标委员会作否决投标处理。</w:t>
            </w:r>
            <w:bookmarkEnd w:id="89"/>
          </w:p>
          <w:p w:rsidR="0072640C" w:rsidRDefault="00620E9D">
            <w:pPr>
              <w:pStyle w:val="a9"/>
              <w:tabs>
                <w:tab w:val="left" w:pos="546"/>
                <w:tab w:val="left" w:pos="711"/>
              </w:tabs>
              <w:snapToGrid w:val="0"/>
              <w:spacing w:after="0" w:line="400" w:lineRule="exact"/>
              <w:ind w:firstLineChars="200" w:firstLine="42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rsidR="0072640C" w:rsidRDefault="00620E9D">
            <w:pPr>
              <w:tabs>
                <w:tab w:val="left" w:pos="546"/>
                <w:tab w:val="left" w:pos="711"/>
              </w:tabs>
              <w:snapToGrid w:val="0"/>
              <w:spacing w:line="400" w:lineRule="exact"/>
              <w:rPr>
                <w:rFonts w:ascii="宋体" w:hAnsi="宋体" w:cs="宋体"/>
              </w:rPr>
            </w:pPr>
            <w:r>
              <w:rPr>
                <w:rFonts w:ascii="宋体" w:hAnsi="宋体" w:cs="宋体" w:hint="eastAsia"/>
              </w:rPr>
              <w:t>4.投标人填报的报价应是投标人根据本项目竞争性比选文件相关要求，并结合投标人自身情况将满足招标人要求的货物运至招标人指定交货地点的综合报价，应包含了货物费、仓储费、运输费、搬运费、退换货产生费用、保险费、各种税费、规费（如有）、采购代理服务费、部分商品售后延续服务费、利润、竞争性比选文件明确的投标人为保证货到招标人指定地点需履行或承担的一切责任、义务和风险（包含但不限于价格涨跌风险）等所产生的所有一切费用。合同履行过程中，不因任何原因调整成交价和第五章中的规格/型号/材质/相关参数以及单项价格。</w:t>
            </w:r>
          </w:p>
          <w:p w:rsidR="0072640C" w:rsidRDefault="00620E9D">
            <w:pPr>
              <w:tabs>
                <w:tab w:val="left" w:pos="546"/>
                <w:tab w:val="left" w:pos="711"/>
              </w:tabs>
              <w:snapToGrid w:val="0"/>
              <w:spacing w:line="400" w:lineRule="exact"/>
              <w:ind w:firstLineChars="200" w:firstLine="420"/>
            </w:pPr>
            <w:r>
              <w:rPr>
                <w:rFonts w:ascii="宋体" w:hAnsi="宋体" w:cs="宋体" w:hint="eastAsia"/>
              </w:rPr>
              <w:t>5.投标人在报价函中填报的报价不得超过最高限价。否则由评标委员会按废标报价处理。</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lastRenderedPageBreak/>
              <w:t>3.2.6</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付款方式</w:t>
            </w:r>
          </w:p>
        </w:tc>
        <w:tc>
          <w:tcPr>
            <w:tcW w:w="6490" w:type="dxa"/>
            <w:vAlign w:val="center"/>
          </w:tcPr>
          <w:p w:rsidR="0072640C" w:rsidRDefault="00620E9D">
            <w:pPr>
              <w:pStyle w:val="a7"/>
              <w:tabs>
                <w:tab w:val="left" w:pos="1134"/>
              </w:tabs>
              <w:spacing w:line="360" w:lineRule="auto"/>
              <w:ind w:firstLineChars="200" w:firstLine="420"/>
              <w:rPr>
                <w:rFonts w:ascii="宋体" w:hAnsi="宋体" w:cs="宋体"/>
              </w:rPr>
            </w:pPr>
            <w:r>
              <w:rPr>
                <w:rFonts w:ascii="宋体" w:hAnsi="宋体" w:cs="宋体" w:hint="eastAsia"/>
              </w:rPr>
              <w:t>1、结算</w:t>
            </w:r>
          </w:p>
          <w:p w:rsidR="0072640C" w:rsidRDefault="00620E9D">
            <w:pPr>
              <w:pStyle w:val="a7"/>
              <w:tabs>
                <w:tab w:val="left" w:pos="1134"/>
              </w:tabs>
              <w:spacing w:line="360" w:lineRule="auto"/>
              <w:ind w:firstLineChars="200" w:firstLine="420"/>
              <w:rPr>
                <w:rFonts w:ascii="宋体" w:hAnsi="宋体" w:cs="宋体"/>
              </w:rPr>
            </w:pPr>
            <w:r>
              <w:rPr>
                <w:rFonts w:ascii="宋体" w:hAnsi="宋体" w:cs="宋体" w:hint="eastAsia"/>
              </w:rPr>
              <w:t>结算价=∑各项验收合格供货量×各项固定中标单价报价。</w:t>
            </w:r>
          </w:p>
          <w:p w:rsidR="0072640C" w:rsidRDefault="00620E9D">
            <w:pPr>
              <w:pStyle w:val="a7"/>
              <w:tabs>
                <w:tab w:val="left" w:pos="1134"/>
              </w:tabs>
              <w:spacing w:line="360" w:lineRule="auto"/>
              <w:ind w:firstLineChars="200" w:firstLine="420"/>
              <w:rPr>
                <w:rFonts w:ascii="宋体" w:hAnsi="宋体" w:cs="宋体"/>
              </w:rPr>
            </w:pPr>
            <w:r>
              <w:rPr>
                <w:rFonts w:ascii="宋体" w:hAnsi="宋体" w:cs="宋体" w:hint="eastAsia"/>
              </w:rPr>
              <w:t>2、款项支付</w:t>
            </w:r>
          </w:p>
          <w:p w:rsidR="0072640C" w:rsidRDefault="00620E9D">
            <w:pPr>
              <w:pStyle w:val="a7"/>
              <w:tabs>
                <w:tab w:val="left" w:pos="1134"/>
              </w:tabs>
              <w:spacing w:line="360" w:lineRule="auto"/>
              <w:ind w:firstLineChars="200" w:firstLine="420"/>
              <w:rPr>
                <w:rFonts w:ascii="宋体" w:hAnsi="宋体"/>
                <w:szCs w:val="21"/>
                <w:u w:val="single"/>
              </w:rPr>
            </w:pPr>
            <w:r>
              <w:rPr>
                <w:rFonts w:ascii="宋体" w:hAnsi="宋体" w:cs="宋体" w:hint="eastAsia"/>
              </w:rPr>
              <w:t>2.1成交人按合同内容将所有货物送至招标人指定地点，招标人对所有货物进行核实验收，核实验收合格后凭送货单、收货单、增值税专用发票等有效票据支付至合同金额的80%，所有货物使用1个月后无质量问题，支付至合同金额的97%，剩余3%在质保期满后支付（质保期一年）。</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3.3.1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rsidR="0072640C" w:rsidRDefault="00620E9D">
            <w:pPr>
              <w:snapToGrid w:val="0"/>
              <w:spacing w:line="400" w:lineRule="exact"/>
              <w:ind w:firstLineChars="200" w:firstLine="420"/>
              <w:rPr>
                <w:rFonts w:asciiTheme="minorEastAsia" w:hAnsiTheme="minorEastAsia"/>
                <w:szCs w:val="21"/>
              </w:rPr>
            </w:pPr>
            <w:r>
              <w:rPr>
                <w:rFonts w:asciiTheme="minorEastAsia" w:hAnsiTheme="minorEastAsia" w:hint="eastAsia"/>
                <w:szCs w:val="21"/>
              </w:rPr>
              <w:t>保证金的金额：</w:t>
            </w:r>
            <w:r>
              <w:rPr>
                <w:rFonts w:asciiTheme="minorEastAsia" w:hAnsiTheme="minorEastAsia" w:hint="eastAsia"/>
                <w:szCs w:val="21"/>
              </w:rPr>
              <w:t>2500.00</w:t>
            </w:r>
            <w:r>
              <w:rPr>
                <w:rFonts w:asciiTheme="minorEastAsia" w:hAnsiTheme="minorEastAsia" w:hint="eastAsia"/>
                <w:szCs w:val="21"/>
              </w:rPr>
              <w:t>元整（人民币）。</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t>1、提交形式：转账支票或电汇形式</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lastRenderedPageBreak/>
              <w:t>2、投标保证金账户及账号：</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t>户  名： 重庆东鸿城市运营管理有限责任公司</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t>账  号： 820102029010538334</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t>开户行： 重庆银行垫江支行</w:t>
            </w:r>
          </w:p>
          <w:p w:rsidR="0072640C" w:rsidRDefault="00620E9D">
            <w:pPr>
              <w:snapToGrid w:val="0"/>
              <w:spacing w:line="400" w:lineRule="exact"/>
              <w:ind w:firstLineChars="200" w:firstLine="420"/>
              <w:rPr>
                <w:rFonts w:ascii="宋体" w:hAnsi="宋体" w:cs="宋体"/>
                <w:szCs w:val="21"/>
              </w:rPr>
            </w:pPr>
            <w:r>
              <w:rPr>
                <w:rFonts w:ascii="宋体" w:hAnsi="宋体" w:cs="宋体" w:hint="eastAsia"/>
                <w:szCs w:val="21"/>
              </w:rPr>
              <w:t>注：转账截止时间同递交投标文件截止时间。</w:t>
            </w:r>
          </w:p>
          <w:p w:rsidR="0072640C" w:rsidRDefault="00620E9D">
            <w:pPr>
              <w:snapToGrid w:val="0"/>
              <w:spacing w:line="400" w:lineRule="exact"/>
              <w:ind w:firstLineChars="200" w:firstLine="422"/>
            </w:pPr>
            <w:r>
              <w:rPr>
                <w:rFonts w:ascii="宋体" w:hAnsi="宋体" w:cs="宋体" w:hint="eastAsia"/>
                <w:b/>
                <w:bCs/>
                <w:szCs w:val="21"/>
              </w:rPr>
              <w:t>3、投标保证金退还：未中标的投标人须在成交公示结束后5日内向招标人开具收据，招标人自收到收据之日起10个工作日内一次性无息退还至投标人交款账户；中标人须在签订合同后5日内向招标人开具收据，招标人自收到收据之日起10个工作日内一次性无息退还至中标人交款账户。</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lastRenderedPageBreak/>
              <w:t>3</w:t>
            </w:r>
            <w:r>
              <w:rPr>
                <w:rFonts w:ascii="宋体" w:hAnsi="宋体"/>
                <w:kern w:val="0"/>
                <w:szCs w:val="21"/>
              </w:rPr>
              <w:t>.4.4</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其他</w:t>
            </w:r>
            <w:r>
              <w:rPr>
                <w:rFonts w:ascii="宋体" w:hAnsi="宋体"/>
                <w:kern w:val="0"/>
                <w:szCs w:val="21"/>
              </w:rPr>
              <w:t>不予退还投标保证金的情形</w:t>
            </w:r>
          </w:p>
        </w:tc>
        <w:tc>
          <w:tcPr>
            <w:tcW w:w="6490" w:type="dxa"/>
            <w:vAlign w:val="center"/>
          </w:tcPr>
          <w:p w:rsidR="0072640C" w:rsidRDefault="00620E9D">
            <w:pPr>
              <w:snapToGrid w:val="0"/>
              <w:spacing w:line="400" w:lineRule="exact"/>
              <w:ind w:firstLineChars="200" w:firstLine="420"/>
              <w:jc w:val="left"/>
            </w:pPr>
            <w:r>
              <w:rPr>
                <w:rFonts w:ascii="宋体" w:hAnsi="宋体" w:cs="宋体" w:hint="eastAsia"/>
                <w:i/>
                <w:szCs w:val="21"/>
              </w:rPr>
              <w:t>无</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是否允许递交</w:t>
            </w:r>
          </w:p>
          <w:p w:rsidR="0072640C" w:rsidRDefault="00620E9D">
            <w:pPr>
              <w:snapToGrid w:val="0"/>
              <w:spacing w:afterLines="30" w:after="72" w:line="400" w:lineRule="exact"/>
              <w:jc w:val="center"/>
              <w:rPr>
                <w:rFonts w:ascii="宋体" w:hAnsi="宋体"/>
                <w:kern w:val="0"/>
                <w:szCs w:val="21"/>
              </w:rPr>
            </w:pPr>
            <w:r>
              <w:rPr>
                <w:rFonts w:ascii="宋体" w:hAnsi="宋体"/>
                <w:kern w:val="0"/>
                <w:szCs w:val="21"/>
              </w:rPr>
              <w:t>备选投标方案</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3.7.1</w:t>
            </w:r>
          </w:p>
        </w:tc>
        <w:tc>
          <w:tcPr>
            <w:tcW w:w="1754" w:type="dxa"/>
            <w:vAlign w:val="center"/>
          </w:tcPr>
          <w:p w:rsidR="0072640C" w:rsidRDefault="00620E9D">
            <w:pPr>
              <w:snapToGrid w:val="0"/>
              <w:spacing w:afterLines="30" w:after="72"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编制投标文件时不得对第六章“投标文件格式”的相应要素作实质性修改，否则视为重大偏差，由评标委员会作否决投标处理。</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rsidR="0072640C" w:rsidRDefault="00620E9D">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rsidR="0072640C" w:rsidRDefault="00620E9D">
            <w:pPr>
              <w:autoSpaceDE w:val="0"/>
              <w:autoSpaceDN w:val="0"/>
              <w:adjustRightInd w:val="0"/>
              <w:snapToGrid w:val="0"/>
              <w:spacing w:afterLines="30" w:after="72" w:line="400" w:lineRule="exact"/>
              <w:ind w:firstLineChars="200" w:firstLine="422"/>
              <w:rPr>
                <w:u w:val="single"/>
              </w:rPr>
            </w:pPr>
            <w:r>
              <w:rPr>
                <w:rFonts w:ascii="宋体" w:hAnsi="宋体" w:cs="宋体" w:hint="eastAsia"/>
                <w:b/>
                <w:bCs/>
                <w:szCs w:val="21"/>
              </w:rPr>
              <w:t>一份，签章齐全的投标文件以彩色扫描件（PDF格式）发送至招标人邮箱。</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rsidR="0072640C" w:rsidRDefault="00620E9D">
            <w:pPr>
              <w:snapToGrid w:val="0"/>
              <w:spacing w:line="400" w:lineRule="exact"/>
              <w:jc w:val="center"/>
              <w:rPr>
                <w:rFonts w:ascii="宋体" w:hAnsi="宋体"/>
                <w:spacing w:val="-6"/>
                <w:kern w:val="0"/>
                <w:szCs w:val="21"/>
              </w:rPr>
            </w:pPr>
            <w:r>
              <w:rPr>
                <w:rFonts w:ascii="宋体" w:hAnsi="宋体" w:hint="eastAsia"/>
                <w:kern w:val="0"/>
                <w:szCs w:val="21"/>
              </w:rPr>
              <w:t>编制要求</w:t>
            </w:r>
          </w:p>
        </w:tc>
        <w:tc>
          <w:tcPr>
            <w:tcW w:w="6490" w:type="dxa"/>
            <w:vAlign w:val="center"/>
          </w:tcPr>
          <w:p w:rsidR="0072640C" w:rsidRDefault="00620E9D">
            <w:pPr>
              <w:adjustRightInd w:val="0"/>
              <w:snapToGrid w:val="0"/>
              <w:spacing w:line="400" w:lineRule="exact"/>
              <w:ind w:firstLineChars="200" w:firstLine="420"/>
            </w:pPr>
            <w:r>
              <w:rPr>
                <w:rFonts w:hint="eastAsia"/>
              </w:rPr>
              <w:t>具体要求：</w:t>
            </w:r>
          </w:p>
          <w:p w:rsidR="0072640C" w:rsidRDefault="00620E9D">
            <w:pPr>
              <w:adjustRightInd w:val="0"/>
              <w:snapToGrid w:val="0"/>
              <w:spacing w:line="400" w:lineRule="exact"/>
              <w:ind w:firstLineChars="200" w:firstLine="420"/>
            </w:pPr>
            <w:r>
              <w:rPr>
                <w:rFonts w:hint="eastAsia"/>
              </w:rPr>
              <w:t>（</w:t>
            </w:r>
            <w:r>
              <w:rPr>
                <w:rFonts w:hint="eastAsia"/>
              </w:rPr>
              <w:t>1</w:t>
            </w:r>
            <w:r>
              <w:rPr>
                <w:rFonts w:hint="eastAsia"/>
              </w:rPr>
              <w:t>）投标函部分</w:t>
            </w:r>
          </w:p>
          <w:p w:rsidR="0072640C" w:rsidRDefault="00620E9D">
            <w:pPr>
              <w:adjustRightInd w:val="0"/>
              <w:snapToGrid w:val="0"/>
              <w:spacing w:line="400" w:lineRule="exact"/>
              <w:ind w:firstLineChars="200" w:firstLine="420"/>
            </w:pPr>
            <w:r>
              <w:rPr>
                <w:rFonts w:hint="eastAsia"/>
              </w:rPr>
              <w:t>应按照第六章规定格式排版，原则上应编制目录，但不得将目录编制作为评审因素。</w:t>
            </w:r>
          </w:p>
          <w:p w:rsidR="0072640C" w:rsidRDefault="00620E9D">
            <w:pPr>
              <w:adjustRightInd w:val="0"/>
              <w:snapToGrid w:val="0"/>
              <w:spacing w:line="400" w:lineRule="exact"/>
              <w:ind w:firstLineChars="200" w:firstLine="420"/>
            </w:pPr>
            <w:r>
              <w:rPr>
                <w:rFonts w:hint="eastAsia"/>
              </w:rPr>
              <w:t>（</w:t>
            </w:r>
            <w:r>
              <w:t>2</w:t>
            </w:r>
            <w:r>
              <w:rPr>
                <w:rFonts w:hint="eastAsia"/>
              </w:rPr>
              <w:t>）资格审查部分</w:t>
            </w:r>
          </w:p>
          <w:p w:rsidR="0072640C" w:rsidRDefault="00620E9D">
            <w:pPr>
              <w:adjustRightInd w:val="0"/>
              <w:snapToGrid w:val="0"/>
              <w:spacing w:line="400" w:lineRule="exact"/>
              <w:ind w:firstLineChars="200" w:firstLine="420"/>
            </w:pPr>
            <w:r>
              <w:rPr>
                <w:rFonts w:hint="eastAsia"/>
              </w:rPr>
              <w:t>应按照第六章规定格式排版，原则上应编制目录，但不得将目录编制作为评审因素。</w:t>
            </w:r>
          </w:p>
          <w:p w:rsidR="0072640C" w:rsidRDefault="00620E9D">
            <w:pPr>
              <w:autoSpaceDE w:val="0"/>
              <w:autoSpaceDN w:val="0"/>
              <w:adjustRightInd w:val="0"/>
              <w:snapToGrid w:val="0"/>
              <w:spacing w:afterLines="30" w:after="72" w:line="400" w:lineRule="exact"/>
              <w:ind w:firstLineChars="200" w:firstLine="420"/>
            </w:pPr>
            <w:r>
              <w:rPr>
                <w:rFonts w:ascii="宋体" w:hAnsi="宋体" w:hint="eastAsia"/>
                <w:szCs w:val="21"/>
              </w:rPr>
              <w:t>注：投标人应按照竞争性比选文件要求，在投标文件的对应部分</w:t>
            </w:r>
            <w:r>
              <w:rPr>
                <w:rFonts w:ascii="宋体" w:hAnsi="宋体" w:hint="eastAsia"/>
                <w:szCs w:val="21"/>
              </w:rPr>
              <w:lastRenderedPageBreak/>
              <w:t>提供相关资料（如在资格审查部分提供竞争性比选文件第二章投标人须知前附表第1.4.1项和第3.4款要求提供的资料），否则视为未提供。</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lastRenderedPageBreak/>
              <w:t>4.1.1</w:t>
            </w:r>
          </w:p>
        </w:tc>
        <w:tc>
          <w:tcPr>
            <w:tcW w:w="1754" w:type="dxa"/>
            <w:vAlign w:val="center"/>
          </w:tcPr>
          <w:p w:rsidR="0072640C" w:rsidRDefault="00620E9D">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ascii="宋体" w:hAnsi="宋体" w:hint="eastAsia"/>
                <w:spacing w:val="-6"/>
                <w:kern w:val="0"/>
                <w:szCs w:val="21"/>
              </w:rPr>
              <w:t>的密封</w:t>
            </w:r>
          </w:p>
        </w:tc>
        <w:tc>
          <w:tcPr>
            <w:tcW w:w="6490" w:type="dxa"/>
            <w:vAlign w:val="center"/>
          </w:tcPr>
          <w:p w:rsidR="0072640C" w:rsidRDefault="00620E9D">
            <w:pPr>
              <w:adjustRightInd w:val="0"/>
              <w:snapToGrid w:val="0"/>
              <w:spacing w:line="400" w:lineRule="exact"/>
              <w:ind w:firstLineChars="200" w:firstLine="422"/>
            </w:pPr>
            <w:r>
              <w:rPr>
                <w:rFonts w:ascii="宋体" w:hAnsi="宋体" w:cs="宋体" w:hint="eastAsia"/>
                <w:b/>
                <w:bCs/>
                <w:szCs w:val="21"/>
              </w:rPr>
              <w:t>整体彩色扫描件（PDF格式）</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hint="eastAsia"/>
                <w:kern w:val="0"/>
                <w:szCs w:val="21"/>
              </w:rPr>
              <w:t>/</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4</w:t>
            </w:r>
            <w:r>
              <w:rPr>
                <w:rFonts w:ascii="宋体" w:hAnsi="宋体"/>
                <w:kern w:val="0"/>
                <w:szCs w:val="21"/>
              </w:rPr>
              <w:t>.2.1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详见招标公告或投标邀请书中规定的投标截止时间。</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rsidR="0072640C" w:rsidRDefault="00620E9D">
            <w:pPr>
              <w:snapToGrid w:val="0"/>
              <w:spacing w:line="400" w:lineRule="exact"/>
              <w:ind w:firstLineChars="200" w:firstLine="420"/>
              <w:rPr>
                <w:rFonts w:ascii="宋体" w:hAnsi="宋体"/>
                <w:bCs/>
                <w:szCs w:val="21"/>
              </w:rPr>
            </w:pPr>
            <w:r>
              <w:rPr>
                <w:rFonts w:ascii="宋体" w:hAnsi="宋体" w:hint="eastAsia"/>
                <w:bCs/>
                <w:szCs w:val="21"/>
              </w:rPr>
              <w:t>招标人邮箱。</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kern w:val="0"/>
                <w:szCs w:val="21"/>
              </w:rPr>
              <w:t>否</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开标时间和</w:t>
            </w:r>
          </w:p>
          <w:p w:rsidR="0072640C" w:rsidRDefault="00620E9D">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rsidR="0072640C" w:rsidRDefault="00620E9D">
            <w:pPr>
              <w:snapToGrid w:val="0"/>
              <w:spacing w:line="400" w:lineRule="exact"/>
              <w:ind w:firstLineChars="200" w:firstLine="420"/>
            </w:pPr>
            <w:r>
              <w:rPr>
                <w:rFonts w:ascii="宋体" w:hAnsi="宋体"/>
                <w:kern w:val="0"/>
                <w:szCs w:val="21"/>
              </w:rPr>
              <w:t>开标地点：</w:t>
            </w:r>
            <w:r>
              <w:rPr>
                <w:rFonts w:ascii="宋体" w:hAnsi="宋体" w:hint="eastAsia"/>
                <w:snapToGrid w:val="0"/>
                <w:kern w:val="0"/>
                <w:szCs w:val="21"/>
                <w:u w:val="single"/>
              </w:rPr>
              <w:t>重庆东鸿城市运营管理有限责任公司（地址：重庆市垫江县桂溪街道南内街中心广场（原县委）512室）</w:t>
            </w:r>
          </w:p>
        </w:tc>
      </w:tr>
      <w:tr w:rsidR="0072640C">
        <w:trPr>
          <w:jc w:val="center"/>
        </w:trPr>
        <w:tc>
          <w:tcPr>
            <w:tcW w:w="1225" w:type="dxa"/>
            <w:vAlign w:val="center"/>
          </w:tcPr>
          <w:p w:rsidR="0072640C" w:rsidRDefault="00620E9D">
            <w:pPr>
              <w:snapToGrid w:val="0"/>
              <w:spacing w:line="400" w:lineRule="exact"/>
              <w:jc w:val="center"/>
              <w:rPr>
                <w:rFonts w:ascii="宋体" w:hAnsi="宋体"/>
                <w:szCs w:val="21"/>
              </w:rPr>
            </w:pPr>
            <w:r>
              <w:rPr>
                <w:rFonts w:ascii="宋体" w:hAnsi="宋体" w:hint="eastAsia"/>
                <w:szCs w:val="21"/>
              </w:rPr>
              <w:t>5.2</w:t>
            </w:r>
          </w:p>
        </w:tc>
        <w:tc>
          <w:tcPr>
            <w:tcW w:w="1754" w:type="dxa"/>
            <w:vAlign w:val="center"/>
          </w:tcPr>
          <w:p w:rsidR="0072640C" w:rsidRDefault="00620E9D">
            <w:pPr>
              <w:snapToGrid w:val="0"/>
              <w:spacing w:line="400" w:lineRule="exact"/>
              <w:jc w:val="center"/>
              <w:rPr>
                <w:rFonts w:ascii="宋体" w:hAnsi="宋体"/>
                <w:szCs w:val="21"/>
              </w:rPr>
            </w:pPr>
            <w:r>
              <w:rPr>
                <w:rFonts w:ascii="宋体" w:hAnsi="宋体" w:hint="eastAsia"/>
                <w:szCs w:val="21"/>
              </w:rPr>
              <w:t>开标程序</w:t>
            </w:r>
          </w:p>
        </w:tc>
        <w:tc>
          <w:tcPr>
            <w:tcW w:w="6490" w:type="dxa"/>
            <w:vAlign w:val="center"/>
          </w:tcPr>
          <w:p w:rsidR="0072640C" w:rsidRDefault="00620E9D">
            <w:pPr>
              <w:snapToGrid w:val="0"/>
              <w:spacing w:line="400" w:lineRule="exact"/>
              <w:ind w:firstLineChars="200" w:firstLine="420"/>
              <w:rPr>
                <w:rFonts w:ascii="宋体" w:hAnsi="宋体"/>
                <w:szCs w:val="21"/>
              </w:rPr>
            </w:pPr>
            <w:r>
              <w:rPr>
                <w:rFonts w:ascii="宋体" w:hAnsi="宋体" w:hint="eastAsia"/>
                <w:szCs w:val="21"/>
              </w:rPr>
              <w:t>在递交截止时间到后由招标人统一开启邮件，统计投标人单位及报价。</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rsidR="0072640C" w:rsidRDefault="00620E9D">
            <w:pPr>
              <w:autoSpaceDE w:val="0"/>
              <w:autoSpaceDN w:val="0"/>
              <w:adjustRightInd w:val="0"/>
              <w:snapToGrid w:val="0"/>
              <w:spacing w:line="400" w:lineRule="exact"/>
              <w:ind w:firstLineChars="200" w:firstLine="436"/>
              <w:rPr>
                <w:rFonts w:ascii="宋体" w:hAnsi="宋体"/>
                <w:kern w:val="0"/>
                <w:szCs w:val="21"/>
              </w:rPr>
            </w:pPr>
            <w:r>
              <w:rPr>
                <w:rFonts w:ascii="宋体" w:hAnsi="宋体" w:cs="宋体" w:hint="eastAsia"/>
                <w:spacing w:val="4"/>
                <w:kern w:val="0"/>
                <w:szCs w:val="21"/>
              </w:rPr>
              <w:t>由招标人按法律法规及相关规定依法组建评标委员会</w:t>
            </w:r>
            <w:r>
              <w:rPr>
                <w:rFonts w:ascii="宋体" w:hAnsi="宋体" w:cs="宋体" w:hint="eastAsia"/>
                <w:kern w:val="0"/>
                <w:szCs w:val="21"/>
              </w:rPr>
              <w:t>。</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rsidR="0072640C" w:rsidRDefault="00620E9D">
            <w:pPr>
              <w:autoSpaceDE w:val="0"/>
              <w:autoSpaceDN w:val="0"/>
              <w:adjustRightInd w:val="0"/>
              <w:snapToGrid w:val="0"/>
              <w:spacing w:line="400" w:lineRule="exact"/>
              <w:ind w:firstLineChars="200" w:firstLine="42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rsidR="0072640C">
        <w:trPr>
          <w:trHeight w:val="1228"/>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7</w:t>
            </w:r>
            <w:r>
              <w:rPr>
                <w:rFonts w:ascii="宋体" w:hAnsi="宋体"/>
                <w:kern w:val="0"/>
                <w:szCs w:val="21"/>
              </w:rPr>
              <w:t>.1</w:t>
            </w:r>
          </w:p>
        </w:tc>
        <w:tc>
          <w:tcPr>
            <w:tcW w:w="1754" w:type="dxa"/>
            <w:vAlign w:val="center"/>
          </w:tcPr>
          <w:p w:rsidR="0072640C" w:rsidRDefault="00620E9D">
            <w:pPr>
              <w:snapToGrid w:val="0"/>
              <w:spacing w:afterLines="20" w:after="48" w:line="400" w:lineRule="exact"/>
              <w:jc w:val="center"/>
              <w:rPr>
                <w:rFonts w:ascii="宋体" w:hAnsi="宋体"/>
                <w:kern w:val="0"/>
                <w:szCs w:val="21"/>
              </w:rPr>
            </w:pPr>
            <w:r>
              <w:rPr>
                <w:rFonts w:ascii="宋体" w:hAnsi="宋体"/>
                <w:kern w:val="0"/>
                <w:szCs w:val="21"/>
              </w:rPr>
              <w:t>中标公示</w:t>
            </w:r>
          </w:p>
        </w:tc>
        <w:tc>
          <w:tcPr>
            <w:tcW w:w="6490" w:type="dxa"/>
            <w:vAlign w:val="center"/>
          </w:tcPr>
          <w:p w:rsidR="0072640C" w:rsidRDefault="00620E9D">
            <w:pPr>
              <w:snapToGrid w:val="0"/>
              <w:spacing w:line="400" w:lineRule="exact"/>
              <w:ind w:firstLineChars="200" w:firstLine="420"/>
              <w:rPr>
                <w:rFonts w:ascii="宋体" w:hAnsi="宋体"/>
                <w:spacing w:val="4"/>
                <w:kern w:val="0"/>
                <w:szCs w:val="21"/>
              </w:rPr>
            </w:pPr>
            <w:r>
              <w:rPr>
                <w:rFonts w:ascii="宋体" w:hAnsi="宋体" w:cs="宋体" w:hint="eastAsia"/>
                <w:szCs w:val="21"/>
              </w:rPr>
              <w:t>招标人在收到评标报告后3日内将评标结果在</w:t>
            </w:r>
            <w:r>
              <w:rPr>
                <w:rFonts w:ascii="宋体" w:hAnsi="宋体" w:cs="宋体" w:hint="eastAsia"/>
                <w:szCs w:val="21"/>
                <w:u w:val="single"/>
              </w:rPr>
              <w:t>垫江县人民政府官网等平台</w:t>
            </w:r>
            <w:r>
              <w:rPr>
                <w:rFonts w:ascii="宋体" w:hAnsi="宋体" w:cs="宋体" w:hint="eastAsia"/>
                <w:szCs w:val="21"/>
              </w:rPr>
              <w:t>上进行公示。</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rsidR="0072640C" w:rsidRDefault="00620E9D">
            <w:pPr>
              <w:snapToGrid w:val="0"/>
              <w:spacing w:afterLines="20" w:after="48"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rsidR="0072640C" w:rsidRDefault="00620E9D">
            <w:pPr>
              <w:snapToGrid w:val="0"/>
              <w:spacing w:line="400" w:lineRule="exact"/>
              <w:ind w:firstLineChars="200" w:firstLine="420"/>
              <w:rPr>
                <w:rFonts w:ascii="宋体" w:hAnsi="宋体"/>
                <w:i/>
                <w:kern w:val="0"/>
                <w:szCs w:val="21"/>
              </w:rPr>
            </w:pPr>
            <w:r>
              <w:rPr>
                <w:rFonts w:ascii="宋体" w:hAnsi="宋体"/>
                <w:kern w:val="0"/>
                <w:szCs w:val="21"/>
              </w:rPr>
              <w:t>否</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履约保证金</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1、中标人是否提供履约保证金：</w:t>
            </w:r>
            <w:r>
              <w:rPr>
                <w:rFonts w:ascii="宋体" w:hAnsi="宋体" w:hint="eastAsia"/>
                <w:kern w:val="0"/>
                <w:szCs w:val="21"/>
                <w:u w:val="single"/>
              </w:rPr>
              <w:t>提供</w:t>
            </w:r>
            <w:r>
              <w:rPr>
                <w:rFonts w:ascii="宋体" w:hAnsi="宋体" w:hint="eastAsia"/>
                <w:kern w:val="0"/>
                <w:szCs w:val="21"/>
              </w:rPr>
              <w:t>。</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2、中标人提供履约保证金的形式、金额及期限：</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（1）履约保证金的形式：银行转账。</w:t>
            </w:r>
          </w:p>
          <w:p w:rsidR="0072640C" w:rsidRDefault="00620E9D">
            <w:pPr>
              <w:snapToGrid w:val="0"/>
              <w:spacing w:line="400" w:lineRule="exact"/>
              <w:ind w:firstLineChars="200" w:firstLine="420"/>
              <w:rPr>
                <w:rFonts w:ascii="宋体" w:hAnsi="宋体"/>
                <w:i/>
                <w:kern w:val="0"/>
                <w:szCs w:val="21"/>
              </w:rPr>
            </w:pPr>
            <w:r>
              <w:rPr>
                <w:rFonts w:ascii="宋体" w:hAnsi="宋体" w:hint="eastAsia"/>
                <w:kern w:val="0"/>
                <w:szCs w:val="21"/>
              </w:rPr>
              <w:t>（2）履约保证金的金额：</w:t>
            </w:r>
            <w:r>
              <w:rPr>
                <w:rFonts w:ascii="宋体" w:hAnsi="宋体" w:hint="eastAsia"/>
                <w:kern w:val="0"/>
                <w:szCs w:val="21"/>
                <w:u w:val="single"/>
              </w:rPr>
              <w:t xml:space="preserve"> 中标合同金额的10% </w:t>
            </w:r>
            <w:r>
              <w:rPr>
                <w:rFonts w:ascii="宋体" w:hAnsi="宋体" w:hint="eastAsia"/>
                <w:kern w:val="0"/>
                <w:szCs w:val="21"/>
              </w:rPr>
              <w:t>。</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（3）履约保证金的提交时间：</w:t>
            </w:r>
            <w:r>
              <w:rPr>
                <w:rFonts w:ascii="宋体" w:hAnsi="宋体" w:cs="宋体" w:hint="eastAsia"/>
                <w:szCs w:val="21"/>
              </w:rPr>
              <w:t>在中标候选人公示结束后7天内，乙方按担保金额向招标人提交履约担保</w:t>
            </w:r>
            <w:r>
              <w:rPr>
                <w:rFonts w:ascii="宋体" w:hAnsi="宋体" w:hint="eastAsia"/>
                <w:kern w:val="0"/>
                <w:szCs w:val="21"/>
              </w:rPr>
              <w:t>。</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（4）履约保证金的期限：合同签订之日起至</w:t>
            </w:r>
            <w:r>
              <w:rPr>
                <w:rFonts w:ascii="宋体" w:hAnsi="宋体" w:cs="宋体" w:hint="eastAsia"/>
                <w:szCs w:val="21"/>
              </w:rPr>
              <w:t>合同终止或解除为止</w:t>
            </w:r>
            <w:r>
              <w:rPr>
                <w:rFonts w:ascii="宋体" w:hAnsi="宋体" w:hint="eastAsia"/>
                <w:kern w:val="0"/>
                <w:szCs w:val="21"/>
              </w:rPr>
              <w:t>。</w:t>
            </w:r>
          </w:p>
          <w:p w:rsidR="0072640C" w:rsidRDefault="00620E9D">
            <w:pPr>
              <w:spacing w:line="380" w:lineRule="exact"/>
              <w:ind w:firstLineChars="200" w:firstLine="420"/>
              <w:jc w:val="left"/>
              <w:rPr>
                <w:rFonts w:ascii="宋体" w:hAnsi="宋体"/>
                <w:kern w:val="0"/>
                <w:szCs w:val="21"/>
              </w:rPr>
            </w:pPr>
            <w:r>
              <w:rPr>
                <w:rFonts w:ascii="宋体" w:hAnsi="宋体" w:hint="eastAsia"/>
                <w:kern w:val="0"/>
                <w:szCs w:val="21"/>
              </w:rPr>
              <w:lastRenderedPageBreak/>
              <w:t>（5）履约保证金的退还时间：</w:t>
            </w:r>
            <w:r>
              <w:rPr>
                <w:rFonts w:ascii="宋体" w:hAnsi="宋体" w:cs="宋体" w:hint="eastAsia"/>
                <w:kern w:val="0"/>
                <w:szCs w:val="21"/>
              </w:rPr>
              <w:t>合同终止或解除，扣除违约金后据实一次性无息退还</w:t>
            </w:r>
            <w:r>
              <w:rPr>
                <w:rFonts w:ascii="宋体" w:hAnsi="宋体" w:cs="宋体" w:hint="eastAsia"/>
                <w:szCs w:val="21"/>
              </w:rPr>
              <w:t>。</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lastRenderedPageBreak/>
              <w:t>8.1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（1）投标截止时间止，投标人少于 3 个的（本款只适用于首次招标）；</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（2）经评标委员会评审后否决所有投标的；</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（3）经评标委员会评审后部分投标被否决，因有效投标人不足三个使得投标明显缺乏竞争的（本款只适用于首次招标）；</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（4）法律法规规定的其他情形。</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8.2</w:t>
            </w:r>
          </w:p>
        </w:tc>
        <w:tc>
          <w:tcPr>
            <w:tcW w:w="1754" w:type="dxa"/>
            <w:vAlign w:val="center"/>
          </w:tcPr>
          <w:p w:rsidR="0072640C" w:rsidRDefault="00620E9D">
            <w:pPr>
              <w:snapToGrid w:val="0"/>
              <w:spacing w:line="400" w:lineRule="exact"/>
              <w:jc w:val="center"/>
            </w:pPr>
            <w:bookmarkStart w:id="90" w:name="_Toc430530434"/>
            <w:bookmarkStart w:id="91" w:name="_Toc13210670"/>
            <w:bookmarkStart w:id="92" w:name="_Toc16930431"/>
            <w:bookmarkStart w:id="93" w:name="_Toc509218709"/>
            <w:bookmarkStart w:id="94" w:name="_Toc536628250"/>
            <w:r>
              <w:rPr>
                <w:rFonts w:ascii="宋体" w:hAnsi="宋体" w:hint="eastAsia"/>
                <w:kern w:val="0"/>
                <w:szCs w:val="21"/>
              </w:rPr>
              <w:t>重新</w:t>
            </w:r>
            <w:r>
              <w:rPr>
                <w:rFonts w:ascii="宋体" w:hAnsi="宋体"/>
                <w:kern w:val="0"/>
                <w:szCs w:val="21"/>
              </w:rPr>
              <w:t>招标和不再招标</w:t>
            </w:r>
            <w:bookmarkEnd w:id="90"/>
            <w:bookmarkEnd w:id="91"/>
            <w:bookmarkEnd w:id="92"/>
            <w:bookmarkEnd w:id="93"/>
            <w:bookmarkEnd w:id="94"/>
          </w:p>
        </w:tc>
        <w:tc>
          <w:tcPr>
            <w:tcW w:w="6490" w:type="dxa"/>
            <w:vAlign w:val="center"/>
          </w:tcPr>
          <w:p w:rsidR="0072640C" w:rsidRDefault="00620E9D">
            <w:pPr>
              <w:autoSpaceDE w:val="0"/>
              <w:autoSpaceDN w:val="0"/>
              <w:adjustRightInd w:val="0"/>
              <w:snapToGrid w:val="0"/>
              <w:spacing w:afterLines="20" w:after="48"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需要补充的其他内容</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72640C" w:rsidRDefault="00620E9D">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w:t>
            </w:r>
            <w:r>
              <w:rPr>
                <w:rFonts w:ascii="宋体" w:hAnsi="宋体" w:hint="eastAsia"/>
                <w:kern w:val="0"/>
                <w:szCs w:val="21"/>
              </w:rPr>
              <w:t>竞争性比选文件（含澄清修改）、开标情况、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rsidR="0072640C" w:rsidRDefault="00620E9D">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72640C" w:rsidRDefault="00620E9D">
            <w:pPr>
              <w:widowControl/>
              <w:spacing w:line="400" w:lineRule="exact"/>
              <w:ind w:firstLineChars="200" w:firstLine="420"/>
              <w:rPr>
                <w:rFonts w:ascii="宋体" w:hAnsi="宋体"/>
                <w:kern w:val="0"/>
                <w:szCs w:val="21"/>
              </w:rPr>
            </w:pPr>
            <w:r>
              <w:rPr>
                <w:rFonts w:ascii="宋体" w:hAnsi="宋体" w:hint="eastAsia"/>
                <w:kern w:val="0"/>
                <w:szCs w:val="21"/>
              </w:rPr>
              <w:t>（1）异议人或投诉人的姓名/名称、地址及有效联系方式；</w:t>
            </w:r>
          </w:p>
          <w:p w:rsidR="0072640C" w:rsidRDefault="00620E9D">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rsidR="0072640C" w:rsidRDefault="00620E9D">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rsidR="0072640C" w:rsidRDefault="00620E9D">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rsidR="0072640C" w:rsidRDefault="00620E9D">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rsidR="0072640C" w:rsidRDefault="00620E9D">
            <w:pPr>
              <w:widowControl/>
              <w:spacing w:line="400" w:lineRule="exact"/>
              <w:ind w:firstLineChars="200" w:firstLine="420"/>
              <w:rPr>
                <w:rFonts w:ascii="宋体" w:hAnsi="宋体"/>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rsidR="0072640C" w:rsidRDefault="00620E9D">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相关</w:t>
            </w:r>
            <w:r>
              <w:rPr>
                <w:rFonts w:ascii="宋体" w:hAnsi="宋体"/>
                <w:kern w:val="0"/>
                <w:szCs w:val="21"/>
              </w:rPr>
              <w:t>法律法规文件处理投诉。</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3. 投标人不得捏造事实、伪造材料，或者以非法手段获取证明材料进行异议或者投诉；</w:t>
            </w:r>
            <w:r>
              <w:rPr>
                <w:rFonts w:ascii="宋体" w:hAnsi="宋体"/>
                <w:kern w:val="0"/>
                <w:szCs w:val="21"/>
              </w:rPr>
              <w:t>给他人造成损失的，依法承担赔偿责任。</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w:t>
            </w:r>
            <w:r>
              <w:rPr>
                <w:rFonts w:ascii="宋体" w:hAnsi="宋体" w:hint="eastAsia"/>
                <w:kern w:val="0"/>
                <w:szCs w:val="21"/>
                <w:u w:val="single"/>
              </w:rPr>
              <w:t>重庆东鸿城市运营管理有限责任公司</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023-81869626</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投诉受理部门：</w:t>
            </w:r>
            <w:r>
              <w:rPr>
                <w:rFonts w:ascii="宋体" w:hAnsi="宋体" w:hint="eastAsia"/>
                <w:kern w:val="0"/>
                <w:szCs w:val="21"/>
                <w:u w:val="single"/>
              </w:rPr>
              <w:t>垫江县国有资产管理服务中心</w:t>
            </w:r>
          </w:p>
          <w:p w:rsidR="0072640C" w:rsidRDefault="00620E9D">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023-74606152</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lastRenderedPageBreak/>
              <w:t>10.2</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关于对竞争性比选文件及投标争议的解释</w:t>
            </w:r>
          </w:p>
        </w:tc>
        <w:tc>
          <w:tcPr>
            <w:tcW w:w="6490" w:type="dxa"/>
            <w:vAlign w:val="center"/>
          </w:tcPr>
          <w:p w:rsidR="0072640C" w:rsidRDefault="00620E9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rsidR="0072640C">
        <w:trPr>
          <w:jc w:val="center"/>
        </w:trPr>
        <w:tc>
          <w:tcPr>
            <w:tcW w:w="1225"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10.3</w:t>
            </w:r>
          </w:p>
        </w:tc>
        <w:tc>
          <w:tcPr>
            <w:tcW w:w="1754" w:type="dxa"/>
            <w:vAlign w:val="center"/>
          </w:tcPr>
          <w:p w:rsidR="0072640C" w:rsidRDefault="00620E9D">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rsidR="0072640C" w:rsidRDefault="00620E9D">
            <w:pPr>
              <w:autoSpaceDE w:val="0"/>
              <w:autoSpaceDN w:val="0"/>
              <w:adjustRightInd w:val="0"/>
              <w:snapToGrid w:val="0"/>
              <w:spacing w:line="400" w:lineRule="exact"/>
              <w:ind w:firstLineChars="200" w:firstLine="420"/>
              <w:rPr>
                <w:rFonts w:ascii="宋体" w:hAnsi="宋体"/>
                <w:i/>
                <w:kern w:val="0"/>
                <w:szCs w:val="21"/>
              </w:rPr>
            </w:pPr>
            <w:r>
              <w:rPr>
                <w:rFonts w:hint="eastAsia"/>
              </w:rPr>
              <w:t>1</w:t>
            </w:r>
            <w:r>
              <w:rPr>
                <w:rFonts w:hint="eastAsia"/>
              </w:rPr>
              <w:t>、招标代理服务费：招标代理服务费：</w:t>
            </w:r>
            <w:r>
              <w:rPr>
                <w:rFonts w:hint="eastAsia"/>
              </w:rPr>
              <w:t>8000</w:t>
            </w:r>
            <w:r>
              <w:rPr>
                <w:rFonts w:hint="eastAsia"/>
              </w:rPr>
              <w:t>元包干，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tc>
      </w:tr>
    </w:tbl>
    <w:p w:rsidR="0072640C" w:rsidRDefault="0072640C">
      <w:pPr>
        <w:pStyle w:val="2"/>
        <w:spacing w:before="0" w:after="0" w:line="20" w:lineRule="exact"/>
        <w:rPr>
          <w:rFonts w:ascii="宋体" w:hAnsi="宋体"/>
          <w:b w:val="0"/>
          <w:snapToGrid w:val="0"/>
        </w:rPr>
      </w:pPr>
      <w:bookmarkStart w:id="95" w:name="_Toc287607746"/>
      <w:bookmarkStart w:id="96" w:name="_Toc224103317"/>
      <w:bookmarkStart w:id="97" w:name="_Toc430530435"/>
      <w:bookmarkStart w:id="98" w:name="_Toc277082552"/>
      <w:bookmarkStart w:id="99" w:name="_Toc287620685"/>
      <w:bookmarkStart w:id="100" w:name="_Toc200513126"/>
    </w:p>
    <w:p w:rsidR="0072640C" w:rsidRDefault="0072640C">
      <w:pPr>
        <w:pStyle w:val="2"/>
        <w:spacing w:before="0" w:after="0" w:line="200" w:lineRule="exact"/>
        <w:rPr>
          <w:rFonts w:ascii="宋体" w:hAnsi="宋体"/>
          <w:b w:val="0"/>
          <w:snapToGrid w:val="0"/>
        </w:rPr>
      </w:pPr>
    </w:p>
    <w:p w:rsidR="0072640C" w:rsidRDefault="00620E9D">
      <w:pPr>
        <w:rPr>
          <w:rFonts w:ascii="宋体" w:hAnsi="宋体"/>
          <w:snapToGrid w:val="0"/>
        </w:rPr>
      </w:pPr>
      <w:bookmarkStart w:id="101" w:name="_Toc29065"/>
      <w:bookmarkStart w:id="102" w:name="_Toc509218710"/>
      <w:r>
        <w:rPr>
          <w:rFonts w:ascii="宋体" w:hAnsi="宋体"/>
          <w:snapToGrid w:val="0"/>
        </w:rPr>
        <w:br w:type="page"/>
      </w:r>
    </w:p>
    <w:p w:rsidR="0072640C" w:rsidRDefault="00620E9D">
      <w:pPr>
        <w:pStyle w:val="2"/>
        <w:spacing w:before="100" w:after="100" w:line="360" w:lineRule="auto"/>
        <w:rPr>
          <w:rFonts w:ascii="宋体" w:hAnsi="宋体"/>
          <w:b w:val="0"/>
          <w:snapToGrid w:val="0"/>
        </w:rPr>
      </w:pPr>
      <w:r>
        <w:rPr>
          <w:rFonts w:ascii="宋体" w:hAnsi="宋体"/>
          <w:b w:val="0"/>
          <w:snapToGrid w:val="0"/>
        </w:rPr>
        <w:lastRenderedPageBreak/>
        <w:t>1.  总则</w:t>
      </w:r>
      <w:bookmarkEnd w:id="95"/>
      <w:bookmarkEnd w:id="96"/>
      <w:bookmarkEnd w:id="97"/>
      <w:bookmarkEnd w:id="98"/>
      <w:bookmarkEnd w:id="99"/>
      <w:bookmarkEnd w:id="100"/>
      <w:bookmarkEnd w:id="101"/>
      <w:bookmarkEnd w:id="102"/>
      <w:r>
        <w:rPr>
          <w:rFonts w:ascii="宋体" w:hAnsi="宋体" w:hint="eastAsia"/>
          <w:b w:val="0"/>
          <w:i/>
          <w:iCs/>
          <w:snapToGrid w:val="0"/>
          <w:sz w:val="28"/>
          <w:szCs w:val="28"/>
        </w:rPr>
        <w:t>（总则与投标人须知前附表不一致的以投标人须知前附表为准）</w:t>
      </w:r>
    </w:p>
    <w:p w:rsidR="0072640C" w:rsidRDefault="00620E9D">
      <w:pPr>
        <w:pStyle w:val="3"/>
        <w:snapToGrid w:val="0"/>
        <w:spacing w:before="0" w:after="0" w:line="360" w:lineRule="auto"/>
        <w:rPr>
          <w:rFonts w:ascii="宋体" w:hAnsi="宋体"/>
          <w:b w:val="0"/>
          <w:snapToGrid w:val="0"/>
          <w:sz w:val="24"/>
          <w:szCs w:val="24"/>
        </w:rPr>
      </w:pPr>
      <w:bookmarkStart w:id="103" w:name="_Toc430530436"/>
      <w:bookmarkStart w:id="104" w:name="_Toc277082553"/>
      <w:bookmarkStart w:id="105" w:name="_Toc509218711"/>
      <w:bookmarkStart w:id="106" w:name="_Toc287607747"/>
      <w:bookmarkStart w:id="107" w:name="_Toc200513127"/>
      <w:bookmarkStart w:id="108" w:name="_Toc24055"/>
      <w:bookmarkStart w:id="109" w:name="_Toc287620686"/>
      <w:bookmarkStart w:id="110" w:name="_Toc224103318"/>
      <w:r>
        <w:rPr>
          <w:rFonts w:ascii="宋体" w:hAnsi="宋体"/>
          <w:b w:val="0"/>
          <w:snapToGrid w:val="0"/>
          <w:sz w:val="24"/>
          <w:szCs w:val="24"/>
        </w:rPr>
        <w:t xml:space="preserve">1.1  </w:t>
      </w:r>
      <w:r>
        <w:rPr>
          <w:rFonts w:ascii="宋体" w:hAnsi="宋体" w:hint="eastAsia"/>
          <w:b w:val="0"/>
          <w:snapToGrid w:val="0"/>
          <w:sz w:val="24"/>
          <w:szCs w:val="24"/>
        </w:rPr>
        <w:t>招标</w:t>
      </w:r>
      <w:r>
        <w:rPr>
          <w:rFonts w:ascii="宋体" w:hAnsi="宋体"/>
          <w:b w:val="0"/>
          <w:snapToGrid w:val="0"/>
          <w:sz w:val="24"/>
          <w:szCs w:val="24"/>
        </w:rPr>
        <w:t>项目概况</w:t>
      </w:r>
      <w:bookmarkEnd w:id="103"/>
      <w:bookmarkEnd w:id="104"/>
      <w:bookmarkEnd w:id="105"/>
      <w:bookmarkEnd w:id="106"/>
      <w:bookmarkEnd w:id="107"/>
      <w:bookmarkEnd w:id="108"/>
      <w:bookmarkEnd w:id="109"/>
      <w:bookmarkEnd w:id="110"/>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ascii="宋体" w:hAnsi="宋体" w:hint="eastAsia"/>
          <w:snapToGrid w:val="0"/>
          <w:kern w:val="0"/>
          <w:szCs w:val="21"/>
        </w:rPr>
        <w:t>货物采购</w:t>
      </w:r>
      <w:r>
        <w:rPr>
          <w:rFonts w:ascii="宋体" w:hAnsi="宋体"/>
          <w:snapToGrid w:val="0"/>
          <w:kern w:val="0"/>
          <w:szCs w:val="21"/>
        </w:rPr>
        <w:t>进行招标。</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1.1.2  招标人：见投标人须知前附表。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1.1.3  招标代理机构：见投标人须知前附表。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招标项目名称：见投标人须知前附表。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项目名称</w:t>
      </w:r>
      <w:r>
        <w:rPr>
          <w:rFonts w:ascii="宋体" w:hAnsi="宋体"/>
          <w:snapToGrid w:val="0"/>
          <w:kern w:val="0"/>
          <w:szCs w:val="21"/>
        </w:rPr>
        <w:t>：见投标人须知前附表。</w:t>
      </w:r>
    </w:p>
    <w:p w:rsidR="0072640C" w:rsidRDefault="00620E9D">
      <w:pPr>
        <w:pStyle w:val="3"/>
        <w:snapToGrid w:val="0"/>
        <w:spacing w:before="0" w:after="0" w:line="360" w:lineRule="auto"/>
        <w:rPr>
          <w:rFonts w:ascii="宋体" w:hAnsi="宋体"/>
          <w:b w:val="0"/>
          <w:snapToGrid w:val="0"/>
          <w:sz w:val="24"/>
          <w:szCs w:val="24"/>
        </w:rPr>
      </w:pPr>
      <w:bookmarkStart w:id="111" w:name="_Toc430530437"/>
      <w:bookmarkStart w:id="112" w:name="_Toc224103319"/>
      <w:bookmarkStart w:id="113" w:name="_Toc287607748"/>
      <w:bookmarkStart w:id="114" w:name="_Toc200513128"/>
      <w:bookmarkStart w:id="115" w:name="_Toc15568"/>
      <w:bookmarkStart w:id="116" w:name="_Toc277082554"/>
      <w:bookmarkStart w:id="117" w:name="_Toc509218712"/>
      <w:bookmarkStart w:id="118" w:name="_Toc287620687"/>
      <w:r>
        <w:rPr>
          <w:rFonts w:ascii="宋体" w:hAnsi="宋体"/>
          <w:b w:val="0"/>
          <w:snapToGrid w:val="0"/>
          <w:sz w:val="24"/>
          <w:szCs w:val="24"/>
        </w:rPr>
        <w:t xml:space="preserve">1.2  </w:t>
      </w:r>
      <w:r>
        <w:rPr>
          <w:rFonts w:ascii="宋体" w:hAnsi="宋体" w:hint="eastAsia"/>
          <w:b w:val="0"/>
          <w:snapToGrid w:val="0"/>
          <w:sz w:val="24"/>
          <w:szCs w:val="24"/>
        </w:rPr>
        <w:t>招标项目的</w:t>
      </w:r>
      <w:r>
        <w:rPr>
          <w:rFonts w:ascii="宋体" w:hAnsi="宋体"/>
          <w:b w:val="0"/>
          <w:snapToGrid w:val="0"/>
          <w:sz w:val="24"/>
          <w:szCs w:val="24"/>
        </w:rPr>
        <w:t>资金来源和落实情况</w:t>
      </w:r>
      <w:bookmarkEnd w:id="111"/>
      <w:bookmarkEnd w:id="112"/>
      <w:bookmarkEnd w:id="113"/>
      <w:bookmarkEnd w:id="114"/>
      <w:bookmarkEnd w:id="115"/>
      <w:bookmarkEnd w:id="116"/>
      <w:bookmarkEnd w:id="117"/>
      <w:bookmarkEnd w:id="118"/>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1.2.1  资金来源</w:t>
      </w:r>
      <w:r>
        <w:rPr>
          <w:rFonts w:ascii="宋体" w:hAnsi="宋体" w:hint="eastAsia"/>
          <w:snapToGrid w:val="0"/>
          <w:kern w:val="0"/>
          <w:szCs w:val="21"/>
        </w:rPr>
        <w:t>及比例</w:t>
      </w:r>
      <w:r>
        <w:rPr>
          <w:rFonts w:ascii="宋体" w:hAnsi="宋体"/>
          <w:snapToGrid w:val="0"/>
          <w:kern w:val="0"/>
          <w:szCs w:val="21"/>
        </w:rPr>
        <w:t>：见投标人须知前附表。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1.2.2  资金落实情况：见投标人须知前附表。</w:t>
      </w:r>
    </w:p>
    <w:p w:rsidR="0072640C" w:rsidRDefault="00620E9D">
      <w:pPr>
        <w:pStyle w:val="3"/>
        <w:snapToGrid w:val="0"/>
        <w:spacing w:before="0" w:after="0" w:line="360" w:lineRule="auto"/>
        <w:rPr>
          <w:rFonts w:ascii="宋体" w:hAnsi="宋体"/>
          <w:b w:val="0"/>
          <w:snapToGrid w:val="0"/>
          <w:sz w:val="24"/>
          <w:szCs w:val="24"/>
        </w:rPr>
      </w:pPr>
      <w:bookmarkStart w:id="119" w:name="_Toc287620688"/>
      <w:bookmarkStart w:id="120" w:name="_Toc277082555"/>
      <w:bookmarkStart w:id="121" w:name="_Toc200513129"/>
      <w:bookmarkStart w:id="122" w:name="_Toc224103320"/>
      <w:bookmarkStart w:id="123" w:name="_Toc509218713"/>
      <w:bookmarkStart w:id="124" w:name="_Toc430530438"/>
      <w:bookmarkStart w:id="125" w:name="_Toc287607749"/>
      <w:bookmarkStart w:id="126" w:name="_Toc24713"/>
      <w:r>
        <w:rPr>
          <w:rFonts w:ascii="宋体" w:hAnsi="宋体"/>
          <w:b w:val="0"/>
          <w:snapToGrid w:val="0"/>
          <w:sz w:val="24"/>
          <w:szCs w:val="24"/>
        </w:rPr>
        <w:t>1.3  招标范围、</w:t>
      </w:r>
      <w:bookmarkEnd w:id="119"/>
      <w:bookmarkEnd w:id="120"/>
      <w:bookmarkEnd w:id="121"/>
      <w:bookmarkEnd w:id="122"/>
      <w:bookmarkEnd w:id="123"/>
      <w:bookmarkEnd w:id="124"/>
      <w:bookmarkEnd w:id="125"/>
      <w:r>
        <w:rPr>
          <w:rFonts w:ascii="宋体" w:hAnsi="宋体" w:hint="eastAsia"/>
          <w:b w:val="0"/>
          <w:snapToGrid w:val="0"/>
          <w:sz w:val="24"/>
          <w:szCs w:val="24"/>
        </w:rPr>
        <w:t>交货期、交货地点和技术性能指标</w:t>
      </w:r>
      <w:bookmarkEnd w:id="126"/>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1.3.1  招标范围：见投标人须知前附表。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：见投标人须知前附表。</w:t>
      </w:r>
    </w:p>
    <w:p w:rsidR="0072640C" w:rsidRDefault="00620E9D">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：见投标人须知前附表。</w:t>
      </w:r>
    </w:p>
    <w:p w:rsidR="0072640C" w:rsidRDefault="00620E9D">
      <w:pPr>
        <w:pStyle w:val="3"/>
        <w:snapToGrid w:val="0"/>
        <w:spacing w:before="0" w:after="0" w:line="360" w:lineRule="auto"/>
        <w:rPr>
          <w:rFonts w:ascii="宋体" w:hAnsi="宋体"/>
          <w:b w:val="0"/>
          <w:snapToGrid w:val="0"/>
          <w:sz w:val="24"/>
          <w:szCs w:val="24"/>
        </w:rPr>
      </w:pPr>
      <w:bookmarkStart w:id="127" w:name="_Toc287620690"/>
      <w:bookmarkStart w:id="128" w:name="_Toc28285"/>
      <w:bookmarkStart w:id="129" w:name="_Toc224103322"/>
      <w:bookmarkStart w:id="130" w:name="_Toc200513131"/>
      <w:bookmarkStart w:id="131" w:name="_Toc430530440"/>
      <w:bookmarkStart w:id="132" w:name="_Toc287607751"/>
      <w:bookmarkStart w:id="133" w:name="_Toc509218715"/>
      <w:bookmarkStart w:id="134" w:name="_Toc277082557"/>
      <w:r>
        <w:rPr>
          <w:rFonts w:ascii="宋体" w:hAnsi="宋体"/>
          <w:b w:val="0"/>
          <w:snapToGrid w:val="0"/>
          <w:sz w:val="24"/>
          <w:szCs w:val="24"/>
        </w:rPr>
        <w:t>1.4  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27"/>
      <w:bookmarkEnd w:id="128"/>
      <w:bookmarkEnd w:id="129"/>
      <w:bookmarkEnd w:id="130"/>
      <w:bookmarkEnd w:id="131"/>
      <w:bookmarkEnd w:id="132"/>
      <w:bookmarkEnd w:id="133"/>
      <w:bookmarkEnd w:id="134"/>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1.4.1 投标人应具备承担</w:t>
      </w:r>
      <w:r>
        <w:rPr>
          <w:rFonts w:ascii="宋体" w:hAnsi="宋体" w:hint="eastAsia"/>
          <w:snapToGrid w:val="0"/>
          <w:kern w:val="0"/>
          <w:szCs w:val="21"/>
        </w:rPr>
        <w:t>本招标项目</w:t>
      </w:r>
      <w:r>
        <w:rPr>
          <w:rFonts w:ascii="宋体" w:hAnsi="宋体"/>
          <w:snapToGrid w:val="0"/>
          <w:kern w:val="0"/>
          <w:szCs w:val="21"/>
        </w:rPr>
        <w:t>的资质条件、能力和信誉</w:t>
      </w:r>
      <w:r>
        <w:rPr>
          <w:rFonts w:ascii="宋体" w:hAnsi="宋体" w:hint="eastAsia"/>
          <w:snapToGrid w:val="0"/>
          <w:kern w:val="0"/>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zCs w:val="21"/>
        </w:rPr>
        <w:t>独立法人资格和</w:t>
      </w:r>
      <w:r>
        <w:rPr>
          <w:rFonts w:ascii="宋体" w:hAnsi="宋体"/>
          <w:szCs w:val="21"/>
        </w:rPr>
        <w:t>资质</w:t>
      </w:r>
      <w:r>
        <w:rPr>
          <w:rFonts w:ascii="宋体" w:hAnsi="宋体" w:hint="eastAsia"/>
          <w:szCs w:val="21"/>
        </w:rPr>
        <w:t>要求</w:t>
      </w:r>
      <w:r>
        <w:rPr>
          <w:rFonts w:ascii="宋体" w:hAnsi="宋体"/>
          <w:snapToGrid w:val="0"/>
          <w:kern w:val="0"/>
          <w:szCs w:val="21"/>
        </w:rPr>
        <w:t>：见投标人须知前附表；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（2）财务要求：见投标人须知前附表；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（3）业绩要求：见投标人须知前附表；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w:t>
      </w:r>
      <w:r>
        <w:rPr>
          <w:rFonts w:ascii="宋体" w:hAnsi="宋体" w:cs="宋体" w:hint="eastAsia"/>
          <w:szCs w:val="21"/>
          <w:lang w:bidi="ar"/>
        </w:rPr>
        <w:t>投标截止日投标资格情况</w:t>
      </w:r>
      <w:r>
        <w:rPr>
          <w:rFonts w:ascii="宋体" w:hAnsi="宋体"/>
          <w:snapToGrid w:val="0"/>
          <w:kern w:val="0"/>
          <w:szCs w:val="21"/>
        </w:rPr>
        <w:t>：见投标人须知前附表；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1.4.2  投标人须知前附表规定接受联合体投标的，</w:t>
      </w:r>
      <w:r>
        <w:rPr>
          <w:rFonts w:ascii="宋体" w:hAnsi="宋体" w:hint="eastAsia"/>
          <w:snapToGrid w:val="0"/>
          <w:kern w:val="0"/>
          <w:szCs w:val="21"/>
        </w:rPr>
        <w:t>联合体</w:t>
      </w:r>
      <w:r>
        <w:rPr>
          <w:rFonts w:ascii="宋体" w:hAnsi="宋体"/>
          <w:snapToGrid w:val="0"/>
          <w:kern w:val="0"/>
          <w:szCs w:val="21"/>
        </w:rPr>
        <w:t>除应符合本章第1.4.1项和投标人须知前附表的要求外，还应遵守以下规定：</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（1）联合体各方应按</w:t>
      </w:r>
      <w:r>
        <w:rPr>
          <w:rFonts w:ascii="宋体" w:hAnsi="宋体" w:hint="eastAsia"/>
          <w:snapToGrid w:val="0"/>
          <w:kern w:val="0"/>
          <w:szCs w:val="21"/>
        </w:rPr>
        <w:t>竞争性比选文件</w:t>
      </w:r>
      <w:r>
        <w:rPr>
          <w:rFonts w:ascii="宋体" w:hAnsi="宋体"/>
          <w:snapToGrid w:val="0"/>
          <w:kern w:val="0"/>
          <w:szCs w:val="21"/>
        </w:rPr>
        <w:t>提供的格式签订</w:t>
      </w:r>
      <w:r>
        <w:rPr>
          <w:rFonts w:ascii="宋体" w:hAnsi="宋体" w:hint="eastAsia"/>
          <w:snapToGrid w:val="0"/>
          <w:kern w:val="0"/>
          <w:szCs w:val="21"/>
        </w:rPr>
        <w:t>共同投标协议</w:t>
      </w:r>
      <w:r>
        <w:rPr>
          <w:rFonts w:ascii="宋体" w:hAnsi="宋体"/>
          <w:snapToGrid w:val="0"/>
          <w:kern w:val="0"/>
          <w:szCs w:val="21"/>
        </w:rPr>
        <w:t>，明确联合体牵头人和各方权利义务，并承诺就中标项目向招标人承担连带责任；</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（2）联合体各方均应当具备承担招标项目的相应能力；</w:t>
      </w:r>
      <w:r>
        <w:rPr>
          <w:rFonts w:ascii="宋体" w:hAnsi="宋体" w:hint="eastAsia"/>
          <w:snapToGrid w:val="0"/>
          <w:kern w:val="0"/>
          <w:szCs w:val="21"/>
        </w:rPr>
        <w:t>共同投标协议约定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ascii="宋体" w:hAnsi="宋体" w:hint="eastAsia"/>
          <w:snapToGrid w:val="0"/>
          <w:kern w:val="0"/>
          <w:szCs w:val="21"/>
        </w:rPr>
        <w:t>本招标项目同一标段中</w:t>
      </w:r>
      <w:r>
        <w:rPr>
          <w:rFonts w:ascii="宋体" w:hAnsi="宋体"/>
          <w:snapToGrid w:val="0"/>
          <w:kern w:val="0"/>
          <w:szCs w:val="21"/>
        </w:rPr>
        <w:t>投标</w:t>
      </w:r>
      <w:r>
        <w:rPr>
          <w:rFonts w:ascii="宋体" w:hAnsi="宋体" w:hint="eastAsia"/>
          <w:snapToGrid w:val="0"/>
          <w:kern w:val="0"/>
          <w:szCs w:val="21"/>
        </w:rPr>
        <w:t>，否则各相关投标均无效</w:t>
      </w:r>
      <w:r>
        <w:rPr>
          <w:rFonts w:ascii="宋体" w:hAnsi="宋体"/>
          <w:snapToGrid w:val="0"/>
          <w:kern w:val="0"/>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1.4.3  投标人不得存在下列情形之一：</w:t>
      </w:r>
    </w:p>
    <w:p w:rsidR="0072640C" w:rsidRDefault="00620E9D">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）与招标人存在利害关系且可能影响招标公正性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lastRenderedPageBreak/>
        <w:t>（2）</w:t>
      </w:r>
      <w:r>
        <w:rPr>
          <w:rFonts w:ascii="宋体" w:hAnsi="宋体"/>
          <w:snapToGrid w:val="0"/>
          <w:kern w:val="0"/>
          <w:position w:val="-2"/>
          <w:szCs w:val="21"/>
        </w:rPr>
        <w:t>与本招标项目的其他投标人为同一个单位负责人；</w:t>
      </w:r>
    </w:p>
    <w:p w:rsidR="0072640C" w:rsidRDefault="00620E9D">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（3）</w:t>
      </w:r>
      <w:r>
        <w:t>与本招标项目的其他投标人存在控股、管理关系；</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position w:val="-2"/>
          <w:szCs w:val="21"/>
        </w:rPr>
        <w:t>（4）</w:t>
      </w:r>
      <w:r>
        <w:t>与本招标项目其他投标人代理同一个制造商同一品牌同一型号的</w:t>
      </w:r>
      <w:r>
        <w:rPr>
          <w:rFonts w:hint="eastAsia"/>
        </w:rPr>
        <w:t>货物</w:t>
      </w:r>
      <w:r>
        <w:t>投标；</w:t>
      </w:r>
    </w:p>
    <w:p w:rsidR="0072640C" w:rsidRDefault="00620E9D">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（5）为本招标项目提供过设计、编制技术规范和其他文件的咨询服务；</w:t>
      </w:r>
    </w:p>
    <w:p w:rsidR="0072640C" w:rsidRDefault="00620E9D">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（6）为本项目的相关监理人，或者与本项目的相关监理人存在隶属关系或者其他利害关系；</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招标项目</w:t>
      </w:r>
      <w:r>
        <w:rPr>
          <w:rFonts w:ascii="宋体" w:hAnsi="宋体"/>
          <w:snapToGrid w:val="0"/>
          <w:kern w:val="0"/>
          <w:szCs w:val="21"/>
        </w:rPr>
        <w:t>的代建人；</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本招标项目的</w:t>
      </w:r>
      <w:r>
        <w:rPr>
          <w:rFonts w:ascii="宋体" w:hAnsi="宋体"/>
          <w:snapToGrid w:val="0"/>
          <w:kern w:val="0"/>
          <w:szCs w:val="21"/>
        </w:rPr>
        <w:t>招标代理</w:t>
      </w:r>
      <w:r>
        <w:rPr>
          <w:rFonts w:ascii="宋体" w:hAnsi="宋体" w:hint="eastAsia"/>
          <w:snapToGrid w:val="0"/>
          <w:kern w:val="0"/>
          <w:szCs w:val="21"/>
        </w:rPr>
        <w:t>机构</w:t>
      </w:r>
      <w:r>
        <w:rPr>
          <w:rFonts w:ascii="宋体" w:hAnsi="宋体"/>
          <w:snapToGrid w:val="0"/>
          <w:kern w:val="0"/>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本招标项目的监理人或</w:t>
      </w:r>
      <w:r>
        <w:rPr>
          <w:rFonts w:ascii="宋体" w:hAnsi="宋体"/>
          <w:snapToGrid w:val="0"/>
          <w:kern w:val="0"/>
          <w:szCs w:val="21"/>
        </w:rPr>
        <w:t>代建人或招标代理机构同为一个法定代表人；</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）与本招标项目的</w:t>
      </w:r>
      <w:r>
        <w:rPr>
          <w:rFonts w:ascii="宋体" w:hAnsi="宋体" w:hint="eastAsia"/>
          <w:snapToGrid w:val="0"/>
          <w:kern w:val="0"/>
          <w:szCs w:val="21"/>
        </w:rPr>
        <w:t>监理人或</w:t>
      </w:r>
      <w:r>
        <w:rPr>
          <w:rFonts w:ascii="宋体" w:hAnsi="宋体"/>
          <w:snapToGrid w:val="0"/>
          <w:kern w:val="0"/>
          <w:szCs w:val="21"/>
        </w:rPr>
        <w:t>代建人或招标代理机构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bookmarkStart w:id="135" w:name="_Hlk66280425"/>
      <w:r>
        <w:rPr>
          <w:rFonts w:ascii="宋体" w:hAnsi="宋体"/>
          <w:snapToGrid w:val="0"/>
          <w:kern w:val="0"/>
          <w:szCs w:val="21"/>
        </w:rPr>
        <w:t>被责令停产停业、暂扣或者吊销许可证、暂扣或者吊销执照；</w:t>
      </w:r>
      <w:bookmarkEnd w:id="135"/>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136" w:name="_Hlk66280433"/>
      <w:r>
        <w:rPr>
          <w:rFonts w:ascii="宋体" w:hAnsi="宋体"/>
          <w:snapToGrid w:val="0"/>
          <w:kern w:val="0"/>
          <w:szCs w:val="21"/>
        </w:rPr>
        <w:t>进入清算程序，或被宣告破产，或其他丧失履约能力的情形；</w:t>
      </w:r>
      <w:bookmarkEnd w:id="136"/>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（13）被市场监督管理机关在全国企业信用信息公示系统中列入严重违法失信企业名单；</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4</w:t>
      </w:r>
      <w:r>
        <w:rPr>
          <w:rFonts w:ascii="宋体" w:hAnsi="宋体"/>
          <w:snapToGrid w:val="0"/>
          <w:kern w:val="0"/>
          <w:szCs w:val="21"/>
        </w:rPr>
        <w:t>）法律法规或投标人须知前附表规定的其他情形。</w:t>
      </w:r>
    </w:p>
    <w:p w:rsidR="0072640C" w:rsidRDefault="00620E9D">
      <w:pPr>
        <w:pStyle w:val="3"/>
        <w:snapToGrid w:val="0"/>
        <w:spacing w:before="0" w:after="0" w:line="360" w:lineRule="auto"/>
        <w:rPr>
          <w:rFonts w:ascii="宋体" w:hAnsi="宋体"/>
          <w:b w:val="0"/>
          <w:snapToGrid w:val="0"/>
          <w:sz w:val="24"/>
          <w:szCs w:val="24"/>
        </w:rPr>
      </w:pPr>
      <w:bookmarkStart w:id="137" w:name="_Toc27511"/>
      <w:bookmarkStart w:id="138" w:name="_Toc200513132"/>
      <w:bookmarkStart w:id="139" w:name="_Toc224103323"/>
      <w:bookmarkStart w:id="140" w:name="_Toc277082558"/>
      <w:bookmarkStart w:id="141" w:name="_Toc287607752"/>
      <w:bookmarkStart w:id="142" w:name="_Toc430530441"/>
      <w:bookmarkStart w:id="143" w:name="_Toc509218716"/>
      <w:bookmarkStart w:id="144" w:name="_Toc287620691"/>
      <w:r>
        <w:rPr>
          <w:rFonts w:ascii="宋体" w:hAnsi="宋体"/>
          <w:b w:val="0"/>
          <w:snapToGrid w:val="0"/>
          <w:sz w:val="24"/>
          <w:szCs w:val="24"/>
        </w:rPr>
        <w:t>1.5  费用承担</w:t>
      </w:r>
      <w:bookmarkEnd w:id="137"/>
      <w:bookmarkEnd w:id="138"/>
      <w:bookmarkEnd w:id="139"/>
      <w:bookmarkEnd w:id="140"/>
      <w:bookmarkEnd w:id="141"/>
      <w:bookmarkEnd w:id="142"/>
      <w:bookmarkEnd w:id="143"/>
      <w:bookmarkEnd w:id="144"/>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72640C" w:rsidRDefault="00620E9D">
      <w:pPr>
        <w:pStyle w:val="3"/>
        <w:snapToGrid w:val="0"/>
        <w:spacing w:before="0" w:after="0" w:line="360" w:lineRule="auto"/>
        <w:rPr>
          <w:rFonts w:ascii="宋体" w:hAnsi="宋体"/>
          <w:b w:val="0"/>
          <w:snapToGrid w:val="0"/>
          <w:sz w:val="24"/>
          <w:szCs w:val="24"/>
        </w:rPr>
      </w:pPr>
      <w:bookmarkStart w:id="145" w:name="_Toc287607753"/>
      <w:bookmarkStart w:id="146" w:name="_Toc277082559"/>
      <w:bookmarkStart w:id="147" w:name="_Toc224103324"/>
      <w:bookmarkStart w:id="148" w:name="_Toc509218717"/>
      <w:bookmarkStart w:id="149" w:name="_Toc287620692"/>
      <w:bookmarkStart w:id="150" w:name="_Toc430530442"/>
      <w:bookmarkStart w:id="151" w:name="_Toc2429"/>
      <w:bookmarkStart w:id="152" w:name="_Toc200513133"/>
      <w:r>
        <w:rPr>
          <w:rFonts w:ascii="宋体" w:hAnsi="宋体"/>
          <w:b w:val="0"/>
          <w:snapToGrid w:val="0"/>
          <w:sz w:val="24"/>
          <w:szCs w:val="24"/>
        </w:rPr>
        <w:t>1.6  保密</w:t>
      </w:r>
      <w:bookmarkEnd w:id="145"/>
      <w:bookmarkEnd w:id="146"/>
      <w:bookmarkEnd w:id="147"/>
      <w:bookmarkEnd w:id="148"/>
      <w:bookmarkEnd w:id="149"/>
      <w:bookmarkEnd w:id="150"/>
      <w:bookmarkEnd w:id="151"/>
      <w:bookmarkEnd w:id="152"/>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ascii="宋体" w:hAnsi="宋体" w:hint="eastAsia"/>
          <w:snapToGrid w:val="0"/>
          <w:kern w:val="0"/>
          <w:szCs w:val="21"/>
        </w:rPr>
        <w:t>竞争性比选文件</w:t>
      </w:r>
      <w:r>
        <w:rPr>
          <w:rFonts w:ascii="宋体" w:hAnsi="宋体"/>
          <w:snapToGrid w:val="0"/>
          <w:kern w:val="0"/>
          <w:szCs w:val="21"/>
        </w:rPr>
        <w:t>和投标文件中的商业和技术等秘密保密，否则应承担相应的法律责任。</w:t>
      </w:r>
    </w:p>
    <w:p w:rsidR="0072640C" w:rsidRDefault="00620E9D">
      <w:pPr>
        <w:pStyle w:val="3"/>
        <w:snapToGrid w:val="0"/>
        <w:spacing w:before="0" w:after="0" w:line="360" w:lineRule="auto"/>
        <w:rPr>
          <w:rFonts w:ascii="宋体" w:hAnsi="宋体"/>
          <w:b w:val="0"/>
          <w:snapToGrid w:val="0"/>
          <w:sz w:val="24"/>
          <w:szCs w:val="24"/>
        </w:rPr>
      </w:pPr>
      <w:bookmarkStart w:id="153" w:name="_Toc287620693"/>
      <w:bookmarkStart w:id="154" w:name="_Toc277082560"/>
      <w:bookmarkStart w:id="155" w:name="_Toc430530443"/>
      <w:bookmarkStart w:id="156" w:name="_Toc509218718"/>
      <w:bookmarkStart w:id="157" w:name="_Toc287607754"/>
      <w:bookmarkStart w:id="158" w:name="_Toc224103325"/>
      <w:bookmarkStart w:id="159" w:name="_Toc200513134"/>
      <w:bookmarkStart w:id="160" w:name="_Toc5180"/>
      <w:r>
        <w:rPr>
          <w:rFonts w:ascii="宋体" w:hAnsi="宋体"/>
          <w:b w:val="0"/>
          <w:snapToGrid w:val="0"/>
          <w:sz w:val="24"/>
          <w:szCs w:val="24"/>
        </w:rPr>
        <w:t>1.7  语言文字</w:t>
      </w:r>
      <w:bookmarkEnd w:id="153"/>
      <w:bookmarkEnd w:id="154"/>
      <w:bookmarkEnd w:id="155"/>
      <w:bookmarkEnd w:id="156"/>
      <w:bookmarkEnd w:id="157"/>
      <w:bookmarkEnd w:id="158"/>
      <w:bookmarkEnd w:id="159"/>
      <w:bookmarkEnd w:id="160"/>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rsidR="0072640C" w:rsidRDefault="00620E9D">
      <w:pPr>
        <w:pStyle w:val="3"/>
        <w:snapToGrid w:val="0"/>
        <w:spacing w:before="0" w:after="0" w:line="360" w:lineRule="auto"/>
        <w:rPr>
          <w:rFonts w:ascii="宋体" w:hAnsi="宋体"/>
          <w:b w:val="0"/>
          <w:snapToGrid w:val="0"/>
          <w:sz w:val="24"/>
          <w:szCs w:val="24"/>
        </w:rPr>
      </w:pPr>
      <w:bookmarkStart w:id="161" w:name="_Toc224103326"/>
      <w:bookmarkStart w:id="162" w:name="_Toc509218719"/>
      <w:bookmarkStart w:id="163" w:name="_Toc277082561"/>
      <w:bookmarkStart w:id="164" w:name="_Toc200513135"/>
      <w:bookmarkStart w:id="165" w:name="_Toc6780"/>
      <w:bookmarkStart w:id="166" w:name="_Toc287607755"/>
      <w:bookmarkStart w:id="167" w:name="_Toc287620694"/>
      <w:bookmarkStart w:id="168" w:name="_Toc430530444"/>
      <w:r>
        <w:rPr>
          <w:rFonts w:ascii="宋体" w:hAnsi="宋体"/>
          <w:b w:val="0"/>
          <w:snapToGrid w:val="0"/>
          <w:sz w:val="24"/>
          <w:szCs w:val="24"/>
        </w:rPr>
        <w:t>1.8  计量单位</w:t>
      </w:r>
      <w:bookmarkEnd w:id="161"/>
      <w:bookmarkEnd w:id="162"/>
      <w:bookmarkEnd w:id="163"/>
      <w:bookmarkEnd w:id="164"/>
      <w:bookmarkEnd w:id="165"/>
      <w:bookmarkEnd w:id="166"/>
      <w:bookmarkEnd w:id="167"/>
      <w:bookmarkEnd w:id="168"/>
    </w:p>
    <w:p w:rsidR="0072640C" w:rsidRDefault="00620E9D">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72640C" w:rsidRDefault="00620E9D">
      <w:pPr>
        <w:pStyle w:val="3"/>
        <w:snapToGrid w:val="0"/>
        <w:spacing w:before="0" w:after="0" w:line="360" w:lineRule="auto"/>
        <w:rPr>
          <w:rFonts w:ascii="宋体" w:hAnsi="宋体"/>
          <w:b w:val="0"/>
          <w:snapToGrid w:val="0"/>
          <w:sz w:val="24"/>
          <w:szCs w:val="24"/>
        </w:rPr>
      </w:pPr>
      <w:bookmarkStart w:id="169" w:name="_Toc287607757"/>
      <w:bookmarkStart w:id="170" w:name="_Toc287620696"/>
      <w:bookmarkStart w:id="171" w:name="_Toc509218721"/>
      <w:bookmarkStart w:id="172" w:name="_Toc200513137"/>
      <w:bookmarkStart w:id="173" w:name="_Toc224103328"/>
      <w:bookmarkStart w:id="174" w:name="_Toc277082563"/>
      <w:bookmarkStart w:id="175" w:name="_Toc430530446"/>
      <w:bookmarkStart w:id="176" w:name="_Toc21873"/>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投标预备会</w:t>
      </w:r>
      <w:bookmarkEnd w:id="169"/>
      <w:bookmarkEnd w:id="170"/>
      <w:bookmarkEnd w:id="171"/>
      <w:bookmarkEnd w:id="172"/>
      <w:bookmarkEnd w:id="173"/>
      <w:bookmarkEnd w:id="174"/>
      <w:bookmarkEnd w:id="175"/>
      <w:bookmarkEnd w:id="176"/>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ascii="宋体" w:hAnsi="宋体" w:hint="eastAsia"/>
          <w:snapToGrid w:val="0"/>
          <w:kern w:val="0"/>
          <w:szCs w:val="21"/>
        </w:rPr>
        <w:t>。</w:t>
      </w:r>
    </w:p>
    <w:p w:rsidR="0072640C" w:rsidRDefault="00620E9D">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.3  投标预备会后，招标人将对投标人所提问题的澄清，以投标人须知前附表规定的形式通知所有</w:t>
      </w:r>
      <w:r>
        <w:rPr>
          <w:rFonts w:ascii="宋体" w:hAnsi="宋体" w:hint="eastAsia"/>
          <w:snapToGrid w:val="0"/>
          <w:kern w:val="0"/>
          <w:szCs w:val="21"/>
        </w:rPr>
        <w:t>潜在</w:t>
      </w:r>
      <w:r>
        <w:rPr>
          <w:rFonts w:ascii="宋体" w:hAnsi="宋体"/>
          <w:snapToGrid w:val="0"/>
          <w:kern w:val="0"/>
          <w:szCs w:val="21"/>
        </w:rPr>
        <w:t>投标人。该澄清内容为</w:t>
      </w:r>
      <w:r>
        <w:rPr>
          <w:rFonts w:ascii="宋体" w:hAnsi="宋体" w:hint="eastAsia"/>
          <w:snapToGrid w:val="0"/>
          <w:kern w:val="0"/>
          <w:szCs w:val="21"/>
        </w:rPr>
        <w:t>竞争性比选文件</w:t>
      </w:r>
      <w:r>
        <w:rPr>
          <w:rFonts w:ascii="宋体" w:hAnsi="宋体"/>
          <w:snapToGrid w:val="0"/>
          <w:kern w:val="0"/>
          <w:szCs w:val="21"/>
        </w:rPr>
        <w:t>的组成部分。</w:t>
      </w:r>
    </w:p>
    <w:p w:rsidR="0072640C" w:rsidRDefault="00620E9D">
      <w:pPr>
        <w:pStyle w:val="3"/>
        <w:snapToGrid w:val="0"/>
        <w:spacing w:before="0" w:after="0" w:line="360" w:lineRule="auto"/>
        <w:rPr>
          <w:rFonts w:ascii="宋体" w:hAnsi="宋体"/>
          <w:b w:val="0"/>
          <w:snapToGrid w:val="0"/>
          <w:sz w:val="24"/>
          <w:szCs w:val="24"/>
        </w:rPr>
      </w:pPr>
      <w:bookmarkStart w:id="177" w:name="_Toc287620697"/>
      <w:bookmarkStart w:id="178" w:name="_Toc14309"/>
      <w:bookmarkStart w:id="179" w:name="_Toc200513138"/>
      <w:bookmarkStart w:id="180" w:name="_Toc224103329"/>
      <w:bookmarkStart w:id="181" w:name="_Toc287607758"/>
      <w:bookmarkStart w:id="182" w:name="_Toc277082564"/>
      <w:bookmarkStart w:id="183" w:name="_Toc430530447"/>
      <w:bookmarkStart w:id="184" w:name="_Toc509218722"/>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分包</w:t>
      </w:r>
      <w:bookmarkEnd w:id="177"/>
      <w:bookmarkEnd w:id="178"/>
      <w:bookmarkEnd w:id="179"/>
      <w:bookmarkEnd w:id="180"/>
      <w:bookmarkEnd w:id="181"/>
      <w:bookmarkEnd w:id="182"/>
      <w:bookmarkEnd w:id="183"/>
      <w:bookmarkEnd w:id="184"/>
    </w:p>
    <w:p w:rsidR="0072640C" w:rsidRDefault="00620E9D">
      <w:pPr>
        <w:autoSpaceDE w:val="0"/>
        <w:autoSpaceDN w:val="0"/>
        <w:adjustRightInd w:val="0"/>
        <w:snapToGrid w:val="0"/>
        <w:spacing w:line="360" w:lineRule="auto"/>
        <w:ind w:firstLine="426"/>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.1  投标人拟在中标后将中标项目的非主体</w:t>
      </w:r>
      <w:r>
        <w:rPr>
          <w:rFonts w:ascii="宋体" w:hAnsi="宋体" w:hint="eastAsia"/>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rsidR="0072640C" w:rsidRDefault="00620E9D">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w:t>
      </w:r>
      <w:r>
        <w:lastRenderedPageBreak/>
        <w:t>招标人负责，接受分包的人就分包项目承担连带责任。</w:t>
      </w:r>
    </w:p>
    <w:p w:rsidR="0072640C" w:rsidRDefault="00620E9D">
      <w:pPr>
        <w:pStyle w:val="3"/>
        <w:snapToGrid w:val="0"/>
        <w:spacing w:before="0" w:after="0" w:line="360" w:lineRule="auto"/>
        <w:rPr>
          <w:rFonts w:ascii="宋体" w:hAnsi="宋体"/>
          <w:b w:val="0"/>
          <w:snapToGrid w:val="0"/>
          <w:sz w:val="24"/>
          <w:szCs w:val="24"/>
        </w:rPr>
      </w:pPr>
      <w:bookmarkStart w:id="185" w:name="_Toc287607759"/>
      <w:bookmarkStart w:id="186" w:name="_Toc430530448"/>
      <w:bookmarkStart w:id="187" w:name="_Toc224103330"/>
      <w:bookmarkStart w:id="188" w:name="_Toc287620698"/>
      <w:bookmarkStart w:id="189" w:name="_Toc277082565"/>
      <w:bookmarkStart w:id="190" w:name="_Toc509218723"/>
      <w:bookmarkStart w:id="191" w:name="_Toc200513139"/>
      <w:bookmarkStart w:id="192" w:name="_Toc8512"/>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185"/>
      <w:bookmarkEnd w:id="186"/>
      <w:bookmarkEnd w:id="187"/>
      <w:bookmarkEnd w:id="188"/>
      <w:bookmarkEnd w:id="189"/>
      <w:bookmarkEnd w:id="190"/>
      <w:bookmarkEnd w:id="191"/>
      <w:r>
        <w:rPr>
          <w:rFonts w:ascii="宋体" w:hAnsi="宋体" w:hint="eastAsia"/>
          <w:b w:val="0"/>
          <w:snapToGrid w:val="0"/>
          <w:sz w:val="24"/>
          <w:szCs w:val="24"/>
        </w:rPr>
        <w:t>响应和偏差</w:t>
      </w:r>
      <w:bookmarkEnd w:id="192"/>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1</w:t>
      </w:r>
      <w:r>
        <w:rPr>
          <w:rFonts w:ascii="宋体" w:hAnsi="宋体"/>
          <w:snapToGrid w:val="0"/>
          <w:kern w:val="0"/>
          <w:szCs w:val="21"/>
        </w:rPr>
        <w:t xml:space="preserve">  投标人应根据</w:t>
      </w:r>
      <w:r>
        <w:rPr>
          <w:rFonts w:ascii="宋体" w:hAnsi="宋体" w:hint="eastAsia"/>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rsidR="0072640C" w:rsidRDefault="00620E9D">
      <w:pPr>
        <w:pStyle w:val="2"/>
        <w:spacing w:before="0" w:after="0" w:line="360" w:lineRule="auto"/>
        <w:rPr>
          <w:rFonts w:ascii="宋体" w:hAnsi="宋体"/>
          <w:b w:val="0"/>
          <w:snapToGrid w:val="0"/>
        </w:rPr>
      </w:pPr>
      <w:bookmarkStart w:id="193" w:name="_Toc224103331"/>
      <w:bookmarkStart w:id="194" w:name="_Toc287620699"/>
      <w:bookmarkStart w:id="195" w:name="_Toc277082566"/>
      <w:bookmarkStart w:id="196" w:name="_Toc287607760"/>
      <w:bookmarkStart w:id="197" w:name="_Toc200513140"/>
      <w:bookmarkStart w:id="198" w:name="_Toc430530449"/>
      <w:bookmarkStart w:id="199" w:name="_Toc509218724"/>
      <w:bookmarkStart w:id="200" w:name="_Toc4856"/>
      <w:r>
        <w:rPr>
          <w:rFonts w:ascii="宋体" w:hAnsi="宋体"/>
          <w:b w:val="0"/>
          <w:snapToGrid w:val="0"/>
        </w:rPr>
        <w:t xml:space="preserve">2.  </w:t>
      </w:r>
      <w:bookmarkEnd w:id="193"/>
      <w:bookmarkEnd w:id="194"/>
      <w:bookmarkEnd w:id="195"/>
      <w:bookmarkEnd w:id="196"/>
      <w:bookmarkEnd w:id="197"/>
      <w:bookmarkEnd w:id="198"/>
      <w:bookmarkEnd w:id="199"/>
      <w:r>
        <w:rPr>
          <w:rFonts w:ascii="宋体" w:hAnsi="宋体" w:hint="eastAsia"/>
          <w:b w:val="0"/>
          <w:snapToGrid w:val="0"/>
        </w:rPr>
        <w:t>竞争性比选文件</w:t>
      </w:r>
      <w:bookmarkEnd w:id="200"/>
    </w:p>
    <w:p w:rsidR="0072640C" w:rsidRDefault="00620E9D">
      <w:pPr>
        <w:pStyle w:val="3"/>
        <w:snapToGrid w:val="0"/>
        <w:spacing w:before="0" w:after="0" w:line="360" w:lineRule="auto"/>
        <w:rPr>
          <w:rFonts w:ascii="宋体" w:hAnsi="宋体"/>
          <w:b w:val="0"/>
          <w:snapToGrid w:val="0"/>
          <w:sz w:val="24"/>
          <w:szCs w:val="24"/>
        </w:rPr>
      </w:pPr>
      <w:bookmarkStart w:id="201" w:name="_Toc509218725"/>
      <w:bookmarkStart w:id="202" w:name="_Toc287620700"/>
      <w:bookmarkStart w:id="203" w:name="_Toc200513141"/>
      <w:bookmarkStart w:id="204" w:name="_Toc430530450"/>
      <w:bookmarkStart w:id="205" w:name="_Toc287607761"/>
      <w:bookmarkStart w:id="206" w:name="_Toc21666"/>
      <w:bookmarkStart w:id="207" w:name="_Toc224103332"/>
      <w:bookmarkStart w:id="208" w:name="_Toc277082567"/>
      <w:r>
        <w:rPr>
          <w:rFonts w:ascii="宋体" w:hAnsi="宋体"/>
          <w:b w:val="0"/>
          <w:snapToGrid w:val="0"/>
          <w:sz w:val="24"/>
          <w:szCs w:val="24"/>
        </w:rPr>
        <w:t xml:space="preserve">2.1  </w:t>
      </w:r>
      <w:r>
        <w:rPr>
          <w:rFonts w:ascii="宋体" w:hAnsi="宋体" w:hint="eastAsia"/>
          <w:b w:val="0"/>
          <w:snapToGrid w:val="0"/>
          <w:sz w:val="24"/>
          <w:szCs w:val="24"/>
        </w:rPr>
        <w:t>竞争性比选文件</w:t>
      </w:r>
      <w:r>
        <w:rPr>
          <w:rFonts w:ascii="宋体" w:hAnsi="宋体"/>
          <w:b w:val="0"/>
          <w:snapToGrid w:val="0"/>
          <w:sz w:val="24"/>
          <w:szCs w:val="24"/>
        </w:rPr>
        <w:t>的组成</w:t>
      </w:r>
      <w:bookmarkEnd w:id="201"/>
      <w:bookmarkEnd w:id="202"/>
      <w:bookmarkEnd w:id="203"/>
      <w:bookmarkEnd w:id="204"/>
      <w:bookmarkEnd w:id="205"/>
      <w:bookmarkEnd w:id="206"/>
      <w:bookmarkEnd w:id="207"/>
      <w:bookmarkEnd w:id="208"/>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竞争性比选文件</w:t>
      </w:r>
      <w:r>
        <w:rPr>
          <w:rFonts w:ascii="宋体" w:hAnsi="宋体"/>
          <w:snapToGrid w:val="0"/>
          <w:kern w:val="0"/>
          <w:szCs w:val="21"/>
        </w:rPr>
        <w:t>包括：</w:t>
      </w:r>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（1）招标公告（或投标邀请书）；</w:t>
      </w:r>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（2）投标人须知；</w:t>
      </w:r>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供货要求</w:t>
      </w:r>
      <w:r>
        <w:rPr>
          <w:rFonts w:ascii="宋体" w:hAnsi="宋体"/>
          <w:snapToGrid w:val="0"/>
          <w:kern w:val="0"/>
          <w:szCs w:val="21"/>
        </w:rPr>
        <w:t>；</w:t>
      </w:r>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（6）投标文件格式；</w:t>
      </w:r>
    </w:p>
    <w:p w:rsidR="0072640C" w:rsidRDefault="00620E9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（7）投标人须知前附表规定的其他材料。</w:t>
      </w:r>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ascii="宋体" w:hAnsi="宋体" w:hint="eastAsia"/>
          <w:snapToGrid w:val="0"/>
          <w:kern w:val="0"/>
          <w:szCs w:val="21"/>
        </w:rPr>
        <w:t>竞争性比选文件</w:t>
      </w:r>
      <w:r>
        <w:rPr>
          <w:rFonts w:ascii="宋体" w:hAnsi="宋体"/>
          <w:snapToGrid w:val="0"/>
          <w:kern w:val="0"/>
          <w:szCs w:val="21"/>
        </w:rPr>
        <w:t>所作的澄清、修改，构成</w:t>
      </w:r>
      <w:r>
        <w:rPr>
          <w:rFonts w:ascii="宋体" w:hAnsi="宋体" w:hint="eastAsia"/>
          <w:snapToGrid w:val="0"/>
          <w:kern w:val="0"/>
          <w:szCs w:val="21"/>
        </w:rPr>
        <w:t>竞争性比选文件</w:t>
      </w:r>
      <w:r>
        <w:rPr>
          <w:rFonts w:ascii="宋体" w:hAnsi="宋体"/>
          <w:snapToGrid w:val="0"/>
          <w:kern w:val="0"/>
          <w:szCs w:val="21"/>
        </w:rPr>
        <w:t>的组成部分。</w:t>
      </w:r>
    </w:p>
    <w:p w:rsidR="0072640C" w:rsidRDefault="00620E9D">
      <w:pPr>
        <w:pStyle w:val="3"/>
        <w:snapToGrid w:val="0"/>
        <w:spacing w:before="0" w:after="0" w:line="360" w:lineRule="auto"/>
        <w:rPr>
          <w:rFonts w:ascii="宋体" w:hAnsi="宋体"/>
          <w:b w:val="0"/>
          <w:snapToGrid w:val="0"/>
          <w:sz w:val="24"/>
          <w:szCs w:val="24"/>
        </w:rPr>
      </w:pPr>
      <w:bookmarkStart w:id="209" w:name="_Toc10914"/>
      <w:bookmarkStart w:id="210" w:name="_Toc509218726"/>
      <w:bookmarkStart w:id="211" w:name="_Toc430530451"/>
      <w:r>
        <w:rPr>
          <w:rFonts w:ascii="宋体" w:hAnsi="宋体"/>
          <w:b w:val="0"/>
          <w:snapToGrid w:val="0"/>
          <w:sz w:val="24"/>
          <w:szCs w:val="24"/>
        </w:rPr>
        <w:t xml:space="preserve">2.2  </w:t>
      </w:r>
      <w:r>
        <w:rPr>
          <w:rFonts w:ascii="宋体" w:hAnsi="宋体" w:hint="eastAsia"/>
          <w:b w:val="0"/>
          <w:snapToGrid w:val="0"/>
          <w:sz w:val="24"/>
          <w:szCs w:val="24"/>
        </w:rPr>
        <w:t>竞争性比选文件</w:t>
      </w:r>
      <w:r>
        <w:rPr>
          <w:rFonts w:ascii="宋体" w:hAnsi="宋体"/>
          <w:b w:val="0"/>
          <w:snapToGrid w:val="0"/>
          <w:sz w:val="24"/>
          <w:szCs w:val="24"/>
        </w:rPr>
        <w:t>的澄清</w:t>
      </w:r>
      <w:bookmarkEnd w:id="209"/>
      <w:bookmarkEnd w:id="210"/>
      <w:bookmarkEnd w:id="211"/>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ascii="宋体" w:hAnsi="宋体" w:hint="eastAsia"/>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投标人须知前附表规定的时间和形式提出问题，要求招标人对</w:t>
      </w:r>
      <w:r>
        <w:rPr>
          <w:rFonts w:ascii="宋体" w:hAnsi="宋体" w:hint="eastAsia"/>
          <w:snapToGrid w:val="0"/>
          <w:kern w:val="0"/>
          <w:szCs w:val="21"/>
        </w:rPr>
        <w:t>竞争性比选文件</w:t>
      </w:r>
      <w:r>
        <w:rPr>
          <w:rFonts w:ascii="宋体" w:hAnsi="宋体"/>
          <w:snapToGrid w:val="0"/>
          <w:kern w:val="0"/>
          <w:szCs w:val="21"/>
        </w:rPr>
        <w:t>予以澄清。</w:t>
      </w:r>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竞争性比选文件</w:t>
      </w:r>
      <w:r>
        <w:rPr>
          <w:rFonts w:ascii="宋体" w:hAnsi="宋体"/>
          <w:snapToGrid w:val="0"/>
          <w:kern w:val="0"/>
          <w:szCs w:val="21"/>
        </w:rPr>
        <w:t>的澄清</w:t>
      </w:r>
      <w:r>
        <w:rPr>
          <w:rFonts w:ascii="宋体" w:hAnsi="宋体" w:hint="eastAsia"/>
          <w:snapToGrid w:val="0"/>
          <w:kern w:val="0"/>
          <w:szCs w:val="21"/>
        </w:rPr>
        <w:t>按</w:t>
      </w:r>
      <w:r>
        <w:rPr>
          <w:rFonts w:ascii="宋体" w:hAnsi="宋体"/>
          <w:snapToGrid w:val="0"/>
          <w:kern w:val="0"/>
          <w:szCs w:val="21"/>
        </w:rPr>
        <w:t>投标人须知前附表规定的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ascii="宋体" w:hAnsi="宋体" w:hint="eastAsia"/>
          <w:kern w:val="0"/>
          <w:szCs w:val="21"/>
        </w:rPr>
        <w:t>向</w:t>
      </w:r>
      <w:r>
        <w:rPr>
          <w:rFonts w:ascii="宋体" w:hAnsi="宋体"/>
          <w:kern w:val="0"/>
          <w:szCs w:val="21"/>
        </w:rPr>
        <w:t>招标人确认已收到该澄清。</w:t>
      </w:r>
      <w:r>
        <w:rPr>
          <w:rFonts w:ascii="宋体" w:hAnsi="宋体" w:hint="eastAsia"/>
          <w:kern w:val="0"/>
          <w:szCs w:val="21"/>
        </w:rPr>
        <w:t>招标人采用网络媒介公开发布澄清的，无论投标人是否查看，均视为所有潜在投标人清楚知晓澄清全部内容。投标人应在投标截止时间前密切关注澄清发布媒介发出的相关内容。</w:t>
      </w:r>
    </w:p>
    <w:p w:rsidR="0072640C" w:rsidRDefault="00620E9D">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w:t>
      </w:r>
      <w:r>
        <w:rPr>
          <w:rFonts w:ascii="宋体" w:hAnsi="宋体"/>
          <w:snapToGrid w:val="0"/>
          <w:kern w:val="0"/>
          <w:position w:val="-2"/>
          <w:szCs w:val="21"/>
        </w:rPr>
        <w:lastRenderedPageBreak/>
        <w:t>时间后的任何澄清要求。</w:t>
      </w:r>
    </w:p>
    <w:p w:rsidR="0072640C" w:rsidRDefault="00620E9D">
      <w:pPr>
        <w:pStyle w:val="3"/>
        <w:snapToGrid w:val="0"/>
        <w:spacing w:before="0" w:after="0" w:line="360" w:lineRule="auto"/>
        <w:rPr>
          <w:rFonts w:ascii="宋体" w:hAnsi="宋体"/>
          <w:b w:val="0"/>
          <w:snapToGrid w:val="0"/>
          <w:sz w:val="24"/>
          <w:szCs w:val="24"/>
        </w:rPr>
      </w:pPr>
      <w:bookmarkStart w:id="212" w:name="_Toc224103334"/>
      <w:bookmarkStart w:id="213" w:name="_Toc277082569"/>
      <w:bookmarkStart w:id="214" w:name="_Toc200513143"/>
      <w:bookmarkStart w:id="215" w:name="_Toc287607763"/>
      <w:bookmarkStart w:id="216" w:name="_Toc509218727"/>
      <w:bookmarkStart w:id="217" w:name="_Toc287620702"/>
      <w:bookmarkStart w:id="218" w:name="_Toc31067"/>
      <w:bookmarkStart w:id="219" w:name="_Toc430530452"/>
      <w:r>
        <w:rPr>
          <w:rFonts w:ascii="宋体" w:hAnsi="宋体"/>
          <w:b w:val="0"/>
          <w:snapToGrid w:val="0"/>
          <w:sz w:val="24"/>
          <w:szCs w:val="24"/>
        </w:rPr>
        <w:t xml:space="preserve">2.3  </w:t>
      </w:r>
      <w:r>
        <w:rPr>
          <w:rFonts w:ascii="宋体" w:hAnsi="宋体" w:hint="eastAsia"/>
          <w:b w:val="0"/>
          <w:snapToGrid w:val="0"/>
          <w:sz w:val="24"/>
          <w:szCs w:val="24"/>
        </w:rPr>
        <w:t>竞争性比选文件</w:t>
      </w:r>
      <w:r>
        <w:rPr>
          <w:rFonts w:ascii="宋体" w:hAnsi="宋体"/>
          <w:b w:val="0"/>
          <w:snapToGrid w:val="0"/>
          <w:sz w:val="24"/>
          <w:szCs w:val="24"/>
        </w:rPr>
        <w:t>的修改</w:t>
      </w:r>
      <w:bookmarkEnd w:id="212"/>
      <w:bookmarkEnd w:id="213"/>
      <w:bookmarkEnd w:id="214"/>
      <w:bookmarkEnd w:id="215"/>
      <w:bookmarkEnd w:id="216"/>
      <w:bookmarkEnd w:id="217"/>
      <w:bookmarkEnd w:id="218"/>
      <w:bookmarkEnd w:id="219"/>
    </w:p>
    <w:p w:rsidR="0072640C" w:rsidRDefault="00620E9D">
      <w:pPr>
        <w:autoSpaceDE w:val="0"/>
        <w:autoSpaceDN w:val="0"/>
        <w:adjustRightInd w:val="0"/>
        <w:snapToGrid w:val="0"/>
        <w:spacing w:line="360" w:lineRule="auto"/>
        <w:ind w:firstLine="420"/>
        <w:rPr>
          <w:rFonts w:ascii="宋体" w:hAnsi="宋体"/>
          <w:snapToGrid w:val="0"/>
        </w:rPr>
      </w:pPr>
      <w:bookmarkStart w:id="220" w:name="_Toc224103335"/>
      <w:bookmarkStart w:id="221" w:name="_Toc200513144"/>
      <w:bookmarkStart w:id="222" w:name="_Toc287620703"/>
      <w:bookmarkStart w:id="223" w:name="_Toc277082570"/>
      <w:bookmarkStart w:id="224" w:name="_Toc287607764"/>
      <w:r>
        <w:rPr>
          <w:rFonts w:ascii="宋体" w:hAnsi="宋体" w:hint="eastAsia"/>
          <w:snapToGrid w:val="0"/>
        </w:rPr>
        <w:t>2</w:t>
      </w:r>
      <w:r>
        <w:rPr>
          <w:rFonts w:ascii="宋体" w:hAnsi="宋体"/>
          <w:snapToGrid w:val="0"/>
        </w:rPr>
        <w:t xml:space="preserve">.3.1  </w:t>
      </w:r>
      <w:r>
        <w:rPr>
          <w:rFonts w:ascii="宋体" w:hAnsi="宋体" w:hint="eastAsia"/>
          <w:snapToGrid w:val="0"/>
        </w:rPr>
        <w:t>竞争性比选文件</w:t>
      </w:r>
      <w:r>
        <w:rPr>
          <w:rFonts w:ascii="宋体" w:hAnsi="宋体"/>
          <w:snapToGrid w:val="0"/>
        </w:rPr>
        <w:t>的</w:t>
      </w:r>
      <w:r>
        <w:rPr>
          <w:rFonts w:ascii="宋体" w:hAnsi="宋体" w:hint="eastAsia"/>
          <w:snapToGrid w:val="0"/>
        </w:rPr>
        <w:t>修改</w:t>
      </w:r>
      <w:r>
        <w:rPr>
          <w:rFonts w:ascii="宋体" w:hAnsi="宋体"/>
          <w:snapToGrid w:val="0"/>
        </w:rPr>
        <w:t>按投标人须知前附表规定的时间和形式发给所有潜在投标人</w:t>
      </w:r>
      <w:r>
        <w:rPr>
          <w:rFonts w:ascii="宋体" w:hAnsi="宋体" w:hint="eastAsia"/>
          <w:snapToGrid w:val="0"/>
        </w:rPr>
        <w:t>。</w:t>
      </w:r>
      <w:r>
        <w:rPr>
          <w:rFonts w:ascii="宋体" w:hAnsi="宋体"/>
          <w:snapToGrid w:val="0"/>
        </w:rPr>
        <w:t>修改</w:t>
      </w:r>
      <w:r>
        <w:rPr>
          <w:rFonts w:ascii="宋体" w:hAnsi="宋体" w:hint="eastAsia"/>
          <w:snapToGrid w:val="0"/>
        </w:rPr>
        <w:t>竞争性比选文件</w:t>
      </w:r>
      <w:r>
        <w:rPr>
          <w:rFonts w:ascii="宋体" w:hAnsi="宋体"/>
          <w:snapToGrid w:val="0"/>
        </w:rPr>
        <w:t>的时间距本章第4.2.1项规定的投标截止时间不足15日的，并且修改内容可能影响投标文件编制的，将相应延长投标截止时间。</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w:t>
      </w:r>
      <w:r>
        <w:rPr>
          <w:rFonts w:ascii="宋体" w:hAnsi="宋体"/>
          <w:snapToGrid w:val="0"/>
        </w:rPr>
        <w:t>.3.2  投标人在收到</w:t>
      </w:r>
      <w:r>
        <w:rPr>
          <w:rFonts w:ascii="宋体" w:hAnsi="宋体" w:hint="eastAsia"/>
          <w:snapToGrid w:val="0"/>
        </w:rPr>
        <w:t>修改内容</w:t>
      </w:r>
      <w:r>
        <w:rPr>
          <w:rFonts w:ascii="宋体" w:hAnsi="宋体"/>
          <w:snapToGrid w:val="0"/>
        </w:rPr>
        <w:t>后，应向招标人确认已收到该</w:t>
      </w:r>
      <w:r>
        <w:rPr>
          <w:rFonts w:ascii="宋体" w:hAnsi="宋体" w:hint="eastAsia"/>
          <w:snapToGrid w:val="0"/>
        </w:rPr>
        <w:t>修改内容</w:t>
      </w:r>
      <w:r>
        <w:rPr>
          <w:rFonts w:ascii="宋体" w:hAnsi="宋体"/>
          <w:snapToGrid w:val="0"/>
        </w:rPr>
        <w:t>。</w:t>
      </w:r>
      <w:r>
        <w:rPr>
          <w:rFonts w:ascii="宋体" w:hAnsi="宋体" w:hint="eastAsia"/>
          <w:snapToGrid w:val="0"/>
        </w:rPr>
        <w:t>招标人采用网络媒介公开发布修改内容的，无论投标人是否查看，均视为所有潜在投标人清楚知晓修改全部内容。投标人应在投标截止时间前密切关注修改发布媒介发出的相关内容。</w:t>
      </w:r>
    </w:p>
    <w:p w:rsidR="0072640C" w:rsidRDefault="00620E9D">
      <w:pPr>
        <w:pStyle w:val="3"/>
        <w:snapToGrid w:val="0"/>
        <w:spacing w:before="0" w:after="0" w:line="360" w:lineRule="auto"/>
        <w:rPr>
          <w:rFonts w:ascii="宋体" w:hAnsi="宋体"/>
          <w:b w:val="0"/>
          <w:snapToGrid w:val="0"/>
          <w:sz w:val="24"/>
          <w:szCs w:val="24"/>
        </w:rPr>
      </w:pPr>
      <w:bookmarkStart w:id="225" w:name="_Toc30196"/>
      <w:r>
        <w:rPr>
          <w:rFonts w:ascii="宋体" w:hAnsi="宋体"/>
          <w:b w:val="0"/>
          <w:snapToGrid w:val="0"/>
          <w:sz w:val="24"/>
          <w:szCs w:val="24"/>
        </w:rPr>
        <w:t xml:space="preserve">2.4  </w:t>
      </w:r>
      <w:r>
        <w:rPr>
          <w:rFonts w:ascii="宋体" w:hAnsi="宋体" w:hint="eastAsia"/>
          <w:b w:val="0"/>
          <w:snapToGrid w:val="0"/>
          <w:sz w:val="24"/>
          <w:szCs w:val="24"/>
        </w:rPr>
        <w:t>竞争性比选文件</w:t>
      </w:r>
      <w:r>
        <w:rPr>
          <w:rFonts w:ascii="宋体" w:hAnsi="宋体"/>
          <w:b w:val="0"/>
          <w:snapToGrid w:val="0"/>
          <w:sz w:val="24"/>
          <w:szCs w:val="24"/>
        </w:rPr>
        <w:t>的</w:t>
      </w:r>
      <w:r>
        <w:rPr>
          <w:rFonts w:ascii="宋体" w:hAnsi="宋体" w:hint="eastAsia"/>
          <w:b w:val="0"/>
          <w:snapToGrid w:val="0"/>
          <w:sz w:val="24"/>
          <w:szCs w:val="24"/>
        </w:rPr>
        <w:t>异议</w:t>
      </w:r>
      <w:bookmarkEnd w:id="225"/>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ascii="宋体" w:hAnsi="宋体" w:hint="eastAsia"/>
          <w:snapToGrid w:val="0"/>
        </w:rPr>
        <w:t>竞争性比选文件及澄清修改</w:t>
      </w:r>
      <w:r>
        <w:rPr>
          <w:rFonts w:ascii="宋体" w:hAnsi="宋体"/>
          <w:snapToGrid w:val="0"/>
        </w:rPr>
        <w:t>有异议的，应当在投标截止时间10日前</w:t>
      </w:r>
      <w:r>
        <w:rPr>
          <w:rFonts w:ascii="宋体" w:hAnsi="宋体" w:hint="eastAsia"/>
          <w:snapToGrid w:val="0"/>
        </w:rPr>
        <w:t>按投标人须知前附表规定的形式</w:t>
      </w:r>
      <w:r>
        <w:rPr>
          <w:rFonts w:ascii="宋体" w:hAnsi="宋体"/>
          <w:snapToGrid w:val="0"/>
        </w:rPr>
        <w:t>提出。招标人</w:t>
      </w:r>
      <w:r>
        <w:rPr>
          <w:rFonts w:ascii="宋体" w:hAnsi="宋体" w:hint="eastAsia"/>
          <w:snapToGrid w:val="0"/>
        </w:rPr>
        <w:t>应当自</w:t>
      </w:r>
      <w:r>
        <w:rPr>
          <w:rFonts w:ascii="宋体" w:hAnsi="宋体"/>
          <w:snapToGrid w:val="0"/>
        </w:rPr>
        <w:t>收到异议之日起 3 日内作出答复</w:t>
      </w:r>
      <w:r>
        <w:rPr>
          <w:rFonts w:ascii="宋体" w:hAnsi="宋体" w:hint="eastAsia"/>
          <w:snapToGrid w:val="0"/>
        </w:rPr>
        <w:t>。</w:t>
      </w:r>
      <w:r>
        <w:rPr>
          <w:rFonts w:ascii="宋体" w:hAnsi="宋体"/>
          <w:snapToGrid w:val="0"/>
        </w:rPr>
        <w:t>作出答复前，将暂停招标投标活动。</w:t>
      </w:r>
    </w:p>
    <w:p w:rsidR="0072640C" w:rsidRDefault="00620E9D">
      <w:pPr>
        <w:pStyle w:val="2"/>
        <w:spacing w:before="0" w:after="0" w:line="360" w:lineRule="auto"/>
        <w:rPr>
          <w:rFonts w:ascii="宋体" w:hAnsi="宋体"/>
          <w:b w:val="0"/>
          <w:snapToGrid w:val="0"/>
        </w:rPr>
      </w:pPr>
      <w:bookmarkStart w:id="226" w:name="_Toc430530453"/>
      <w:bookmarkStart w:id="227" w:name="_Toc29970"/>
      <w:bookmarkStart w:id="228" w:name="_Toc509218728"/>
      <w:r>
        <w:rPr>
          <w:rFonts w:ascii="宋体" w:hAnsi="宋体"/>
          <w:b w:val="0"/>
          <w:snapToGrid w:val="0"/>
        </w:rPr>
        <w:t>3.  投标文件</w:t>
      </w:r>
      <w:bookmarkEnd w:id="220"/>
      <w:bookmarkEnd w:id="221"/>
      <w:bookmarkEnd w:id="222"/>
      <w:bookmarkEnd w:id="223"/>
      <w:bookmarkEnd w:id="224"/>
      <w:bookmarkEnd w:id="226"/>
      <w:bookmarkEnd w:id="227"/>
      <w:bookmarkEnd w:id="228"/>
    </w:p>
    <w:p w:rsidR="0072640C" w:rsidRDefault="00620E9D">
      <w:pPr>
        <w:pStyle w:val="3"/>
        <w:snapToGrid w:val="0"/>
        <w:spacing w:before="0" w:after="0" w:line="360" w:lineRule="auto"/>
        <w:rPr>
          <w:rFonts w:ascii="宋体" w:hAnsi="宋体"/>
          <w:b w:val="0"/>
          <w:snapToGrid w:val="0"/>
          <w:sz w:val="24"/>
          <w:szCs w:val="24"/>
        </w:rPr>
      </w:pPr>
      <w:bookmarkStart w:id="229" w:name="_Toc19305"/>
      <w:bookmarkStart w:id="230" w:name="_Toc287620704"/>
      <w:bookmarkStart w:id="231" w:name="_Toc200513145"/>
      <w:bookmarkStart w:id="232" w:name="_Toc277082571"/>
      <w:bookmarkStart w:id="233" w:name="_Toc430530454"/>
      <w:bookmarkStart w:id="234" w:name="_Toc224103336"/>
      <w:bookmarkStart w:id="235" w:name="_Toc509218729"/>
      <w:bookmarkStart w:id="236" w:name="_Toc287607765"/>
      <w:r>
        <w:rPr>
          <w:rFonts w:ascii="宋体" w:hAnsi="宋体"/>
          <w:b w:val="0"/>
          <w:snapToGrid w:val="0"/>
          <w:sz w:val="24"/>
          <w:szCs w:val="24"/>
        </w:rPr>
        <w:t>3.1  投标文件的组成</w:t>
      </w:r>
      <w:bookmarkEnd w:id="229"/>
      <w:bookmarkEnd w:id="230"/>
      <w:bookmarkEnd w:id="231"/>
      <w:bookmarkEnd w:id="232"/>
      <w:bookmarkEnd w:id="233"/>
      <w:bookmarkEnd w:id="234"/>
      <w:bookmarkEnd w:id="235"/>
      <w:bookmarkEnd w:id="236"/>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snapToGrid w:val="0"/>
        </w:rPr>
        <w:t>3.1.1 投标文件应包括下列内容：</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3.1.1.1投标函部分</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（1）投标函；</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（2）分项报价表（如有）</w:t>
      </w:r>
      <w:r>
        <w:rPr>
          <w:rFonts w:ascii="宋体" w:hAnsi="宋体"/>
          <w:snapToGrid w:val="0"/>
        </w:rPr>
        <w:t>；</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（3）投标报价合理性说明（如有）；</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（4）法定代表人身份证明或授权委托书。</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2</w:t>
      </w:r>
      <w:r>
        <w:rPr>
          <w:rFonts w:ascii="宋体" w:hAnsi="宋体" w:hint="eastAsia"/>
          <w:snapToGrid w:val="0"/>
        </w:rPr>
        <w:t>资格审查部分</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（1）法定代表人身份证明或授权委托书；</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（2）承诺；</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（3）其他资料。</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ascii="宋体" w:hAnsi="宋体" w:hint="eastAsia"/>
          <w:snapToGrid w:val="0"/>
        </w:rPr>
        <w:t>竞争性比选文件</w:t>
      </w:r>
      <w:r>
        <w:rPr>
          <w:rFonts w:ascii="宋体" w:hAnsi="宋体"/>
          <w:snapToGrid w:val="0"/>
        </w:rPr>
        <w:t>规定的澄清确认，构成投标文件的组成部分。</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snapToGrid w:val="0"/>
        </w:rPr>
        <w:t>3.1.2  投标人须知前附表规定不接受联合体投标的，或投标人没有组成联合体的，投标文件不包括</w:t>
      </w:r>
      <w:r>
        <w:rPr>
          <w:rFonts w:ascii="宋体" w:hAnsi="宋体" w:hint="eastAsia"/>
          <w:snapToGrid w:val="0"/>
        </w:rPr>
        <w:t>共同投标协议</w:t>
      </w:r>
      <w:r>
        <w:rPr>
          <w:rFonts w:ascii="宋体" w:hAnsi="宋体"/>
          <w:snapToGrid w:val="0"/>
        </w:rPr>
        <w:t>。</w:t>
      </w:r>
    </w:p>
    <w:p w:rsidR="0072640C" w:rsidRDefault="00620E9D">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spacing w:val="-3"/>
        </w:rPr>
        <w:t>投标人须知前附表未要求提交投标保证金的，投标文件不包括投标保证金。</w:t>
      </w:r>
    </w:p>
    <w:p w:rsidR="0072640C" w:rsidRDefault="00620E9D">
      <w:pPr>
        <w:pStyle w:val="3"/>
        <w:snapToGrid w:val="0"/>
        <w:spacing w:before="0" w:after="0" w:line="360" w:lineRule="auto"/>
        <w:rPr>
          <w:rFonts w:ascii="宋体" w:hAnsi="宋体"/>
          <w:b w:val="0"/>
          <w:snapToGrid w:val="0"/>
          <w:sz w:val="24"/>
          <w:szCs w:val="24"/>
        </w:rPr>
      </w:pPr>
      <w:bookmarkStart w:id="237" w:name="_Toc200513146"/>
      <w:bookmarkStart w:id="238" w:name="_Toc430530455"/>
      <w:bookmarkStart w:id="239" w:name="_Toc287607766"/>
      <w:bookmarkStart w:id="240" w:name="_Toc30206"/>
      <w:bookmarkStart w:id="241" w:name="_Toc287620705"/>
      <w:bookmarkStart w:id="242" w:name="_Toc277082572"/>
      <w:bookmarkStart w:id="243" w:name="_Toc224103337"/>
      <w:bookmarkStart w:id="244" w:name="_Toc509218730"/>
      <w:r>
        <w:rPr>
          <w:rFonts w:ascii="宋体" w:hAnsi="宋体"/>
          <w:b w:val="0"/>
          <w:snapToGrid w:val="0"/>
          <w:sz w:val="24"/>
          <w:szCs w:val="24"/>
        </w:rPr>
        <w:t>3.2  投标报价</w:t>
      </w:r>
      <w:bookmarkEnd w:id="237"/>
      <w:bookmarkEnd w:id="238"/>
      <w:bookmarkEnd w:id="239"/>
      <w:bookmarkEnd w:id="240"/>
      <w:bookmarkEnd w:id="241"/>
      <w:bookmarkEnd w:id="242"/>
      <w:bookmarkEnd w:id="243"/>
      <w:bookmarkEnd w:id="244"/>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投标报价应包括国家规定的增值税税金，除投标人须知前附表另有规定外，增值税税金按一般计税方法计算。投标人应按第六章“投标文件格式”的要求在投标函中进行报价</w:t>
      </w:r>
      <w:r>
        <w:rPr>
          <w:spacing w:val="-7"/>
        </w:rPr>
        <w:t>并填写</w:t>
      </w:r>
      <w:r>
        <w:rPr>
          <w:spacing w:val="-5"/>
        </w:rPr>
        <w:t>分项报价表。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  投标人应充分了解该项目的总体情况以及影响投标报价的其他要素。</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w:t>
      </w:r>
      <w:r>
        <w:rPr>
          <w:spacing w:val="-3"/>
        </w:rPr>
        <w:lastRenderedPageBreak/>
        <w:t>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rsidR="0072640C" w:rsidRDefault="00620E9D">
      <w:pPr>
        <w:autoSpaceDE w:val="0"/>
        <w:autoSpaceDN w:val="0"/>
        <w:adjustRightInd w:val="0"/>
        <w:snapToGrid w:val="0"/>
        <w:spacing w:line="360" w:lineRule="auto"/>
        <w:ind w:firstLineChars="200" w:firstLine="420"/>
      </w:pPr>
      <w:r>
        <w:rPr>
          <w:rFonts w:ascii="宋体" w:hAnsi="宋体"/>
          <w:snapToGrid w:val="0"/>
          <w:kern w:val="0"/>
          <w:szCs w:val="21"/>
        </w:rPr>
        <w:t>3.2.5  投标报价的其他要求见投标人须知前附表。</w:t>
      </w:r>
    </w:p>
    <w:p w:rsidR="0072640C" w:rsidRDefault="00620E9D">
      <w:pPr>
        <w:pStyle w:val="3"/>
        <w:snapToGrid w:val="0"/>
        <w:spacing w:before="0" w:after="0" w:line="360" w:lineRule="auto"/>
        <w:rPr>
          <w:rFonts w:ascii="宋体" w:hAnsi="宋体"/>
          <w:b w:val="0"/>
          <w:snapToGrid w:val="0"/>
          <w:sz w:val="24"/>
          <w:szCs w:val="24"/>
        </w:rPr>
      </w:pPr>
      <w:bookmarkStart w:id="245" w:name="_Toc13158"/>
      <w:bookmarkStart w:id="246" w:name="_Toc277082573"/>
      <w:bookmarkStart w:id="247" w:name="_Toc430530456"/>
      <w:bookmarkStart w:id="248" w:name="_Toc224103338"/>
      <w:bookmarkStart w:id="249" w:name="_Toc287620706"/>
      <w:bookmarkStart w:id="250" w:name="_Toc287607767"/>
      <w:bookmarkStart w:id="251" w:name="_Toc509218731"/>
      <w:bookmarkStart w:id="252" w:name="_Toc200513147"/>
      <w:r>
        <w:rPr>
          <w:rFonts w:ascii="宋体" w:hAnsi="宋体"/>
          <w:b w:val="0"/>
          <w:snapToGrid w:val="0"/>
          <w:sz w:val="24"/>
          <w:szCs w:val="24"/>
        </w:rPr>
        <w:t>3.3  投标有效期</w:t>
      </w:r>
      <w:bookmarkEnd w:id="245"/>
      <w:bookmarkEnd w:id="246"/>
      <w:bookmarkEnd w:id="247"/>
      <w:bookmarkEnd w:id="248"/>
      <w:bookmarkEnd w:id="249"/>
      <w:bookmarkEnd w:id="250"/>
      <w:bookmarkEnd w:id="251"/>
      <w:bookmarkEnd w:id="252"/>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3.3.1  除投标人须知前附表另有规定外，投标有效期为 90 天。</w:t>
      </w:r>
    </w:p>
    <w:p w:rsidR="0072640C" w:rsidRDefault="00620E9D">
      <w:pPr>
        <w:autoSpaceDE w:val="0"/>
        <w:autoSpaceDN w:val="0"/>
        <w:adjustRightInd w:val="0"/>
        <w:snapToGrid w:val="0"/>
        <w:spacing w:line="360" w:lineRule="auto"/>
        <w:ind w:firstLineChars="200" w:firstLine="420"/>
      </w:pPr>
      <w:r>
        <w:rPr>
          <w:rFonts w:ascii="宋体" w:hAnsi="宋体"/>
          <w:snapToGrid w:val="0"/>
          <w:kern w:val="0"/>
          <w:szCs w:val="21"/>
        </w:rPr>
        <w:t>3.3.2  在投标有效期内，投标人撤销投标文件的，应承担</w:t>
      </w:r>
      <w:r>
        <w:rPr>
          <w:rFonts w:ascii="宋体" w:hAnsi="宋体" w:hint="eastAsia"/>
          <w:snapToGrid w:val="0"/>
          <w:kern w:val="0"/>
          <w:szCs w:val="21"/>
        </w:rPr>
        <w:t>竞争性比选文件</w:t>
      </w:r>
      <w:r>
        <w:rPr>
          <w:rFonts w:ascii="宋体" w:hAnsi="宋体"/>
          <w:snapToGrid w:val="0"/>
          <w:kern w:val="0"/>
          <w:szCs w:val="21"/>
        </w:rPr>
        <w:t>和法律规定的责任。</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rsidR="0072640C" w:rsidRDefault="00620E9D">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cs="MingLiU" w:hint="eastAsia"/>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ascii="宋体" w:hAnsi="宋体" w:cs="MingLiU" w:hint="eastAsia"/>
          <w:snapToGrid w:val="0"/>
          <w:kern w:val="0"/>
          <w:szCs w:val="21"/>
        </w:rPr>
        <w:t>。（适用于投标保证金采用银行转账形式的）</w:t>
      </w:r>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253" w:name="_Toc430530457"/>
      <w:bookmarkStart w:id="254" w:name="_Toc509218732"/>
      <w:bookmarkStart w:id="255" w:name="_Toc277082574"/>
      <w:bookmarkStart w:id="256" w:name="_Toc287607768"/>
      <w:bookmarkStart w:id="257" w:name="_Toc224103339"/>
      <w:bookmarkStart w:id="258" w:name="_Toc287620707"/>
      <w:bookmarkStart w:id="259" w:name="_Toc200513148"/>
      <w:bookmarkStart w:id="260" w:name="_Toc12780"/>
      <w:r>
        <w:rPr>
          <w:rFonts w:ascii="宋体" w:hAnsi="宋体"/>
          <w:b w:val="0"/>
          <w:snapToGrid w:val="0"/>
          <w:sz w:val="24"/>
          <w:szCs w:val="24"/>
        </w:rPr>
        <w:t>3.4  投标</w:t>
      </w:r>
      <w:bookmarkEnd w:id="253"/>
      <w:bookmarkEnd w:id="254"/>
      <w:bookmarkEnd w:id="255"/>
      <w:bookmarkEnd w:id="256"/>
      <w:bookmarkEnd w:id="257"/>
      <w:bookmarkEnd w:id="258"/>
      <w:bookmarkEnd w:id="259"/>
      <w:r>
        <w:rPr>
          <w:rFonts w:ascii="宋体" w:hAnsi="宋体" w:hint="eastAsia"/>
          <w:b w:val="0"/>
          <w:snapToGrid w:val="0"/>
          <w:sz w:val="24"/>
          <w:szCs w:val="24"/>
        </w:rPr>
        <w:t>保证金</w:t>
      </w:r>
      <w:bookmarkEnd w:id="260"/>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rsidR="0072640C" w:rsidRDefault="00620E9D">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rsidR="0072640C" w:rsidRDefault="00620E9D">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3.4.3  投标保证金（投标保函）退还：见投标人须知前附表。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3.4.4  有下列情形之一的，投标保证金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（1）投标人在规定的投标有效期内撤销</w:t>
      </w:r>
      <w:r>
        <w:rPr>
          <w:rFonts w:ascii="宋体" w:hAnsi="宋体" w:hint="eastAsia"/>
          <w:snapToGrid w:val="0"/>
          <w:kern w:val="0"/>
          <w:szCs w:val="21"/>
        </w:rPr>
        <w:t>或修改</w:t>
      </w:r>
      <w:r>
        <w:rPr>
          <w:rFonts w:ascii="宋体" w:hAnsi="宋体"/>
          <w:snapToGrid w:val="0"/>
          <w:kern w:val="0"/>
          <w:szCs w:val="21"/>
        </w:rPr>
        <w:t>投标文件；</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（2）中标人在收到中标通知书后，无正当理由</w:t>
      </w:r>
      <w:r>
        <w:rPr>
          <w:rFonts w:ascii="宋体" w:hAnsi="宋体" w:hint="eastAsia"/>
          <w:snapToGrid w:val="0"/>
          <w:kern w:val="0"/>
          <w:szCs w:val="21"/>
        </w:rPr>
        <w:t>不与招标人订立合同，</w:t>
      </w:r>
      <w:r>
        <w:rPr>
          <w:rFonts w:ascii="宋体" w:hAnsi="宋体"/>
          <w:snapToGrid w:val="0"/>
          <w:kern w:val="0"/>
          <w:szCs w:val="21"/>
        </w:rPr>
        <w:t>在签订合同时向招标人提出附加条件，或者不按照</w:t>
      </w:r>
      <w:r>
        <w:rPr>
          <w:rFonts w:ascii="宋体" w:hAnsi="宋体" w:hint="eastAsia"/>
          <w:snapToGrid w:val="0"/>
          <w:kern w:val="0"/>
          <w:szCs w:val="21"/>
        </w:rPr>
        <w:t>竞争性比选文件</w:t>
      </w:r>
      <w:r>
        <w:rPr>
          <w:rFonts w:ascii="宋体" w:hAnsi="宋体"/>
          <w:snapToGrid w:val="0"/>
          <w:kern w:val="0"/>
          <w:szCs w:val="21"/>
        </w:rPr>
        <w:t>要求提交履约保证金；</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）违反</w:t>
      </w:r>
      <w:r>
        <w:rPr>
          <w:rFonts w:ascii="宋体" w:hAnsi="宋体" w:hint="eastAsia"/>
          <w:kern w:val="0"/>
          <w:szCs w:val="21"/>
        </w:rPr>
        <w:t>本章</w:t>
      </w:r>
      <w:r>
        <w:rPr>
          <w:rFonts w:ascii="宋体" w:hAnsi="宋体"/>
          <w:kern w:val="0"/>
          <w:szCs w:val="21"/>
        </w:rPr>
        <w:t>第9.2</w:t>
      </w:r>
      <w:r>
        <w:rPr>
          <w:rFonts w:ascii="宋体" w:hAnsi="宋体" w:hint="eastAsia"/>
          <w:kern w:val="0"/>
          <w:szCs w:val="21"/>
        </w:rPr>
        <w:t>款</w:t>
      </w:r>
      <w:r>
        <w:rPr>
          <w:rFonts w:ascii="宋体" w:hAnsi="宋体"/>
          <w:kern w:val="0"/>
          <w:szCs w:val="21"/>
        </w:rPr>
        <w:t>对投标人的纪律要求的；</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w:t>
      </w:r>
      <w:r>
        <w:rPr>
          <w:rFonts w:ascii="宋体" w:hAnsi="宋体"/>
          <w:kern w:val="0"/>
          <w:szCs w:val="21"/>
        </w:rPr>
        <w:t>法律法规规定的其他情形。</w:t>
      </w:r>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261" w:name="_Toc200513150"/>
      <w:bookmarkStart w:id="262" w:name="_Toc287620709"/>
      <w:bookmarkStart w:id="263" w:name="_Toc1933"/>
      <w:bookmarkStart w:id="264" w:name="_Toc430530459"/>
      <w:bookmarkStart w:id="265" w:name="_Toc224103341"/>
      <w:bookmarkStart w:id="266" w:name="_Toc277082576"/>
      <w:bookmarkStart w:id="267" w:name="_Toc287607770"/>
      <w:bookmarkStart w:id="268" w:name="_Toc509218734"/>
      <w:r>
        <w:rPr>
          <w:rFonts w:ascii="宋体" w:hAnsi="宋体"/>
          <w:b w:val="0"/>
          <w:snapToGrid w:val="0"/>
          <w:sz w:val="24"/>
          <w:szCs w:val="24"/>
        </w:rPr>
        <w:t>3.5</w:t>
      </w:r>
      <w:r>
        <w:rPr>
          <w:rFonts w:ascii="宋体" w:hAnsi="宋体" w:hint="eastAsia"/>
          <w:b w:val="0"/>
          <w:snapToGrid w:val="0"/>
          <w:sz w:val="24"/>
          <w:szCs w:val="24"/>
        </w:rPr>
        <w:t xml:space="preserve"> </w:t>
      </w:r>
      <w:r>
        <w:rPr>
          <w:rFonts w:ascii="宋体" w:hAnsi="宋体"/>
          <w:b w:val="0"/>
          <w:snapToGrid w:val="0"/>
          <w:sz w:val="24"/>
          <w:szCs w:val="24"/>
        </w:rPr>
        <w:t xml:space="preserve"> 资格审查资料</w:t>
      </w:r>
      <w:bookmarkEnd w:id="261"/>
      <w:bookmarkEnd w:id="262"/>
      <w:bookmarkEnd w:id="263"/>
      <w:bookmarkEnd w:id="264"/>
      <w:bookmarkEnd w:id="265"/>
      <w:bookmarkEnd w:id="266"/>
      <w:bookmarkEnd w:id="267"/>
      <w:bookmarkEnd w:id="268"/>
    </w:p>
    <w:p w:rsidR="0072640C" w:rsidRDefault="00620E9D">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.4.1项</w:t>
      </w:r>
      <w:r>
        <w:rPr>
          <w:rFonts w:ascii="宋体" w:hAnsi="宋体" w:hint="eastAsia"/>
          <w:kern w:val="0"/>
          <w:szCs w:val="21"/>
        </w:rPr>
        <w:t>中要求的相关证明材料</w:t>
      </w:r>
      <w:r>
        <w:rPr>
          <w:rFonts w:ascii="宋体" w:hAnsi="宋体"/>
          <w:szCs w:val="21"/>
        </w:rPr>
        <w:t>。</w:t>
      </w:r>
    </w:p>
    <w:p w:rsidR="0072640C" w:rsidRDefault="00620E9D">
      <w:pPr>
        <w:pStyle w:val="3"/>
        <w:snapToGrid w:val="0"/>
        <w:spacing w:before="0" w:after="0" w:line="360" w:lineRule="auto"/>
        <w:rPr>
          <w:rFonts w:ascii="宋体" w:hAnsi="宋体"/>
          <w:b w:val="0"/>
          <w:snapToGrid w:val="0"/>
          <w:sz w:val="24"/>
          <w:szCs w:val="24"/>
        </w:rPr>
      </w:pPr>
      <w:bookmarkStart w:id="269" w:name="_Toc430530460"/>
      <w:bookmarkStart w:id="270" w:name="_Toc224103342"/>
      <w:bookmarkStart w:id="271" w:name="_Toc287620710"/>
      <w:bookmarkStart w:id="272" w:name="_Toc200513151"/>
      <w:bookmarkStart w:id="273" w:name="_Toc509218735"/>
      <w:bookmarkStart w:id="274" w:name="_Toc287607771"/>
      <w:bookmarkStart w:id="275" w:name="_Toc277082577"/>
      <w:bookmarkStart w:id="276" w:name="_Toc29374"/>
      <w:r>
        <w:rPr>
          <w:rFonts w:ascii="宋体" w:hAnsi="宋体"/>
          <w:b w:val="0"/>
          <w:snapToGrid w:val="0"/>
          <w:sz w:val="24"/>
          <w:szCs w:val="24"/>
        </w:rPr>
        <w:t>3.6  备选投标方案</w:t>
      </w:r>
      <w:bookmarkEnd w:id="269"/>
      <w:bookmarkEnd w:id="270"/>
      <w:bookmarkEnd w:id="271"/>
      <w:bookmarkEnd w:id="272"/>
      <w:bookmarkEnd w:id="273"/>
      <w:bookmarkEnd w:id="274"/>
      <w:bookmarkEnd w:id="275"/>
      <w:bookmarkEnd w:id="276"/>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.6.1  除投标人须知前附表规定允许外，投标人不得递交备选投标方案，否则其投标将被否决。</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.6.2  允许投标人递交备选投标方案的，只有中标人所递交的备选投标方案方可予以考虑。评标委员会认为中标人的备选投标方案优于其按照</w:t>
      </w:r>
      <w:r>
        <w:rPr>
          <w:rFonts w:ascii="宋体" w:hAnsi="宋体" w:hint="eastAsia"/>
          <w:snapToGrid w:val="0"/>
          <w:kern w:val="0"/>
          <w:szCs w:val="21"/>
        </w:rPr>
        <w:t>竞争性比选文件</w:t>
      </w:r>
      <w:r>
        <w:rPr>
          <w:rFonts w:ascii="宋体" w:hAnsi="宋体"/>
          <w:snapToGrid w:val="0"/>
          <w:kern w:val="0"/>
          <w:szCs w:val="21"/>
        </w:rPr>
        <w:t>要求编制的投标方案的，招标人可以接受该</w:t>
      </w:r>
      <w:r>
        <w:rPr>
          <w:rFonts w:ascii="宋体" w:hAnsi="宋体"/>
          <w:snapToGrid w:val="0"/>
          <w:kern w:val="0"/>
          <w:szCs w:val="21"/>
        </w:rPr>
        <w:lastRenderedPageBreak/>
        <w:t>备选投标方案。</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rsidR="0072640C" w:rsidRDefault="00620E9D">
      <w:pPr>
        <w:pStyle w:val="3"/>
        <w:snapToGrid w:val="0"/>
        <w:spacing w:before="0" w:after="0" w:line="360" w:lineRule="auto"/>
        <w:rPr>
          <w:rFonts w:ascii="宋体" w:hAnsi="宋体"/>
          <w:b w:val="0"/>
          <w:snapToGrid w:val="0"/>
          <w:sz w:val="24"/>
          <w:szCs w:val="24"/>
        </w:rPr>
      </w:pPr>
      <w:bookmarkStart w:id="277" w:name="_Toc224103343"/>
      <w:bookmarkStart w:id="278" w:name="_Toc287607772"/>
      <w:bookmarkStart w:id="279" w:name="_Toc509218736"/>
      <w:bookmarkStart w:id="280" w:name="_Toc3551"/>
      <w:bookmarkStart w:id="281" w:name="_Toc287620711"/>
      <w:bookmarkStart w:id="282" w:name="_Toc277082578"/>
      <w:bookmarkStart w:id="283" w:name="_Toc430530461"/>
      <w:bookmarkStart w:id="284" w:name="_Toc200513152"/>
      <w:r>
        <w:rPr>
          <w:rFonts w:ascii="宋体" w:hAnsi="宋体"/>
          <w:b w:val="0"/>
          <w:snapToGrid w:val="0"/>
          <w:sz w:val="24"/>
          <w:szCs w:val="24"/>
        </w:rPr>
        <w:t>3.7  投标文件的编制</w:t>
      </w:r>
      <w:bookmarkEnd w:id="277"/>
      <w:bookmarkEnd w:id="278"/>
      <w:bookmarkEnd w:id="279"/>
      <w:bookmarkEnd w:id="280"/>
      <w:bookmarkEnd w:id="281"/>
      <w:bookmarkEnd w:id="282"/>
      <w:bookmarkEnd w:id="283"/>
      <w:bookmarkEnd w:id="284"/>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3.7.1  投标文件应按第</w:t>
      </w:r>
      <w:r>
        <w:rPr>
          <w:rFonts w:ascii="宋体" w:hAnsi="宋体" w:hint="eastAsia"/>
          <w:snapToGrid w:val="0"/>
          <w:kern w:val="0"/>
          <w:szCs w:val="21"/>
        </w:rPr>
        <w:t>六</w:t>
      </w:r>
      <w:r>
        <w:rPr>
          <w:rFonts w:ascii="宋体" w:hAnsi="宋体"/>
          <w:snapToGrid w:val="0"/>
          <w:kern w:val="0"/>
          <w:szCs w:val="21"/>
        </w:rPr>
        <w:t>章“投标文件格式”进行编写，如有必要，可以增加附页，作为投标文件的组成部分。</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投标文件的签名盖章要求：按本章投标人须知前附表第3.7.3项执行。</w:t>
      </w:r>
    </w:p>
    <w:p w:rsidR="0072640C" w:rsidRDefault="00620E9D">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投标文件的份数：</w:t>
      </w:r>
      <w:r>
        <w:rPr>
          <w:rFonts w:ascii="宋体" w:hAnsi="宋体" w:cs="宋体" w:hint="eastAsia"/>
          <w:b/>
          <w:bCs/>
          <w:szCs w:val="21"/>
        </w:rPr>
        <w:t>一份，签章齐全的投标文件以彩色扫描件（PDF格式）发送至招标人邮箱</w:t>
      </w:r>
      <w:r>
        <w:rPr>
          <w:rFonts w:ascii="宋体" w:hAnsi="宋体"/>
          <w:kern w:val="0"/>
          <w:szCs w:val="21"/>
        </w:rPr>
        <w:t>。</w:t>
      </w:r>
      <w:r>
        <w:rPr>
          <w:rFonts w:ascii="宋体" w:hAnsi="宋体" w:hint="eastAsia"/>
          <w:kern w:val="0"/>
          <w:szCs w:val="21"/>
        </w:rPr>
        <w:t>竞争性比选文件要求提供样品的，样品提供</w:t>
      </w:r>
      <w:r>
        <w:rPr>
          <w:rFonts w:ascii="宋体" w:hAnsi="宋体" w:hint="eastAsia"/>
          <w:snapToGrid w:val="0"/>
          <w:kern w:val="0"/>
          <w:szCs w:val="21"/>
        </w:rPr>
        <w:t>按</w:t>
      </w:r>
      <w:r>
        <w:rPr>
          <w:rFonts w:ascii="宋体" w:hAnsi="宋体"/>
          <w:snapToGrid w:val="0"/>
          <w:kern w:val="0"/>
          <w:szCs w:val="21"/>
        </w:rPr>
        <w:t>投标</w:t>
      </w:r>
      <w:r>
        <w:rPr>
          <w:rFonts w:ascii="宋体" w:hAnsi="宋体" w:hint="eastAsia"/>
          <w:kern w:val="0"/>
          <w:szCs w:val="21"/>
        </w:rPr>
        <w:t>人须知前附表第3.7.4项执行。</w:t>
      </w:r>
    </w:p>
    <w:p w:rsidR="0072640C" w:rsidRDefault="00620E9D">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投标文件应按规定格式排版，并编制目录，具体编制要求按投标人须知前附表第3.7.5项执行。</w:t>
      </w:r>
    </w:p>
    <w:p w:rsidR="0072640C" w:rsidRDefault="00620E9D">
      <w:pPr>
        <w:pStyle w:val="2"/>
        <w:keepNext w:val="0"/>
        <w:keepLines w:val="0"/>
        <w:spacing w:before="0" w:after="0" w:line="360" w:lineRule="auto"/>
        <w:rPr>
          <w:rFonts w:ascii="宋体" w:hAnsi="宋体"/>
          <w:b w:val="0"/>
          <w:snapToGrid w:val="0"/>
        </w:rPr>
      </w:pPr>
      <w:bookmarkStart w:id="285" w:name="_Toc200513153"/>
      <w:bookmarkStart w:id="286" w:name="_Toc287607773"/>
      <w:bookmarkStart w:id="287" w:name="_Toc277082579"/>
      <w:bookmarkStart w:id="288" w:name="_Toc224103344"/>
      <w:bookmarkStart w:id="289" w:name="_Toc287620712"/>
      <w:bookmarkStart w:id="290" w:name="_Toc430530462"/>
      <w:bookmarkStart w:id="291" w:name="_Toc509218737"/>
      <w:bookmarkStart w:id="292" w:name="_Toc909"/>
      <w:r>
        <w:rPr>
          <w:rFonts w:ascii="宋体" w:hAnsi="宋体"/>
          <w:b w:val="0"/>
          <w:snapToGrid w:val="0"/>
        </w:rPr>
        <w:t>4.  投标</w:t>
      </w:r>
      <w:bookmarkEnd w:id="285"/>
      <w:bookmarkEnd w:id="286"/>
      <w:bookmarkEnd w:id="287"/>
      <w:bookmarkEnd w:id="288"/>
      <w:bookmarkEnd w:id="289"/>
      <w:bookmarkEnd w:id="290"/>
      <w:bookmarkEnd w:id="291"/>
      <w:bookmarkEnd w:id="292"/>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293" w:name="_Toc430530463"/>
      <w:bookmarkStart w:id="294" w:name="_Toc30148"/>
      <w:bookmarkStart w:id="295" w:name="_Toc287607774"/>
      <w:bookmarkStart w:id="296" w:name="_Toc277082580"/>
      <w:bookmarkStart w:id="297" w:name="_Toc509218738"/>
      <w:bookmarkStart w:id="298" w:name="_Toc287620713"/>
      <w:bookmarkStart w:id="299" w:name="_Toc224103345"/>
      <w:bookmarkStart w:id="300" w:name="_Toc200513154"/>
      <w:r>
        <w:rPr>
          <w:rFonts w:ascii="宋体" w:hAnsi="宋体"/>
          <w:b w:val="0"/>
          <w:snapToGrid w:val="0"/>
          <w:sz w:val="24"/>
          <w:szCs w:val="24"/>
        </w:rPr>
        <w:t>4.1  投标文件的密封和标记</w:t>
      </w:r>
      <w:bookmarkEnd w:id="293"/>
      <w:bookmarkEnd w:id="294"/>
      <w:bookmarkEnd w:id="295"/>
      <w:bookmarkEnd w:id="296"/>
      <w:bookmarkEnd w:id="297"/>
      <w:bookmarkEnd w:id="298"/>
      <w:bookmarkEnd w:id="299"/>
      <w:bookmarkEnd w:id="300"/>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bookmarkStart w:id="301" w:name="_Toc200513155"/>
      <w:r>
        <w:rPr>
          <w:rFonts w:ascii="宋体" w:hAnsi="宋体"/>
          <w:snapToGrid w:val="0"/>
          <w:kern w:val="0"/>
          <w:szCs w:val="21"/>
        </w:rPr>
        <w:t>4.1.1  投标文件的</w:t>
      </w:r>
      <w:r>
        <w:rPr>
          <w:rFonts w:ascii="宋体" w:hAnsi="宋体" w:hint="eastAsia"/>
          <w:snapToGrid w:val="0"/>
          <w:kern w:val="0"/>
          <w:szCs w:val="21"/>
        </w:rPr>
        <w:t>密封：</w:t>
      </w:r>
      <w:r>
        <w:rPr>
          <w:rFonts w:ascii="宋体" w:hAnsi="宋体"/>
          <w:snapToGrid w:val="0"/>
          <w:kern w:val="0"/>
          <w:szCs w:val="21"/>
        </w:rPr>
        <w:t>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4.1.2  投标文件封套上应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见投标人须知前附表。</w:t>
      </w:r>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302" w:name="_Toc287607775"/>
      <w:bookmarkStart w:id="303" w:name="_Toc27656"/>
      <w:bookmarkStart w:id="304" w:name="_Toc509218739"/>
      <w:bookmarkStart w:id="305" w:name="_Toc287620714"/>
      <w:bookmarkStart w:id="306" w:name="_Toc277082581"/>
      <w:bookmarkStart w:id="307" w:name="_Toc224103346"/>
      <w:bookmarkStart w:id="308" w:name="_Toc430530464"/>
      <w:r>
        <w:rPr>
          <w:rFonts w:ascii="宋体" w:hAnsi="宋体"/>
          <w:b w:val="0"/>
          <w:snapToGrid w:val="0"/>
          <w:sz w:val="24"/>
          <w:szCs w:val="24"/>
        </w:rPr>
        <w:t>4.2  投标文件的递交</w:t>
      </w:r>
      <w:bookmarkEnd w:id="301"/>
      <w:bookmarkEnd w:id="302"/>
      <w:bookmarkEnd w:id="303"/>
      <w:bookmarkEnd w:id="304"/>
      <w:bookmarkEnd w:id="305"/>
      <w:bookmarkEnd w:id="306"/>
      <w:bookmarkEnd w:id="307"/>
      <w:bookmarkEnd w:id="308"/>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4.2.1  投标人应在投标人须知前附表第4.2.1项规定的投标截止时间前递交投标文件。</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4.2.2  投标人递交投标文件的地点：见投标人须知前附表。</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309" w:name="_Toc430530465"/>
      <w:bookmarkStart w:id="310" w:name="_Toc277082582"/>
      <w:bookmarkStart w:id="311" w:name="_Toc3693"/>
      <w:bookmarkStart w:id="312" w:name="_Toc287607776"/>
      <w:bookmarkStart w:id="313" w:name="_Toc287620715"/>
      <w:bookmarkStart w:id="314" w:name="_Toc224103347"/>
      <w:bookmarkStart w:id="315" w:name="_Toc200513156"/>
      <w:bookmarkStart w:id="316" w:name="_Toc509218740"/>
      <w:r>
        <w:rPr>
          <w:rFonts w:ascii="宋体" w:hAnsi="宋体"/>
          <w:b w:val="0"/>
          <w:snapToGrid w:val="0"/>
          <w:sz w:val="24"/>
          <w:szCs w:val="24"/>
        </w:rPr>
        <w:t>4.3  投标文件的修改与撤回</w:t>
      </w:r>
      <w:bookmarkEnd w:id="309"/>
      <w:bookmarkEnd w:id="310"/>
      <w:bookmarkEnd w:id="311"/>
      <w:bookmarkEnd w:id="312"/>
      <w:bookmarkEnd w:id="313"/>
      <w:bookmarkEnd w:id="314"/>
      <w:bookmarkEnd w:id="315"/>
      <w:bookmarkEnd w:id="316"/>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4.3.1  在投标人须知前附表第4.2.1项规定的投标截止时间前，投标人可以修改或撤回已递交的投标文件。</w:t>
      </w:r>
      <w:r>
        <w:rPr>
          <w:rFonts w:ascii="宋体" w:hAnsi="宋体" w:cs="宋体" w:hint="eastAsia"/>
          <w:szCs w:val="21"/>
        </w:rPr>
        <w:t>投标人修改投标文件的，应按照本章第 3.7.3 项的要求重新对投标文件签章，再按照本章第 4.2 款的要求提交。</w:t>
      </w:r>
    </w:p>
    <w:p w:rsidR="0072640C" w:rsidRDefault="00620E9D">
      <w:pPr>
        <w:pStyle w:val="2"/>
        <w:keepNext w:val="0"/>
        <w:keepLines w:val="0"/>
        <w:spacing w:before="0" w:after="0" w:line="360" w:lineRule="auto"/>
        <w:rPr>
          <w:rFonts w:ascii="宋体" w:hAnsi="宋体"/>
          <w:b w:val="0"/>
          <w:snapToGrid w:val="0"/>
        </w:rPr>
      </w:pPr>
      <w:bookmarkStart w:id="317" w:name="_Toc277082583"/>
      <w:bookmarkStart w:id="318" w:name="_Toc287607777"/>
      <w:bookmarkStart w:id="319" w:name="_Toc224103348"/>
      <w:bookmarkStart w:id="320" w:name="_Toc430530466"/>
      <w:bookmarkStart w:id="321" w:name="_Toc509218741"/>
      <w:bookmarkStart w:id="322" w:name="_Toc200513157"/>
      <w:bookmarkStart w:id="323" w:name="_Toc287620716"/>
      <w:bookmarkStart w:id="324" w:name="_Toc5083"/>
      <w:r>
        <w:rPr>
          <w:rFonts w:ascii="宋体" w:hAnsi="宋体"/>
          <w:b w:val="0"/>
          <w:snapToGrid w:val="0"/>
        </w:rPr>
        <w:t>5.  开标</w:t>
      </w:r>
      <w:bookmarkEnd w:id="317"/>
      <w:bookmarkEnd w:id="318"/>
      <w:bookmarkEnd w:id="319"/>
      <w:bookmarkEnd w:id="320"/>
      <w:bookmarkEnd w:id="321"/>
      <w:bookmarkEnd w:id="322"/>
      <w:bookmarkEnd w:id="323"/>
      <w:bookmarkEnd w:id="324"/>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325" w:name="_Toc277082584"/>
      <w:bookmarkStart w:id="326" w:name="_Toc287620717"/>
      <w:bookmarkStart w:id="327" w:name="_Toc200513158"/>
      <w:bookmarkStart w:id="328" w:name="_Toc430530467"/>
      <w:bookmarkStart w:id="329" w:name="_Toc509218742"/>
      <w:bookmarkStart w:id="330" w:name="_Toc224103349"/>
      <w:bookmarkStart w:id="331" w:name="_Toc2350"/>
      <w:bookmarkStart w:id="332" w:name="_Toc287607778"/>
      <w:r>
        <w:rPr>
          <w:rFonts w:ascii="宋体" w:hAnsi="宋体"/>
          <w:b w:val="0"/>
          <w:snapToGrid w:val="0"/>
          <w:sz w:val="24"/>
          <w:szCs w:val="24"/>
        </w:rPr>
        <w:t>5.1  开标时间和地点</w:t>
      </w:r>
      <w:bookmarkEnd w:id="325"/>
      <w:bookmarkEnd w:id="326"/>
      <w:bookmarkEnd w:id="327"/>
      <w:bookmarkEnd w:id="328"/>
      <w:bookmarkEnd w:id="329"/>
      <w:bookmarkEnd w:id="330"/>
      <w:bookmarkEnd w:id="331"/>
      <w:bookmarkEnd w:id="332"/>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5.1.2  投标人在投标人须知前附表第5.1.2项规定的解密时间内在线或到开标现场完成投标文件解密工作。</w:t>
      </w:r>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333" w:name="_Toc224103350"/>
      <w:bookmarkStart w:id="334" w:name="_Toc277082585"/>
      <w:bookmarkStart w:id="335" w:name="_Toc287620718"/>
      <w:bookmarkStart w:id="336" w:name="_Toc200513159"/>
      <w:bookmarkStart w:id="337" w:name="_Toc509218743"/>
      <w:bookmarkStart w:id="338" w:name="_Toc287607779"/>
      <w:bookmarkStart w:id="339" w:name="_Toc30225"/>
      <w:bookmarkStart w:id="340" w:name="_Toc430530468"/>
      <w:r>
        <w:rPr>
          <w:rFonts w:ascii="宋体" w:hAnsi="宋体"/>
          <w:b w:val="0"/>
          <w:snapToGrid w:val="0"/>
          <w:sz w:val="24"/>
          <w:szCs w:val="24"/>
        </w:rPr>
        <w:t>5.2  开标程序</w:t>
      </w:r>
      <w:bookmarkEnd w:id="333"/>
      <w:bookmarkEnd w:id="334"/>
      <w:bookmarkEnd w:id="335"/>
      <w:bookmarkEnd w:id="336"/>
      <w:bookmarkEnd w:id="337"/>
      <w:bookmarkEnd w:id="338"/>
      <w:bookmarkEnd w:id="339"/>
      <w:bookmarkEnd w:id="340"/>
    </w:p>
    <w:p w:rsidR="0072640C" w:rsidRDefault="00620E9D">
      <w:pPr>
        <w:autoSpaceDE w:val="0"/>
        <w:autoSpaceDN w:val="0"/>
        <w:adjustRightInd w:val="0"/>
        <w:snapToGrid w:val="0"/>
        <w:spacing w:line="360" w:lineRule="auto"/>
        <w:ind w:firstLineChars="200" w:firstLine="420"/>
        <w:rPr>
          <w:rFonts w:ascii="宋体" w:hAnsi="宋体"/>
          <w:szCs w:val="21"/>
        </w:rPr>
      </w:pPr>
      <w:bookmarkStart w:id="341" w:name="_Toc200513160"/>
      <w:bookmarkStart w:id="342" w:name="_Toc224103351"/>
      <w:bookmarkStart w:id="343" w:name="_Toc277082586"/>
      <w:bookmarkStart w:id="344" w:name="_Toc287607780"/>
      <w:bookmarkStart w:id="345" w:name="_Toc287620719"/>
      <w:r>
        <w:rPr>
          <w:rFonts w:ascii="宋体" w:hAnsi="宋体"/>
          <w:szCs w:val="21"/>
        </w:rPr>
        <w:lastRenderedPageBreak/>
        <w:t>详见投标人须知前附表第5.2款开标程序。</w:t>
      </w:r>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346" w:name="_Toc28609"/>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46"/>
    </w:p>
    <w:p w:rsidR="0072640C" w:rsidRDefault="00620E9D">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rsidR="0072640C" w:rsidRDefault="00620E9D">
      <w:pPr>
        <w:pStyle w:val="2"/>
        <w:keepNext w:val="0"/>
        <w:keepLines w:val="0"/>
        <w:spacing w:before="0" w:after="0" w:line="360" w:lineRule="auto"/>
        <w:rPr>
          <w:rFonts w:ascii="宋体" w:hAnsi="宋体"/>
          <w:b w:val="0"/>
          <w:snapToGrid w:val="0"/>
        </w:rPr>
      </w:pPr>
      <w:bookmarkStart w:id="347" w:name="_Toc430530469"/>
      <w:bookmarkStart w:id="348" w:name="_Toc509218744"/>
      <w:bookmarkStart w:id="349" w:name="_Toc3288"/>
      <w:r>
        <w:rPr>
          <w:rFonts w:ascii="宋体" w:hAnsi="宋体"/>
          <w:b w:val="0"/>
          <w:snapToGrid w:val="0"/>
        </w:rPr>
        <w:t>6.  评标</w:t>
      </w:r>
      <w:bookmarkEnd w:id="341"/>
      <w:bookmarkEnd w:id="342"/>
      <w:bookmarkEnd w:id="343"/>
      <w:bookmarkEnd w:id="344"/>
      <w:bookmarkEnd w:id="345"/>
      <w:bookmarkEnd w:id="347"/>
      <w:bookmarkEnd w:id="348"/>
      <w:bookmarkEnd w:id="349"/>
    </w:p>
    <w:p w:rsidR="0072640C" w:rsidRDefault="00620E9D">
      <w:pPr>
        <w:pStyle w:val="3"/>
        <w:keepNext w:val="0"/>
        <w:keepLines w:val="0"/>
        <w:snapToGrid w:val="0"/>
        <w:spacing w:before="0" w:after="0" w:line="360" w:lineRule="auto"/>
        <w:rPr>
          <w:rFonts w:ascii="宋体" w:hAnsi="宋体"/>
          <w:b w:val="0"/>
          <w:snapToGrid w:val="0"/>
          <w:sz w:val="24"/>
          <w:szCs w:val="24"/>
        </w:rPr>
      </w:pPr>
      <w:bookmarkStart w:id="350" w:name="_Toc200513161"/>
      <w:bookmarkStart w:id="351" w:name="_Toc277082587"/>
      <w:bookmarkStart w:id="352" w:name="_Toc430530470"/>
      <w:bookmarkStart w:id="353" w:name="_Toc509218745"/>
      <w:bookmarkStart w:id="354" w:name="_Toc287607781"/>
      <w:bookmarkStart w:id="355" w:name="_Toc224103352"/>
      <w:bookmarkStart w:id="356" w:name="_Toc287620720"/>
      <w:bookmarkStart w:id="357" w:name="_Toc30099"/>
      <w:r>
        <w:rPr>
          <w:rFonts w:ascii="宋体" w:hAnsi="宋体"/>
          <w:b w:val="0"/>
          <w:snapToGrid w:val="0"/>
          <w:sz w:val="24"/>
          <w:szCs w:val="24"/>
        </w:rPr>
        <w:t>6.1  评标委员会</w:t>
      </w:r>
      <w:bookmarkEnd w:id="350"/>
      <w:bookmarkEnd w:id="351"/>
      <w:bookmarkEnd w:id="352"/>
      <w:bookmarkEnd w:id="353"/>
      <w:bookmarkEnd w:id="354"/>
      <w:bookmarkEnd w:id="355"/>
      <w:bookmarkEnd w:id="356"/>
      <w:bookmarkEnd w:id="357"/>
    </w:p>
    <w:p w:rsidR="0072640C" w:rsidRDefault="00620E9D">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6.1.2  评标委员会成员有下列情形之一的，应当回避：</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（1）投标人或投标人主要负责人的近亲属；</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（3）与投标人有</w:t>
      </w:r>
      <w:r>
        <w:rPr>
          <w:rFonts w:ascii="宋体" w:hAnsi="宋体" w:hint="eastAsia"/>
          <w:snapToGrid w:val="0"/>
          <w:kern w:val="0"/>
          <w:szCs w:val="21"/>
        </w:rPr>
        <w:t>利害</w:t>
      </w:r>
      <w:r>
        <w:rPr>
          <w:rFonts w:ascii="宋体" w:hAnsi="宋体"/>
          <w:snapToGrid w:val="0"/>
          <w:kern w:val="0"/>
          <w:szCs w:val="21"/>
        </w:rPr>
        <w:t>关系，可能影响对投标公正评审的；</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ascii="宋体" w:hAnsi="宋体" w:hint="eastAsia"/>
          <w:snapToGrid w:val="0"/>
          <w:kern w:val="0"/>
          <w:szCs w:val="21"/>
        </w:rPr>
        <w:t>；</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rsidR="0072640C" w:rsidRDefault="00620E9D">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rsidR="0072640C" w:rsidRDefault="00620E9D">
      <w:pPr>
        <w:pStyle w:val="3"/>
        <w:snapToGrid w:val="0"/>
        <w:spacing w:before="0" w:after="0" w:line="360" w:lineRule="auto"/>
        <w:rPr>
          <w:rFonts w:ascii="宋体" w:hAnsi="宋体"/>
          <w:b w:val="0"/>
          <w:snapToGrid w:val="0"/>
          <w:sz w:val="24"/>
          <w:szCs w:val="24"/>
        </w:rPr>
      </w:pPr>
      <w:bookmarkStart w:id="358" w:name="_Toc287620721"/>
      <w:bookmarkStart w:id="359" w:name="_Toc277082588"/>
      <w:bookmarkStart w:id="360" w:name="_Toc509218746"/>
      <w:bookmarkStart w:id="361" w:name="_Toc430530471"/>
      <w:bookmarkStart w:id="362" w:name="_Toc200513162"/>
      <w:bookmarkStart w:id="363" w:name="_Toc224103353"/>
      <w:bookmarkStart w:id="364" w:name="_Toc287607782"/>
      <w:bookmarkStart w:id="365" w:name="_Toc8205"/>
      <w:r>
        <w:rPr>
          <w:rFonts w:ascii="宋体" w:hAnsi="宋体"/>
          <w:b w:val="0"/>
          <w:snapToGrid w:val="0"/>
          <w:sz w:val="24"/>
          <w:szCs w:val="24"/>
        </w:rPr>
        <w:t>6.2  评标原则</w:t>
      </w:r>
      <w:bookmarkEnd w:id="358"/>
      <w:bookmarkEnd w:id="359"/>
      <w:bookmarkEnd w:id="360"/>
      <w:bookmarkEnd w:id="361"/>
      <w:bookmarkEnd w:id="362"/>
      <w:bookmarkEnd w:id="363"/>
      <w:bookmarkEnd w:id="364"/>
      <w:bookmarkEnd w:id="365"/>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72640C" w:rsidRDefault="00620E9D">
      <w:pPr>
        <w:pStyle w:val="3"/>
        <w:snapToGrid w:val="0"/>
        <w:spacing w:before="0" w:after="0" w:line="360" w:lineRule="auto"/>
        <w:rPr>
          <w:rFonts w:ascii="宋体" w:hAnsi="宋体"/>
          <w:b w:val="0"/>
          <w:snapToGrid w:val="0"/>
          <w:sz w:val="24"/>
          <w:szCs w:val="24"/>
        </w:rPr>
      </w:pPr>
      <w:bookmarkStart w:id="366" w:name="_Toc277082589"/>
      <w:bookmarkStart w:id="367" w:name="_Toc224103354"/>
      <w:bookmarkStart w:id="368" w:name="_Toc287620722"/>
      <w:bookmarkStart w:id="369" w:name="_Toc200513163"/>
      <w:bookmarkStart w:id="370" w:name="_Toc509218747"/>
      <w:bookmarkStart w:id="371" w:name="_Toc287607783"/>
      <w:bookmarkStart w:id="372" w:name="_Toc17549"/>
      <w:bookmarkStart w:id="373" w:name="_Toc430530472"/>
      <w:r>
        <w:rPr>
          <w:rFonts w:ascii="宋体" w:hAnsi="宋体"/>
          <w:b w:val="0"/>
          <w:snapToGrid w:val="0"/>
          <w:sz w:val="24"/>
          <w:szCs w:val="24"/>
        </w:rPr>
        <w:t>6.3  评标</w:t>
      </w:r>
      <w:bookmarkEnd w:id="366"/>
      <w:bookmarkEnd w:id="367"/>
      <w:bookmarkEnd w:id="368"/>
      <w:bookmarkEnd w:id="369"/>
      <w:bookmarkEnd w:id="370"/>
      <w:bookmarkEnd w:id="371"/>
      <w:bookmarkEnd w:id="372"/>
      <w:bookmarkEnd w:id="373"/>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rsidR="0072640C" w:rsidRDefault="00620E9D">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rsidR="0072640C" w:rsidRDefault="00620E9D">
      <w:pPr>
        <w:pStyle w:val="2"/>
        <w:spacing w:before="0" w:after="0" w:line="360" w:lineRule="auto"/>
        <w:rPr>
          <w:rFonts w:ascii="宋体" w:hAnsi="宋体"/>
          <w:b w:val="0"/>
          <w:snapToGrid w:val="0"/>
        </w:rPr>
      </w:pPr>
      <w:bookmarkStart w:id="374" w:name="_Toc13687"/>
      <w:bookmarkStart w:id="375" w:name="_Toc200513164"/>
      <w:bookmarkStart w:id="376" w:name="_Toc287620723"/>
      <w:bookmarkStart w:id="377" w:name="_Toc277082590"/>
      <w:bookmarkStart w:id="378" w:name="_Toc287607784"/>
      <w:bookmarkStart w:id="379" w:name="_Toc430530473"/>
      <w:bookmarkStart w:id="380" w:name="_Toc509218748"/>
      <w:bookmarkStart w:id="381" w:name="_Toc224103355"/>
      <w:r>
        <w:rPr>
          <w:rFonts w:ascii="宋体" w:hAnsi="宋体"/>
          <w:b w:val="0"/>
          <w:snapToGrid w:val="0"/>
        </w:rPr>
        <w:t>7.  合同授予</w:t>
      </w:r>
      <w:bookmarkEnd w:id="374"/>
      <w:bookmarkEnd w:id="375"/>
      <w:bookmarkEnd w:id="376"/>
      <w:bookmarkEnd w:id="377"/>
      <w:bookmarkEnd w:id="378"/>
      <w:bookmarkEnd w:id="379"/>
      <w:bookmarkEnd w:id="380"/>
      <w:bookmarkEnd w:id="381"/>
    </w:p>
    <w:p w:rsidR="0072640C" w:rsidRDefault="00620E9D">
      <w:pPr>
        <w:pStyle w:val="3"/>
        <w:snapToGrid w:val="0"/>
        <w:spacing w:before="0" w:after="0" w:line="360" w:lineRule="auto"/>
        <w:rPr>
          <w:rFonts w:ascii="宋体" w:hAnsi="宋体"/>
          <w:b w:val="0"/>
          <w:snapToGrid w:val="0"/>
          <w:sz w:val="24"/>
          <w:szCs w:val="24"/>
        </w:rPr>
      </w:pPr>
      <w:bookmarkStart w:id="382" w:name="_Toc200513165"/>
      <w:bookmarkStart w:id="383" w:name="_Toc287620724"/>
      <w:bookmarkStart w:id="384" w:name="_Toc277082591"/>
      <w:bookmarkStart w:id="385" w:name="_Toc224103356"/>
      <w:bookmarkStart w:id="386" w:name="_Toc509218749"/>
      <w:bookmarkStart w:id="387" w:name="_Toc430530474"/>
      <w:bookmarkStart w:id="388" w:name="_Toc287607785"/>
      <w:bookmarkStart w:id="389" w:name="_Toc10477"/>
      <w:r>
        <w:rPr>
          <w:rFonts w:ascii="宋体" w:hAnsi="宋体"/>
          <w:b w:val="0"/>
          <w:snapToGrid w:val="0"/>
          <w:sz w:val="24"/>
          <w:szCs w:val="24"/>
        </w:rPr>
        <w:t xml:space="preserve">7.1  </w:t>
      </w:r>
      <w:bookmarkEnd w:id="382"/>
      <w:bookmarkEnd w:id="383"/>
      <w:bookmarkEnd w:id="384"/>
      <w:bookmarkEnd w:id="385"/>
      <w:bookmarkEnd w:id="386"/>
      <w:bookmarkEnd w:id="387"/>
      <w:bookmarkEnd w:id="388"/>
      <w:r>
        <w:rPr>
          <w:rFonts w:ascii="宋体" w:hAnsi="宋体" w:hint="eastAsia"/>
          <w:b w:val="0"/>
          <w:snapToGrid w:val="0"/>
          <w:sz w:val="24"/>
          <w:szCs w:val="24"/>
        </w:rPr>
        <w:t>中标公示</w:t>
      </w:r>
      <w:bookmarkEnd w:id="389"/>
    </w:p>
    <w:p w:rsidR="0072640C" w:rsidRDefault="00620E9D">
      <w:pPr>
        <w:autoSpaceDE w:val="0"/>
        <w:autoSpaceDN w:val="0"/>
        <w:adjustRightInd w:val="0"/>
        <w:snapToGrid w:val="0"/>
        <w:spacing w:line="360" w:lineRule="auto"/>
        <w:ind w:firstLineChars="200" w:firstLine="420"/>
        <w:rPr>
          <w:rFonts w:ascii="宋体" w:hAnsi="宋体"/>
          <w:szCs w:val="21"/>
        </w:rPr>
      </w:pPr>
      <w:r>
        <w:rPr>
          <w:rFonts w:ascii="宋体" w:hAnsi="宋体"/>
          <w:szCs w:val="21"/>
        </w:rPr>
        <w:t>招标人在收到评标报告之日起3日内，按照投标人须知前附表规定的公示媒介和期限公示中标</w:t>
      </w:r>
      <w:r>
        <w:rPr>
          <w:rFonts w:ascii="宋体" w:hAnsi="宋体" w:hint="eastAsia"/>
          <w:szCs w:val="21"/>
        </w:rPr>
        <w:t>结果</w:t>
      </w:r>
      <w:r>
        <w:rPr>
          <w:rFonts w:ascii="宋体" w:hAnsi="宋体"/>
          <w:szCs w:val="21"/>
        </w:rPr>
        <w:t>。</w:t>
      </w:r>
    </w:p>
    <w:p w:rsidR="0072640C" w:rsidRDefault="00620E9D">
      <w:pPr>
        <w:pStyle w:val="3"/>
        <w:snapToGrid w:val="0"/>
        <w:spacing w:before="0" w:after="0" w:line="360" w:lineRule="auto"/>
        <w:rPr>
          <w:rFonts w:ascii="宋体" w:hAnsi="宋体"/>
          <w:b w:val="0"/>
          <w:snapToGrid w:val="0"/>
          <w:sz w:val="24"/>
          <w:szCs w:val="24"/>
        </w:rPr>
      </w:pPr>
      <w:bookmarkStart w:id="390" w:name="_Toc6049"/>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390"/>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 3 日内作出答复；作出答复前，将暂停招标投标活动。</w:t>
      </w:r>
    </w:p>
    <w:p w:rsidR="0072640C" w:rsidRDefault="00620E9D">
      <w:pPr>
        <w:pStyle w:val="3"/>
        <w:snapToGrid w:val="0"/>
        <w:spacing w:before="0" w:after="0" w:line="360" w:lineRule="auto"/>
        <w:rPr>
          <w:rFonts w:ascii="宋体" w:hAnsi="宋体"/>
          <w:b w:val="0"/>
          <w:snapToGrid w:val="0"/>
          <w:sz w:val="24"/>
          <w:szCs w:val="24"/>
        </w:rPr>
      </w:pPr>
      <w:bookmarkStart w:id="391" w:name="_Toc23856"/>
      <w:r>
        <w:rPr>
          <w:rFonts w:ascii="宋体" w:hAnsi="宋体"/>
          <w:b w:val="0"/>
          <w:snapToGrid w:val="0"/>
          <w:sz w:val="24"/>
          <w:szCs w:val="24"/>
        </w:rPr>
        <w:t xml:space="preserve">7.3  </w:t>
      </w:r>
      <w:r>
        <w:rPr>
          <w:rFonts w:ascii="宋体" w:hAnsi="宋体" w:hint="eastAsia"/>
          <w:b w:val="0"/>
          <w:snapToGrid w:val="0"/>
          <w:sz w:val="24"/>
          <w:szCs w:val="24"/>
        </w:rPr>
        <w:t>中标候选人履约能力审查</w:t>
      </w:r>
      <w:bookmarkEnd w:id="391"/>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ascii="宋体" w:hAnsi="宋体" w:hint="eastAsia"/>
          <w:snapToGrid w:val="0"/>
          <w:kern w:val="0"/>
          <w:szCs w:val="21"/>
        </w:rPr>
        <w:t>竞争性比选文件</w:t>
      </w:r>
      <w:r>
        <w:rPr>
          <w:rFonts w:ascii="宋体" w:hAnsi="宋体"/>
          <w:snapToGrid w:val="0"/>
          <w:kern w:val="0"/>
          <w:szCs w:val="21"/>
        </w:rPr>
        <w:t>规定的标准和方法进行审查确认。</w:t>
      </w:r>
    </w:p>
    <w:p w:rsidR="0072640C" w:rsidRDefault="00620E9D">
      <w:pPr>
        <w:pStyle w:val="3"/>
        <w:snapToGrid w:val="0"/>
        <w:spacing w:before="0" w:after="0" w:line="360" w:lineRule="auto"/>
        <w:rPr>
          <w:rFonts w:ascii="宋体" w:hAnsi="宋体"/>
          <w:b w:val="0"/>
          <w:snapToGrid w:val="0"/>
          <w:sz w:val="24"/>
          <w:szCs w:val="24"/>
        </w:rPr>
      </w:pPr>
      <w:bookmarkStart w:id="392" w:name="_Toc20654"/>
      <w:r>
        <w:rPr>
          <w:rFonts w:ascii="宋体" w:hAnsi="宋体"/>
          <w:b w:val="0"/>
          <w:snapToGrid w:val="0"/>
          <w:sz w:val="24"/>
          <w:szCs w:val="24"/>
        </w:rPr>
        <w:lastRenderedPageBreak/>
        <w:t xml:space="preserve">7.4  </w:t>
      </w:r>
      <w:r>
        <w:rPr>
          <w:rFonts w:ascii="宋体" w:hAnsi="宋体" w:hint="eastAsia"/>
          <w:b w:val="0"/>
          <w:snapToGrid w:val="0"/>
          <w:sz w:val="24"/>
          <w:szCs w:val="24"/>
        </w:rPr>
        <w:t>定标</w:t>
      </w:r>
      <w:bookmarkEnd w:id="392"/>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rsidR="0072640C" w:rsidRDefault="00620E9D">
      <w:pPr>
        <w:autoSpaceDE w:val="0"/>
        <w:autoSpaceDN w:val="0"/>
        <w:adjustRightInd w:val="0"/>
        <w:snapToGrid w:val="0"/>
        <w:spacing w:line="360" w:lineRule="auto"/>
        <w:ind w:firstLineChars="200" w:firstLine="420"/>
      </w:pPr>
      <w:r>
        <w:t>国有资金占控股或者主导地位的依法必须进行招标的项目，招标人应当确定排名第一的中标候选人为中标人。排名第一的中标候选人放弃中标、因不可抗力不能履行合同、不按照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rsidR="0072640C" w:rsidRDefault="00620E9D">
      <w:pPr>
        <w:pStyle w:val="3"/>
        <w:snapToGrid w:val="0"/>
        <w:spacing w:before="0" w:after="0" w:line="360" w:lineRule="auto"/>
        <w:rPr>
          <w:rFonts w:ascii="宋体" w:hAnsi="宋体"/>
          <w:b w:val="0"/>
          <w:snapToGrid w:val="0"/>
          <w:sz w:val="24"/>
          <w:szCs w:val="24"/>
        </w:rPr>
      </w:pPr>
      <w:bookmarkStart w:id="393" w:name="_Toc430530475"/>
      <w:bookmarkStart w:id="394" w:name="_Toc32294"/>
      <w:bookmarkStart w:id="395" w:name="_Toc509218750"/>
      <w:r>
        <w:rPr>
          <w:rFonts w:ascii="宋体" w:hAnsi="宋体"/>
          <w:b w:val="0"/>
          <w:snapToGrid w:val="0"/>
          <w:sz w:val="24"/>
          <w:szCs w:val="24"/>
        </w:rPr>
        <w:t>7.5  中标通知</w:t>
      </w:r>
      <w:bookmarkEnd w:id="393"/>
      <w:bookmarkEnd w:id="394"/>
      <w:bookmarkEnd w:id="395"/>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在本章第3.3款规定的投标有效期内，且</w:t>
      </w:r>
      <w:r>
        <w:rPr>
          <w:rFonts w:ascii="宋体" w:hAnsi="宋体" w:hint="eastAsia"/>
          <w:snapToGrid w:val="0"/>
          <w:kern w:val="0"/>
          <w:szCs w:val="21"/>
        </w:rPr>
        <w:t>无异议和投诉，或异议和投诉不成立</w:t>
      </w:r>
      <w:r>
        <w:rPr>
          <w:rFonts w:ascii="宋体" w:hAnsi="宋体"/>
          <w:snapToGrid w:val="0"/>
          <w:kern w:val="0"/>
          <w:szCs w:val="21"/>
        </w:rPr>
        <w:t>，招标人以书面形式向中标人发出中标通知书</w:t>
      </w:r>
      <w:r>
        <w:rPr>
          <w:rFonts w:ascii="宋体" w:hAnsi="宋体" w:hint="eastAsia"/>
          <w:snapToGrid w:val="0"/>
          <w:kern w:val="0"/>
          <w:szCs w:val="21"/>
        </w:rPr>
        <w:t>，</w:t>
      </w:r>
      <w:r>
        <w:rPr>
          <w:rFonts w:ascii="宋体" w:hAnsi="宋体"/>
          <w:snapToGrid w:val="0"/>
          <w:kern w:val="0"/>
          <w:szCs w:val="21"/>
        </w:rPr>
        <w:t>同时将中标结果通知未中标的投标人。</w:t>
      </w:r>
    </w:p>
    <w:p w:rsidR="0072640C" w:rsidRDefault="00620E9D">
      <w:pPr>
        <w:pStyle w:val="3"/>
        <w:snapToGrid w:val="0"/>
        <w:spacing w:before="0" w:after="0" w:line="360" w:lineRule="auto"/>
        <w:rPr>
          <w:rFonts w:ascii="宋体" w:hAnsi="宋体"/>
          <w:b w:val="0"/>
          <w:snapToGrid w:val="0"/>
          <w:sz w:val="24"/>
          <w:szCs w:val="24"/>
        </w:rPr>
      </w:pPr>
      <w:bookmarkStart w:id="396" w:name="_Toc287620726"/>
      <w:bookmarkStart w:id="397" w:name="_Toc224103358"/>
      <w:bookmarkStart w:id="398" w:name="_Toc430530476"/>
      <w:bookmarkStart w:id="399" w:name="_Toc509218751"/>
      <w:bookmarkStart w:id="400" w:name="_Toc200513167"/>
      <w:bookmarkStart w:id="401" w:name="_Toc277082593"/>
      <w:bookmarkStart w:id="402" w:name="_Toc287607787"/>
      <w:bookmarkStart w:id="403" w:name="_Toc8346"/>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履约</w:t>
      </w:r>
      <w:bookmarkEnd w:id="396"/>
      <w:bookmarkEnd w:id="397"/>
      <w:bookmarkEnd w:id="398"/>
      <w:bookmarkEnd w:id="399"/>
      <w:bookmarkEnd w:id="400"/>
      <w:bookmarkEnd w:id="401"/>
      <w:bookmarkEnd w:id="402"/>
      <w:r>
        <w:rPr>
          <w:rFonts w:ascii="宋体" w:hAnsi="宋体" w:hint="eastAsia"/>
          <w:b w:val="0"/>
          <w:snapToGrid w:val="0"/>
          <w:sz w:val="24"/>
          <w:szCs w:val="24"/>
        </w:rPr>
        <w:t>保证金</w:t>
      </w:r>
      <w:bookmarkEnd w:id="403"/>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  在签订合同前，中标人应按投标人须知前附表规定的</w:t>
      </w:r>
      <w:r>
        <w:rPr>
          <w:rFonts w:ascii="宋体" w:hAnsi="宋体" w:hint="eastAsia"/>
          <w:snapToGrid w:val="0"/>
          <w:kern w:val="0"/>
          <w:szCs w:val="21"/>
        </w:rPr>
        <w:t>形式、金额</w:t>
      </w:r>
      <w:r>
        <w:rPr>
          <w:rFonts w:ascii="宋体" w:hAnsi="宋体"/>
          <w:snapToGrid w:val="0"/>
          <w:kern w:val="0"/>
          <w:szCs w:val="21"/>
        </w:rPr>
        <w:t>和</w:t>
      </w:r>
      <w:r>
        <w:rPr>
          <w:rFonts w:ascii="宋体" w:hAnsi="宋体" w:hint="eastAsia"/>
          <w:snapToGrid w:val="0"/>
          <w:kern w:val="0"/>
          <w:szCs w:val="21"/>
        </w:rPr>
        <w:t>竞争性比选文件</w:t>
      </w:r>
      <w:r>
        <w:rPr>
          <w:rFonts w:ascii="宋体" w:hAnsi="宋体"/>
          <w:snapToGrid w:val="0"/>
          <w:kern w:val="0"/>
          <w:szCs w:val="21"/>
        </w:rPr>
        <w:t>第四章“合同条款及格式”规定的或者事先经过招标人认可的履约</w:t>
      </w:r>
      <w:r>
        <w:rPr>
          <w:rFonts w:ascii="宋体" w:hAnsi="宋体" w:hint="eastAsia"/>
          <w:snapToGrid w:val="0"/>
          <w:kern w:val="0"/>
          <w:szCs w:val="21"/>
        </w:rPr>
        <w:t>保证金</w:t>
      </w:r>
      <w:r>
        <w:rPr>
          <w:rFonts w:ascii="宋体" w:hAnsi="宋体"/>
          <w:snapToGrid w:val="0"/>
          <w:kern w:val="0"/>
          <w:szCs w:val="21"/>
        </w:rPr>
        <w:t>格式向招标人提交履约</w:t>
      </w:r>
      <w:r>
        <w:rPr>
          <w:rFonts w:ascii="宋体" w:hAnsi="宋体" w:hint="eastAsia"/>
          <w:snapToGrid w:val="0"/>
          <w:kern w:val="0"/>
          <w:szCs w:val="21"/>
        </w:rPr>
        <w:t>保证金</w:t>
      </w:r>
      <w:r>
        <w:rPr>
          <w:rFonts w:ascii="宋体" w:hAnsi="宋体"/>
          <w:snapToGrid w:val="0"/>
          <w:kern w:val="0"/>
          <w:szCs w:val="21"/>
        </w:rPr>
        <w:t>。除投标人须知前附表另有规定外，履约</w:t>
      </w:r>
      <w:r>
        <w:rPr>
          <w:rFonts w:ascii="宋体" w:hAnsi="宋体" w:hint="eastAsia"/>
          <w:snapToGrid w:val="0"/>
          <w:kern w:val="0"/>
          <w:szCs w:val="21"/>
        </w:rPr>
        <w:t>保证金</w:t>
      </w:r>
      <w:r>
        <w:rPr>
          <w:rFonts w:ascii="宋体" w:hAnsi="宋体"/>
          <w:snapToGrid w:val="0"/>
          <w:kern w:val="0"/>
          <w:szCs w:val="21"/>
        </w:rPr>
        <w:t>为中标合同金额的10%。</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.2  中标人不能按本章第7.</w:t>
      </w:r>
      <w:r>
        <w:rPr>
          <w:rFonts w:ascii="宋体" w:hAnsi="宋体" w:hint="eastAsia"/>
          <w:snapToGrid w:val="0"/>
          <w:kern w:val="0"/>
          <w:szCs w:val="21"/>
        </w:rPr>
        <w:t>6</w:t>
      </w:r>
      <w:r>
        <w:rPr>
          <w:rFonts w:ascii="宋体" w:hAnsi="宋体"/>
          <w:snapToGrid w:val="0"/>
          <w:kern w:val="0"/>
          <w:szCs w:val="21"/>
        </w:rPr>
        <w:t>.1项要求提交履约</w:t>
      </w:r>
      <w:r>
        <w:rPr>
          <w:rFonts w:ascii="宋体" w:hAnsi="宋体" w:hint="eastAsia"/>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rsidR="0072640C" w:rsidRDefault="00620E9D">
      <w:pPr>
        <w:pStyle w:val="3"/>
        <w:snapToGrid w:val="0"/>
        <w:spacing w:before="0" w:after="0" w:line="360" w:lineRule="auto"/>
        <w:rPr>
          <w:rFonts w:ascii="宋体" w:hAnsi="宋体"/>
          <w:b w:val="0"/>
          <w:snapToGrid w:val="0"/>
          <w:sz w:val="24"/>
          <w:szCs w:val="24"/>
        </w:rPr>
      </w:pPr>
      <w:bookmarkStart w:id="404" w:name="_Toc200513168"/>
      <w:bookmarkStart w:id="405" w:name="_Toc224103359"/>
      <w:bookmarkStart w:id="406" w:name="_Toc277082594"/>
      <w:bookmarkStart w:id="407" w:name="_Toc287620727"/>
      <w:bookmarkStart w:id="408" w:name="_Toc12437"/>
      <w:bookmarkStart w:id="409" w:name="_Toc509218752"/>
      <w:bookmarkStart w:id="410" w:name="_Toc430530477"/>
      <w:bookmarkStart w:id="411" w:name="_Toc287607788"/>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签订合同</w:t>
      </w:r>
      <w:bookmarkEnd w:id="404"/>
      <w:bookmarkEnd w:id="405"/>
      <w:bookmarkEnd w:id="406"/>
      <w:bookmarkEnd w:id="407"/>
      <w:bookmarkEnd w:id="408"/>
      <w:bookmarkEnd w:id="409"/>
      <w:bookmarkEnd w:id="410"/>
      <w:bookmarkEnd w:id="411"/>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w:t>
      </w:r>
      <w:r>
        <w:rPr>
          <w:rFonts w:ascii="宋体" w:hAnsi="宋体"/>
          <w:snapToGrid w:val="0"/>
          <w:kern w:val="0"/>
          <w:szCs w:val="21"/>
        </w:rPr>
        <w:t>招标人和中标人应当自中标通知书发出之日起</w:t>
      </w:r>
      <w:r>
        <w:rPr>
          <w:rFonts w:ascii="宋体" w:hAnsi="宋体" w:hint="eastAsia"/>
          <w:snapToGrid w:val="0"/>
          <w:kern w:val="0"/>
          <w:szCs w:val="21"/>
        </w:rPr>
        <w:t>10个工作日</w:t>
      </w:r>
      <w:r>
        <w:rPr>
          <w:rFonts w:ascii="宋体" w:hAnsi="宋体"/>
          <w:snapToGrid w:val="0"/>
          <w:kern w:val="0"/>
          <w:szCs w:val="21"/>
        </w:rPr>
        <w:t>内，根据</w:t>
      </w:r>
      <w:r>
        <w:rPr>
          <w:rFonts w:ascii="宋体" w:hAnsi="宋体" w:hint="eastAsia"/>
          <w:snapToGrid w:val="0"/>
          <w:kern w:val="0"/>
          <w:szCs w:val="21"/>
        </w:rPr>
        <w:t>竞争性比选文件</w:t>
      </w:r>
      <w:r>
        <w:rPr>
          <w:rFonts w:ascii="宋体" w:hAnsi="宋体"/>
          <w:snapToGrid w:val="0"/>
          <w:kern w:val="0"/>
          <w:szCs w:val="21"/>
        </w:rPr>
        <w:t>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拒签合同，在签订合同时向招标人提出附加条件或者更改合同实质性内容</w:t>
      </w:r>
      <w:r>
        <w:rPr>
          <w:rFonts w:ascii="宋体" w:hAnsi="宋体"/>
          <w:snapToGrid w:val="0"/>
          <w:kern w:val="0"/>
          <w:szCs w:val="21"/>
        </w:rPr>
        <w:t>，</w:t>
      </w:r>
      <w:r>
        <w:rPr>
          <w:rFonts w:ascii="宋体" w:hAnsi="宋体" w:cs="宋体" w:hint="eastAsia"/>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发出中标通知书后，招标人无正当理由拒签合同，</w:t>
      </w:r>
      <w:r>
        <w:rPr>
          <w:rFonts w:ascii="宋体" w:hAnsi="宋体" w:hint="eastAsia"/>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rsidR="0072640C" w:rsidRDefault="00620E9D">
      <w:pPr>
        <w:autoSpaceDE w:val="0"/>
        <w:autoSpaceDN w:val="0"/>
        <w:adjustRightInd w:val="0"/>
        <w:snapToGrid w:val="0"/>
        <w:spacing w:line="360" w:lineRule="auto"/>
        <w:ind w:firstLine="420"/>
      </w:pPr>
      <w:r>
        <w:rPr>
          <w:rFonts w:ascii="宋体" w:hAnsi="宋体"/>
          <w:snapToGrid w:val="0"/>
          <w:kern w:val="0"/>
          <w:szCs w:val="21"/>
        </w:rPr>
        <w:t>7.8.3  联合体中标的，联合体各方应当共同与招标人签订合同，就中标项目向招标人承担连带责任。</w:t>
      </w:r>
    </w:p>
    <w:p w:rsidR="0072640C" w:rsidRDefault="00620E9D">
      <w:pPr>
        <w:pStyle w:val="2"/>
        <w:spacing w:before="0" w:after="0" w:line="360" w:lineRule="auto"/>
        <w:rPr>
          <w:rFonts w:ascii="宋体" w:hAnsi="宋体"/>
          <w:b w:val="0"/>
          <w:snapToGrid w:val="0"/>
        </w:rPr>
      </w:pPr>
      <w:bookmarkStart w:id="412" w:name="_Toc277082595"/>
      <w:bookmarkStart w:id="413" w:name="_Toc287620728"/>
      <w:bookmarkStart w:id="414" w:name="_Toc200513169"/>
      <w:bookmarkStart w:id="415" w:name="_Toc430530478"/>
      <w:bookmarkStart w:id="416" w:name="_Toc509218753"/>
      <w:bookmarkStart w:id="417" w:name="_Toc287607789"/>
      <w:bookmarkStart w:id="418" w:name="_Toc224103360"/>
      <w:bookmarkStart w:id="419" w:name="_Toc29388"/>
      <w:r>
        <w:rPr>
          <w:rFonts w:ascii="宋体" w:hAnsi="宋体"/>
          <w:b w:val="0"/>
          <w:snapToGrid w:val="0"/>
        </w:rPr>
        <w:t>8.  重新招标和不再招标</w:t>
      </w:r>
      <w:bookmarkEnd w:id="412"/>
      <w:bookmarkEnd w:id="413"/>
      <w:bookmarkEnd w:id="414"/>
      <w:bookmarkEnd w:id="415"/>
      <w:bookmarkEnd w:id="416"/>
      <w:bookmarkEnd w:id="417"/>
      <w:bookmarkEnd w:id="418"/>
      <w:r>
        <w:rPr>
          <w:rFonts w:ascii="宋体" w:hAnsi="宋体" w:hint="eastAsia"/>
          <w:b w:val="0"/>
          <w:snapToGrid w:val="0"/>
        </w:rPr>
        <w:t>（增加条款）</w:t>
      </w:r>
      <w:bookmarkEnd w:id="419"/>
    </w:p>
    <w:p w:rsidR="0072640C" w:rsidRDefault="00620E9D">
      <w:pPr>
        <w:pStyle w:val="3"/>
        <w:snapToGrid w:val="0"/>
        <w:spacing w:before="0" w:after="0" w:line="360" w:lineRule="auto"/>
        <w:rPr>
          <w:rFonts w:ascii="宋体" w:hAnsi="宋体"/>
          <w:b w:val="0"/>
          <w:snapToGrid w:val="0"/>
          <w:sz w:val="24"/>
          <w:szCs w:val="24"/>
        </w:rPr>
      </w:pPr>
      <w:bookmarkStart w:id="420" w:name="_Toc287607790"/>
      <w:bookmarkStart w:id="421" w:name="_Toc200513170"/>
      <w:bookmarkStart w:id="422" w:name="_Toc224103361"/>
      <w:bookmarkStart w:id="423" w:name="_Toc430530479"/>
      <w:bookmarkStart w:id="424" w:name="_Toc509218754"/>
      <w:bookmarkStart w:id="425" w:name="_Toc287620729"/>
      <w:bookmarkStart w:id="426" w:name="_Toc277082596"/>
      <w:bookmarkStart w:id="427" w:name="_Toc3362"/>
      <w:r>
        <w:rPr>
          <w:rFonts w:ascii="宋体" w:hAnsi="宋体"/>
          <w:b w:val="0"/>
          <w:snapToGrid w:val="0"/>
          <w:sz w:val="24"/>
          <w:szCs w:val="24"/>
        </w:rPr>
        <w:t>8.1  重新招标</w:t>
      </w:r>
      <w:bookmarkEnd w:id="420"/>
      <w:bookmarkEnd w:id="421"/>
      <w:bookmarkEnd w:id="422"/>
      <w:bookmarkEnd w:id="423"/>
      <w:bookmarkEnd w:id="424"/>
      <w:bookmarkEnd w:id="425"/>
      <w:bookmarkEnd w:id="426"/>
      <w:r>
        <w:rPr>
          <w:rFonts w:ascii="宋体" w:hAnsi="宋体" w:hint="eastAsia"/>
          <w:b w:val="0"/>
          <w:snapToGrid w:val="0"/>
          <w:sz w:val="24"/>
          <w:szCs w:val="24"/>
        </w:rPr>
        <w:t>的情形</w:t>
      </w:r>
      <w:bookmarkEnd w:id="427"/>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rPr>
        <w:t>重新招标的情形：见投标人须知前附表。</w:t>
      </w:r>
    </w:p>
    <w:p w:rsidR="0072640C" w:rsidRDefault="00620E9D">
      <w:pPr>
        <w:pStyle w:val="3"/>
        <w:snapToGrid w:val="0"/>
        <w:spacing w:before="0" w:after="0" w:line="360" w:lineRule="auto"/>
        <w:rPr>
          <w:rFonts w:ascii="宋体" w:hAnsi="宋体"/>
          <w:b w:val="0"/>
          <w:snapToGrid w:val="0"/>
          <w:sz w:val="24"/>
          <w:szCs w:val="24"/>
        </w:rPr>
      </w:pPr>
      <w:bookmarkStart w:id="428" w:name="_Toc509218755"/>
      <w:bookmarkStart w:id="429" w:name="_Toc200513171"/>
      <w:bookmarkStart w:id="430" w:name="_Toc224103362"/>
      <w:bookmarkStart w:id="431" w:name="_Toc430530480"/>
      <w:bookmarkStart w:id="432" w:name="_Toc287607791"/>
      <w:bookmarkStart w:id="433" w:name="_Toc287620730"/>
      <w:bookmarkStart w:id="434" w:name="_Toc13535"/>
      <w:bookmarkStart w:id="435" w:name="_Toc277082597"/>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28"/>
      <w:bookmarkEnd w:id="429"/>
      <w:bookmarkEnd w:id="430"/>
      <w:bookmarkEnd w:id="431"/>
      <w:bookmarkEnd w:id="432"/>
      <w:bookmarkEnd w:id="433"/>
      <w:bookmarkEnd w:id="434"/>
      <w:bookmarkEnd w:id="435"/>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rsidR="0072640C" w:rsidRDefault="00620E9D">
      <w:pPr>
        <w:pStyle w:val="2"/>
        <w:spacing w:before="0" w:after="0" w:line="360" w:lineRule="auto"/>
        <w:rPr>
          <w:rFonts w:ascii="宋体" w:hAnsi="宋体"/>
          <w:b w:val="0"/>
          <w:snapToGrid w:val="0"/>
        </w:rPr>
      </w:pPr>
      <w:bookmarkStart w:id="436" w:name="_Toc19544"/>
      <w:bookmarkStart w:id="437" w:name="_Toc430530481"/>
      <w:bookmarkStart w:id="438" w:name="_Toc287607792"/>
      <w:bookmarkStart w:id="439" w:name="_Toc277082598"/>
      <w:bookmarkStart w:id="440" w:name="_Toc287620731"/>
      <w:bookmarkStart w:id="441" w:name="_Toc200513172"/>
      <w:bookmarkStart w:id="442" w:name="_Toc509218756"/>
      <w:bookmarkStart w:id="443" w:name="_Toc224103363"/>
      <w:r>
        <w:rPr>
          <w:rFonts w:ascii="宋体" w:hAnsi="宋体"/>
          <w:b w:val="0"/>
          <w:snapToGrid w:val="0"/>
        </w:rPr>
        <w:lastRenderedPageBreak/>
        <w:t>9.  纪律和监督</w:t>
      </w:r>
      <w:bookmarkEnd w:id="436"/>
      <w:bookmarkEnd w:id="437"/>
      <w:bookmarkEnd w:id="438"/>
      <w:bookmarkEnd w:id="439"/>
      <w:bookmarkEnd w:id="440"/>
      <w:bookmarkEnd w:id="441"/>
      <w:bookmarkEnd w:id="442"/>
      <w:bookmarkEnd w:id="443"/>
    </w:p>
    <w:p w:rsidR="0072640C" w:rsidRDefault="00620E9D">
      <w:pPr>
        <w:pStyle w:val="3"/>
        <w:snapToGrid w:val="0"/>
        <w:spacing w:before="0" w:after="0" w:line="360" w:lineRule="auto"/>
        <w:rPr>
          <w:rFonts w:ascii="宋体" w:hAnsi="宋体"/>
          <w:b w:val="0"/>
          <w:snapToGrid w:val="0"/>
          <w:sz w:val="24"/>
          <w:szCs w:val="24"/>
        </w:rPr>
      </w:pPr>
      <w:bookmarkStart w:id="444" w:name="_Toc287607793"/>
      <w:bookmarkStart w:id="445" w:name="_Toc16653"/>
      <w:bookmarkStart w:id="446" w:name="_Toc200513173"/>
      <w:bookmarkStart w:id="447" w:name="_Toc277082599"/>
      <w:bookmarkStart w:id="448" w:name="_Toc287620732"/>
      <w:bookmarkStart w:id="449" w:name="_Toc430530482"/>
      <w:bookmarkStart w:id="450" w:name="_Toc509218757"/>
      <w:bookmarkStart w:id="451" w:name="_Toc224103364"/>
      <w:r>
        <w:rPr>
          <w:rFonts w:ascii="宋体" w:hAnsi="宋体"/>
          <w:b w:val="0"/>
          <w:snapToGrid w:val="0"/>
          <w:sz w:val="24"/>
          <w:szCs w:val="24"/>
        </w:rPr>
        <w:t>9.1  对招标人的纪律要求</w:t>
      </w:r>
      <w:bookmarkEnd w:id="444"/>
      <w:bookmarkEnd w:id="445"/>
      <w:bookmarkEnd w:id="446"/>
      <w:bookmarkEnd w:id="447"/>
      <w:bookmarkEnd w:id="448"/>
      <w:bookmarkEnd w:id="449"/>
      <w:bookmarkEnd w:id="450"/>
      <w:bookmarkEnd w:id="451"/>
    </w:p>
    <w:p w:rsidR="0072640C" w:rsidRDefault="00620E9D">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rsidR="0072640C" w:rsidRDefault="00620E9D">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rsidR="0072640C" w:rsidRDefault="00620E9D">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ascii="宋体" w:hAnsi="宋体" w:hint="eastAsia"/>
        </w:rPr>
        <w:t>；</w:t>
      </w:r>
    </w:p>
    <w:p w:rsidR="0072640C" w:rsidRDefault="00620E9D">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rsidR="0072640C" w:rsidRDefault="00620E9D">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rsidR="0072640C" w:rsidRDefault="00620E9D">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rsidR="0072640C" w:rsidRDefault="00620E9D">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rsidR="0072640C" w:rsidRDefault="00620E9D">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rsidR="0072640C" w:rsidRDefault="00620E9D">
      <w:pPr>
        <w:pStyle w:val="3"/>
        <w:snapToGrid w:val="0"/>
        <w:spacing w:before="0" w:after="0" w:line="360" w:lineRule="auto"/>
        <w:ind w:firstLineChars="200" w:firstLine="480"/>
        <w:rPr>
          <w:rFonts w:ascii="宋体" w:hAnsi="宋体"/>
          <w:b w:val="0"/>
          <w:snapToGrid w:val="0"/>
          <w:sz w:val="24"/>
          <w:szCs w:val="24"/>
        </w:rPr>
      </w:pPr>
      <w:bookmarkStart w:id="452" w:name="_Toc287607794"/>
      <w:bookmarkStart w:id="453" w:name="_Toc277082600"/>
      <w:bookmarkStart w:id="454" w:name="_Toc15360"/>
      <w:bookmarkStart w:id="455" w:name="_Toc287620733"/>
      <w:bookmarkStart w:id="456" w:name="_Toc224103365"/>
      <w:bookmarkStart w:id="457" w:name="_Toc200513174"/>
      <w:bookmarkStart w:id="458" w:name="_Toc509218758"/>
      <w:bookmarkStart w:id="459" w:name="_Toc430530483"/>
      <w:r>
        <w:rPr>
          <w:rFonts w:ascii="宋体" w:hAnsi="宋体"/>
          <w:b w:val="0"/>
          <w:snapToGrid w:val="0"/>
          <w:sz w:val="24"/>
          <w:szCs w:val="24"/>
        </w:rPr>
        <w:t>9.2  对投标人的纪律要求</w:t>
      </w:r>
      <w:bookmarkEnd w:id="452"/>
      <w:bookmarkEnd w:id="453"/>
      <w:bookmarkEnd w:id="454"/>
      <w:bookmarkEnd w:id="455"/>
      <w:bookmarkEnd w:id="456"/>
      <w:bookmarkEnd w:id="457"/>
      <w:bookmarkEnd w:id="458"/>
      <w:bookmarkEnd w:id="459"/>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t>（1）投标人之间协商投标报价等投标文件的实质性内容；</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t>（2）投标人之间约定中标人；</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t>（3）投标人之间约定部分投标人放弃投标或者中标；</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（4）属于同一集团、协会、商会等组织成员的投标人按照该组织要求协同投标；</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t>（5）投标人之间为谋取中标或者排斥特定投标人而采取的其他联合行动。</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（1）不同投标人的电子投标文件由同一台电子设备编制、打包或者上传；</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（2）不同投标人的投标文件由同一投标人的电子设备打印、复印；</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（3）不同投标人从同一个投标单位或者同一个自然人的互联网协议地址下载竞争性比选文件、上传投标文件；</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（4）不同投标人的投标保证金虽然经由投标人自己的基本账户转出，但所需资金来自同一单位或者个人的账户；</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（5）参加投标活动的人员为同一标段或者未划分标段的同一招标项目的其他投标人的在职人员；</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（6）法律、法规规定的其他情形。</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rPr>
        <w:t>（1）</w:t>
      </w:r>
      <w:r>
        <w:rPr>
          <w:rFonts w:ascii="宋体" w:hAnsi="宋体"/>
        </w:rPr>
        <w:t>使用伪造、变造的许可证件；</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hint="eastAsia"/>
        </w:rPr>
        <w:t>4</w:t>
      </w:r>
      <w:r>
        <w:rPr>
          <w:rFonts w:ascii="宋体" w:hAnsi="宋体"/>
        </w:rPr>
        <w:t>）提供虚假的信用状况；</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72640C" w:rsidRDefault="00620E9D">
      <w:pPr>
        <w:pStyle w:val="3"/>
        <w:snapToGrid w:val="0"/>
        <w:spacing w:before="0" w:after="0" w:line="360" w:lineRule="auto"/>
        <w:rPr>
          <w:rFonts w:ascii="宋体" w:hAnsi="宋体"/>
          <w:b w:val="0"/>
          <w:snapToGrid w:val="0"/>
          <w:sz w:val="24"/>
          <w:szCs w:val="24"/>
        </w:rPr>
      </w:pPr>
      <w:bookmarkStart w:id="460" w:name="_Toc509218759"/>
      <w:bookmarkStart w:id="461" w:name="_Toc224103366"/>
      <w:bookmarkStart w:id="462" w:name="_Toc287620734"/>
      <w:bookmarkStart w:id="463" w:name="_Toc430530484"/>
      <w:bookmarkStart w:id="464" w:name="_Toc277082601"/>
      <w:bookmarkStart w:id="465" w:name="_Toc24740"/>
      <w:bookmarkStart w:id="466" w:name="_Toc287607795"/>
      <w:bookmarkStart w:id="467" w:name="_Toc200513175"/>
      <w:r>
        <w:rPr>
          <w:rFonts w:ascii="宋体" w:hAnsi="宋体"/>
          <w:b w:val="0"/>
          <w:snapToGrid w:val="0"/>
          <w:sz w:val="24"/>
          <w:szCs w:val="24"/>
        </w:rPr>
        <w:t>9.3  对评标委员会成员的纪律要求</w:t>
      </w:r>
      <w:bookmarkEnd w:id="460"/>
      <w:bookmarkEnd w:id="461"/>
      <w:bookmarkEnd w:id="462"/>
      <w:bookmarkEnd w:id="463"/>
      <w:bookmarkEnd w:id="464"/>
      <w:bookmarkEnd w:id="465"/>
      <w:bookmarkEnd w:id="466"/>
      <w:bookmarkEnd w:id="467"/>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ascii="宋体" w:hAnsi="宋体" w:hint="eastAsia"/>
          <w:snapToGrid w:val="0"/>
          <w:kern w:val="0"/>
          <w:szCs w:val="21"/>
        </w:rPr>
        <w:t>，不得对竞争性比选文件中《否决投标情况一览表》以外的内容予以否决投标，否则对评标委员会成员按《重庆市综合评标专家库和评标专家管理暂行办法》进行处理。</w:t>
      </w:r>
    </w:p>
    <w:p w:rsidR="0072640C" w:rsidRDefault="00620E9D">
      <w:pPr>
        <w:pStyle w:val="3"/>
        <w:snapToGrid w:val="0"/>
        <w:spacing w:before="0" w:after="0" w:line="360" w:lineRule="auto"/>
        <w:rPr>
          <w:rFonts w:ascii="宋体" w:hAnsi="宋体"/>
          <w:b w:val="0"/>
          <w:snapToGrid w:val="0"/>
          <w:sz w:val="24"/>
          <w:szCs w:val="24"/>
        </w:rPr>
      </w:pPr>
      <w:bookmarkStart w:id="468" w:name="_Toc224103367"/>
      <w:bookmarkStart w:id="469" w:name="_Toc430530485"/>
      <w:bookmarkStart w:id="470" w:name="_Toc509218760"/>
      <w:bookmarkStart w:id="471" w:name="_Toc277082602"/>
      <w:bookmarkStart w:id="472" w:name="_Toc200513176"/>
      <w:bookmarkStart w:id="473" w:name="_Toc287607796"/>
      <w:bookmarkStart w:id="474" w:name="_Toc287620735"/>
      <w:bookmarkStart w:id="475" w:name="_Toc4139"/>
      <w:r>
        <w:rPr>
          <w:rFonts w:ascii="宋体" w:hAnsi="宋体"/>
          <w:b w:val="0"/>
          <w:snapToGrid w:val="0"/>
          <w:sz w:val="24"/>
          <w:szCs w:val="24"/>
        </w:rPr>
        <w:t>9.4  对与评标活动有关的工作人员的纪律要求</w:t>
      </w:r>
      <w:bookmarkEnd w:id="468"/>
      <w:bookmarkEnd w:id="469"/>
      <w:bookmarkEnd w:id="470"/>
      <w:bookmarkEnd w:id="471"/>
      <w:bookmarkEnd w:id="472"/>
      <w:bookmarkEnd w:id="473"/>
      <w:bookmarkEnd w:id="474"/>
      <w:bookmarkEnd w:id="475"/>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rsidR="0072640C" w:rsidRDefault="00620E9D">
      <w:pPr>
        <w:pStyle w:val="3"/>
        <w:snapToGrid w:val="0"/>
        <w:spacing w:before="0" w:after="0" w:line="360" w:lineRule="auto"/>
        <w:rPr>
          <w:rFonts w:ascii="宋体" w:hAnsi="宋体"/>
          <w:b w:val="0"/>
          <w:snapToGrid w:val="0"/>
          <w:sz w:val="24"/>
          <w:szCs w:val="24"/>
        </w:rPr>
      </w:pPr>
      <w:bookmarkStart w:id="476" w:name="_Toc287620736"/>
      <w:bookmarkStart w:id="477" w:name="_Toc277082603"/>
      <w:bookmarkStart w:id="478" w:name="_Toc20331"/>
      <w:bookmarkStart w:id="479" w:name="_Toc287607797"/>
      <w:bookmarkStart w:id="480" w:name="_Toc224103368"/>
      <w:bookmarkStart w:id="481" w:name="_Toc430530486"/>
      <w:bookmarkStart w:id="482" w:name="_Toc509218761"/>
      <w:bookmarkStart w:id="483" w:name="_Toc200513177"/>
      <w:r>
        <w:rPr>
          <w:rFonts w:ascii="宋体" w:hAnsi="宋体"/>
          <w:b w:val="0"/>
          <w:snapToGrid w:val="0"/>
          <w:sz w:val="24"/>
          <w:szCs w:val="24"/>
        </w:rPr>
        <w:t>9.5  投诉</w:t>
      </w:r>
      <w:bookmarkEnd w:id="476"/>
      <w:bookmarkEnd w:id="477"/>
      <w:bookmarkEnd w:id="478"/>
      <w:bookmarkEnd w:id="479"/>
      <w:bookmarkEnd w:id="480"/>
      <w:bookmarkEnd w:id="481"/>
      <w:bookmarkEnd w:id="482"/>
      <w:bookmarkEnd w:id="483"/>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.5.2  投标人或者其他利害关系人对</w:t>
      </w:r>
      <w:r>
        <w:rPr>
          <w:rFonts w:ascii="宋体" w:hAnsi="宋体" w:hint="eastAsia"/>
          <w:snapToGrid w:val="0"/>
          <w:kern w:val="0"/>
          <w:szCs w:val="21"/>
        </w:rPr>
        <w:t>竞争性比选文件</w:t>
      </w:r>
      <w:r>
        <w:rPr>
          <w:rFonts w:ascii="宋体" w:hAnsi="宋体"/>
          <w:snapToGrid w:val="0"/>
          <w:kern w:val="0"/>
          <w:szCs w:val="21"/>
        </w:rPr>
        <w:t xml:space="preserve">、开标和评标结果提出投诉的，应当按照投标人须知第 2.4 款、第 5.3 款和第 7.2 款的规定先向招标人提出异议。异议答复期间不计算在第 </w:t>
      </w:r>
      <w:r>
        <w:rPr>
          <w:rFonts w:ascii="宋体" w:hAnsi="宋体" w:hint="eastAsia"/>
          <w:snapToGrid w:val="0"/>
          <w:kern w:val="0"/>
          <w:szCs w:val="21"/>
        </w:rPr>
        <w:t>9</w:t>
      </w:r>
      <w:r>
        <w:rPr>
          <w:rFonts w:ascii="宋体" w:hAnsi="宋体"/>
          <w:snapToGrid w:val="0"/>
          <w:kern w:val="0"/>
          <w:szCs w:val="21"/>
        </w:rPr>
        <w:t>.5.1 项规定的期限内。</w:t>
      </w:r>
    </w:p>
    <w:p w:rsidR="0072640C" w:rsidRDefault="00620E9D">
      <w:pPr>
        <w:pStyle w:val="2"/>
        <w:spacing w:before="0" w:after="0" w:line="360" w:lineRule="auto"/>
        <w:rPr>
          <w:rFonts w:ascii="宋体" w:hAnsi="宋体"/>
          <w:b w:val="0"/>
          <w:snapToGrid w:val="0"/>
        </w:rPr>
      </w:pPr>
      <w:bookmarkStart w:id="484" w:name="_Toc509218762"/>
      <w:bookmarkStart w:id="485" w:name="_Toc30109"/>
      <w:bookmarkStart w:id="486" w:name="_Toc430530487"/>
      <w:bookmarkStart w:id="487" w:name="_Toc287607798"/>
      <w:bookmarkStart w:id="488" w:name="_Toc200513178"/>
      <w:bookmarkStart w:id="489" w:name="_Toc287620737"/>
      <w:bookmarkStart w:id="490" w:name="_Toc224103369"/>
      <w:bookmarkStart w:id="491" w:name="_Toc277082604"/>
      <w:r>
        <w:rPr>
          <w:rFonts w:ascii="宋体" w:hAnsi="宋体"/>
          <w:b w:val="0"/>
          <w:snapToGrid w:val="0"/>
        </w:rPr>
        <w:t>10. 需要补充的其他内容</w:t>
      </w:r>
      <w:bookmarkEnd w:id="484"/>
      <w:bookmarkEnd w:id="485"/>
      <w:bookmarkEnd w:id="486"/>
      <w:bookmarkEnd w:id="487"/>
      <w:bookmarkEnd w:id="488"/>
      <w:bookmarkEnd w:id="489"/>
      <w:bookmarkEnd w:id="490"/>
      <w:bookmarkEnd w:id="491"/>
    </w:p>
    <w:p w:rsidR="0072640C" w:rsidRDefault="00620E9D">
      <w:pPr>
        <w:autoSpaceDE w:val="0"/>
        <w:autoSpaceDN w:val="0"/>
        <w:adjustRightInd w:val="0"/>
        <w:snapToGrid w:val="0"/>
        <w:spacing w:line="360" w:lineRule="auto"/>
        <w:ind w:firstLineChars="200" w:firstLine="420"/>
        <w:rPr>
          <w:rFonts w:ascii="宋体" w:hAnsi="宋体"/>
          <w:snapToGrid w:val="0"/>
          <w:kern w:val="0"/>
          <w:szCs w:val="21"/>
        </w:rPr>
        <w:sectPr w:rsidR="0072640C">
          <w:footerReference w:type="even" r:id="rId13"/>
          <w:footerReference w:type="default" r:id="rId14"/>
          <w:pgSz w:w="11906" w:h="16838"/>
          <w:pgMar w:top="1304" w:right="1134" w:bottom="1304" w:left="1304" w:header="851" w:footer="992" w:gutter="0"/>
          <w:cols w:space="720"/>
          <w:docGrid w:linePitch="312"/>
        </w:sectPr>
      </w:pPr>
      <w:r>
        <w:rPr>
          <w:rFonts w:ascii="宋体" w:hAnsi="宋体"/>
          <w:snapToGrid w:val="0"/>
          <w:kern w:val="0"/>
          <w:szCs w:val="21"/>
        </w:rPr>
        <w:t>需要补充的其他内容：见投标人须知前附表。</w:t>
      </w:r>
    </w:p>
    <w:p w:rsidR="0072640C" w:rsidRDefault="0072640C">
      <w:pPr>
        <w:autoSpaceDE w:val="0"/>
        <w:autoSpaceDN w:val="0"/>
        <w:adjustRightInd w:val="0"/>
        <w:snapToGrid w:val="0"/>
        <w:spacing w:line="360" w:lineRule="auto"/>
        <w:ind w:firstLineChars="200" w:firstLine="420"/>
        <w:rPr>
          <w:rFonts w:ascii="宋体" w:hAnsi="宋体"/>
          <w:snapToGrid w:val="0"/>
          <w:kern w:val="0"/>
          <w:szCs w:val="21"/>
        </w:rPr>
      </w:pPr>
    </w:p>
    <w:p w:rsidR="0072640C" w:rsidRDefault="00620E9D">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rsidR="0072640C" w:rsidRDefault="0072640C">
      <w:pPr>
        <w:autoSpaceDE w:val="0"/>
        <w:autoSpaceDN w:val="0"/>
        <w:adjustRightInd w:val="0"/>
        <w:snapToGrid w:val="0"/>
        <w:spacing w:line="360" w:lineRule="auto"/>
        <w:jc w:val="left"/>
        <w:rPr>
          <w:rFonts w:ascii="宋体" w:hAnsi="宋体"/>
          <w:b/>
          <w:snapToGrid w:val="0"/>
          <w:kern w:val="0"/>
        </w:rPr>
      </w:pPr>
    </w:p>
    <w:p w:rsidR="0072640C" w:rsidRDefault="00620E9D">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rsidR="0072640C" w:rsidRDefault="00620E9D">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971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
        <w:gridCol w:w="2177"/>
        <w:gridCol w:w="2767"/>
        <w:gridCol w:w="1984"/>
        <w:gridCol w:w="1380"/>
        <w:gridCol w:w="1121"/>
      </w:tblGrid>
      <w:tr w:rsidR="0072640C">
        <w:trPr>
          <w:trHeight w:hRule="exact" w:val="932"/>
          <w:jc w:val="center"/>
        </w:trPr>
        <w:tc>
          <w:tcPr>
            <w:tcW w:w="288" w:type="dxa"/>
            <w:vAlign w:val="center"/>
          </w:tcPr>
          <w:p w:rsidR="0072640C" w:rsidRDefault="00620E9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rsidR="0072640C" w:rsidRDefault="00620E9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sz="4" w:space="0" w:color="auto"/>
            </w:tcBorders>
            <w:vAlign w:val="center"/>
          </w:tcPr>
          <w:p w:rsidR="0072640C" w:rsidRDefault="00620E9D">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 xml:space="preserve"> </w:t>
            </w:r>
            <w:r>
              <w:rPr>
                <w:rFonts w:ascii="宋体" w:hAnsi="宋体"/>
                <w:snapToGrid w:val="0"/>
                <w:kern w:val="0"/>
                <w:szCs w:val="21"/>
              </w:rPr>
              <w:t>投标报价</w:t>
            </w:r>
            <w:r>
              <w:rPr>
                <w:rFonts w:ascii="宋体" w:hAnsi="宋体" w:hint="eastAsia"/>
                <w:snapToGrid w:val="0"/>
                <w:kern w:val="0"/>
                <w:szCs w:val="21"/>
              </w:rPr>
              <w:t>（元）</w:t>
            </w:r>
          </w:p>
        </w:tc>
        <w:tc>
          <w:tcPr>
            <w:tcW w:w="1984" w:type="dxa"/>
            <w:tcBorders>
              <w:left w:val="single" w:sz="4" w:space="0" w:color="auto"/>
            </w:tcBorders>
            <w:vAlign w:val="center"/>
          </w:tcPr>
          <w:p w:rsidR="0072640C" w:rsidRDefault="00620E9D">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交货期</w:t>
            </w:r>
          </w:p>
        </w:tc>
        <w:tc>
          <w:tcPr>
            <w:tcW w:w="1380" w:type="dxa"/>
            <w:vAlign w:val="center"/>
          </w:tcPr>
          <w:p w:rsidR="0072640C" w:rsidRDefault="00620E9D">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交货地点</w:t>
            </w:r>
          </w:p>
        </w:tc>
        <w:tc>
          <w:tcPr>
            <w:tcW w:w="1121" w:type="dxa"/>
            <w:vAlign w:val="center"/>
          </w:tcPr>
          <w:p w:rsidR="0072640C" w:rsidRDefault="00620E9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rsidR="0072640C">
        <w:trPr>
          <w:trHeight w:hRule="exact" w:val="558"/>
          <w:jc w:val="center"/>
        </w:trPr>
        <w:tc>
          <w:tcPr>
            <w:tcW w:w="288"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177"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380"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121"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r>
      <w:tr w:rsidR="0072640C">
        <w:trPr>
          <w:trHeight w:hRule="exact" w:val="558"/>
          <w:jc w:val="center"/>
        </w:trPr>
        <w:tc>
          <w:tcPr>
            <w:tcW w:w="288"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177"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380"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121"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r>
      <w:tr w:rsidR="0072640C">
        <w:trPr>
          <w:trHeight w:hRule="exact" w:val="558"/>
          <w:jc w:val="center"/>
        </w:trPr>
        <w:tc>
          <w:tcPr>
            <w:tcW w:w="288"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177"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380"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121"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r>
      <w:tr w:rsidR="0072640C">
        <w:trPr>
          <w:trHeight w:hRule="exact" w:val="558"/>
          <w:jc w:val="center"/>
        </w:trPr>
        <w:tc>
          <w:tcPr>
            <w:tcW w:w="288"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177"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380"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121"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r>
      <w:tr w:rsidR="0072640C">
        <w:trPr>
          <w:trHeight w:hRule="exact" w:val="558"/>
          <w:jc w:val="center"/>
        </w:trPr>
        <w:tc>
          <w:tcPr>
            <w:tcW w:w="288"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177"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380"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c>
          <w:tcPr>
            <w:tcW w:w="1121" w:type="dxa"/>
            <w:vAlign w:val="center"/>
          </w:tcPr>
          <w:p w:rsidR="0072640C" w:rsidRDefault="0072640C">
            <w:pPr>
              <w:autoSpaceDE w:val="0"/>
              <w:autoSpaceDN w:val="0"/>
              <w:adjustRightInd w:val="0"/>
              <w:snapToGrid w:val="0"/>
              <w:jc w:val="left"/>
              <w:rPr>
                <w:rFonts w:ascii="宋体" w:hAnsi="宋体"/>
                <w:snapToGrid w:val="0"/>
                <w:kern w:val="0"/>
                <w:sz w:val="28"/>
                <w:szCs w:val="28"/>
              </w:rPr>
            </w:pPr>
          </w:p>
        </w:tc>
      </w:tr>
      <w:tr w:rsidR="0072640C">
        <w:trPr>
          <w:trHeight w:hRule="exact" w:val="603"/>
          <w:jc w:val="center"/>
        </w:trPr>
        <w:tc>
          <w:tcPr>
            <w:tcW w:w="2465" w:type="dxa"/>
            <w:gridSpan w:val="2"/>
            <w:tcBorders>
              <w:bottom w:val="single" w:sz="4" w:space="0" w:color="auto"/>
            </w:tcBorders>
            <w:vAlign w:val="center"/>
          </w:tcPr>
          <w:p w:rsidR="0072640C" w:rsidRDefault="00620E9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sz="4" w:space="0" w:color="auto"/>
            </w:tcBorders>
            <w:vAlign w:val="center"/>
          </w:tcPr>
          <w:p w:rsidR="0072640C" w:rsidRDefault="0072640C">
            <w:pPr>
              <w:autoSpaceDE w:val="0"/>
              <w:autoSpaceDN w:val="0"/>
              <w:adjustRightInd w:val="0"/>
              <w:snapToGrid w:val="0"/>
              <w:jc w:val="left"/>
              <w:rPr>
                <w:rFonts w:ascii="宋体" w:hAnsi="宋体"/>
                <w:snapToGrid w:val="0"/>
                <w:kern w:val="0"/>
                <w:szCs w:val="21"/>
              </w:rPr>
            </w:pPr>
          </w:p>
        </w:tc>
      </w:tr>
      <w:tr w:rsidR="0072640C">
        <w:trPr>
          <w:trHeight w:hRule="exact" w:val="618"/>
          <w:jc w:val="center"/>
        </w:trPr>
        <w:tc>
          <w:tcPr>
            <w:tcW w:w="2465" w:type="dxa"/>
            <w:gridSpan w:val="2"/>
            <w:tcBorders>
              <w:top w:val="single" w:sz="4" w:space="0" w:color="auto"/>
            </w:tcBorders>
            <w:vAlign w:val="center"/>
          </w:tcPr>
          <w:p w:rsidR="0072640C" w:rsidRDefault="00620E9D">
            <w:pPr>
              <w:autoSpaceDE w:val="0"/>
              <w:autoSpaceDN w:val="0"/>
              <w:adjustRightInd w:val="0"/>
              <w:snapToGrid w:val="0"/>
              <w:jc w:val="center"/>
              <w:rPr>
                <w:szCs w:val="21"/>
              </w:rPr>
            </w:pPr>
            <w:r>
              <w:rPr>
                <w:rFonts w:hint="eastAsia"/>
                <w:szCs w:val="21"/>
              </w:rPr>
              <w:t>异常情况</w:t>
            </w:r>
          </w:p>
        </w:tc>
        <w:tc>
          <w:tcPr>
            <w:tcW w:w="7252" w:type="dxa"/>
            <w:gridSpan w:val="4"/>
            <w:tcBorders>
              <w:top w:val="single" w:sz="4" w:space="0" w:color="auto"/>
            </w:tcBorders>
            <w:vAlign w:val="center"/>
          </w:tcPr>
          <w:p w:rsidR="0072640C" w:rsidRDefault="0072640C">
            <w:pPr>
              <w:autoSpaceDE w:val="0"/>
              <w:autoSpaceDN w:val="0"/>
              <w:adjustRightInd w:val="0"/>
              <w:snapToGrid w:val="0"/>
              <w:jc w:val="left"/>
              <w:rPr>
                <w:rFonts w:ascii="宋体" w:hAnsi="宋体"/>
                <w:i/>
                <w:kern w:val="0"/>
                <w:szCs w:val="21"/>
              </w:rPr>
            </w:pPr>
          </w:p>
        </w:tc>
      </w:tr>
    </w:tbl>
    <w:p w:rsidR="0072640C" w:rsidRDefault="0072640C">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rsidR="0072640C" w:rsidRDefault="00620E9D">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ascii="宋体" w:hAnsi="宋体" w:cs="MingLiU" w:hint="eastAsia"/>
          <w:snapToGrid w:val="0"/>
          <w:w w:val="200"/>
          <w:kern w:val="0"/>
          <w:szCs w:val="21"/>
          <w:u w:val="single"/>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hint="eastAsia"/>
          <w:snapToGrid w:val="0"/>
          <w:kern w:val="0"/>
          <w:szCs w:val="21"/>
        </w:rPr>
        <w:t>招标代理机构</w:t>
      </w:r>
      <w:r>
        <w:rPr>
          <w:rFonts w:ascii="宋体" w:hAnsi="宋体"/>
          <w:snapToGrid w:val="0"/>
          <w:kern w:val="0"/>
          <w:szCs w:val="21"/>
        </w:rPr>
        <w:t>：</w:t>
      </w:r>
      <w:r>
        <w:rPr>
          <w:rFonts w:ascii="宋体" w:hAnsi="宋体" w:cs="MingLiU" w:hint="eastAsia"/>
          <w:snapToGrid w:val="0"/>
          <w:w w:val="200"/>
          <w:kern w:val="0"/>
          <w:szCs w:val="21"/>
          <w:u w:val="single"/>
        </w:rPr>
        <w:t xml:space="preserve">             </w:t>
      </w:r>
    </w:p>
    <w:p w:rsidR="0072640C" w:rsidRDefault="00620E9D">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72640C" w:rsidRDefault="00620E9D">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br w:type="page"/>
      </w:r>
    </w:p>
    <w:p w:rsidR="0072640C" w:rsidRDefault="00620E9D">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：问题澄清通知</w:t>
      </w:r>
    </w:p>
    <w:p w:rsidR="0072640C" w:rsidRDefault="0072640C">
      <w:pPr>
        <w:autoSpaceDE w:val="0"/>
        <w:autoSpaceDN w:val="0"/>
        <w:adjustRightInd w:val="0"/>
        <w:snapToGrid w:val="0"/>
        <w:spacing w:line="360" w:lineRule="auto"/>
        <w:jc w:val="left"/>
        <w:rPr>
          <w:rFonts w:ascii="宋体" w:hAnsi="宋体"/>
          <w:b/>
          <w:snapToGrid w:val="0"/>
          <w:kern w:val="0"/>
          <w:sz w:val="24"/>
        </w:rPr>
      </w:pPr>
    </w:p>
    <w:p w:rsidR="0072640C" w:rsidRDefault="00620E9D">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72640C" w:rsidRDefault="0072640C">
      <w:pPr>
        <w:autoSpaceDE w:val="0"/>
        <w:autoSpaceDN w:val="0"/>
        <w:adjustRightInd w:val="0"/>
        <w:snapToGrid w:val="0"/>
        <w:spacing w:line="360" w:lineRule="auto"/>
        <w:jc w:val="left"/>
        <w:rPr>
          <w:rFonts w:ascii="宋体" w:hAnsi="宋体"/>
          <w:b/>
          <w:snapToGrid w:val="0"/>
          <w:kern w:val="0"/>
          <w:sz w:val="24"/>
        </w:rPr>
      </w:pPr>
    </w:p>
    <w:p w:rsidR="0072640C" w:rsidRDefault="00620E9D">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72640C" w:rsidRDefault="0072640C">
      <w:pPr>
        <w:autoSpaceDE w:val="0"/>
        <w:autoSpaceDN w:val="0"/>
        <w:adjustRightInd w:val="0"/>
        <w:snapToGrid w:val="0"/>
        <w:spacing w:line="360" w:lineRule="auto"/>
        <w:jc w:val="left"/>
        <w:rPr>
          <w:rFonts w:ascii="宋体" w:hAnsi="宋体"/>
          <w:b/>
          <w:snapToGrid w:val="0"/>
          <w:kern w:val="0"/>
          <w:sz w:val="24"/>
        </w:rPr>
      </w:pPr>
    </w:p>
    <w:p w:rsidR="0072640C" w:rsidRDefault="0072640C">
      <w:pPr>
        <w:autoSpaceDE w:val="0"/>
        <w:autoSpaceDN w:val="0"/>
        <w:adjustRightInd w:val="0"/>
        <w:snapToGrid w:val="0"/>
        <w:spacing w:line="360" w:lineRule="auto"/>
        <w:rPr>
          <w:rFonts w:ascii="宋体" w:hAnsi="宋体"/>
          <w:snapToGrid w:val="0"/>
          <w:kern w:val="0"/>
          <w:sz w:val="28"/>
          <w:szCs w:val="28"/>
        </w:rPr>
      </w:pPr>
    </w:p>
    <w:p w:rsidR="0072640C" w:rsidRDefault="00620E9D">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（投标人名称）</w:t>
      </w:r>
      <w:r>
        <w:rPr>
          <w:rFonts w:ascii="宋体" w:hAnsi="宋体"/>
          <w:snapToGrid w:val="0"/>
          <w:kern w:val="0"/>
          <w:szCs w:val="21"/>
        </w:rPr>
        <w:t>：</w:t>
      </w:r>
    </w:p>
    <w:p w:rsidR="0072640C" w:rsidRDefault="00620E9D">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的评标委员会，对你方的投标文件进行了仔细的审查，现需你方对下列问题予以澄清：</w:t>
      </w:r>
    </w:p>
    <w:p w:rsidR="0072640C" w:rsidRDefault="0072640C">
      <w:pPr>
        <w:autoSpaceDE w:val="0"/>
        <w:autoSpaceDN w:val="0"/>
        <w:adjustRightInd w:val="0"/>
        <w:snapToGrid w:val="0"/>
        <w:spacing w:line="360" w:lineRule="auto"/>
        <w:jc w:val="left"/>
        <w:rPr>
          <w:rFonts w:ascii="宋体" w:hAnsi="宋体"/>
          <w:snapToGrid w:val="0"/>
          <w:kern w:val="0"/>
          <w:sz w:val="24"/>
        </w:rPr>
      </w:pPr>
    </w:p>
    <w:p w:rsidR="0072640C" w:rsidRDefault="00620E9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72640C" w:rsidRDefault="0072640C">
      <w:pPr>
        <w:autoSpaceDE w:val="0"/>
        <w:autoSpaceDN w:val="0"/>
        <w:adjustRightInd w:val="0"/>
        <w:snapToGrid w:val="0"/>
        <w:spacing w:line="360" w:lineRule="auto"/>
        <w:jc w:val="left"/>
        <w:rPr>
          <w:rFonts w:ascii="宋体" w:hAnsi="宋体"/>
          <w:snapToGrid w:val="0"/>
          <w:kern w:val="0"/>
          <w:szCs w:val="21"/>
        </w:rPr>
      </w:pPr>
    </w:p>
    <w:p w:rsidR="0072640C" w:rsidRDefault="00620E9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72640C" w:rsidRDefault="0072640C">
      <w:pPr>
        <w:autoSpaceDE w:val="0"/>
        <w:autoSpaceDN w:val="0"/>
        <w:adjustRightInd w:val="0"/>
        <w:snapToGrid w:val="0"/>
        <w:spacing w:line="360" w:lineRule="auto"/>
        <w:jc w:val="left"/>
        <w:rPr>
          <w:rFonts w:ascii="宋体" w:hAnsi="宋体"/>
          <w:snapToGrid w:val="0"/>
          <w:kern w:val="0"/>
          <w:szCs w:val="21"/>
        </w:rPr>
      </w:pPr>
    </w:p>
    <w:p w:rsidR="0072640C" w:rsidRDefault="00620E9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72640C" w:rsidRDefault="0072640C">
      <w:pPr>
        <w:autoSpaceDE w:val="0"/>
        <w:autoSpaceDN w:val="0"/>
        <w:adjustRightInd w:val="0"/>
        <w:snapToGrid w:val="0"/>
        <w:spacing w:line="360" w:lineRule="auto"/>
        <w:jc w:val="left"/>
        <w:rPr>
          <w:rFonts w:ascii="宋体" w:hAnsi="宋体"/>
          <w:snapToGrid w:val="0"/>
          <w:kern w:val="0"/>
          <w:sz w:val="14"/>
          <w:szCs w:val="14"/>
        </w:rPr>
      </w:pPr>
    </w:p>
    <w:p w:rsidR="0072640C" w:rsidRDefault="0072640C">
      <w:pPr>
        <w:autoSpaceDE w:val="0"/>
        <w:autoSpaceDN w:val="0"/>
        <w:adjustRightInd w:val="0"/>
        <w:snapToGrid w:val="0"/>
        <w:spacing w:line="360" w:lineRule="auto"/>
        <w:jc w:val="left"/>
        <w:rPr>
          <w:rFonts w:ascii="宋体" w:hAnsi="宋体"/>
          <w:snapToGrid w:val="0"/>
          <w:kern w:val="0"/>
          <w:sz w:val="14"/>
          <w:szCs w:val="14"/>
        </w:rPr>
      </w:pPr>
    </w:p>
    <w:p w:rsidR="0072640C" w:rsidRDefault="0072640C">
      <w:pPr>
        <w:autoSpaceDE w:val="0"/>
        <w:autoSpaceDN w:val="0"/>
        <w:adjustRightInd w:val="0"/>
        <w:snapToGrid w:val="0"/>
        <w:spacing w:line="360" w:lineRule="auto"/>
        <w:jc w:val="left"/>
        <w:rPr>
          <w:rFonts w:ascii="宋体" w:hAnsi="宋体"/>
          <w:snapToGrid w:val="0"/>
          <w:kern w:val="0"/>
          <w:sz w:val="14"/>
          <w:szCs w:val="14"/>
        </w:rPr>
      </w:pPr>
    </w:p>
    <w:p w:rsidR="0072640C" w:rsidRDefault="0072640C">
      <w:pPr>
        <w:autoSpaceDE w:val="0"/>
        <w:autoSpaceDN w:val="0"/>
        <w:adjustRightInd w:val="0"/>
        <w:snapToGrid w:val="0"/>
        <w:spacing w:line="360" w:lineRule="auto"/>
        <w:jc w:val="left"/>
        <w:rPr>
          <w:rFonts w:ascii="宋体" w:hAnsi="宋体"/>
          <w:snapToGrid w:val="0"/>
          <w:kern w:val="0"/>
          <w:sz w:val="20"/>
          <w:szCs w:val="20"/>
        </w:rPr>
      </w:pPr>
    </w:p>
    <w:p w:rsidR="0072640C" w:rsidRDefault="00620E9D">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提交</w:t>
      </w:r>
      <w:r>
        <w:rPr>
          <w:rFonts w:ascii="宋体" w:hAnsi="宋体"/>
          <w:snapToGrid w:val="0"/>
          <w:kern w:val="0"/>
          <w:szCs w:val="21"/>
        </w:rPr>
        <w:t>。</w:t>
      </w:r>
    </w:p>
    <w:p w:rsidR="0072640C" w:rsidRDefault="0072640C">
      <w:pPr>
        <w:autoSpaceDE w:val="0"/>
        <w:autoSpaceDN w:val="0"/>
        <w:adjustRightInd w:val="0"/>
        <w:snapToGrid w:val="0"/>
        <w:spacing w:line="360" w:lineRule="auto"/>
        <w:jc w:val="left"/>
        <w:rPr>
          <w:rFonts w:ascii="宋体" w:hAnsi="宋体"/>
          <w:snapToGrid w:val="0"/>
          <w:kern w:val="0"/>
          <w:sz w:val="20"/>
          <w:szCs w:val="20"/>
        </w:rPr>
      </w:pPr>
    </w:p>
    <w:p w:rsidR="0072640C" w:rsidRDefault="00620E9D">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rsidR="0072640C" w:rsidRDefault="00620E9D">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rsidR="0072640C" w:rsidRDefault="00620E9D">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72640C" w:rsidRDefault="00620E9D">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72640C" w:rsidRDefault="00620E9D">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三</w:t>
      </w:r>
      <w:r>
        <w:rPr>
          <w:rFonts w:ascii="宋体" w:hAnsi="宋体"/>
          <w:b/>
          <w:snapToGrid w:val="0"/>
          <w:kern w:val="0"/>
        </w:rPr>
        <w:t>：问题的澄清</w:t>
      </w:r>
    </w:p>
    <w:p w:rsidR="0072640C" w:rsidRDefault="0072640C">
      <w:pPr>
        <w:autoSpaceDE w:val="0"/>
        <w:autoSpaceDN w:val="0"/>
        <w:adjustRightInd w:val="0"/>
        <w:snapToGrid w:val="0"/>
        <w:spacing w:line="360" w:lineRule="auto"/>
        <w:jc w:val="left"/>
        <w:rPr>
          <w:rFonts w:ascii="宋体" w:hAnsi="宋体"/>
          <w:b/>
          <w:snapToGrid w:val="0"/>
          <w:kern w:val="0"/>
          <w:sz w:val="10"/>
          <w:szCs w:val="10"/>
        </w:rPr>
      </w:pPr>
    </w:p>
    <w:p w:rsidR="0072640C" w:rsidRDefault="00620E9D">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72640C" w:rsidRDefault="0072640C">
      <w:pPr>
        <w:autoSpaceDE w:val="0"/>
        <w:autoSpaceDN w:val="0"/>
        <w:adjustRightInd w:val="0"/>
        <w:snapToGrid w:val="0"/>
        <w:spacing w:line="360" w:lineRule="auto"/>
        <w:ind w:firstLineChars="1550" w:firstLine="3255"/>
        <w:jc w:val="left"/>
        <w:rPr>
          <w:rFonts w:ascii="宋体" w:hAnsi="宋体"/>
          <w:snapToGrid w:val="0"/>
          <w:kern w:val="0"/>
          <w:szCs w:val="21"/>
        </w:rPr>
      </w:pPr>
    </w:p>
    <w:p w:rsidR="0072640C" w:rsidRDefault="00620E9D">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72640C" w:rsidRDefault="0072640C">
      <w:pPr>
        <w:autoSpaceDE w:val="0"/>
        <w:autoSpaceDN w:val="0"/>
        <w:adjustRightInd w:val="0"/>
        <w:snapToGrid w:val="0"/>
        <w:spacing w:line="360" w:lineRule="auto"/>
        <w:ind w:firstLineChars="1500" w:firstLine="3150"/>
        <w:rPr>
          <w:rFonts w:ascii="宋体" w:hAnsi="宋体"/>
          <w:snapToGrid w:val="0"/>
          <w:kern w:val="0"/>
          <w:szCs w:val="21"/>
        </w:rPr>
      </w:pPr>
    </w:p>
    <w:p w:rsidR="0072640C" w:rsidRDefault="0072640C">
      <w:pPr>
        <w:autoSpaceDE w:val="0"/>
        <w:autoSpaceDN w:val="0"/>
        <w:adjustRightInd w:val="0"/>
        <w:snapToGrid w:val="0"/>
        <w:spacing w:line="360" w:lineRule="auto"/>
        <w:ind w:firstLineChars="1500" w:firstLine="3150"/>
        <w:rPr>
          <w:rFonts w:ascii="宋体" w:hAnsi="宋体"/>
          <w:snapToGrid w:val="0"/>
          <w:kern w:val="0"/>
          <w:szCs w:val="21"/>
        </w:rPr>
      </w:pPr>
    </w:p>
    <w:p w:rsidR="0072640C" w:rsidRDefault="00620E9D">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hint="eastAsia"/>
          <w:snapToGrid w:val="0"/>
          <w:kern w:val="0"/>
          <w:szCs w:val="21"/>
          <w:u w:val="single"/>
        </w:rPr>
        <w:t xml:space="preserve">    </w:t>
      </w:r>
      <w:r>
        <w:rPr>
          <w:rFonts w:ascii="宋体" w:hAnsi="宋体"/>
          <w:snapToGrid w:val="0"/>
          <w:kern w:val="0"/>
          <w:szCs w:val="21"/>
        </w:rPr>
        <w:t>招标评标委员会：</w:t>
      </w:r>
    </w:p>
    <w:p w:rsidR="0072640C" w:rsidRDefault="00620E9D">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72640C" w:rsidRDefault="0072640C">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72640C" w:rsidRDefault="00620E9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72640C" w:rsidRDefault="0072640C">
      <w:pPr>
        <w:autoSpaceDE w:val="0"/>
        <w:autoSpaceDN w:val="0"/>
        <w:adjustRightInd w:val="0"/>
        <w:snapToGrid w:val="0"/>
        <w:spacing w:line="360" w:lineRule="auto"/>
        <w:jc w:val="left"/>
        <w:rPr>
          <w:rFonts w:ascii="宋体" w:hAnsi="宋体"/>
          <w:snapToGrid w:val="0"/>
          <w:kern w:val="0"/>
          <w:sz w:val="18"/>
          <w:szCs w:val="18"/>
        </w:rPr>
      </w:pPr>
    </w:p>
    <w:p w:rsidR="0072640C" w:rsidRDefault="00620E9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72640C" w:rsidRDefault="0072640C">
      <w:pPr>
        <w:autoSpaceDE w:val="0"/>
        <w:autoSpaceDN w:val="0"/>
        <w:adjustRightInd w:val="0"/>
        <w:snapToGrid w:val="0"/>
        <w:spacing w:line="360" w:lineRule="auto"/>
        <w:jc w:val="left"/>
        <w:rPr>
          <w:rFonts w:ascii="宋体" w:hAnsi="宋体"/>
          <w:snapToGrid w:val="0"/>
          <w:kern w:val="0"/>
          <w:sz w:val="22"/>
          <w:szCs w:val="22"/>
        </w:rPr>
      </w:pPr>
    </w:p>
    <w:p w:rsidR="0072640C" w:rsidRDefault="00620E9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72640C" w:rsidRDefault="0072640C">
      <w:pPr>
        <w:autoSpaceDE w:val="0"/>
        <w:autoSpaceDN w:val="0"/>
        <w:adjustRightInd w:val="0"/>
        <w:snapToGrid w:val="0"/>
        <w:spacing w:line="360" w:lineRule="auto"/>
        <w:jc w:val="left"/>
        <w:rPr>
          <w:rFonts w:ascii="宋体" w:hAnsi="宋体"/>
          <w:snapToGrid w:val="0"/>
          <w:kern w:val="0"/>
          <w:sz w:val="18"/>
          <w:szCs w:val="18"/>
        </w:rPr>
      </w:pPr>
    </w:p>
    <w:p w:rsidR="0072640C" w:rsidRDefault="00620E9D">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澄清，不改变我方投标文件的实质性内容，构成我方投标文件的组成部分。</w:t>
      </w:r>
    </w:p>
    <w:p w:rsidR="0072640C" w:rsidRDefault="0072640C">
      <w:pPr>
        <w:autoSpaceDE w:val="0"/>
        <w:autoSpaceDN w:val="0"/>
        <w:adjustRightInd w:val="0"/>
        <w:snapToGrid w:val="0"/>
        <w:spacing w:line="360" w:lineRule="auto"/>
        <w:jc w:val="left"/>
        <w:rPr>
          <w:rFonts w:ascii="宋体" w:hAnsi="宋体"/>
          <w:snapToGrid w:val="0"/>
          <w:kern w:val="0"/>
          <w:sz w:val="20"/>
          <w:szCs w:val="20"/>
        </w:rPr>
      </w:pPr>
    </w:p>
    <w:p w:rsidR="0072640C" w:rsidRDefault="0072640C">
      <w:pPr>
        <w:autoSpaceDE w:val="0"/>
        <w:autoSpaceDN w:val="0"/>
        <w:adjustRightInd w:val="0"/>
        <w:snapToGrid w:val="0"/>
        <w:spacing w:line="360" w:lineRule="auto"/>
        <w:jc w:val="left"/>
        <w:rPr>
          <w:rFonts w:ascii="宋体" w:hAnsi="宋体"/>
          <w:snapToGrid w:val="0"/>
          <w:kern w:val="0"/>
          <w:sz w:val="20"/>
          <w:szCs w:val="20"/>
        </w:rPr>
      </w:pPr>
    </w:p>
    <w:p w:rsidR="0072640C" w:rsidRDefault="00620E9D">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rsidR="0072640C" w:rsidRDefault="00620E9D">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72640C" w:rsidRDefault="0072640C">
      <w:pPr>
        <w:autoSpaceDE w:val="0"/>
        <w:autoSpaceDN w:val="0"/>
        <w:adjustRightInd w:val="0"/>
        <w:snapToGrid w:val="0"/>
        <w:spacing w:line="360" w:lineRule="auto"/>
        <w:jc w:val="right"/>
        <w:rPr>
          <w:rFonts w:ascii="宋体" w:hAnsi="宋体"/>
          <w:snapToGrid w:val="0"/>
          <w:kern w:val="0"/>
          <w:sz w:val="20"/>
          <w:szCs w:val="20"/>
        </w:rPr>
      </w:pPr>
    </w:p>
    <w:p w:rsidR="0072640C" w:rsidRDefault="00620E9D">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72640C" w:rsidRDefault="0072640C">
      <w:pPr>
        <w:autoSpaceDE w:val="0"/>
        <w:autoSpaceDN w:val="0"/>
        <w:adjustRightInd w:val="0"/>
        <w:snapToGrid w:val="0"/>
        <w:spacing w:line="360" w:lineRule="auto"/>
        <w:jc w:val="left"/>
        <w:rPr>
          <w:rFonts w:ascii="宋体" w:hAnsi="宋体"/>
          <w:b/>
          <w:snapToGrid w:val="0"/>
          <w:kern w:val="0"/>
          <w:sz w:val="24"/>
        </w:rPr>
      </w:pPr>
    </w:p>
    <w:p w:rsidR="0072640C" w:rsidRDefault="00620E9D">
      <w:pPr>
        <w:jc w:val="left"/>
        <w:rPr>
          <w:rFonts w:ascii="宋体" w:hAnsi="宋体"/>
          <w:b/>
          <w:snapToGrid w:val="0"/>
          <w:kern w:val="0"/>
        </w:rPr>
      </w:pPr>
      <w:r>
        <w:rPr>
          <w:rFonts w:ascii="宋体" w:hAnsi="宋体"/>
          <w:b/>
          <w:snapToGrid w:val="0"/>
          <w:kern w:val="0"/>
        </w:rPr>
        <w:br w:type="page"/>
      </w:r>
    </w:p>
    <w:p w:rsidR="0072640C" w:rsidRDefault="00620E9D">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：中标通知书</w:t>
      </w:r>
    </w:p>
    <w:p w:rsidR="0072640C" w:rsidRDefault="0072640C">
      <w:pPr>
        <w:autoSpaceDE w:val="0"/>
        <w:autoSpaceDN w:val="0"/>
        <w:adjustRightInd w:val="0"/>
        <w:spacing w:line="360" w:lineRule="auto"/>
        <w:jc w:val="left"/>
        <w:rPr>
          <w:rFonts w:ascii="宋体" w:hAnsi="宋体"/>
          <w:snapToGrid w:val="0"/>
          <w:kern w:val="0"/>
          <w:sz w:val="20"/>
          <w:szCs w:val="20"/>
        </w:rPr>
      </w:pPr>
    </w:p>
    <w:p w:rsidR="0072640C" w:rsidRDefault="0072640C">
      <w:pPr>
        <w:autoSpaceDE w:val="0"/>
        <w:autoSpaceDN w:val="0"/>
        <w:adjustRightInd w:val="0"/>
        <w:spacing w:line="360" w:lineRule="auto"/>
        <w:jc w:val="left"/>
        <w:rPr>
          <w:rFonts w:ascii="宋体" w:hAnsi="宋体"/>
          <w:snapToGrid w:val="0"/>
          <w:kern w:val="0"/>
          <w:sz w:val="20"/>
          <w:szCs w:val="20"/>
        </w:rPr>
      </w:pPr>
    </w:p>
    <w:p w:rsidR="0072640C" w:rsidRDefault="0072640C">
      <w:pPr>
        <w:autoSpaceDE w:val="0"/>
        <w:autoSpaceDN w:val="0"/>
        <w:adjustRightInd w:val="0"/>
        <w:spacing w:line="360" w:lineRule="auto"/>
        <w:jc w:val="left"/>
        <w:rPr>
          <w:rFonts w:ascii="宋体" w:hAnsi="宋体"/>
          <w:snapToGrid w:val="0"/>
          <w:kern w:val="0"/>
          <w:sz w:val="20"/>
          <w:szCs w:val="20"/>
        </w:rPr>
      </w:pPr>
    </w:p>
    <w:p w:rsidR="0072640C" w:rsidRDefault="00620E9D">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rsidR="0072640C" w:rsidRDefault="00620E9D">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rsidR="0072640C" w:rsidRDefault="00620E9D">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rsidR="0072640C" w:rsidRDefault="00620E9D">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rsidR="0072640C" w:rsidRDefault="00620E9D">
      <w:pPr>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rsidR="0072640C" w:rsidRDefault="00620E9D">
      <w:pPr>
        <w:spacing w:line="360" w:lineRule="auto"/>
        <w:ind w:firstLineChars="200" w:firstLine="420"/>
      </w:pPr>
      <w:r>
        <w:rPr>
          <w:rFonts w:hint="eastAsia"/>
        </w:rPr>
        <w:t>供货期</w:t>
      </w:r>
      <w:r>
        <w:t>：</w:t>
      </w:r>
      <w:r>
        <w:rPr>
          <w:u w:val="single"/>
        </w:rPr>
        <w:t xml:space="preserve"> </w:t>
      </w:r>
      <w:r>
        <w:rPr>
          <w:rFonts w:hint="eastAsia"/>
          <w:u w:val="single"/>
        </w:rPr>
        <w:t xml:space="preserve">      </w:t>
      </w:r>
      <w:r>
        <w:rPr>
          <w:rFonts w:hint="eastAsia"/>
        </w:rPr>
        <w:t>；</w:t>
      </w:r>
    </w:p>
    <w:p w:rsidR="0072640C" w:rsidRDefault="00620E9D">
      <w:pPr>
        <w:spacing w:line="360" w:lineRule="auto"/>
        <w:ind w:firstLineChars="200" w:firstLine="420"/>
        <w:rPr>
          <w:rFonts w:ascii="宋体" w:hAnsi="宋体"/>
          <w:kern w:val="0"/>
          <w:szCs w:val="21"/>
        </w:rPr>
      </w:pPr>
      <w:r>
        <w:rPr>
          <w:rFonts w:ascii="宋体" w:hAnsi="宋体" w:hint="eastAsia"/>
          <w:kern w:val="0"/>
          <w:szCs w:val="21"/>
        </w:rPr>
        <w:t>交货地点：</w:t>
      </w:r>
      <w:r>
        <w:rPr>
          <w:u w:val="single"/>
        </w:rPr>
        <w:t xml:space="preserve"> </w:t>
      </w:r>
      <w:r>
        <w:rPr>
          <w:rFonts w:hint="eastAsia"/>
          <w:u w:val="single"/>
        </w:rPr>
        <w:t xml:space="preserve">      </w:t>
      </w:r>
      <w:r>
        <w:rPr>
          <w:rFonts w:hint="eastAsia"/>
        </w:rPr>
        <w:t>。</w:t>
      </w:r>
    </w:p>
    <w:p w:rsidR="0072640C" w:rsidRDefault="00620E9D">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hint="eastAsia"/>
          <w:kern w:val="0"/>
          <w:szCs w:val="21"/>
          <w:u w:val="single"/>
        </w:rPr>
        <w:t>10</w:t>
      </w:r>
      <w:r>
        <w:rPr>
          <w:rFonts w:ascii="宋体" w:hAnsi="宋体" w:hint="eastAsia"/>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6</w:t>
      </w:r>
      <w:r>
        <w:rPr>
          <w:szCs w:val="21"/>
        </w:rPr>
        <w:t>款规定向我方提交履约担保。</w:t>
      </w:r>
    </w:p>
    <w:p w:rsidR="0072640C" w:rsidRDefault="00620E9D">
      <w:pPr>
        <w:spacing w:line="360" w:lineRule="auto"/>
        <w:ind w:firstLineChars="200" w:firstLine="420"/>
        <w:rPr>
          <w:rFonts w:ascii="宋体" w:hAnsi="宋体"/>
          <w:kern w:val="0"/>
          <w:szCs w:val="21"/>
        </w:rPr>
      </w:pPr>
      <w:r>
        <w:rPr>
          <w:rFonts w:ascii="宋体" w:hAnsi="宋体"/>
          <w:kern w:val="0"/>
          <w:szCs w:val="21"/>
        </w:rPr>
        <w:t>特此通知。</w:t>
      </w:r>
    </w:p>
    <w:p w:rsidR="0072640C" w:rsidRDefault="0072640C">
      <w:pPr>
        <w:spacing w:line="480" w:lineRule="auto"/>
        <w:rPr>
          <w:rFonts w:ascii="宋体" w:hAnsi="宋体"/>
          <w:kern w:val="0"/>
          <w:sz w:val="24"/>
        </w:rPr>
      </w:pPr>
    </w:p>
    <w:p w:rsidR="0072640C" w:rsidRDefault="0072640C">
      <w:pPr>
        <w:spacing w:line="480" w:lineRule="auto"/>
        <w:rPr>
          <w:rFonts w:ascii="宋体" w:hAnsi="宋体"/>
          <w:kern w:val="0"/>
          <w:sz w:val="24"/>
        </w:rPr>
      </w:pPr>
    </w:p>
    <w:p w:rsidR="0072640C" w:rsidRDefault="0072640C">
      <w:pPr>
        <w:spacing w:line="480" w:lineRule="auto"/>
        <w:rPr>
          <w:rFonts w:ascii="宋体" w:hAnsi="宋体"/>
          <w:kern w:val="0"/>
          <w:sz w:val="24"/>
        </w:rPr>
      </w:pPr>
    </w:p>
    <w:p w:rsidR="0072640C" w:rsidRDefault="00620E9D">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rsidR="0072640C" w:rsidRDefault="00620E9D">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2640C" w:rsidRDefault="00620E9D">
      <w:pPr>
        <w:spacing w:line="480" w:lineRule="auto"/>
        <w:jc w:val="left"/>
        <w:rPr>
          <w:rFonts w:ascii="宋体" w:hAnsi="宋体"/>
          <w:kern w:val="0"/>
          <w:szCs w:val="21"/>
          <w:u w:val="single"/>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rsidR="0072640C" w:rsidRDefault="00620E9D">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rsidR="0072640C" w:rsidRDefault="0072640C">
      <w:pPr>
        <w:spacing w:line="480" w:lineRule="auto"/>
        <w:jc w:val="right"/>
        <w:rPr>
          <w:rFonts w:ascii="宋体" w:hAnsi="宋体"/>
          <w:kern w:val="0"/>
          <w:szCs w:val="21"/>
        </w:rPr>
      </w:pPr>
    </w:p>
    <w:p w:rsidR="0072640C" w:rsidRDefault="0072640C">
      <w:pPr>
        <w:spacing w:line="480" w:lineRule="auto"/>
        <w:jc w:val="right"/>
        <w:rPr>
          <w:rFonts w:ascii="宋体" w:hAnsi="宋体"/>
          <w:kern w:val="0"/>
          <w:szCs w:val="21"/>
        </w:rPr>
      </w:pPr>
    </w:p>
    <w:p w:rsidR="0072640C" w:rsidRDefault="00620E9D">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rsidR="0072640C" w:rsidRDefault="00620E9D">
      <w:pPr>
        <w:spacing w:line="200" w:lineRule="exact"/>
        <w:rPr>
          <w:rFonts w:ascii="宋体" w:hAnsi="宋体"/>
          <w:kern w:val="0"/>
        </w:rPr>
      </w:pPr>
      <w:r>
        <w:rPr>
          <w:rFonts w:ascii="宋体" w:hAnsi="宋体"/>
          <w:snapToGrid w:val="0"/>
          <w:kern w:val="0"/>
        </w:rPr>
        <w:br w:type="page"/>
      </w:r>
      <w:bookmarkStart w:id="492" w:name="招标文件03章02评标办法综合评估法00"/>
      <w:bookmarkStart w:id="493" w:name="招标文件03章02评标办法综合评估法"/>
      <w:bookmarkStart w:id="494" w:name="_Toc224103384"/>
      <w:bookmarkStart w:id="495" w:name="_Toc287607812"/>
      <w:bookmarkStart w:id="496" w:name="_Toc430530500"/>
      <w:bookmarkStart w:id="497" w:name="_Toc287620751"/>
      <w:bookmarkStart w:id="498" w:name="_Toc277082618"/>
      <w:bookmarkStart w:id="499" w:name="_Toc200513198"/>
      <w:bookmarkEnd w:id="492"/>
      <w:bookmarkEnd w:id="493"/>
    </w:p>
    <w:p w:rsidR="0072640C" w:rsidRDefault="00620E9D">
      <w:pPr>
        <w:pStyle w:val="1"/>
        <w:spacing w:line="360" w:lineRule="auto"/>
        <w:jc w:val="center"/>
        <w:rPr>
          <w:rFonts w:ascii="宋体" w:hAnsi="宋体"/>
          <w:snapToGrid w:val="0"/>
          <w:kern w:val="0"/>
        </w:rPr>
      </w:pPr>
      <w:bookmarkStart w:id="500" w:name="_Toc58860121"/>
      <w:bookmarkStart w:id="501" w:name="_Toc3015"/>
      <w:bookmarkStart w:id="502" w:name="_Toc12001"/>
      <w:bookmarkEnd w:id="494"/>
      <w:bookmarkEnd w:id="495"/>
      <w:bookmarkEnd w:id="496"/>
      <w:bookmarkEnd w:id="497"/>
      <w:bookmarkEnd w:id="498"/>
      <w:bookmarkEnd w:id="499"/>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500"/>
      <w:bookmarkEnd w:id="501"/>
      <w:bookmarkEnd w:id="502"/>
    </w:p>
    <w:p w:rsidR="0072640C" w:rsidRDefault="00620E9D">
      <w:pPr>
        <w:keepNext/>
        <w:keepLines/>
        <w:spacing w:before="100" w:after="100" w:line="360" w:lineRule="auto"/>
        <w:outlineLvl w:val="1"/>
        <w:rPr>
          <w:rFonts w:ascii="宋体" w:hAnsi="宋体"/>
          <w:b/>
          <w:sz w:val="32"/>
          <w:szCs w:val="32"/>
        </w:rPr>
      </w:pPr>
      <w:bookmarkStart w:id="503" w:name="_Toc22972"/>
      <w:bookmarkStart w:id="504" w:name="_Toc58860122"/>
      <w:bookmarkStart w:id="505" w:name="_Toc14457"/>
      <w:r>
        <w:rPr>
          <w:rFonts w:ascii="宋体" w:hAnsi="宋体" w:hint="eastAsia"/>
          <w:b/>
          <w:sz w:val="32"/>
          <w:szCs w:val="32"/>
        </w:rPr>
        <w:t>评标办法前附表</w:t>
      </w:r>
      <w:bookmarkEnd w:id="503"/>
      <w:bookmarkEnd w:id="504"/>
      <w:bookmarkEnd w:id="505"/>
    </w:p>
    <w:p w:rsidR="0072640C" w:rsidRDefault="00620E9D">
      <w:pPr>
        <w:spacing w:line="400" w:lineRule="exact"/>
        <w:ind w:firstLineChars="196" w:firstLine="427"/>
        <w:rPr>
          <w:rFonts w:ascii="宋体" w:hAnsi="宋体"/>
          <w:spacing w:val="4"/>
          <w:kern w:val="0"/>
          <w:szCs w:val="21"/>
        </w:rPr>
      </w:pPr>
      <w:bookmarkStart w:id="506"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6"/>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735"/>
        <w:gridCol w:w="2115"/>
        <w:gridCol w:w="4755"/>
      </w:tblGrid>
      <w:tr w:rsidR="0072640C">
        <w:trPr>
          <w:trHeight w:val="647"/>
        </w:trPr>
        <w:tc>
          <w:tcPr>
            <w:tcW w:w="1002" w:type="dxa"/>
            <w:tcBorders>
              <w:right w:val="single" w:sz="4" w:space="0" w:color="auto"/>
            </w:tcBorders>
            <w:vAlign w:val="center"/>
          </w:tcPr>
          <w:p w:rsidR="0072640C" w:rsidRDefault="00620E9D">
            <w:pPr>
              <w:spacing w:line="400" w:lineRule="exact"/>
              <w:jc w:val="center"/>
              <w:rPr>
                <w:rFonts w:ascii="宋体" w:hAnsi="宋体"/>
                <w:b/>
                <w:kern w:val="0"/>
              </w:rPr>
            </w:pPr>
            <w:r>
              <w:rPr>
                <w:rFonts w:ascii="宋体" w:hAnsi="宋体"/>
                <w:b/>
                <w:kern w:val="0"/>
              </w:rPr>
              <w:t>条款号</w:t>
            </w:r>
          </w:p>
        </w:tc>
        <w:tc>
          <w:tcPr>
            <w:tcW w:w="1735" w:type="dxa"/>
            <w:tcBorders>
              <w:left w:val="single" w:sz="4" w:space="0" w:color="auto"/>
            </w:tcBorders>
            <w:vAlign w:val="center"/>
          </w:tcPr>
          <w:p w:rsidR="0072640C" w:rsidRDefault="00620E9D">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rsidR="0072640C" w:rsidRDefault="00620E9D">
            <w:pPr>
              <w:spacing w:line="400" w:lineRule="exact"/>
              <w:jc w:val="center"/>
              <w:rPr>
                <w:rFonts w:ascii="宋体" w:hAnsi="宋体"/>
                <w:b/>
                <w:kern w:val="0"/>
              </w:rPr>
            </w:pPr>
            <w:r>
              <w:rPr>
                <w:rFonts w:ascii="宋体" w:hAnsi="宋体"/>
                <w:b/>
                <w:kern w:val="0"/>
              </w:rPr>
              <w:t>评审标准</w:t>
            </w:r>
          </w:p>
        </w:tc>
      </w:tr>
      <w:tr w:rsidR="0072640C">
        <w:trPr>
          <w:trHeight w:val="465"/>
        </w:trPr>
        <w:tc>
          <w:tcPr>
            <w:tcW w:w="1002" w:type="dxa"/>
            <w:vMerge w:val="restart"/>
            <w:tcBorders>
              <w:right w:val="single" w:sz="4" w:space="0" w:color="auto"/>
            </w:tcBorders>
            <w:vAlign w:val="center"/>
          </w:tcPr>
          <w:p w:rsidR="0072640C" w:rsidRDefault="00620E9D">
            <w:pPr>
              <w:spacing w:line="400" w:lineRule="exact"/>
              <w:jc w:val="center"/>
              <w:rPr>
                <w:rFonts w:ascii="宋体" w:hAnsi="宋体" w:cs="宋体"/>
                <w:szCs w:val="21"/>
              </w:rPr>
            </w:pPr>
            <w:r>
              <w:rPr>
                <w:rFonts w:ascii="宋体" w:hAnsi="宋体" w:cs="宋体" w:hint="eastAsia"/>
                <w:szCs w:val="21"/>
              </w:rPr>
              <w:t>2.1.1</w:t>
            </w:r>
          </w:p>
        </w:tc>
        <w:tc>
          <w:tcPr>
            <w:tcW w:w="1735" w:type="dxa"/>
            <w:vMerge w:val="restart"/>
            <w:tcBorders>
              <w:left w:val="single" w:sz="4" w:space="0" w:color="auto"/>
              <w:right w:val="single" w:sz="4" w:space="0" w:color="auto"/>
            </w:tcBorders>
            <w:vAlign w:val="center"/>
          </w:tcPr>
          <w:p w:rsidR="0072640C" w:rsidRDefault="00620E9D">
            <w:pPr>
              <w:spacing w:line="400" w:lineRule="exact"/>
              <w:jc w:val="center"/>
              <w:rPr>
                <w:rFonts w:ascii="宋体" w:hAnsi="宋体"/>
                <w:kern w:val="0"/>
              </w:rPr>
            </w:pPr>
            <w:r>
              <w:rPr>
                <w:rFonts w:ascii="宋体" w:hAnsi="宋体" w:hint="eastAsia"/>
                <w:kern w:val="0"/>
              </w:rPr>
              <w:t>资格评审标准</w:t>
            </w:r>
          </w:p>
        </w:tc>
        <w:tc>
          <w:tcPr>
            <w:tcW w:w="2115" w:type="dxa"/>
            <w:tcBorders>
              <w:top w:val="single" w:sz="4" w:space="0" w:color="auto"/>
              <w:left w:val="single" w:sz="4" w:space="0" w:color="auto"/>
              <w:right w:val="single" w:sz="4" w:space="0" w:color="auto"/>
            </w:tcBorders>
            <w:vAlign w:val="center"/>
          </w:tcPr>
          <w:p w:rsidR="0072640C" w:rsidRDefault="00620E9D">
            <w:pPr>
              <w:snapToGrid w:val="0"/>
              <w:spacing w:line="400" w:lineRule="exact"/>
              <w:jc w:val="left"/>
              <w:rPr>
                <w:rFonts w:ascii="宋体" w:hAnsi="宋体" w:cs="宋体"/>
                <w:kern w:val="0"/>
              </w:rPr>
            </w:pPr>
            <w:r>
              <w:rPr>
                <w:rFonts w:ascii="宋体" w:hAnsi="宋体" w:cs="宋体" w:hint="eastAsia"/>
                <w:kern w:val="0"/>
              </w:rPr>
              <w:t>独立法人资格</w:t>
            </w:r>
          </w:p>
        </w:tc>
        <w:tc>
          <w:tcPr>
            <w:tcW w:w="4755" w:type="dxa"/>
            <w:tcBorders>
              <w:top w:val="single" w:sz="4" w:space="0" w:color="auto"/>
              <w:left w:val="single" w:sz="4" w:space="0" w:color="auto"/>
            </w:tcBorders>
            <w:vAlign w:val="center"/>
          </w:tcPr>
          <w:p w:rsidR="0072640C" w:rsidRDefault="00620E9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72640C">
        <w:trPr>
          <w:trHeight w:val="360"/>
        </w:trPr>
        <w:tc>
          <w:tcPr>
            <w:tcW w:w="1002" w:type="dxa"/>
            <w:vMerge/>
            <w:tcBorders>
              <w:right w:val="single" w:sz="4" w:space="0" w:color="auto"/>
            </w:tcBorders>
            <w:vAlign w:val="center"/>
          </w:tcPr>
          <w:p w:rsidR="0072640C" w:rsidRDefault="0072640C">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rsidR="0072640C" w:rsidRDefault="0072640C">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rsidR="0072640C" w:rsidRDefault="00620E9D">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755" w:type="dxa"/>
            <w:tcBorders>
              <w:top w:val="single" w:sz="4" w:space="0" w:color="auto"/>
              <w:left w:val="single" w:sz="4" w:space="0" w:color="auto"/>
            </w:tcBorders>
            <w:vAlign w:val="center"/>
          </w:tcPr>
          <w:p w:rsidR="0072640C" w:rsidRDefault="00620E9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72640C">
        <w:trPr>
          <w:trHeight w:val="480"/>
        </w:trPr>
        <w:tc>
          <w:tcPr>
            <w:tcW w:w="1002" w:type="dxa"/>
            <w:vMerge/>
            <w:tcBorders>
              <w:right w:val="single" w:sz="4" w:space="0" w:color="auto"/>
            </w:tcBorders>
            <w:vAlign w:val="center"/>
          </w:tcPr>
          <w:p w:rsidR="0072640C" w:rsidRDefault="0072640C">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rsidR="0072640C" w:rsidRDefault="0072640C">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rsidR="0072640C" w:rsidRDefault="00620E9D">
            <w:pPr>
              <w:snapToGrid w:val="0"/>
              <w:spacing w:line="400" w:lineRule="exact"/>
              <w:jc w:val="left"/>
              <w:rPr>
                <w:rFonts w:ascii="宋体" w:hAnsi="宋体" w:cs="宋体"/>
                <w:kern w:val="0"/>
              </w:rPr>
            </w:pPr>
            <w:r>
              <w:rPr>
                <w:rFonts w:ascii="宋体" w:hAnsi="宋体" w:cs="宋体" w:hint="eastAsia"/>
                <w:kern w:val="0"/>
              </w:rPr>
              <w:t>其他要求</w:t>
            </w:r>
          </w:p>
        </w:tc>
        <w:tc>
          <w:tcPr>
            <w:tcW w:w="4755" w:type="dxa"/>
            <w:tcBorders>
              <w:top w:val="single" w:sz="4" w:space="0" w:color="auto"/>
              <w:left w:val="single" w:sz="4" w:space="0" w:color="auto"/>
            </w:tcBorders>
            <w:vAlign w:val="center"/>
          </w:tcPr>
          <w:p w:rsidR="0072640C" w:rsidRDefault="00620E9D">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72640C">
        <w:trPr>
          <w:trHeight w:val="530"/>
        </w:trPr>
        <w:tc>
          <w:tcPr>
            <w:tcW w:w="1002" w:type="dxa"/>
            <w:vMerge w:val="restart"/>
            <w:tcBorders>
              <w:right w:val="single" w:sz="4" w:space="0" w:color="auto"/>
            </w:tcBorders>
            <w:vAlign w:val="center"/>
          </w:tcPr>
          <w:p w:rsidR="0072640C" w:rsidRDefault="00620E9D">
            <w:pPr>
              <w:spacing w:line="400" w:lineRule="exact"/>
              <w:jc w:val="center"/>
              <w:rPr>
                <w:rFonts w:ascii="宋体" w:hAnsi="宋体"/>
                <w:kern w:val="0"/>
              </w:rPr>
            </w:pPr>
            <w:r>
              <w:rPr>
                <w:rFonts w:ascii="宋体" w:hAnsi="宋体"/>
                <w:kern w:val="0"/>
              </w:rPr>
              <w:t>2.</w:t>
            </w:r>
            <w:r>
              <w:rPr>
                <w:rFonts w:ascii="宋体" w:hAnsi="宋体" w:hint="eastAsia"/>
                <w:kern w:val="0"/>
              </w:rPr>
              <w:t>1</w:t>
            </w:r>
            <w:r>
              <w:rPr>
                <w:rFonts w:ascii="宋体" w:hAnsi="宋体"/>
                <w:kern w:val="0"/>
              </w:rPr>
              <w:t>.</w:t>
            </w:r>
            <w:r>
              <w:rPr>
                <w:rFonts w:ascii="宋体" w:hAnsi="宋体" w:hint="eastAsia"/>
                <w:kern w:val="0"/>
              </w:rPr>
              <w:t>2</w:t>
            </w:r>
          </w:p>
        </w:tc>
        <w:tc>
          <w:tcPr>
            <w:tcW w:w="1735" w:type="dxa"/>
            <w:vMerge w:val="restart"/>
            <w:tcBorders>
              <w:left w:val="single" w:sz="4" w:space="0" w:color="auto"/>
            </w:tcBorders>
            <w:vAlign w:val="center"/>
          </w:tcPr>
          <w:p w:rsidR="0072640C" w:rsidRDefault="00620E9D">
            <w:pPr>
              <w:spacing w:line="400" w:lineRule="exact"/>
              <w:jc w:val="center"/>
              <w:rPr>
                <w:rFonts w:ascii="宋体" w:hAnsi="宋体"/>
                <w:kern w:val="0"/>
              </w:rPr>
            </w:pPr>
            <w:r>
              <w:rPr>
                <w:rFonts w:ascii="宋体" w:hAnsi="宋体" w:hint="eastAsia"/>
                <w:kern w:val="0"/>
              </w:rPr>
              <w:t>形式评审标准</w:t>
            </w:r>
          </w:p>
        </w:tc>
        <w:tc>
          <w:tcPr>
            <w:tcW w:w="2115" w:type="dxa"/>
            <w:tcBorders>
              <w:right w:val="single" w:sz="4" w:space="0" w:color="auto"/>
            </w:tcBorders>
            <w:vAlign w:val="center"/>
          </w:tcPr>
          <w:p w:rsidR="0072640C" w:rsidRDefault="00620E9D">
            <w:pPr>
              <w:spacing w:line="400" w:lineRule="exact"/>
              <w:jc w:val="left"/>
              <w:rPr>
                <w:rFonts w:ascii="宋体" w:hAnsi="宋体" w:cs="宋体"/>
                <w:kern w:val="0"/>
              </w:rPr>
            </w:pPr>
            <w:r>
              <w:rPr>
                <w:rFonts w:ascii="宋体" w:hAnsi="宋体" w:cs="宋体" w:hint="eastAsia"/>
                <w:kern w:val="0"/>
              </w:rPr>
              <w:t>投标人名称</w:t>
            </w:r>
          </w:p>
        </w:tc>
        <w:tc>
          <w:tcPr>
            <w:tcW w:w="4755" w:type="dxa"/>
            <w:tcBorders>
              <w:left w:val="single" w:sz="4" w:space="0" w:color="auto"/>
            </w:tcBorders>
            <w:vAlign w:val="center"/>
          </w:tcPr>
          <w:p w:rsidR="0072640C" w:rsidRDefault="00620E9D">
            <w:pPr>
              <w:snapToGrid w:val="0"/>
              <w:spacing w:line="400" w:lineRule="exact"/>
              <w:ind w:firstLineChars="200" w:firstLine="420"/>
              <w:rPr>
                <w:rFonts w:ascii="宋体" w:hAnsi="宋体" w:cs="宋体"/>
                <w:kern w:val="0"/>
              </w:rPr>
            </w:pPr>
            <w:r>
              <w:rPr>
                <w:rFonts w:ascii="宋体" w:hAnsi="宋体" w:cs="宋体" w:hint="eastAsia"/>
                <w:kern w:val="0"/>
              </w:rPr>
              <w:t>与营业执照、资质证书</w:t>
            </w:r>
            <w:r>
              <w:rPr>
                <w:rFonts w:ascii="宋体" w:hAnsi="宋体" w:hint="eastAsia"/>
                <w:kern w:val="0"/>
              </w:rPr>
              <w:t>（如有）</w:t>
            </w:r>
            <w:r>
              <w:rPr>
                <w:rFonts w:ascii="宋体" w:hAnsi="宋体" w:cs="宋体" w:hint="eastAsia"/>
                <w:kern w:val="0"/>
              </w:rPr>
              <w:t>一致。</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b/>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b/>
                <w:kern w:val="0"/>
              </w:rPr>
            </w:pPr>
          </w:p>
        </w:tc>
        <w:tc>
          <w:tcPr>
            <w:tcW w:w="2115" w:type="dxa"/>
            <w:tcBorders>
              <w:right w:val="single" w:sz="4" w:space="0" w:color="auto"/>
            </w:tcBorders>
            <w:vAlign w:val="center"/>
          </w:tcPr>
          <w:p w:rsidR="0072640C" w:rsidRDefault="00620E9D">
            <w:pPr>
              <w:spacing w:line="400" w:lineRule="exact"/>
              <w:jc w:val="left"/>
              <w:rPr>
                <w:rFonts w:ascii="宋体" w:hAnsi="宋体" w:cs="宋体"/>
                <w:kern w:val="0"/>
              </w:rPr>
            </w:pPr>
            <w:r>
              <w:rPr>
                <w:rFonts w:ascii="宋体" w:hAnsi="宋体" w:cs="宋体" w:hint="eastAsia"/>
                <w:kern w:val="0"/>
              </w:rPr>
              <w:t>投标文件格式</w:t>
            </w:r>
          </w:p>
        </w:tc>
        <w:tc>
          <w:tcPr>
            <w:tcW w:w="4755" w:type="dxa"/>
            <w:tcBorders>
              <w:left w:val="single" w:sz="4" w:space="0" w:color="auto"/>
            </w:tcBorders>
            <w:vAlign w:val="center"/>
          </w:tcPr>
          <w:p w:rsidR="0072640C" w:rsidRDefault="00620E9D">
            <w:pPr>
              <w:snapToGrid w:val="0"/>
              <w:spacing w:line="400" w:lineRule="exact"/>
              <w:ind w:firstLineChars="181" w:firstLine="380"/>
            </w:pPr>
            <w:r>
              <w:rPr>
                <w:rFonts w:hint="eastAsia"/>
              </w:rPr>
              <w:t>符合第二章“投标人须知”第</w:t>
            </w:r>
            <w:r>
              <w:rPr>
                <w:rFonts w:hint="eastAsia"/>
              </w:rPr>
              <w:t>3.7</w:t>
            </w:r>
            <w:r>
              <w:rPr>
                <w:rFonts w:hint="eastAsia"/>
              </w:rPr>
              <w:t>款的要求（不含投标函部分）。</w:t>
            </w:r>
          </w:p>
          <w:p w:rsidR="0072640C" w:rsidRDefault="00620E9D">
            <w:pPr>
              <w:snapToGrid w:val="0"/>
              <w:spacing w:line="400" w:lineRule="exact"/>
              <w:ind w:firstLineChars="181" w:firstLine="380"/>
            </w:pPr>
            <w:r>
              <w:rPr>
                <w:rFonts w:ascii="宋体" w:hAnsi="宋体" w:cs="宋体" w:hint="eastAsia"/>
                <w:szCs w:val="21"/>
              </w:rPr>
              <w:t>编制投标文件时不得对第八章“投标文件格式”的相应要素作实质性修改。</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b/>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b/>
                <w:kern w:val="0"/>
              </w:rPr>
            </w:pPr>
          </w:p>
        </w:tc>
        <w:tc>
          <w:tcPr>
            <w:tcW w:w="2115" w:type="dxa"/>
            <w:tcBorders>
              <w:right w:val="single" w:sz="4" w:space="0" w:color="auto"/>
            </w:tcBorders>
            <w:vAlign w:val="center"/>
          </w:tcPr>
          <w:p w:rsidR="0072640C" w:rsidRDefault="00620E9D">
            <w:pPr>
              <w:spacing w:line="400" w:lineRule="exact"/>
              <w:jc w:val="left"/>
              <w:rPr>
                <w:rFonts w:ascii="宋体" w:hAnsi="宋体" w:cs="宋体"/>
                <w:kern w:val="0"/>
              </w:rPr>
            </w:pPr>
            <w:r>
              <w:rPr>
                <w:rFonts w:ascii="宋体" w:hAnsi="宋体" w:cs="宋体" w:hint="eastAsia"/>
                <w:kern w:val="0"/>
              </w:rPr>
              <w:t>投标文件的签署</w:t>
            </w:r>
          </w:p>
        </w:tc>
        <w:tc>
          <w:tcPr>
            <w:tcW w:w="4755" w:type="dxa"/>
            <w:tcBorders>
              <w:left w:val="single" w:sz="4" w:space="0" w:color="auto"/>
            </w:tcBorders>
            <w:vAlign w:val="center"/>
          </w:tcPr>
          <w:p w:rsidR="0072640C" w:rsidRDefault="00620E9D">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第六章 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b/>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b/>
                <w:kern w:val="0"/>
              </w:rPr>
            </w:pPr>
          </w:p>
        </w:tc>
        <w:tc>
          <w:tcPr>
            <w:tcW w:w="2115" w:type="dxa"/>
            <w:tcBorders>
              <w:right w:val="single" w:sz="4" w:space="0" w:color="auto"/>
            </w:tcBorders>
            <w:vAlign w:val="center"/>
          </w:tcPr>
          <w:p w:rsidR="0072640C" w:rsidRDefault="00620E9D">
            <w:pPr>
              <w:spacing w:line="400" w:lineRule="exact"/>
              <w:jc w:val="left"/>
              <w:rPr>
                <w:rFonts w:ascii="宋体" w:hAnsi="宋体" w:cs="宋体"/>
                <w:kern w:val="0"/>
              </w:rPr>
            </w:pPr>
            <w:r>
              <w:rPr>
                <w:rFonts w:ascii="宋体" w:hAnsi="宋体" w:cs="宋体" w:hint="eastAsia"/>
                <w:kern w:val="0"/>
              </w:rPr>
              <w:t>委托代理人</w:t>
            </w:r>
          </w:p>
        </w:tc>
        <w:tc>
          <w:tcPr>
            <w:tcW w:w="4755" w:type="dxa"/>
            <w:tcBorders>
              <w:left w:val="single" w:sz="4" w:space="0" w:color="auto"/>
            </w:tcBorders>
            <w:vAlign w:val="center"/>
          </w:tcPr>
          <w:p w:rsidR="0072640C" w:rsidRDefault="00620E9D">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投标人法定代表人的委托代理人有法定代表人签署的授权委托书和投标人为其缴纳的养老保险证明材料。</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b/>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b/>
                <w:kern w:val="0"/>
              </w:rPr>
            </w:pPr>
          </w:p>
        </w:tc>
        <w:tc>
          <w:tcPr>
            <w:tcW w:w="2115" w:type="dxa"/>
            <w:tcBorders>
              <w:right w:val="single" w:sz="4" w:space="0" w:color="auto"/>
            </w:tcBorders>
            <w:vAlign w:val="center"/>
          </w:tcPr>
          <w:p w:rsidR="0072640C" w:rsidRDefault="00620E9D">
            <w:pPr>
              <w:spacing w:line="400" w:lineRule="exact"/>
              <w:jc w:val="left"/>
              <w:rPr>
                <w:rFonts w:ascii="宋体" w:hAnsi="宋体" w:cs="宋体"/>
                <w:kern w:val="0"/>
              </w:rPr>
            </w:pPr>
            <w:r>
              <w:t>备选投标方案</w:t>
            </w:r>
          </w:p>
        </w:tc>
        <w:tc>
          <w:tcPr>
            <w:tcW w:w="4755" w:type="dxa"/>
            <w:tcBorders>
              <w:left w:val="single" w:sz="4" w:space="0" w:color="auto"/>
            </w:tcBorders>
            <w:vAlign w:val="center"/>
          </w:tcPr>
          <w:p w:rsidR="0072640C" w:rsidRDefault="00620E9D">
            <w:pPr>
              <w:autoSpaceDE w:val="0"/>
              <w:autoSpaceDN w:val="0"/>
              <w:adjustRightInd w:val="0"/>
              <w:snapToGrid w:val="0"/>
              <w:spacing w:line="400" w:lineRule="exact"/>
              <w:ind w:firstLineChars="200" w:firstLine="420"/>
              <w:rPr>
                <w:rFonts w:ascii="宋体" w:hAnsi="宋体" w:cs="宋体"/>
                <w:kern w:val="0"/>
              </w:rPr>
            </w:pPr>
            <w:r>
              <w:rPr>
                <w:rFonts w:ascii="宋体" w:hAnsi="宋体"/>
                <w:kern w:val="0"/>
              </w:rPr>
              <w:t>除</w:t>
            </w:r>
            <w:r>
              <w:rPr>
                <w:rFonts w:ascii="宋体" w:hAnsi="宋体" w:hint="eastAsia"/>
                <w:kern w:val="0"/>
              </w:rPr>
              <w:t>竞争性比选文件</w:t>
            </w:r>
            <w:r>
              <w:rPr>
                <w:rFonts w:ascii="宋体" w:hAnsi="宋体"/>
                <w:kern w:val="0"/>
              </w:rPr>
              <w:t>明确允许提交备选投标方案外，投标人不得提交备选投标方案</w:t>
            </w:r>
          </w:p>
        </w:tc>
      </w:tr>
      <w:tr w:rsidR="0072640C">
        <w:trPr>
          <w:trHeight w:val="560"/>
        </w:trPr>
        <w:tc>
          <w:tcPr>
            <w:tcW w:w="1002" w:type="dxa"/>
            <w:vMerge w:val="restart"/>
            <w:tcBorders>
              <w:top w:val="single" w:sz="4" w:space="0" w:color="auto"/>
              <w:right w:val="single" w:sz="4" w:space="0" w:color="auto"/>
            </w:tcBorders>
            <w:vAlign w:val="center"/>
          </w:tcPr>
          <w:p w:rsidR="0072640C" w:rsidRDefault="00620E9D">
            <w:pPr>
              <w:spacing w:line="400" w:lineRule="exact"/>
              <w:jc w:val="center"/>
              <w:rPr>
                <w:rFonts w:ascii="宋体" w:hAnsi="宋体"/>
                <w:kern w:val="0"/>
              </w:rPr>
            </w:pPr>
            <w:r>
              <w:rPr>
                <w:rFonts w:ascii="宋体" w:hAnsi="宋体" w:hint="eastAsia"/>
                <w:kern w:val="0"/>
              </w:rPr>
              <w:t>2.1.3</w:t>
            </w:r>
          </w:p>
        </w:tc>
        <w:tc>
          <w:tcPr>
            <w:tcW w:w="1735" w:type="dxa"/>
            <w:vMerge w:val="restart"/>
            <w:tcBorders>
              <w:top w:val="single" w:sz="4" w:space="0" w:color="auto"/>
              <w:left w:val="single" w:sz="4" w:space="0" w:color="auto"/>
            </w:tcBorders>
            <w:vAlign w:val="center"/>
          </w:tcPr>
          <w:p w:rsidR="0072640C" w:rsidRDefault="00620E9D">
            <w:pPr>
              <w:spacing w:line="400" w:lineRule="exact"/>
              <w:jc w:val="center"/>
              <w:rPr>
                <w:rFonts w:ascii="宋体" w:hAnsi="宋体"/>
                <w:kern w:val="0"/>
              </w:rPr>
            </w:pPr>
            <w:r>
              <w:rPr>
                <w:rFonts w:ascii="宋体" w:hAnsi="宋体"/>
                <w:kern w:val="0"/>
              </w:rPr>
              <w:t>响应性评审标准</w:t>
            </w:r>
          </w:p>
        </w:tc>
        <w:tc>
          <w:tcPr>
            <w:tcW w:w="2115" w:type="dxa"/>
            <w:tcBorders>
              <w:right w:val="single" w:sz="4" w:space="0" w:color="auto"/>
            </w:tcBorders>
            <w:vAlign w:val="center"/>
          </w:tcPr>
          <w:p w:rsidR="0072640C" w:rsidRDefault="00620E9D">
            <w:pPr>
              <w:spacing w:line="400" w:lineRule="exact"/>
              <w:jc w:val="left"/>
              <w:rPr>
                <w:rFonts w:ascii="宋体" w:hAnsi="宋体"/>
                <w:kern w:val="0"/>
              </w:rPr>
            </w:pPr>
            <w:r>
              <w:rPr>
                <w:rFonts w:ascii="宋体" w:hAnsi="宋体"/>
                <w:kern w:val="0"/>
              </w:rPr>
              <w:t>投标内容</w:t>
            </w:r>
          </w:p>
        </w:tc>
        <w:tc>
          <w:tcPr>
            <w:tcW w:w="4755" w:type="dxa"/>
            <w:tcBorders>
              <w:left w:val="single" w:sz="4" w:space="0" w:color="auto"/>
            </w:tcBorders>
            <w:vAlign w:val="center"/>
          </w:tcPr>
          <w:p w:rsidR="0072640C" w:rsidRDefault="00620E9D">
            <w:pPr>
              <w:spacing w:line="400" w:lineRule="exact"/>
              <w:ind w:firstLineChars="200" w:firstLine="420"/>
              <w:jc w:val="left"/>
              <w:rPr>
                <w:rFonts w:ascii="宋体" w:hAnsi="宋体"/>
                <w:kern w:val="0"/>
              </w:rPr>
            </w:pPr>
            <w:r>
              <w:rPr>
                <w:rFonts w:ascii="宋体" w:hAnsi="宋体"/>
                <w:kern w:val="0"/>
              </w:rPr>
              <w:t>符合第二章“投标人须知”第1.3.1项规定</w:t>
            </w:r>
            <w:r>
              <w:rPr>
                <w:rFonts w:ascii="宋体" w:hAnsi="宋体" w:hint="eastAsia"/>
                <w:kern w:val="0"/>
              </w:rPr>
              <w:t>。</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pacing w:line="400" w:lineRule="exact"/>
              <w:jc w:val="left"/>
              <w:rPr>
                <w:rFonts w:ascii="宋体" w:hAnsi="宋体" w:cs="宋体"/>
                <w:kern w:val="0"/>
              </w:rPr>
            </w:pPr>
            <w:r>
              <w:rPr>
                <w:rFonts w:ascii="宋体" w:hAnsi="宋体" w:cs="宋体" w:hint="eastAsia"/>
                <w:kern w:val="0"/>
              </w:rPr>
              <w:t>投标保证金</w:t>
            </w:r>
          </w:p>
        </w:tc>
        <w:tc>
          <w:tcPr>
            <w:tcW w:w="4755" w:type="dxa"/>
            <w:tcBorders>
              <w:left w:val="single" w:sz="4" w:space="0" w:color="auto"/>
            </w:tcBorders>
            <w:vAlign w:val="center"/>
          </w:tcPr>
          <w:p w:rsidR="0072640C" w:rsidRDefault="00620E9D">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w:t>
            </w:r>
            <w:r>
              <w:rPr>
                <w:rFonts w:ascii="宋体" w:hAnsi="宋体" w:cs="宋体"/>
                <w:kern w:val="0"/>
              </w:rPr>
              <w:t>.1</w:t>
            </w:r>
            <w:r>
              <w:rPr>
                <w:rFonts w:ascii="宋体" w:hAnsi="宋体" w:cs="宋体" w:hint="eastAsia"/>
                <w:kern w:val="0"/>
              </w:rPr>
              <w:t>项规定。</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napToGrid w:val="0"/>
              <w:spacing w:line="400" w:lineRule="exact"/>
              <w:jc w:val="left"/>
              <w:rPr>
                <w:rFonts w:ascii="宋体" w:hAnsi="宋体" w:cs="宋体"/>
                <w:kern w:val="0"/>
              </w:rPr>
            </w:pPr>
            <w:r>
              <w:rPr>
                <w:rFonts w:ascii="宋体" w:hAnsi="宋体" w:cs="宋体" w:hint="eastAsia"/>
                <w:kern w:val="0"/>
              </w:rPr>
              <w:t>权利义务</w:t>
            </w:r>
          </w:p>
        </w:tc>
        <w:tc>
          <w:tcPr>
            <w:tcW w:w="4755" w:type="dxa"/>
            <w:tcBorders>
              <w:left w:val="single" w:sz="4" w:space="0" w:color="auto"/>
            </w:tcBorders>
            <w:vAlign w:val="center"/>
          </w:tcPr>
          <w:p w:rsidR="0072640C" w:rsidRDefault="00620E9D">
            <w:pPr>
              <w:snapToGrid w:val="0"/>
              <w:spacing w:afterLines="10" w:after="31" w:line="400" w:lineRule="exact"/>
              <w:ind w:firstLineChars="200" w:firstLine="420"/>
              <w:rPr>
                <w:rFonts w:ascii="宋体" w:hAnsi="宋体" w:cs="宋体"/>
                <w:kern w:val="0"/>
              </w:rPr>
            </w:pPr>
            <w:r>
              <w:rPr>
                <w:rFonts w:ascii="宋体" w:hAnsi="宋体" w:hint="eastAsia"/>
                <w:kern w:val="0"/>
              </w:rPr>
              <w:t>符合</w:t>
            </w:r>
            <w:r>
              <w:rPr>
                <w:rFonts w:ascii="宋体" w:hAnsi="宋体"/>
                <w:kern w:val="0"/>
              </w:rPr>
              <w:t>第四章“合同条款及格式”</w:t>
            </w:r>
            <w:r>
              <w:rPr>
                <w:rFonts w:ascii="宋体" w:hAnsi="宋体" w:cs="宋体" w:hint="eastAsia"/>
                <w:kern w:val="0"/>
              </w:rPr>
              <w:t>中的实质性要求和条件，投标文件不应附有招标人不能接受的条件。（由投标人承诺，承诺书格式详见第六章投标文件格式。）</w:t>
            </w:r>
          </w:p>
        </w:tc>
      </w:tr>
      <w:tr w:rsidR="0072640C">
        <w:trPr>
          <w:trHeight w:val="534"/>
        </w:trPr>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napToGrid w:val="0"/>
              <w:spacing w:line="400" w:lineRule="exact"/>
              <w:jc w:val="left"/>
              <w:rPr>
                <w:rFonts w:ascii="宋体" w:hAnsi="宋体" w:cs="宋体"/>
                <w:kern w:val="0"/>
              </w:rPr>
            </w:pPr>
            <w:r>
              <w:rPr>
                <w:rFonts w:ascii="宋体" w:hAnsi="宋体" w:hint="eastAsia"/>
                <w:kern w:val="0"/>
              </w:rPr>
              <w:t>质量标准和技术性能</w:t>
            </w:r>
          </w:p>
        </w:tc>
        <w:tc>
          <w:tcPr>
            <w:tcW w:w="4755" w:type="dxa"/>
            <w:tcBorders>
              <w:left w:val="single" w:sz="4" w:space="0" w:color="auto"/>
            </w:tcBorders>
            <w:vAlign w:val="center"/>
          </w:tcPr>
          <w:p w:rsidR="0072640C" w:rsidRDefault="00620E9D">
            <w:pPr>
              <w:snapToGrid w:val="0"/>
              <w:spacing w:afterLines="10" w:after="31" w:line="400" w:lineRule="exact"/>
              <w:ind w:firstLineChars="200" w:firstLine="420"/>
              <w:rPr>
                <w:rFonts w:ascii="宋体" w:hAnsi="宋体"/>
                <w:kern w:val="0"/>
              </w:rPr>
            </w:pP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p>
        </w:tc>
      </w:tr>
      <w:tr w:rsidR="0072640C">
        <w:tc>
          <w:tcPr>
            <w:tcW w:w="1002" w:type="dxa"/>
            <w:vMerge/>
            <w:tcBorders>
              <w:bottom w:val="single" w:sz="4" w:space="0" w:color="auto"/>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bottom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pacing w:line="400" w:lineRule="exact"/>
              <w:jc w:val="left"/>
              <w:rPr>
                <w:rFonts w:ascii="宋体" w:hAnsi="宋体"/>
                <w:kern w:val="0"/>
              </w:rPr>
            </w:pPr>
            <w:r>
              <w:rPr>
                <w:rFonts w:ascii="宋体" w:hAnsi="宋体" w:hint="eastAsia"/>
                <w:kern w:val="0"/>
              </w:rPr>
              <w:t>其他</w:t>
            </w:r>
            <w:r>
              <w:rPr>
                <w:rFonts w:ascii="宋体" w:hAnsi="宋体"/>
                <w:kern w:val="0"/>
              </w:rPr>
              <w:t>实质性要求</w:t>
            </w:r>
          </w:p>
        </w:tc>
        <w:tc>
          <w:tcPr>
            <w:tcW w:w="4755" w:type="dxa"/>
            <w:tcBorders>
              <w:left w:val="single" w:sz="4" w:space="0" w:color="auto"/>
            </w:tcBorders>
            <w:vAlign w:val="center"/>
          </w:tcPr>
          <w:p w:rsidR="0072640C" w:rsidRDefault="00620E9D">
            <w:pPr>
              <w:spacing w:afterLines="20" w:after="62" w:line="400" w:lineRule="exact"/>
              <w:ind w:firstLineChars="200" w:firstLine="420"/>
              <w:rPr>
                <w:rFonts w:ascii="宋体" w:hAnsi="宋体"/>
                <w:kern w:val="0"/>
              </w:rPr>
            </w:pPr>
            <w:r>
              <w:rPr>
                <w:rFonts w:ascii="宋体" w:hAnsi="宋体" w:hint="eastAsia"/>
                <w:kern w:val="0"/>
              </w:rPr>
              <w:t>本次投标不得存在</w:t>
            </w:r>
            <w:r>
              <w:t>弄虚作假</w:t>
            </w:r>
            <w:r>
              <w:rPr>
                <w:rFonts w:ascii="宋体" w:hAnsi="宋体"/>
                <w:kern w:val="0"/>
              </w:rPr>
              <w:t>等其他违反招投标相关法律、法规行为。</w:t>
            </w:r>
          </w:p>
          <w:p w:rsidR="0072640C" w:rsidRDefault="00620E9D">
            <w:pPr>
              <w:spacing w:afterLines="20" w:after="62" w:line="400" w:lineRule="exact"/>
              <w:ind w:firstLineChars="200" w:firstLine="420"/>
              <w:rPr>
                <w:rFonts w:ascii="宋体" w:hAnsi="宋体"/>
                <w:kern w:val="0"/>
              </w:rPr>
            </w:pPr>
            <w:r>
              <w:rPr>
                <w:rFonts w:ascii="宋体" w:hAnsi="宋体" w:hint="eastAsia"/>
                <w:kern w:val="0"/>
              </w:rPr>
              <w:t>按评标委员会要求澄清、说明或补正。</w:t>
            </w:r>
          </w:p>
        </w:tc>
      </w:tr>
      <w:tr w:rsidR="0072640C">
        <w:tc>
          <w:tcPr>
            <w:tcW w:w="1002" w:type="dxa"/>
            <w:vMerge w:val="restart"/>
            <w:tcBorders>
              <w:top w:val="single" w:sz="4" w:space="0" w:color="auto"/>
              <w:right w:val="single" w:sz="4" w:space="0" w:color="auto"/>
            </w:tcBorders>
            <w:vAlign w:val="center"/>
          </w:tcPr>
          <w:p w:rsidR="0072640C" w:rsidRDefault="00620E9D">
            <w:pPr>
              <w:spacing w:line="400" w:lineRule="exact"/>
              <w:jc w:val="center"/>
              <w:rPr>
                <w:rFonts w:ascii="宋体" w:hAnsi="宋体"/>
                <w:kern w:val="0"/>
              </w:rPr>
            </w:pPr>
            <w:r>
              <w:rPr>
                <w:rFonts w:ascii="宋体" w:hAnsi="宋体" w:hint="eastAsia"/>
                <w:kern w:val="0"/>
              </w:rPr>
              <w:t>2.2.1</w:t>
            </w:r>
          </w:p>
        </w:tc>
        <w:tc>
          <w:tcPr>
            <w:tcW w:w="1735" w:type="dxa"/>
            <w:vMerge w:val="restart"/>
            <w:tcBorders>
              <w:top w:val="single" w:sz="4" w:space="0" w:color="auto"/>
              <w:left w:val="single" w:sz="4" w:space="0" w:color="auto"/>
            </w:tcBorders>
            <w:vAlign w:val="center"/>
          </w:tcPr>
          <w:p w:rsidR="0072640C" w:rsidRDefault="00620E9D">
            <w:pPr>
              <w:spacing w:line="400" w:lineRule="exact"/>
              <w:jc w:val="center"/>
              <w:rPr>
                <w:rFonts w:ascii="宋体" w:hAnsi="宋体"/>
                <w:kern w:val="0"/>
              </w:rPr>
            </w:pPr>
            <w:r>
              <w:rPr>
                <w:rFonts w:ascii="宋体" w:hAnsi="宋体" w:hint="eastAsia"/>
                <w:kern w:val="0"/>
              </w:rPr>
              <w:t>投标</w:t>
            </w:r>
            <w:r>
              <w:rPr>
                <w:rFonts w:ascii="宋体" w:hAnsi="宋体"/>
                <w:kern w:val="0"/>
              </w:rPr>
              <w:t>函部分</w:t>
            </w:r>
            <w:r>
              <w:rPr>
                <w:rFonts w:ascii="宋体" w:hAnsi="宋体" w:hint="eastAsia"/>
                <w:kern w:val="0"/>
              </w:rPr>
              <w:t>评审标准</w:t>
            </w:r>
          </w:p>
        </w:tc>
        <w:tc>
          <w:tcPr>
            <w:tcW w:w="2115" w:type="dxa"/>
            <w:tcBorders>
              <w:right w:val="single" w:sz="4" w:space="0" w:color="auto"/>
            </w:tcBorders>
            <w:vAlign w:val="center"/>
          </w:tcPr>
          <w:p w:rsidR="0072640C" w:rsidRDefault="00620E9D">
            <w:pPr>
              <w:snapToGrid w:val="0"/>
              <w:spacing w:line="400" w:lineRule="exact"/>
              <w:jc w:val="left"/>
              <w:rPr>
                <w:rFonts w:ascii="宋体" w:hAnsi="宋体" w:cs="宋体"/>
                <w:kern w:val="0"/>
              </w:rPr>
            </w:pPr>
            <w:r>
              <w:rPr>
                <w:rFonts w:ascii="宋体" w:hAnsi="宋体" w:cs="宋体" w:hint="eastAsia"/>
                <w:kern w:val="0"/>
              </w:rPr>
              <w:t>投标函部分的签名盖章</w:t>
            </w:r>
          </w:p>
        </w:tc>
        <w:tc>
          <w:tcPr>
            <w:tcW w:w="4755" w:type="dxa"/>
            <w:tcBorders>
              <w:left w:val="single" w:sz="4" w:space="0" w:color="auto"/>
            </w:tcBorders>
            <w:vAlign w:val="center"/>
          </w:tcPr>
          <w:p w:rsidR="0072640C" w:rsidRDefault="00620E9D">
            <w:pPr>
              <w:snapToGrid w:val="0"/>
              <w:spacing w:afterLines="10" w:after="31" w:line="400" w:lineRule="exact"/>
              <w:ind w:firstLineChars="200" w:firstLine="420"/>
              <w:rPr>
                <w:rFonts w:ascii="宋体" w:hAnsi="宋体" w:cs="宋体"/>
                <w:kern w:val="0"/>
              </w:rPr>
            </w:pPr>
            <w:r>
              <w:rPr>
                <w:rFonts w:ascii="宋体" w:hAnsi="宋体" w:cs="宋体" w:hint="eastAsia"/>
                <w:kern w:val="0"/>
              </w:rPr>
              <w:t>投标函部分的格式要求法定代表人（或其委托代理人）签名（或盖章）的须齐全，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72640C">
        <w:trPr>
          <w:trHeight w:val="433"/>
        </w:trPr>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napToGrid w:val="0"/>
              <w:spacing w:line="400" w:lineRule="exact"/>
              <w:jc w:val="left"/>
              <w:rPr>
                <w:rFonts w:ascii="宋体" w:hAnsi="宋体"/>
                <w:kern w:val="0"/>
              </w:rPr>
            </w:pPr>
            <w:r>
              <w:rPr>
                <w:rFonts w:ascii="宋体" w:hAnsi="宋体" w:cs="宋体" w:hint="eastAsia"/>
                <w:kern w:val="0"/>
              </w:rPr>
              <w:t>交货期</w:t>
            </w:r>
          </w:p>
        </w:tc>
        <w:tc>
          <w:tcPr>
            <w:tcW w:w="4755" w:type="dxa"/>
            <w:tcBorders>
              <w:left w:val="single" w:sz="4" w:space="0" w:color="auto"/>
            </w:tcBorders>
            <w:vAlign w:val="center"/>
          </w:tcPr>
          <w:p w:rsidR="0072640C" w:rsidRDefault="00620E9D">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符合第二章“投标人须知”第1.3.2项规定。</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napToGrid w:val="0"/>
              <w:spacing w:line="400" w:lineRule="exact"/>
              <w:jc w:val="left"/>
              <w:rPr>
                <w:rFonts w:ascii="宋体" w:hAnsi="宋体"/>
                <w:kern w:val="0"/>
              </w:rPr>
            </w:pPr>
            <w:r>
              <w:rPr>
                <w:rFonts w:ascii="宋体" w:hAnsi="宋体" w:cs="宋体" w:hint="eastAsia"/>
                <w:kern w:val="0"/>
              </w:rPr>
              <w:t>交货地点</w:t>
            </w:r>
          </w:p>
        </w:tc>
        <w:tc>
          <w:tcPr>
            <w:tcW w:w="4755" w:type="dxa"/>
            <w:tcBorders>
              <w:left w:val="single" w:sz="4" w:space="0" w:color="auto"/>
            </w:tcBorders>
            <w:vAlign w:val="center"/>
          </w:tcPr>
          <w:p w:rsidR="0072640C" w:rsidRDefault="00620E9D">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符合第二章“投标人须知”第1.3.3项规定。</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napToGrid w:val="0"/>
              <w:spacing w:line="400" w:lineRule="exact"/>
              <w:jc w:val="left"/>
              <w:rPr>
                <w:rFonts w:ascii="宋体" w:hAnsi="宋体"/>
                <w:kern w:val="0"/>
              </w:rPr>
            </w:pPr>
            <w:r>
              <w:rPr>
                <w:rFonts w:ascii="宋体" w:hAnsi="宋体" w:cs="宋体" w:hint="eastAsia"/>
                <w:kern w:val="0"/>
              </w:rPr>
              <w:t>投标有效期</w:t>
            </w:r>
          </w:p>
        </w:tc>
        <w:tc>
          <w:tcPr>
            <w:tcW w:w="4755" w:type="dxa"/>
            <w:tcBorders>
              <w:left w:val="single" w:sz="4" w:space="0" w:color="auto"/>
            </w:tcBorders>
            <w:vAlign w:val="center"/>
          </w:tcPr>
          <w:p w:rsidR="0072640C" w:rsidRDefault="00620E9D">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符合第二章“投标人须知”第3.3.1项规定。</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pacing w:line="400" w:lineRule="exact"/>
              <w:jc w:val="left"/>
              <w:rPr>
                <w:rFonts w:ascii="宋体" w:hAnsi="宋体"/>
                <w:kern w:val="0"/>
              </w:rPr>
            </w:pPr>
            <w:r>
              <w:rPr>
                <w:rFonts w:ascii="宋体" w:hAnsi="宋体" w:hint="eastAsia"/>
                <w:kern w:val="0"/>
              </w:rPr>
              <w:t>投标报价</w:t>
            </w:r>
          </w:p>
        </w:tc>
        <w:tc>
          <w:tcPr>
            <w:tcW w:w="4755" w:type="dxa"/>
            <w:tcBorders>
              <w:left w:val="single" w:sz="4" w:space="0" w:color="auto"/>
            </w:tcBorders>
            <w:vAlign w:val="center"/>
          </w:tcPr>
          <w:p w:rsidR="0072640C" w:rsidRDefault="00620E9D">
            <w:pPr>
              <w:spacing w:line="400" w:lineRule="exact"/>
              <w:ind w:firstLineChars="200" w:firstLine="420"/>
              <w:jc w:val="left"/>
            </w:pPr>
            <w:r>
              <w:rPr>
                <w:rFonts w:hint="eastAsia"/>
              </w:rPr>
              <w:t>1</w:t>
            </w:r>
            <w:r>
              <w:rPr>
                <w:rFonts w:ascii="宋体" w:hAnsi="宋体" w:cs="宋体" w:hint="eastAsia"/>
              </w:rPr>
              <w:t>.</w:t>
            </w:r>
            <w:r>
              <w:rPr>
                <w:rFonts w:ascii="宋体" w:hAnsi="宋体" w:cs="宋体" w:hint="eastAsia"/>
                <w:szCs w:val="21"/>
              </w:rPr>
              <w:t>投标函及分项报价表中的投标报价不得高于招标人公布的投标报价最高限价。投标函中的投标总报价必须与已报价的分项报价表中的投标总报价一致</w:t>
            </w:r>
            <w:r>
              <w:rPr>
                <w:rFonts w:hint="eastAsia"/>
              </w:rPr>
              <w:t>。</w:t>
            </w:r>
          </w:p>
          <w:p w:rsidR="0072640C" w:rsidRDefault="00620E9D">
            <w:pPr>
              <w:spacing w:line="400" w:lineRule="exact"/>
              <w:ind w:firstLineChars="200" w:firstLine="420"/>
              <w:jc w:val="left"/>
            </w:pPr>
            <w:r>
              <w:rPr>
                <w:rFonts w:hint="eastAsia"/>
              </w:rPr>
              <w:t>2</w:t>
            </w:r>
            <w:r>
              <w:rPr>
                <w:rFonts w:ascii="宋体" w:hAnsi="宋体" w:cs="宋体" w:hint="eastAsia"/>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rsidR="0072640C" w:rsidRDefault="00620E9D">
            <w:pPr>
              <w:spacing w:line="400" w:lineRule="exact"/>
              <w:ind w:firstLineChars="200" w:firstLine="420"/>
              <w:jc w:val="left"/>
              <w:rPr>
                <w:rFonts w:ascii="宋体" w:hAnsi="宋体" w:cs="宋体"/>
                <w:kern w:val="0"/>
              </w:rPr>
            </w:pPr>
            <w:r>
              <w:rPr>
                <w:rFonts w:ascii="宋体" w:hAnsi="宋体" w:cs="宋体" w:hint="eastAsia"/>
                <w:kern w:val="0"/>
              </w:rPr>
              <w:t>3.投标人投标总报价或者部分单项报价低于竞争性比选文件规定的对应的异常低价警戒线的，应提供报价合理性说明，并提供必要的证明材料</w:t>
            </w:r>
            <w:r>
              <w:rPr>
                <w:rFonts w:ascii="宋体" w:hAnsi="宋体" w:cs="宋体" w:hint="eastAsia"/>
                <w:kern w:val="0"/>
                <w:szCs w:val="21"/>
              </w:rPr>
              <w:t>，以说明其报价的合理性</w:t>
            </w:r>
            <w:r>
              <w:rPr>
                <w:rFonts w:ascii="宋体" w:hAnsi="宋体" w:cs="宋体" w:hint="eastAsia"/>
                <w:szCs w:val="21"/>
              </w:rPr>
              <w:t>（如有）</w:t>
            </w:r>
            <w:r>
              <w:rPr>
                <w:rFonts w:ascii="宋体" w:hAnsi="宋体" w:cs="宋体" w:hint="eastAsia"/>
                <w:kern w:val="0"/>
              </w:rPr>
              <w:t>。</w:t>
            </w:r>
          </w:p>
          <w:p w:rsidR="0072640C" w:rsidRDefault="00620E9D">
            <w:pPr>
              <w:spacing w:line="400" w:lineRule="exact"/>
              <w:ind w:firstLineChars="200" w:firstLine="420"/>
              <w:jc w:val="left"/>
            </w:pPr>
            <w:r>
              <w:rPr>
                <w:rFonts w:ascii="宋体" w:hAnsi="宋体" w:cs="宋体" w:hint="eastAsia"/>
                <w:kern w:val="0"/>
              </w:rPr>
              <w:t>4.</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为零报价（招标人提供的单项报价最高限价中金额为零的除外）或者负数报价（如有）。</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napToGrid w:val="0"/>
              <w:spacing w:line="400" w:lineRule="exact"/>
              <w:jc w:val="left"/>
              <w:rPr>
                <w:rFonts w:ascii="宋体" w:hAnsi="宋体" w:cs="宋体"/>
                <w:kern w:val="0"/>
                <w:szCs w:val="21"/>
                <w:lang w:bidi="ar"/>
              </w:rPr>
            </w:pPr>
            <w:r>
              <w:rPr>
                <w:rFonts w:ascii="宋体" w:hAnsi="宋体" w:cs="宋体" w:hint="eastAsia"/>
                <w:kern w:val="0"/>
                <w:szCs w:val="21"/>
                <w:lang w:bidi="ar"/>
              </w:rPr>
              <w:t>报价唯一</w:t>
            </w:r>
          </w:p>
        </w:tc>
        <w:tc>
          <w:tcPr>
            <w:tcW w:w="4755" w:type="dxa"/>
            <w:tcBorders>
              <w:left w:val="single" w:sz="4" w:space="0" w:color="auto"/>
            </w:tcBorders>
            <w:vAlign w:val="center"/>
          </w:tcPr>
          <w:p w:rsidR="0072640C" w:rsidRDefault="00620E9D">
            <w:pPr>
              <w:snapToGrid w:val="0"/>
              <w:spacing w:line="400" w:lineRule="exact"/>
              <w:ind w:firstLineChars="200" w:firstLine="420"/>
              <w:jc w:val="left"/>
              <w:rPr>
                <w:rFonts w:ascii="宋体" w:hAnsi="宋体" w:cs="宋体"/>
              </w:rPr>
            </w:pPr>
            <w:r>
              <w:rPr>
                <w:rFonts w:ascii="宋体" w:hAnsi="宋体" w:cs="宋体" w:hint="eastAsia"/>
              </w:rPr>
              <w:t>只能有一个有效报价，在竞争性比选文件没有规定的情况下，不得提交选择性报价。</w:t>
            </w:r>
          </w:p>
        </w:tc>
      </w:tr>
      <w:tr w:rsidR="0072640C">
        <w:tc>
          <w:tcPr>
            <w:tcW w:w="1002" w:type="dxa"/>
            <w:vMerge/>
            <w:tcBorders>
              <w:right w:val="single" w:sz="4" w:space="0" w:color="auto"/>
            </w:tcBorders>
            <w:vAlign w:val="center"/>
          </w:tcPr>
          <w:p w:rsidR="0072640C" w:rsidRDefault="0072640C">
            <w:pPr>
              <w:spacing w:line="400" w:lineRule="exact"/>
              <w:jc w:val="center"/>
              <w:rPr>
                <w:rFonts w:ascii="宋体" w:hAnsi="宋体"/>
                <w:kern w:val="0"/>
              </w:rPr>
            </w:pPr>
          </w:p>
        </w:tc>
        <w:tc>
          <w:tcPr>
            <w:tcW w:w="1735" w:type="dxa"/>
            <w:vMerge/>
            <w:tcBorders>
              <w:left w:val="single" w:sz="4" w:space="0" w:color="auto"/>
            </w:tcBorders>
            <w:vAlign w:val="center"/>
          </w:tcPr>
          <w:p w:rsidR="0072640C" w:rsidRDefault="0072640C">
            <w:pPr>
              <w:spacing w:line="400" w:lineRule="exact"/>
              <w:jc w:val="center"/>
              <w:rPr>
                <w:rFonts w:ascii="宋体" w:hAnsi="宋体"/>
                <w:kern w:val="0"/>
              </w:rPr>
            </w:pPr>
          </w:p>
        </w:tc>
        <w:tc>
          <w:tcPr>
            <w:tcW w:w="2115" w:type="dxa"/>
            <w:tcBorders>
              <w:right w:val="single" w:sz="4" w:space="0" w:color="auto"/>
            </w:tcBorders>
            <w:vAlign w:val="center"/>
          </w:tcPr>
          <w:p w:rsidR="0072640C" w:rsidRDefault="00620E9D">
            <w:pPr>
              <w:snapToGrid w:val="0"/>
              <w:spacing w:line="400" w:lineRule="exact"/>
              <w:jc w:val="left"/>
              <w:rPr>
                <w:rFonts w:ascii="宋体" w:hAnsi="宋体" w:cs="宋体"/>
                <w:kern w:val="0"/>
                <w:szCs w:val="21"/>
                <w:lang w:bidi="ar"/>
              </w:rPr>
            </w:pPr>
            <w:r>
              <w:rPr>
                <w:rFonts w:ascii="宋体" w:hAnsi="宋体" w:cs="宋体" w:hint="eastAsia"/>
                <w:kern w:val="0"/>
              </w:rPr>
              <w:t>投标报价大小写不一致修正</w:t>
            </w:r>
          </w:p>
        </w:tc>
        <w:tc>
          <w:tcPr>
            <w:tcW w:w="4755" w:type="dxa"/>
            <w:tcBorders>
              <w:left w:val="single" w:sz="4" w:space="0" w:color="auto"/>
            </w:tcBorders>
            <w:vAlign w:val="center"/>
          </w:tcPr>
          <w:p w:rsidR="0072640C" w:rsidRDefault="00620E9D">
            <w:pPr>
              <w:snapToGrid w:val="0"/>
              <w:spacing w:line="400" w:lineRule="exact"/>
              <w:ind w:firstLineChars="200" w:firstLine="420"/>
              <w:jc w:val="left"/>
              <w:rPr>
                <w:rFonts w:ascii="宋体" w:hAnsi="宋体" w:cs="宋体"/>
                <w:u w:val="single"/>
              </w:rPr>
            </w:pPr>
            <w:r>
              <w:rPr>
                <w:rFonts w:ascii="宋体" w:hAnsi="宋体" w:cs="宋体" w:hint="eastAsia"/>
                <w:kern w:val="0"/>
              </w:rPr>
              <w:t>符合第三章“评标办法”第3.2.2项规定。</w:t>
            </w:r>
          </w:p>
        </w:tc>
      </w:tr>
      <w:tr w:rsidR="0072640C">
        <w:trPr>
          <w:trHeight w:val="557"/>
        </w:trPr>
        <w:tc>
          <w:tcPr>
            <w:tcW w:w="1002" w:type="dxa"/>
            <w:tcBorders>
              <w:right w:val="single" w:sz="4" w:space="0" w:color="auto"/>
            </w:tcBorders>
            <w:vAlign w:val="center"/>
          </w:tcPr>
          <w:p w:rsidR="0072640C" w:rsidRDefault="00620E9D">
            <w:pPr>
              <w:spacing w:line="400" w:lineRule="exact"/>
              <w:jc w:val="center"/>
              <w:rPr>
                <w:rFonts w:ascii="宋体" w:hAnsi="宋体"/>
              </w:rPr>
            </w:pPr>
            <w:r>
              <w:rPr>
                <w:rFonts w:ascii="宋体" w:hAnsi="宋体"/>
              </w:rPr>
              <w:t>3</w:t>
            </w:r>
          </w:p>
        </w:tc>
        <w:tc>
          <w:tcPr>
            <w:tcW w:w="1735" w:type="dxa"/>
            <w:tcBorders>
              <w:left w:val="single" w:sz="4" w:space="0" w:color="auto"/>
              <w:right w:val="single" w:sz="4" w:space="0" w:color="auto"/>
            </w:tcBorders>
            <w:vAlign w:val="center"/>
          </w:tcPr>
          <w:p w:rsidR="0072640C" w:rsidRDefault="00620E9D">
            <w:pPr>
              <w:spacing w:line="400" w:lineRule="exact"/>
              <w:jc w:val="center"/>
              <w:rPr>
                <w:rFonts w:ascii="宋体" w:hAnsi="宋体"/>
              </w:rPr>
            </w:pPr>
            <w:r>
              <w:rPr>
                <w:rFonts w:ascii="宋体" w:hAnsi="宋体" w:hint="eastAsia"/>
              </w:rPr>
              <w:t>评标程序</w:t>
            </w:r>
          </w:p>
        </w:tc>
        <w:tc>
          <w:tcPr>
            <w:tcW w:w="6870" w:type="dxa"/>
            <w:gridSpan w:val="2"/>
            <w:tcBorders>
              <w:left w:val="single" w:sz="4" w:space="0" w:color="auto"/>
            </w:tcBorders>
            <w:vAlign w:val="center"/>
          </w:tcPr>
          <w:p w:rsidR="0072640C" w:rsidRDefault="00620E9D">
            <w:pPr>
              <w:spacing w:afterLines="10" w:after="31"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1.对报价不高于最高限价的所有投标人的投标文件，按照报价由低到高的顺序排序。在投标函部分评审前，推送给评标委员会的投标文件不得显示排序。</w:t>
            </w:r>
          </w:p>
          <w:p w:rsidR="0072640C" w:rsidRDefault="00620E9D">
            <w:pPr>
              <w:spacing w:afterLines="10" w:after="31" w:line="400" w:lineRule="exact"/>
              <w:ind w:firstLineChars="200" w:firstLine="420"/>
              <w:jc w:val="left"/>
              <w:rPr>
                <w:rFonts w:ascii="宋体" w:hAnsi="宋体"/>
                <w:i/>
                <w:kern w:val="0"/>
                <w:szCs w:val="21"/>
              </w:rPr>
            </w:pPr>
            <w:r>
              <w:rPr>
                <w:rFonts w:ascii="宋体" w:hAnsi="宋体" w:hint="eastAsia"/>
                <w:kern w:val="0"/>
                <w:szCs w:val="21"/>
              </w:rPr>
              <w:t>2.取投标报价排序前</w:t>
            </w:r>
            <w:r>
              <w:rPr>
                <w:rFonts w:ascii="宋体" w:hAnsi="宋体" w:hint="eastAsia"/>
                <w:kern w:val="0"/>
                <w:szCs w:val="21"/>
                <w:u w:val="single"/>
              </w:rPr>
              <w:t>5</w:t>
            </w:r>
            <w:r>
              <w:rPr>
                <w:rFonts w:ascii="宋体" w:hAnsi="宋体" w:hint="eastAsia"/>
                <w:kern w:val="0"/>
                <w:szCs w:val="21"/>
              </w:rPr>
              <w:t>名（注：</w:t>
            </w:r>
            <w:r>
              <w:rPr>
                <w:rFonts w:ascii="宋体" w:hAnsi="宋体" w:cs="宋体" w:hint="eastAsia"/>
                <w:szCs w:val="21"/>
              </w:rPr>
              <w:t>与第</w:t>
            </w:r>
            <w:r>
              <w:rPr>
                <w:rFonts w:ascii="宋体" w:hAnsi="宋体" w:cs="宋体" w:hint="eastAsia"/>
                <w:szCs w:val="21"/>
                <w:u w:val="single"/>
              </w:rPr>
              <w:t>5</w:t>
            </w:r>
            <w:r>
              <w:rPr>
                <w:rFonts w:ascii="宋体" w:hAnsi="宋体" w:cs="宋体" w:hint="eastAsia"/>
                <w:szCs w:val="21"/>
              </w:rPr>
              <w:t>名投标文件的报价相同的所有投标文件应全部纳入；</w:t>
            </w:r>
            <w:r>
              <w:rPr>
                <w:rFonts w:ascii="宋体" w:hAnsi="宋体" w:hint="eastAsia"/>
                <w:kern w:val="0"/>
                <w:szCs w:val="21"/>
              </w:rPr>
              <w:t>若实际投标人数量小于</w:t>
            </w:r>
            <w:r>
              <w:rPr>
                <w:rFonts w:ascii="宋体" w:hAnsi="宋体" w:hint="eastAsia"/>
                <w:kern w:val="0"/>
                <w:szCs w:val="21"/>
                <w:u w:val="single"/>
              </w:rPr>
              <w:t>5</w:t>
            </w:r>
            <w:r>
              <w:rPr>
                <w:rFonts w:ascii="宋体" w:hAnsi="宋体" w:hint="eastAsia"/>
                <w:kern w:val="0"/>
                <w:szCs w:val="21"/>
              </w:rPr>
              <w:t>名时应全部纳入）的投标文件进行评审。评审顺序为：初步评审（包括资格评审、形式评</w:t>
            </w:r>
            <w:r>
              <w:rPr>
                <w:rFonts w:ascii="宋体" w:hAnsi="宋体" w:hint="eastAsia"/>
                <w:kern w:val="0"/>
                <w:szCs w:val="21"/>
              </w:rPr>
              <w:lastRenderedPageBreak/>
              <w:t>审、响应性评审）、投标函部分评审。初步评审和投标函部分评审均合格的投标人中，</w:t>
            </w:r>
            <w:r>
              <w:rPr>
                <w:rFonts w:ascii="宋体" w:hAnsi="宋体" w:hint="eastAsia"/>
                <w:kern w:val="0"/>
              </w:rPr>
              <w:t>经评审的投标价格最低的投标人</w:t>
            </w:r>
            <w:r>
              <w:rPr>
                <w:rFonts w:ascii="宋体" w:hAnsi="宋体" w:hint="eastAsia"/>
                <w:kern w:val="0"/>
                <w:szCs w:val="21"/>
              </w:rPr>
              <w:t>为第一中标候选人，</w:t>
            </w:r>
            <w:r>
              <w:rPr>
                <w:rFonts w:ascii="宋体" w:hAnsi="宋体" w:hint="eastAsia"/>
                <w:kern w:val="0"/>
              </w:rPr>
              <w:t>经评审的投标价格</w:t>
            </w:r>
            <w:r>
              <w:rPr>
                <w:rFonts w:ascii="宋体" w:hAnsi="宋体" w:hint="eastAsia"/>
                <w:kern w:val="0"/>
                <w:szCs w:val="21"/>
              </w:rPr>
              <w:t>次低的为第二中标候选人，以此类推。</w:t>
            </w:r>
          </w:p>
          <w:p w:rsidR="0072640C" w:rsidRDefault="00620E9D">
            <w:pPr>
              <w:spacing w:afterLines="10" w:after="31" w:line="400" w:lineRule="exact"/>
              <w:ind w:firstLineChars="200" w:firstLine="420"/>
              <w:jc w:val="left"/>
              <w:rPr>
                <w:rFonts w:ascii="宋体" w:hAnsi="宋体"/>
                <w:kern w:val="0"/>
                <w:szCs w:val="21"/>
              </w:rPr>
            </w:pPr>
            <w:r>
              <w:rPr>
                <w:rFonts w:ascii="宋体" w:hAnsi="宋体" w:hint="eastAsia"/>
                <w:kern w:val="0"/>
                <w:szCs w:val="21"/>
              </w:rPr>
              <w:t>3.如果初步评审均合格的投标人数量少于3名，按</w:t>
            </w:r>
            <w:r>
              <w:rPr>
                <w:rFonts w:ascii="宋体" w:hAnsi="宋体" w:hint="eastAsia"/>
                <w:spacing w:val="4"/>
                <w:kern w:val="0"/>
                <w:szCs w:val="21"/>
              </w:rPr>
              <w:t>投标报价顺序每次增补（3</w:t>
            </w:r>
            <w:r>
              <w:rPr>
                <w:rFonts w:ascii="宋体" w:hAnsi="宋体" w:hint="eastAsia"/>
                <w:kern w:val="0"/>
              </w:rPr>
              <w:t>﹣</w:t>
            </w:r>
            <w:r>
              <w:rPr>
                <w:rFonts w:ascii="宋体" w:hAnsi="宋体" w:hint="eastAsia"/>
                <w:spacing w:val="4"/>
                <w:kern w:val="0"/>
                <w:szCs w:val="21"/>
              </w:rPr>
              <w:t>合格投标人数量）（注：与增补数量末位的投标报价相同的所有投标文件应全部纳入）个</w:t>
            </w:r>
            <w:r>
              <w:rPr>
                <w:rFonts w:ascii="宋体" w:hAnsi="宋体" w:hint="eastAsia"/>
                <w:kern w:val="0"/>
              </w:rPr>
              <w:t>投标文件进行</w:t>
            </w:r>
            <w:r>
              <w:rPr>
                <w:rFonts w:ascii="宋体" w:hAnsi="宋体" w:hint="eastAsia"/>
                <w:spacing w:val="4"/>
                <w:kern w:val="0"/>
                <w:szCs w:val="21"/>
              </w:rPr>
              <w:t>初步评审</w:t>
            </w:r>
            <w:r>
              <w:rPr>
                <w:rFonts w:ascii="宋体" w:hAnsi="宋体" w:hint="eastAsia"/>
                <w:kern w:val="0"/>
              </w:rPr>
              <w:t>，直至评出3名中标候选人</w:t>
            </w:r>
            <w:r>
              <w:rPr>
                <w:rFonts w:ascii="宋体" w:hAnsi="宋体" w:hint="eastAsia"/>
                <w:kern w:val="0"/>
                <w:szCs w:val="21"/>
              </w:rPr>
              <w:t>，或者评审完所有投标文件。</w:t>
            </w:r>
          </w:p>
          <w:p w:rsidR="0072640C" w:rsidRDefault="00620E9D">
            <w:pPr>
              <w:spacing w:afterLines="10" w:after="31" w:line="400" w:lineRule="exact"/>
              <w:ind w:firstLineChars="200" w:firstLine="420"/>
              <w:jc w:val="left"/>
              <w:rPr>
                <w:rFonts w:ascii="宋体" w:hAnsi="宋体"/>
                <w:kern w:val="0"/>
                <w:szCs w:val="21"/>
              </w:rPr>
            </w:pPr>
            <w:r>
              <w:rPr>
                <w:rFonts w:ascii="宋体" w:hAnsi="宋体" w:hint="eastAsia"/>
                <w:kern w:val="0"/>
                <w:szCs w:val="21"/>
              </w:rPr>
              <w:t>注：（1）因评标委员会作否决投标处理，导致有效投标人不足三个的，评标委员会应当</w:t>
            </w:r>
            <w:r>
              <w:rPr>
                <w:rFonts w:ascii="宋体" w:hAnsi="宋体" w:hint="eastAsia"/>
                <w:spacing w:val="4"/>
                <w:kern w:val="0"/>
                <w:szCs w:val="21"/>
              </w:rPr>
              <w:t>对有效投标人是否仍具有竞争性进行论证。评标委员会认为有效投标人的</w:t>
            </w:r>
            <w:r>
              <w:rPr>
                <w:rFonts w:ascii="宋体" w:hAnsi="宋体" w:hint="eastAsia"/>
                <w:kern w:val="0"/>
                <w:szCs w:val="21"/>
              </w:rPr>
              <w:t>经济、技术等指标仍然具有市场竞争力，并满足竞争性比选文件要求的，评标委员会可以继续评标并确定中标候选人。</w:t>
            </w:r>
          </w:p>
          <w:p w:rsidR="0072640C" w:rsidRDefault="00620E9D">
            <w:pPr>
              <w:spacing w:afterLines="10" w:after="31" w:line="400" w:lineRule="exact"/>
              <w:ind w:firstLineChars="200" w:firstLine="420"/>
              <w:jc w:val="left"/>
              <w:rPr>
                <w:rFonts w:ascii="宋体" w:hAnsi="宋体"/>
                <w:kern w:val="0"/>
                <w:szCs w:val="21"/>
              </w:rPr>
            </w:pPr>
            <w:r>
              <w:rPr>
                <w:rFonts w:ascii="宋体" w:hAnsi="宋体" w:hint="eastAsia"/>
                <w:kern w:val="0"/>
                <w:szCs w:val="21"/>
              </w:rPr>
              <w:t>（2）若出现投标人投标报价相同的，</w:t>
            </w:r>
            <w:r>
              <w:rPr>
                <w:rFonts w:ascii="宋体" w:hAnsi="宋体" w:hint="eastAsia"/>
                <w:spacing w:val="4"/>
                <w:kern w:val="0"/>
                <w:szCs w:val="21"/>
              </w:rPr>
              <w:t>由评标委员会投票排序。</w:t>
            </w:r>
          </w:p>
        </w:tc>
      </w:tr>
      <w:tr w:rsidR="0072640C">
        <w:trPr>
          <w:trHeight w:val="982"/>
        </w:trPr>
        <w:tc>
          <w:tcPr>
            <w:tcW w:w="1002" w:type="dxa"/>
            <w:tcBorders>
              <w:right w:val="single" w:sz="4" w:space="0" w:color="auto"/>
            </w:tcBorders>
            <w:vAlign w:val="center"/>
          </w:tcPr>
          <w:p w:rsidR="0072640C" w:rsidRDefault="00620E9D">
            <w:pPr>
              <w:spacing w:line="400" w:lineRule="exact"/>
              <w:jc w:val="center"/>
              <w:rPr>
                <w:rFonts w:ascii="宋体" w:hAnsi="宋体"/>
              </w:rPr>
            </w:pPr>
            <w:r>
              <w:rPr>
                <w:rFonts w:ascii="宋体" w:hAnsi="宋体" w:hint="eastAsia"/>
              </w:rPr>
              <w:lastRenderedPageBreak/>
              <w:t>3.4</w:t>
            </w:r>
          </w:p>
        </w:tc>
        <w:tc>
          <w:tcPr>
            <w:tcW w:w="1735" w:type="dxa"/>
            <w:tcBorders>
              <w:left w:val="single" w:sz="4" w:space="0" w:color="auto"/>
              <w:right w:val="single" w:sz="4" w:space="0" w:color="auto"/>
            </w:tcBorders>
            <w:vAlign w:val="center"/>
          </w:tcPr>
          <w:p w:rsidR="0072640C" w:rsidRDefault="00620E9D">
            <w:pPr>
              <w:spacing w:line="400" w:lineRule="exact"/>
              <w:jc w:val="center"/>
              <w:rPr>
                <w:rFonts w:ascii="宋体" w:hAnsi="宋体"/>
              </w:rPr>
            </w:pPr>
            <w:r>
              <w:rPr>
                <w:rFonts w:ascii="宋体" w:hAnsi="宋体"/>
              </w:rPr>
              <w:t>评标结果</w:t>
            </w:r>
          </w:p>
        </w:tc>
        <w:tc>
          <w:tcPr>
            <w:tcW w:w="6870" w:type="dxa"/>
            <w:gridSpan w:val="2"/>
            <w:tcBorders>
              <w:left w:val="single" w:sz="4" w:space="0" w:color="auto"/>
            </w:tcBorders>
            <w:vAlign w:val="center"/>
          </w:tcPr>
          <w:p w:rsidR="0072640C" w:rsidRDefault="00620E9D">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rsidR="0072640C" w:rsidRDefault="00620E9D">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ascii="宋体" w:hAnsi="宋体" w:cs="宋体" w:hint="eastAsia"/>
                <w:szCs w:val="21"/>
              </w:rPr>
              <w:t>和中标候选人名单</w:t>
            </w:r>
            <w:r>
              <w:rPr>
                <w:rFonts w:ascii="宋体" w:hAnsi="宋体"/>
                <w:kern w:val="0"/>
                <w:szCs w:val="21"/>
              </w:rPr>
              <w:t>。</w:t>
            </w:r>
          </w:p>
        </w:tc>
      </w:tr>
    </w:tbl>
    <w:p w:rsidR="0072640C" w:rsidRDefault="00620E9D">
      <w:pPr>
        <w:pStyle w:val="2"/>
        <w:spacing w:before="0" w:after="0" w:line="360" w:lineRule="auto"/>
        <w:rPr>
          <w:rFonts w:ascii="宋体" w:hAnsi="宋体"/>
          <w:bCs w:val="0"/>
          <w:snapToGrid w:val="0"/>
        </w:rPr>
      </w:pPr>
      <w:r>
        <w:rPr>
          <w:rFonts w:ascii="宋体" w:hAnsi="宋体"/>
          <w:bCs w:val="0"/>
          <w:snapToGrid w:val="0"/>
        </w:rPr>
        <w:br w:type="page"/>
      </w:r>
      <w:bookmarkStart w:id="507" w:name="_Toc4280"/>
      <w:bookmarkStart w:id="508" w:name="_Toc29822"/>
      <w:bookmarkStart w:id="509" w:name="_Toc58860123"/>
      <w:r>
        <w:rPr>
          <w:rFonts w:ascii="宋体" w:hAnsi="宋体"/>
          <w:b w:val="0"/>
          <w:snapToGrid w:val="0"/>
        </w:rPr>
        <w:lastRenderedPageBreak/>
        <w:t>1.  评标方法</w:t>
      </w:r>
      <w:bookmarkEnd w:id="507"/>
      <w:bookmarkEnd w:id="508"/>
      <w:bookmarkEnd w:id="509"/>
    </w:p>
    <w:p w:rsidR="0072640C" w:rsidRDefault="00620E9D">
      <w:pPr>
        <w:spacing w:line="360" w:lineRule="auto"/>
        <w:ind w:firstLineChars="200" w:firstLine="420"/>
        <w:rPr>
          <w:rFonts w:ascii="宋体" w:hAnsi="宋体"/>
        </w:rPr>
      </w:pPr>
      <w:r>
        <w:rPr>
          <w:rFonts w:ascii="宋体" w:hAnsi="宋体" w:hint="eastAsia"/>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rsidR="0072640C" w:rsidRDefault="00620E9D">
      <w:pPr>
        <w:pStyle w:val="2"/>
        <w:spacing w:before="0" w:after="0" w:line="360" w:lineRule="auto"/>
        <w:rPr>
          <w:rFonts w:ascii="宋体" w:hAnsi="宋体"/>
          <w:b w:val="0"/>
          <w:snapToGrid w:val="0"/>
        </w:rPr>
      </w:pPr>
      <w:bookmarkStart w:id="510" w:name="_Toc58860124"/>
      <w:bookmarkStart w:id="511" w:name="_Toc6405"/>
      <w:bookmarkStart w:id="512" w:name="_Toc10586"/>
      <w:r>
        <w:rPr>
          <w:rFonts w:ascii="宋体" w:hAnsi="宋体"/>
          <w:b w:val="0"/>
          <w:snapToGrid w:val="0"/>
        </w:rPr>
        <w:t>2.  评审标准</w:t>
      </w:r>
      <w:bookmarkEnd w:id="510"/>
      <w:bookmarkEnd w:id="511"/>
      <w:bookmarkEnd w:id="512"/>
    </w:p>
    <w:p w:rsidR="0072640C" w:rsidRDefault="00620E9D">
      <w:pPr>
        <w:pStyle w:val="3"/>
        <w:spacing w:before="0" w:after="0" w:line="360" w:lineRule="auto"/>
        <w:rPr>
          <w:rFonts w:ascii="宋体" w:hAnsi="宋体" w:cs="宋体"/>
          <w:sz w:val="21"/>
          <w:szCs w:val="21"/>
        </w:rPr>
      </w:pPr>
      <w:bookmarkStart w:id="513" w:name="_Toc58860125"/>
      <w:bookmarkStart w:id="514" w:name="_Toc1272"/>
      <w:bookmarkStart w:id="515" w:name="_Toc14851"/>
      <w:r>
        <w:rPr>
          <w:rFonts w:ascii="宋体" w:hAnsi="宋体" w:cs="宋体"/>
          <w:sz w:val="21"/>
          <w:szCs w:val="21"/>
        </w:rPr>
        <w:t>2.1</w:t>
      </w:r>
      <w:r>
        <w:rPr>
          <w:rFonts w:ascii="宋体" w:hAnsi="宋体" w:cs="宋体" w:hint="eastAsia"/>
          <w:sz w:val="21"/>
          <w:szCs w:val="21"/>
        </w:rPr>
        <w:t>初步评审标准</w:t>
      </w:r>
      <w:bookmarkEnd w:id="513"/>
      <w:bookmarkEnd w:id="514"/>
      <w:bookmarkEnd w:id="515"/>
    </w:p>
    <w:p w:rsidR="0072640C" w:rsidRDefault="00620E9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1  资格评审标准：见评标办法前附表。</w:t>
      </w:r>
    </w:p>
    <w:p w:rsidR="0072640C" w:rsidRDefault="00620E9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2  形式评审标准：见评标办法前附表。</w:t>
      </w:r>
    </w:p>
    <w:p w:rsidR="0072640C" w:rsidRDefault="00620E9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3  响应性评审标准：见评标办法前附表。</w:t>
      </w:r>
    </w:p>
    <w:p w:rsidR="0072640C" w:rsidRDefault="00620E9D">
      <w:pPr>
        <w:pStyle w:val="3"/>
        <w:spacing w:before="0" w:after="0" w:line="360" w:lineRule="auto"/>
        <w:rPr>
          <w:rFonts w:ascii="宋体" w:hAnsi="宋体" w:cs="宋体"/>
          <w:sz w:val="21"/>
          <w:szCs w:val="21"/>
        </w:rPr>
      </w:pPr>
      <w:bookmarkStart w:id="516" w:name="_Toc58860126"/>
      <w:bookmarkStart w:id="517" w:name="_Toc19640"/>
      <w:bookmarkStart w:id="518" w:name="_Toc31817"/>
      <w:r>
        <w:rPr>
          <w:rFonts w:ascii="宋体" w:hAnsi="宋体" w:cs="宋体"/>
          <w:sz w:val="21"/>
          <w:szCs w:val="21"/>
        </w:rPr>
        <w:t>2.</w:t>
      </w:r>
      <w:r>
        <w:rPr>
          <w:rFonts w:ascii="宋体" w:hAnsi="宋体" w:cs="宋体" w:hint="eastAsia"/>
          <w:sz w:val="21"/>
          <w:szCs w:val="21"/>
        </w:rPr>
        <w:t>2详细评审标准</w:t>
      </w:r>
      <w:bookmarkEnd w:id="516"/>
      <w:bookmarkEnd w:id="517"/>
      <w:bookmarkEnd w:id="518"/>
    </w:p>
    <w:p w:rsidR="0072640C" w:rsidRDefault="00620E9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2.2.1投标函部分评审标准：见评标办法前附表。</w:t>
      </w:r>
    </w:p>
    <w:p w:rsidR="0072640C" w:rsidRDefault="00620E9D">
      <w:pPr>
        <w:pStyle w:val="2"/>
        <w:spacing w:before="0" w:after="0" w:line="360" w:lineRule="auto"/>
        <w:rPr>
          <w:rFonts w:ascii="宋体" w:hAnsi="宋体"/>
          <w:b w:val="0"/>
          <w:snapToGrid w:val="0"/>
        </w:rPr>
      </w:pPr>
      <w:bookmarkStart w:id="519" w:name="_Toc58860127"/>
      <w:bookmarkStart w:id="520" w:name="_Toc3306"/>
      <w:bookmarkStart w:id="521" w:name="_Toc18979"/>
      <w:r>
        <w:rPr>
          <w:rFonts w:ascii="宋体" w:hAnsi="宋体"/>
          <w:b w:val="0"/>
          <w:snapToGrid w:val="0"/>
        </w:rPr>
        <w:t>3.  评标程序</w:t>
      </w:r>
      <w:bookmarkEnd w:id="519"/>
      <w:bookmarkEnd w:id="520"/>
      <w:bookmarkEnd w:id="521"/>
    </w:p>
    <w:p w:rsidR="0072640C" w:rsidRDefault="00620E9D">
      <w:pPr>
        <w:pStyle w:val="3"/>
        <w:spacing w:before="0" w:after="0" w:line="360" w:lineRule="auto"/>
        <w:rPr>
          <w:rFonts w:ascii="宋体" w:hAnsi="宋体" w:cs="宋体"/>
          <w:sz w:val="21"/>
          <w:szCs w:val="21"/>
        </w:rPr>
      </w:pPr>
      <w:bookmarkStart w:id="522" w:name="_Toc30752"/>
      <w:bookmarkStart w:id="523" w:name="_Toc11666"/>
      <w:bookmarkStart w:id="524" w:name="_Toc58860128"/>
      <w:r>
        <w:rPr>
          <w:rFonts w:ascii="宋体" w:hAnsi="宋体" w:cs="宋体"/>
          <w:sz w:val="21"/>
          <w:szCs w:val="21"/>
        </w:rPr>
        <w:t>3.1</w:t>
      </w:r>
      <w:r>
        <w:rPr>
          <w:rFonts w:ascii="宋体" w:hAnsi="宋体" w:cs="宋体" w:hint="eastAsia"/>
          <w:sz w:val="21"/>
          <w:szCs w:val="21"/>
        </w:rPr>
        <w:t>投标报价排序</w:t>
      </w:r>
      <w:bookmarkEnd w:id="522"/>
      <w:bookmarkEnd w:id="523"/>
      <w:bookmarkEnd w:id="524"/>
    </w:p>
    <w:p w:rsidR="0072640C" w:rsidRDefault="00620E9D">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对报价不高于最高限价的所有投标人的投标文件，按照报价由低到高的顺序排序。在投标函部分评审前，推送给评标委员会的投标文件不得显示排序。</w:t>
      </w:r>
    </w:p>
    <w:p w:rsidR="0072640C" w:rsidRDefault="00620E9D">
      <w:pPr>
        <w:pStyle w:val="3"/>
        <w:spacing w:before="0" w:after="0" w:line="360" w:lineRule="auto"/>
        <w:rPr>
          <w:rFonts w:ascii="宋体" w:hAnsi="宋体" w:cs="宋体"/>
          <w:sz w:val="21"/>
          <w:szCs w:val="21"/>
        </w:rPr>
      </w:pPr>
      <w:bookmarkStart w:id="525" w:name="_Toc13537"/>
      <w:bookmarkStart w:id="526" w:name="_Toc58860129"/>
      <w:bookmarkStart w:id="527" w:name="_Toc8996"/>
      <w:r>
        <w:rPr>
          <w:rFonts w:ascii="宋体" w:hAnsi="宋体" w:cs="宋体"/>
          <w:sz w:val="21"/>
          <w:szCs w:val="21"/>
        </w:rPr>
        <w:t>3.</w:t>
      </w:r>
      <w:r>
        <w:rPr>
          <w:rFonts w:ascii="宋体" w:hAnsi="宋体" w:cs="宋体" w:hint="eastAsia"/>
          <w:sz w:val="21"/>
          <w:szCs w:val="21"/>
        </w:rPr>
        <w:t>2初步评审和详细评审</w:t>
      </w:r>
      <w:bookmarkEnd w:id="525"/>
      <w:bookmarkEnd w:id="526"/>
      <w:bookmarkEnd w:id="527"/>
    </w:p>
    <w:p w:rsidR="0072640C" w:rsidRDefault="00620E9D">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hint="eastAsia"/>
          <w:szCs w:val="21"/>
        </w:rPr>
        <w:t>评审</w:t>
      </w:r>
      <w:r>
        <w:rPr>
          <w:rFonts w:ascii="宋体" w:hAnsi="宋体" w:cs="宋体" w:hint="eastAsia"/>
          <w:szCs w:val="22"/>
        </w:rPr>
        <w:t>程序：见评标办法前附表</w:t>
      </w:r>
      <w:r>
        <w:rPr>
          <w:rFonts w:ascii="宋体" w:hAnsi="宋体" w:cs="宋体" w:hint="eastAsia"/>
          <w:szCs w:val="21"/>
        </w:rPr>
        <w:t>。</w:t>
      </w:r>
    </w:p>
    <w:p w:rsidR="0072640C" w:rsidRDefault="00620E9D">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rsidR="0072640C" w:rsidRDefault="00620E9D">
      <w:pPr>
        <w:pStyle w:val="3"/>
        <w:spacing w:before="0" w:after="0" w:line="360" w:lineRule="auto"/>
        <w:rPr>
          <w:rFonts w:ascii="宋体" w:hAnsi="宋体" w:cs="宋体"/>
          <w:sz w:val="21"/>
          <w:szCs w:val="21"/>
        </w:rPr>
      </w:pPr>
      <w:bookmarkStart w:id="528" w:name="_Toc16996"/>
      <w:bookmarkStart w:id="529" w:name="_Toc58860130"/>
      <w:bookmarkStart w:id="530" w:name="_Toc2559"/>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w:t>
      </w:r>
      <w:bookmarkEnd w:id="528"/>
      <w:bookmarkEnd w:id="529"/>
      <w:bookmarkEnd w:id="530"/>
    </w:p>
    <w:p w:rsidR="0072640C" w:rsidRDefault="00620E9D">
      <w:pPr>
        <w:spacing w:line="360" w:lineRule="auto"/>
        <w:ind w:firstLineChars="200" w:firstLine="420"/>
        <w:rPr>
          <w:rFonts w:ascii="宋体" w:hAnsi="宋体" w:cs="宋体"/>
          <w:szCs w:val="21"/>
        </w:rPr>
      </w:pPr>
      <w:r>
        <w:rPr>
          <w:rFonts w:ascii="宋体" w:hAnsi="宋体" w:cs="宋体"/>
          <w:szCs w:val="21"/>
        </w:rPr>
        <w:t>3.3.1  在评标过程中，评标委员会可以书面形式要求投标人对所提交投标文件中</w:t>
      </w:r>
      <w:r>
        <w:rPr>
          <w:rFonts w:ascii="宋体" w:hAnsi="宋体"/>
          <w:kern w:val="0"/>
          <w:szCs w:val="21"/>
        </w:rPr>
        <w:t>不明确的内容进行</w:t>
      </w:r>
      <w:r>
        <w:rPr>
          <w:rFonts w:ascii="宋体" w:hAnsi="宋体" w:hint="eastAsia"/>
          <w:kern w:val="0"/>
          <w:szCs w:val="21"/>
        </w:rPr>
        <w:t>书面</w:t>
      </w:r>
      <w:r>
        <w:rPr>
          <w:rFonts w:ascii="宋体" w:hAnsi="宋体" w:cs="宋体" w:hint="eastAsia"/>
          <w:szCs w:val="21"/>
        </w:rPr>
        <w:t>澄清、说明或补正。评标委员会不接受投标人主动提出的澄清、说明或补正。</w:t>
      </w:r>
    </w:p>
    <w:p w:rsidR="0072640C" w:rsidRDefault="00620E9D">
      <w:pPr>
        <w:spacing w:line="360" w:lineRule="auto"/>
        <w:ind w:firstLineChars="200" w:firstLine="420"/>
        <w:rPr>
          <w:rFonts w:ascii="宋体" w:hAnsi="宋体" w:cs="宋体"/>
          <w:szCs w:val="21"/>
        </w:rPr>
      </w:pPr>
      <w:r>
        <w:rPr>
          <w:rFonts w:ascii="宋体" w:hAnsi="宋体" w:cs="宋体"/>
          <w:szCs w:val="21"/>
        </w:rPr>
        <w:t>3.3.2  澄清、说明或补正不得超出投标文件的范围且不得改变投标文件的实质性内容，并构成投标文件的组成部分。</w:t>
      </w:r>
    </w:p>
    <w:p w:rsidR="0072640C" w:rsidRDefault="00620E9D">
      <w:pPr>
        <w:spacing w:line="360" w:lineRule="auto"/>
        <w:ind w:firstLineChars="200" w:firstLine="420"/>
        <w:rPr>
          <w:rFonts w:ascii="宋体" w:hAnsi="宋体" w:cs="宋体"/>
          <w:szCs w:val="21"/>
        </w:rPr>
      </w:pPr>
      <w:r>
        <w:rPr>
          <w:rFonts w:ascii="宋体" w:hAnsi="宋体" w:cs="宋体"/>
          <w:szCs w:val="21"/>
        </w:rPr>
        <w:t>3.3.3  评标委员会对投标人提交的澄清、说明或补正有疑问的，可以要求投标人进一步澄清、说明或补正，直至满足评标委员会的要求。</w:t>
      </w:r>
    </w:p>
    <w:p w:rsidR="0072640C" w:rsidRDefault="00620E9D">
      <w:pPr>
        <w:pStyle w:val="3"/>
        <w:spacing w:before="0" w:after="0" w:line="360" w:lineRule="auto"/>
        <w:rPr>
          <w:rFonts w:ascii="宋体" w:hAnsi="宋体" w:cs="宋体"/>
          <w:sz w:val="21"/>
          <w:szCs w:val="21"/>
        </w:rPr>
      </w:pPr>
      <w:bookmarkStart w:id="531" w:name="_Toc484465184"/>
      <w:bookmarkStart w:id="532" w:name="_Toc20918"/>
      <w:bookmarkStart w:id="533" w:name="_Toc58860131"/>
      <w:bookmarkStart w:id="534" w:name="_Toc18734"/>
      <w:bookmarkStart w:id="535" w:name="_Toc47926240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31"/>
      <w:bookmarkEnd w:id="532"/>
      <w:bookmarkEnd w:id="533"/>
      <w:bookmarkEnd w:id="534"/>
      <w:bookmarkEnd w:id="535"/>
    </w:p>
    <w:p w:rsidR="0072640C" w:rsidRDefault="00620E9D">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 xml:space="preserve">.1 </w:t>
      </w:r>
      <w:r>
        <w:rPr>
          <w:rFonts w:ascii="宋体" w:hAnsi="宋体" w:cs="宋体" w:hint="eastAsia"/>
          <w:szCs w:val="21"/>
        </w:rPr>
        <w:t>除第二章“投标人须知”前附表授权直接确定中标人外，评标委员会按经评审的最低投标价法推荐中标候选人。</w:t>
      </w:r>
    </w:p>
    <w:p w:rsidR="0072640C" w:rsidRDefault="00620E9D">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评标委员会完成评标后，应当向招标人提交书面评标报告和中标候选人名单。</w:t>
      </w:r>
    </w:p>
    <w:p w:rsidR="0072640C" w:rsidRDefault="00620E9D">
      <w:pPr>
        <w:spacing w:line="360" w:lineRule="auto"/>
        <w:ind w:firstLineChars="200" w:firstLine="420"/>
        <w:jc w:val="left"/>
      </w:pPr>
      <w:r>
        <w:rPr>
          <w:rFonts w:ascii="宋体" w:hAnsi="宋体" w:cs="宋体" w:hint="eastAsia"/>
          <w:kern w:val="0"/>
          <w:szCs w:val="21"/>
        </w:rPr>
        <w:lastRenderedPageBreak/>
        <w:t>3.4.3 有效投标人不足三个的，评标委员会应当对有效投标人是否仍具有竞争性进行论证，并在评标报告中记载论证过程和结果。</w:t>
      </w:r>
    </w:p>
    <w:p w:rsidR="0072640C" w:rsidRDefault="00620E9D">
      <w:pPr>
        <w:pStyle w:val="afa"/>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72640C" w:rsidRDefault="00620E9D">
      <w:pPr>
        <w:pStyle w:val="afa"/>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p>
    <w:tbl>
      <w:tblPr>
        <w:tblW w:w="948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4"/>
        <w:gridCol w:w="1547"/>
        <w:gridCol w:w="6847"/>
      </w:tblGrid>
      <w:tr w:rsidR="0072640C">
        <w:trPr>
          <w:jc w:val="center"/>
        </w:trPr>
        <w:tc>
          <w:tcPr>
            <w:tcW w:w="1094" w:type="dxa"/>
            <w:vAlign w:val="center"/>
          </w:tcPr>
          <w:p w:rsidR="0072640C" w:rsidRDefault="00620E9D">
            <w:pPr>
              <w:spacing w:line="400" w:lineRule="exact"/>
              <w:jc w:val="center"/>
              <w:rPr>
                <w:rFonts w:ascii="宋体" w:hAnsi="宋体"/>
                <w:b/>
                <w:szCs w:val="21"/>
              </w:rPr>
            </w:pPr>
            <w:r>
              <w:rPr>
                <w:rFonts w:ascii="宋体" w:hAnsi="宋体" w:hint="eastAsia"/>
                <w:b/>
                <w:szCs w:val="21"/>
              </w:rPr>
              <w:t>章节号</w:t>
            </w:r>
          </w:p>
        </w:tc>
        <w:tc>
          <w:tcPr>
            <w:tcW w:w="1547" w:type="dxa"/>
            <w:vAlign w:val="center"/>
          </w:tcPr>
          <w:p w:rsidR="0072640C" w:rsidRDefault="00620E9D">
            <w:pPr>
              <w:spacing w:line="400" w:lineRule="exact"/>
              <w:jc w:val="center"/>
              <w:rPr>
                <w:rFonts w:ascii="宋体" w:hAnsi="宋体"/>
                <w:b/>
                <w:szCs w:val="21"/>
              </w:rPr>
            </w:pPr>
            <w:r>
              <w:rPr>
                <w:rFonts w:ascii="宋体" w:hAnsi="宋体"/>
                <w:b/>
                <w:szCs w:val="21"/>
              </w:rPr>
              <w:t>条款名称</w:t>
            </w:r>
          </w:p>
        </w:tc>
        <w:tc>
          <w:tcPr>
            <w:tcW w:w="6847" w:type="dxa"/>
            <w:vAlign w:val="center"/>
          </w:tcPr>
          <w:p w:rsidR="0072640C" w:rsidRDefault="00620E9D">
            <w:pPr>
              <w:spacing w:line="400" w:lineRule="exact"/>
              <w:jc w:val="center"/>
              <w:rPr>
                <w:rFonts w:ascii="宋体" w:hAnsi="宋体"/>
                <w:b/>
                <w:szCs w:val="21"/>
              </w:rPr>
            </w:pPr>
            <w:r>
              <w:rPr>
                <w:rFonts w:ascii="宋体" w:hAnsi="宋体"/>
                <w:b/>
                <w:szCs w:val="21"/>
              </w:rPr>
              <w:t>否决投标条件</w:t>
            </w:r>
          </w:p>
        </w:tc>
      </w:tr>
      <w:tr w:rsidR="0072640C">
        <w:trPr>
          <w:tblHeader/>
          <w:jc w:val="center"/>
        </w:trPr>
        <w:tc>
          <w:tcPr>
            <w:tcW w:w="1094" w:type="dxa"/>
            <w:vMerge w:val="restart"/>
            <w:tcBorders>
              <w:top w:val="single" w:sz="4" w:space="0" w:color="auto"/>
            </w:tcBorders>
            <w:vAlign w:val="center"/>
          </w:tcPr>
          <w:p w:rsidR="0072640C" w:rsidRDefault="00620E9D">
            <w:pPr>
              <w:spacing w:line="400" w:lineRule="exact"/>
              <w:jc w:val="center"/>
              <w:rPr>
                <w:rFonts w:ascii="宋体" w:hAnsi="宋体"/>
                <w:szCs w:val="21"/>
              </w:rPr>
            </w:pPr>
            <w:r>
              <w:rPr>
                <w:rFonts w:ascii="宋体" w:hAnsi="宋体" w:hint="eastAsia"/>
                <w:szCs w:val="21"/>
              </w:rPr>
              <w:t>第三章</w:t>
            </w:r>
          </w:p>
        </w:tc>
        <w:tc>
          <w:tcPr>
            <w:tcW w:w="1547" w:type="dxa"/>
            <w:vMerge w:val="restart"/>
            <w:tcBorders>
              <w:top w:val="single" w:sz="4" w:space="0" w:color="auto"/>
            </w:tcBorders>
            <w:vAlign w:val="center"/>
          </w:tcPr>
          <w:p w:rsidR="0072640C" w:rsidRDefault="00620E9D">
            <w:pPr>
              <w:spacing w:line="400" w:lineRule="exact"/>
              <w:jc w:val="center"/>
              <w:rPr>
                <w:rFonts w:ascii="宋体" w:hAnsi="宋体"/>
                <w:szCs w:val="21"/>
              </w:rPr>
            </w:pPr>
            <w:r>
              <w:rPr>
                <w:rFonts w:ascii="宋体" w:hAnsi="宋体" w:hint="eastAsia"/>
                <w:szCs w:val="21"/>
              </w:rPr>
              <w:t>资格评审</w:t>
            </w: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A-1投标人的独立法人资格、资质条件不满足投标人须知前附表第1.4.1项的要求。</w:t>
            </w:r>
          </w:p>
        </w:tc>
      </w:tr>
      <w:tr w:rsidR="0072640C">
        <w:trPr>
          <w:tblHeade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A-2投标人的</w:t>
            </w:r>
            <w:r>
              <w:rPr>
                <w:rFonts w:ascii="宋体" w:hAnsi="宋体" w:cs="宋体" w:hint="eastAsia"/>
                <w:szCs w:val="21"/>
              </w:rPr>
              <w:t>投标截止日投标资格情况</w:t>
            </w:r>
            <w:r>
              <w:rPr>
                <w:rFonts w:ascii="宋体" w:hAnsi="宋体" w:hint="eastAsia"/>
                <w:szCs w:val="21"/>
              </w:rPr>
              <w:t>不满足投标人须知前附表第1.4.1项的要求。</w:t>
            </w:r>
          </w:p>
        </w:tc>
      </w:tr>
      <w:tr w:rsidR="0072640C">
        <w:trPr>
          <w:tblHeade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A-3投标人的其他要求不满足投标人须知前附表第1.4.1项的要求。</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restart"/>
            <w:vAlign w:val="center"/>
          </w:tcPr>
          <w:p w:rsidR="0072640C" w:rsidRDefault="00620E9D">
            <w:pPr>
              <w:spacing w:line="400" w:lineRule="exact"/>
              <w:jc w:val="center"/>
              <w:rPr>
                <w:rFonts w:ascii="宋体" w:hAnsi="宋体"/>
                <w:szCs w:val="21"/>
              </w:rPr>
            </w:pPr>
            <w:r>
              <w:rPr>
                <w:rFonts w:ascii="宋体" w:hAnsi="宋体" w:hint="eastAsia"/>
                <w:szCs w:val="21"/>
              </w:rPr>
              <w:t>形式评审</w:t>
            </w:r>
          </w:p>
        </w:tc>
        <w:tc>
          <w:tcPr>
            <w:tcW w:w="6847" w:type="dxa"/>
          </w:tcPr>
          <w:p w:rsidR="0072640C" w:rsidRDefault="00620E9D">
            <w:pPr>
              <w:spacing w:line="400" w:lineRule="exact"/>
              <w:ind w:firstLineChars="200" w:firstLine="420"/>
              <w:rPr>
                <w:rFonts w:ascii="宋体" w:hAnsi="宋体"/>
                <w:szCs w:val="21"/>
              </w:rPr>
            </w:pPr>
            <w:r>
              <w:rPr>
                <w:rFonts w:ascii="宋体" w:hAnsi="宋体" w:hint="eastAsia"/>
                <w:szCs w:val="21"/>
              </w:rPr>
              <w:t>A-4投标人名称与营业执照、资质证书不一致</w:t>
            </w:r>
            <w:r>
              <w:rPr>
                <w:rFonts w:ascii="宋体" w:hAnsi="宋体"/>
                <w:szCs w:val="21"/>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tcPr>
          <w:p w:rsidR="0072640C" w:rsidRDefault="00620E9D">
            <w:pPr>
              <w:spacing w:line="400" w:lineRule="exact"/>
              <w:ind w:firstLineChars="200" w:firstLine="420"/>
              <w:rPr>
                <w:rFonts w:ascii="宋体" w:hAnsi="宋体"/>
                <w:szCs w:val="21"/>
              </w:rPr>
            </w:pPr>
            <w:r>
              <w:rPr>
                <w:rFonts w:ascii="宋体" w:hAnsi="宋体" w:hint="eastAsia"/>
                <w:szCs w:val="21"/>
              </w:rPr>
              <w:t>A-5投标文件格式（不含投标函部分）不符合第二章“投标人须知”第3.7款的要求。</w:t>
            </w:r>
          </w:p>
          <w:p w:rsidR="0072640C" w:rsidRDefault="00620E9D">
            <w:pPr>
              <w:spacing w:line="400" w:lineRule="exact"/>
              <w:ind w:firstLineChars="200" w:firstLine="420"/>
              <w:rPr>
                <w:rFonts w:ascii="宋体" w:hAnsi="宋体"/>
                <w:szCs w:val="21"/>
              </w:rPr>
            </w:pPr>
            <w:r>
              <w:rPr>
                <w:rFonts w:ascii="宋体" w:hAnsi="宋体" w:hint="eastAsia"/>
                <w:szCs w:val="21"/>
              </w:rPr>
              <w:t>编制投标文件时对第六章“投标文件格式”的相应要素作实质性修改。</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tcPr>
          <w:p w:rsidR="0072640C" w:rsidRDefault="00620E9D">
            <w:pPr>
              <w:spacing w:line="400" w:lineRule="exact"/>
              <w:ind w:firstLineChars="200" w:firstLine="420"/>
              <w:rPr>
                <w:rFonts w:ascii="宋体" w:hAnsi="宋体" w:cs="宋体"/>
                <w:kern w:val="0"/>
              </w:rPr>
            </w:pPr>
            <w:r>
              <w:rPr>
                <w:rFonts w:ascii="宋体" w:hAnsi="宋体" w:cs="宋体"/>
                <w:kern w:val="0"/>
              </w:rPr>
              <w:t>A-</w:t>
            </w:r>
            <w:r>
              <w:rPr>
                <w:rFonts w:ascii="宋体" w:hAnsi="宋体" w:cs="宋体" w:hint="eastAsia"/>
                <w:kern w:val="0"/>
              </w:rPr>
              <w:t>6第六章 投标文件格式（不含投标函部分）要求法定代表人（或其委托代理人）签名（或盖章）的不齐全。</w:t>
            </w:r>
            <w:r>
              <w:rPr>
                <w:rFonts w:ascii="宋体" w:hAnsi="宋体" w:hint="eastAsia"/>
                <w:szCs w:val="21"/>
              </w:rPr>
              <w:t>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tcPr>
          <w:p w:rsidR="0072640C" w:rsidRDefault="00620E9D">
            <w:pPr>
              <w:spacing w:line="400" w:lineRule="exact"/>
              <w:ind w:firstLineChars="200" w:firstLine="420"/>
              <w:rPr>
                <w:rFonts w:ascii="宋体" w:hAnsi="宋体"/>
                <w:szCs w:val="21"/>
              </w:rPr>
            </w:pPr>
            <w:r>
              <w:rPr>
                <w:rFonts w:ascii="宋体" w:hAnsi="宋体" w:hint="eastAsia"/>
                <w:szCs w:val="21"/>
              </w:rPr>
              <w:t>A-7投标人法定代表人的委托代理人无法定代表人签署的授权委托书和投标人为其缴纳的养老保险证明材料。</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tcPr>
          <w:p w:rsidR="0072640C" w:rsidRDefault="00620E9D">
            <w:pPr>
              <w:spacing w:line="400" w:lineRule="exact"/>
              <w:ind w:firstLineChars="200" w:firstLine="420"/>
              <w:rPr>
                <w:rFonts w:ascii="宋体" w:hAnsi="宋体"/>
                <w:szCs w:val="21"/>
              </w:rPr>
            </w:pPr>
            <w:r>
              <w:rPr>
                <w:rFonts w:ascii="宋体" w:hAnsi="宋体" w:hint="eastAsia"/>
                <w:szCs w:val="21"/>
              </w:rPr>
              <w:t>A-8竞争性比选文件未</w:t>
            </w:r>
            <w:r>
              <w:rPr>
                <w:rFonts w:ascii="宋体" w:hAnsi="宋体"/>
                <w:szCs w:val="21"/>
              </w:rPr>
              <w:t>明确允许提交备选投标方案，投标人提交备选投标方案</w:t>
            </w:r>
            <w:r>
              <w:rPr>
                <w:rFonts w:ascii="宋体" w:hAnsi="宋体" w:hint="eastAsia"/>
                <w:szCs w:val="21"/>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restart"/>
            <w:vAlign w:val="center"/>
          </w:tcPr>
          <w:p w:rsidR="0072640C" w:rsidRDefault="00620E9D">
            <w:pPr>
              <w:spacing w:line="400" w:lineRule="exact"/>
              <w:jc w:val="center"/>
              <w:rPr>
                <w:rFonts w:ascii="宋体" w:hAnsi="宋体"/>
                <w:szCs w:val="21"/>
              </w:rPr>
            </w:pPr>
            <w:r>
              <w:rPr>
                <w:rFonts w:ascii="宋体" w:hAnsi="宋体" w:hint="eastAsia"/>
                <w:szCs w:val="21"/>
              </w:rPr>
              <w:t>响应性评审</w:t>
            </w: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A-9投标内容不符合第二章“投标人须知”第1.3.1项规定。</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A-10</w:t>
            </w:r>
            <w:r>
              <w:rPr>
                <w:rFonts w:ascii="宋体" w:hAnsi="宋体" w:cs="宋体" w:hint="eastAsia"/>
                <w:szCs w:val="21"/>
              </w:rPr>
              <w:t>投标保证金不</w:t>
            </w:r>
            <w:r>
              <w:rPr>
                <w:rFonts w:ascii="宋体" w:hAnsi="宋体" w:cs="宋体" w:hint="eastAsia"/>
                <w:kern w:val="0"/>
              </w:rPr>
              <w:t>符合第二章“投标人须知前附表”第3.4.1项规定</w:t>
            </w:r>
            <w:r>
              <w:rPr>
                <w:rFonts w:ascii="宋体" w:hAnsi="宋体" w:hint="eastAsia"/>
                <w:szCs w:val="21"/>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A-11不</w:t>
            </w:r>
            <w:r>
              <w:rPr>
                <w:rFonts w:ascii="宋体" w:hAnsi="宋体" w:hint="eastAsia"/>
                <w:kern w:val="0"/>
              </w:rPr>
              <w:t>符合</w:t>
            </w:r>
            <w:r>
              <w:rPr>
                <w:rFonts w:ascii="宋体" w:hAnsi="宋体"/>
                <w:szCs w:val="21"/>
              </w:rPr>
              <w:t>第四章“合同条款及格式”</w:t>
            </w:r>
            <w:r>
              <w:rPr>
                <w:rFonts w:ascii="宋体" w:hAnsi="宋体" w:cs="宋体" w:hint="eastAsia"/>
                <w:kern w:val="0"/>
              </w:rPr>
              <w:t>中的实质性要求和条件</w:t>
            </w:r>
            <w:r>
              <w:rPr>
                <w:rFonts w:ascii="宋体" w:hAnsi="宋体"/>
                <w:szCs w:val="21"/>
              </w:rPr>
              <w:t>，投标文件附有招标人不能接受的条件。</w:t>
            </w:r>
            <w:r>
              <w:rPr>
                <w:rFonts w:ascii="宋体" w:hAnsi="宋体" w:hint="eastAsia"/>
                <w:szCs w:val="21"/>
              </w:rPr>
              <w:t>（由投标人承诺，承诺书格式详见第六章投标文件格式。）</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kern w:val="0"/>
              </w:rPr>
              <w:t>质量标准和技术性能不</w:t>
            </w: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szCs w:val="21"/>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A-13投标人有以下情形之一的：</w:t>
            </w:r>
          </w:p>
          <w:p w:rsidR="0072640C" w:rsidRDefault="00620E9D">
            <w:pPr>
              <w:spacing w:line="400" w:lineRule="exact"/>
              <w:ind w:firstLineChars="200" w:firstLine="420"/>
              <w:rPr>
                <w:rFonts w:ascii="宋体" w:hAnsi="宋体"/>
                <w:szCs w:val="21"/>
              </w:rPr>
            </w:pPr>
            <w:r>
              <w:rPr>
                <w:rFonts w:ascii="宋体" w:hAnsi="宋体" w:hint="eastAsia"/>
                <w:szCs w:val="21"/>
              </w:rPr>
              <w:t>1.本次投标</w:t>
            </w:r>
            <w:r>
              <w:rPr>
                <w:rFonts w:ascii="宋体" w:hAnsi="宋体" w:hint="eastAsia"/>
                <w:kern w:val="0"/>
              </w:rPr>
              <w:t>存在</w:t>
            </w:r>
            <w:r>
              <w:t>弄虚作假</w:t>
            </w:r>
            <w:r>
              <w:rPr>
                <w:rFonts w:ascii="宋体" w:hAnsi="宋体"/>
                <w:kern w:val="0"/>
              </w:rPr>
              <w:t>等其他违反招投标相关法律、法规行为</w:t>
            </w:r>
            <w:r>
              <w:rPr>
                <w:rFonts w:ascii="宋体" w:hAnsi="宋体" w:hint="eastAsia"/>
                <w:szCs w:val="21"/>
              </w:rPr>
              <w:t>；</w:t>
            </w:r>
          </w:p>
          <w:p w:rsidR="0072640C" w:rsidRDefault="00620E9D">
            <w:pPr>
              <w:spacing w:line="400" w:lineRule="exact"/>
              <w:ind w:firstLineChars="200" w:firstLine="420"/>
              <w:rPr>
                <w:rFonts w:ascii="宋体" w:hAnsi="宋体"/>
                <w:szCs w:val="21"/>
              </w:rPr>
            </w:pPr>
            <w:r>
              <w:rPr>
                <w:rFonts w:ascii="宋体" w:hAnsi="宋体" w:hint="eastAsia"/>
                <w:szCs w:val="21"/>
              </w:rPr>
              <w:t>2.拒绝按评标委员会要求澄清、说明或补正的。</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restart"/>
            <w:vAlign w:val="center"/>
          </w:tcPr>
          <w:p w:rsidR="0072640C" w:rsidRDefault="00620E9D">
            <w:pPr>
              <w:spacing w:line="400" w:lineRule="exact"/>
              <w:jc w:val="center"/>
              <w:rPr>
                <w:rFonts w:ascii="宋体" w:hAnsi="宋体"/>
                <w:szCs w:val="21"/>
              </w:rPr>
            </w:pPr>
            <w:r>
              <w:rPr>
                <w:rFonts w:ascii="宋体" w:hAnsi="宋体" w:hint="eastAsia"/>
                <w:szCs w:val="21"/>
              </w:rPr>
              <w:t>投标</w:t>
            </w:r>
            <w:r>
              <w:rPr>
                <w:rFonts w:ascii="宋体" w:hAnsi="宋体"/>
                <w:szCs w:val="21"/>
              </w:rPr>
              <w:t>函部分</w:t>
            </w:r>
            <w:r>
              <w:rPr>
                <w:rFonts w:ascii="宋体" w:hAnsi="宋体" w:hint="eastAsia"/>
                <w:szCs w:val="21"/>
              </w:rPr>
              <w:t>评审</w:t>
            </w: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A-14投标函部分的格式要求法定代表人（或其委托代理人）签名（或盖章）的不齐全。要求签名的，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A-15交货期不符合第二章“投标人须知”第1.3.2项规定。</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A-16交货地点不符合第二章“投标人须知”第1.3.3项规定。</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A-17投标有效期不符合第二章“投标人须知”第3.3.1项规定。</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A-18</w:t>
            </w:r>
            <w:r>
              <w:rPr>
                <w:rFonts w:ascii="宋体" w:hAnsi="宋体" w:cs="宋体" w:hint="eastAsia"/>
                <w:szCs w:val="21"/>
              </w:rPr>
              <w:t>投标函及分项报价表中的投标报价高于招标人公布的投标报价最高限价。投标函中的投标总报价与已报价的分项报价表中的投标总报价不一致</w:t>
            </w:r>
            <w:r>
              <w:rPr>
                <w:rFonts w:hint="eastAsia"/>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i/>
                <w:szCs w:val="21"/>
              </w:rPr>
            </w:pPr>
            <w:r>
              <w:rPr>
                <w:rFonts w:ascii="宋体" w:hAnsi="宋体" w:hint="eastAsia"/>
                <w:szCs w:val="21"/>
              </w:rPr>
              <w:t>A-19</w:t>
            </w:r>
            <w:r>
              <w:rPr>
                <w:rFonts w:ascii="宋体" w:hAnsi="宋体" w:cs="宋体" w:hint="eastAsia"/>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A-20</w:t>
            </w:r>
            <w:r>
              <w:rPr>
                <w:rFonts w:ascii="宋体" w:hAnsi="宋体" w:cs="宋体" w:hint="eastAsia"/>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vAlign w:val="center"/>
          </w:tcPr>
          <w:p w:rsidR="0072640C" w:rsidRDefault="00620E9D">
            <w:pPr>
              <w:spacing w:line="400" w:lineRule="exact"/>
              <w:ind w:firstLineChars="200" w:firstLine="420"/>
              <w:rPr>
                <w:rFonts w:ascii="宋体" w:hAnsi="宋体"/>
                <w:szCs w:val="21"/>
              </w:rPr>
            </w:pPr>
            <w:r>
              <w:rPr>
                <w:rFonts w:ascii="宋体" w:hAnsi="宋体" w:hint="eastAsia"/>
                <w:szCs w:val="21"/>
              </w:rPr>
              <w:t>A-21</w:t>
            </w:r>
            <w:r>
              <w:rPr>
                <w:rFonts w:ascii="宋体" w:hAnsi="宋体"/>
                <w:kern w:val="0"/>
                <w:szCs w:val="21"/>
              </w:rPr>
              <w:t>投标人的</w:t>
            </w:r>
            <w:r>
              <w:rPr>
                <w:rFonts w:ascii="宋体" w:hAnsi="宋体" w:hint="eastAsia"/>
                <w:kern w:val="0"/>
                <w:szCs w:val="21"/>
              </w:rPr>
              <w:t>单项报价为零报价（招标人提供的单项报价最高限价中金额为零的除外）或者负数报价（如有）。</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tcPr>
          <w:p w:rsidR="0072640C" w:rsidRDefault="00620E9D">
            <w:pPr>
              <w:spacing w:line="400" w:lineRule="exact"/>
              <w:ind w:firstLineChars="200" w:firstLine="420"/>
              <w:rPr>
                <w:rFonts w:ascii="宋体" w:hAnsi="宋体"/>
                <w:szCs w:val="21"/>
              </w:rPr>
            </w:pPr>
            <w:r>
              <w:rPr>
                <w:rFonts w:ascii="宋体" w:hAnsi="宋体" w:hint="eastAsia"/>
                <w:szCs w:val="21"/>
              </w:rPr>
              <w:t>A-22有多个有效报价。在竞争性比选文件没有规定的情况下，提交选择性报价。</w:t>
            </w:r>
          </w:p>
        </w:tc>
      </w:tr>
      <w:tr w:rsidR="0072640C">
        <w:trPr>
          <w:jc w:val="center"/>
        </w:trPr>
        <w:tc>
          <w:tcPr>
            <w:tcW w:w="1094" w:type="dxa"/>
            <w:vMerge/>
            <w:vAlign w:val="center"/>
          </w:tcPr>
          <w:p w:rsidR="0072640C" w:rsidRDefault="0072640C">
            <w:pPr>
              <w:spacing w:line="400" w:lineRule="exact"/>
              <w:jc w:val="center"/>
              <w:rPr>
                <w:rFonts w:ascii="宋体" w:hAnsi="宋体"/>
                <w:szCs w:val="21"/>
              </w:rPr>
            </w:pPr>
          </w:p>
        </w:tc>
        <w:tc>
          <w:tcPr>
            <w:tcW w:w="1547" w:type="dxa"/>
            <w:vMerge/>
            <w:vAlign w:val="center"/>
          </w:tcPr>
          <w:p w:rsidR="0072640C" w:rsidRDefault="0072640C">
            <w:pPr>
              <w:spacing w:line="400" w:lineRule="exact"/>
              <w:jc w:val="center"/>
              <w:rPr>
                <w:rFonts w:ascii="宋体" w:hAnsi="宋体"/>
                <w:szCs w:val="21"/>
              </w:rPr>
            </w:pPr>
          </w:p>
        </w:tc>
        <w:tc>
          <w:tcPr>
            <w:tcW w:w="6847" w:type="dxa"/>
          </w:tcPr>
          <w:p w:rsidR="0072640C" w:rsidRDefault="00620E9D">
            <w:pPr>
              <w:spacing w:line="400" w:lineRule="exact"/>
              <w:ind w:firstLineChars="200" w:firstLine="420"/>
              <w:rPr>
                <w:rFonts w:ascii="宋体" w:hAnsi="宋体"/>
                <w:szCs w:val="21"/>
              </w:rPr>
            </w:pPr>
            <w:r>
              <w:rPr>
                <w:rFonts w:ascii="宋体" w:hAnsi="宋体" w:hint="eastAsia"/>
                <w:szCs w:val="21"/>
              </w:rPr>
              <w:t>A-23投标报价有大小写不一致的，未按照第三章“评标办法”第3.2.2项规定执行。</w:t>
            </w:r>
          </w:p>
        </w:tc>
      </w:tr>
      <w:tr w:rsidR="0072640C">
        <w:trPr>
          <w:jc w:val="center"/>
        </w:trPr>
        <w:tc>
          <w:tcPr>
            <w:tcW w:w="1094" w:type="dxa"/>
            <w:vAlign w:val="center"/>
          </w:tcPr>
          <w:p w:rsidR="0072640C" w:rsidRDefault="00620E9D">
            <w:pPr>
              <w:spacing w:line="400" w:lineRule="exact"/>
              <w:jc w:val="center"/>
              <w:rPr>
                <w:rFonts w:ascii="宋体" w:hAnsi="宋体"/>
                <w:szCs w:val="21"/>
              </w:rPr>
            </w:pPr>
            <w:r>
              <w:rPr>
                <w:rFonts w:ascii="宋体" w:hAnsi="宋体" w:hint="eastAsia"/>
                <w:szCs w:val="21"/>
              </w:rPr>
              <w:t>其他</w:t>
            </w:r>
          </w:p>
        </w:tc>
        <w:tc>
          <w:tcPr>
            <w:tcW w:w="1547" w:type="dxa"/>
            <w:vAlign w:val="center"/>
          </w:tcPr>
          <w:p w:rsidR="0072640C" w:rsidRDefault="0072640C">
            <w:pPr>
              <w:spacing w:line="400" w:lineRule="exact"/>
              <w:jc w:val="center"/>
              <w:rPr>
                <w:rFonts w:ascii="宋体" w:hAnsi="宋体"/>
                <w:szCs w:val="21"/>
              </w:rPr>
            </w:pPr>
          </w:p>
        </w:tc>
        <w:tc>
          <w:tcPr>
            <w:tcW w:w="6847" w:type="dxa"/>
          </w:tcPr>
          <w:p w:rsidR="0072640C" w:rsidRDefault="00620E9D">
            <w:pPr>
              <w:spacing w:line="400" w:lineRule="exact"/>
              <w:ind w:firstLineChars="200" w:firstLine="420"/>
              <w:rPr>
                <w:rFonts w:ascii="宋体" w:hAnsi="宋体"/>
                <w:i/>
                <w:szCs w:val="21"/>
              </w:rPr>
            </w:pPr>
            <w:r>
              <w:rPr>
                <w:rFonts w:ascii="宋体" w:hAnsi="宋体" w:hint="eastAsia"/>
                <w:i/>
                <w:szCs w:val="21"/>
              </w:rPr>
              <w:t>无。</w:t>
            </w:r>
          </w:p>
        </w:tc>
      </w:tr>
    </w:tbl>
    <w:p w:rsidR="0072640C" w:rsidRDefault="0072640C">
      <w:pPr>
        <w:pStyle w:val="afa"/>
        <w:spacing w:line="360" w:lineRule="auto"/>
        <w:jc w:val="both"/>
        <w:rPr>
          <w:rFonts w:ascii="宋体" w:hAnsi="宋体"/>
          <w:sz w:val="21"/>
          <w:szCs w:val="21"/>
          <w:u w:val="none"/>
          <w:lang w:eastAsia="zh-CN"/>
        </w:rPr>
      </w:pPr>
    </w:p>
    <w:p w:rsidR="0072640C" w:rsidRDefault="00620E9D">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rsidR="0072640C" w:rsidRDefault="00620E9D">
      <w:pPr>
        <w:pStyle w:val="1"/>
        <w:spacing w:line="360" w:lineRule="auto"/>
        <w:jc w:val="center"/>
        <w:rPr>
          <w:rFonts w:ascii="宋体" w:hAnsi="宋体"/>
          <w:kern w:val="0"/>
        </w:rPr>
      </w:pPr>
      <w:bookmarkStart w:id="536" w:name="_Toc509218785"/>
      <w:bookmarkStart w:id="537" w:name="_Toc12961"/>
      <w:bookmarkStart w:id="538" w:name="_Toc430530509"/>
      <w:r>
        <w:rPr>
          <w:rFonts w:ascii="宋体" w:hAnsi="宋体" w:hint="eastAsia"/>
          <w:kern w:val="0"/>
        </w:rPr>
        <w:lastRenderedPageBreak/>
        <w:t>第四章  合同条款及格式</w:t>
      </w:r>
      <w:bookmarkEnd w:id="536"/>
      <w:bookmarkEnd w:id="537"/>
      <w:bookmarkEnd w:id="538"/>
    </w:p>
    <w:p w:rsidR="0072640C" w:rsidRDefault="0072640C"/>
    <w:p w:rsidR="0072640C" w:rsidRDefault="00620E9D">
      <w:pPr>
        <w:spacing w:line="360" w:lineRule="auto"/>
        <w:ind w:firstLineChars="200" w:firstLine="420"/>
        <w:jc w:val="right"/>
        <w:rPr>
          <w:rFonts w:ascii="宋体" w:hAnsi="宋体" w:cs="宋体"/>
          <w:sz w:val="24"/>
        </w:rPr>
      </w:pPr>
      <w:bookmarkStart w:id="539" w:name="_Toc2859385"/>
      <w:bookmarkStart w:id="540" w:name="_Toc267261701"/>
      <w:bookmarkStart w:id="541" w:name="_Toc351203632"/>
      <w:bookmarkStart w:id="542" w:name="_Toc351203480"/>
      <w:bookmarkStart w:id="543" w:name="_Toc296890982"/>
      <w:bookmarkStart w:id="544" w:name="_Toc296503025"/>
      <w:r>
        <w:rPr>
          <w:rFonts w:ascii="宋体" w:hAnsi="宋体" w:hint="eastAsia"/>
          <w:szCs w:val="21"/>
        </w:rPr>
        <w:br w:type="page"/>
      </w:r>
    </w:p>
    <w:p w:rsidR="0072640C" w:rsidRDefault="00620E9D">
      <w:pPr>
        <w:pStyle w:val="Heading3"/>
        <w:jc w:val="center"/>
        <w:rPr>
          <w:rFonts w:ascii="宋体" w:eastAsia="宋体" w:cs="宋体"/>
          <w:sz w:val="36"/>
          <w:szCs w:val="36"/>
        </w:rPr>
      </w:pPr>
      <w:r>
        <w:rPr>
          <w:rFonts w:ascii="宋体" w:eastAsia="宋体" w:cs="宋体" w:hint="eastAsia"/>
          <w:sz w:val="36"/>
          <w:szCs w:val="36"/>
        </w:rPr>
        <w:lastRenderedPageBreak/>
        <w:t>县城区市政设施维护维修材料采购项目采购合同</w:t>
      </w:r>
    </w:p>
    <w:p w:rsidR="0072640C" w:rsidRDefault="0072640C">
      <w:pPr>
        <w:rPr>
          <w:rFonts w:ascii="宋体" w:hAnsi="宋体" w:cs="宋体"/>
          <w:sz w:val="36"/>
          <w:szCs w:val="36"/>
        </w:rPr>
      </w:pPr>
    </w:p>
    <w:p w:rsidR="0072640C" w:rsidRDefault="0072640C">
      <w:pPr>
        <w:pStyle w:val="Heading3"/>
        <w:rPr>
          <w:rFonts w:ascii="宋体" w:eastAsia="宋体" w:cs="宋体"/>
          <w:sz w:val="36"/>
          <w:szCs w:val="36"/>
        </w:rPr>
      </w:pPr>
    </w:p>
    <w:p w:rsidR="0072640C" w:rsidRDefault="0072640C">
      <w:pPr>
        <w:pStyle w:val="Heading3"/>
        <w:rPr>
          <w:rFonts w:ascii="宋体" w:eastAsia="宋体" w:cs="宋体"/>
          <w:sz w:val="36"/>
          <w:szCs w:val="36"/>
        </w:rPr>
      </w:pPr>
    </w:p>
    <w:p w:rsidR="0072640C" w:rsidRDefault="0072640C">
      <w:pPr>
        <w:rPr>
          <w:rFonts w:ascii="宋体" w:hAnsi="宋体" w:cs="宋体"/>
        </w:rPr>
      </w:pPr>
    </w:p>
    <w:p w:rsidR="0072640C" w:rsidRDefault="0072640C">
      <w:pPr>
        <w:pStyle w:val="Heading3"/>
        <w:rPr>
          <w:rFonts w:ascii="宋体" w:eastAsia="宋体" w:cs="宋体"/>
          <w:sz w:val="36"/>
          <w:szCs w:val="36"/>
        </w:rPr>
      </w:pPr>
    </w:p>
    <w:p w:rsidR="0072640C" w:rsidRDefault="0072640C">
      <w:pPr>
        <w:pStyle w:val="Heading3"/>
        <w:rPr>
          <w:rFonts w:ascii="宋体" w:eastAsia="宋体" w:cs="宋体"/>
          <w:sz w:val="36"/>
          <w:szCs w:val="36"/>
        </w:rPr>
      </w:pPr>
    </w:p>
    <w:p w:rsidR="0072640C" w:rsidRDefault="0072640C">
      <w:pPr>
        <w:rPr>
          <w:rFonts w:ascii="宋体" w:hAnsi="宋体" w:cs="宋体"/>
        </w:rPr>
      </w:pPr>
    </w:p>
    <w:p w:rsidR="0072640C" w:rsidRDefault="00620E9D">
      <w:pPr>
        <w:pStyle w:val="Heading3"/>
        <w:rPr>
          <w:rFonts w:ascii="宋体" w:eastAsia="宋体" w:cs="宋体"/>
          <w:sz w:val="36"/>
          <w:szCs w:val="36"/>
        </w:rPr>
      </w:pPr>
      <w:r>
        <w:rPr>
          <w:rFonts w:ascii="宋体" w:eastAsia="宋体" w:cs="宋体" w:hint="eastAsia"/>
          <w:sz w:val="36"/>
          <w:szCs w:val="36"/>
        </w:rPr>
        <w:t>（合同编号：                       ）</w:t>
      </w:r>
    </w:p>
    <w:p w:rsidR="0072640C" w:rsidRDefault="0072640C">
      <w:pPr>
        <w:pStyle w:val="Heading3"/>
        <w:rPr>
          <w:rFonts w:ascii="宋体" w:eastAsia="宋体" w:cs="宋体"/>
          <w:sz w:val="36"/>
          <w:szCs w:val="36"/>
        </w:rPr>
      </w:pPr>
    </w:p>
    <w:p w:rsidR="0072640C" w:rsidRDefault="0072640C">
      <w:pPr>
        <w:rPr>
          <w:rFonts w:ascii="宋体" w:hAnsi="宋体" w:cs="宋体"/>
        </w:rPr>
      </w:pPr>
    </w:p>
    <w:p w:rsidR="0072640C" w:rsidRDefault="0072640C">
      <w:pPr>
        <w:rPr>
          <w:rFonts w:ascii="宋体" w:hAnsi="宋体" w:cs="宋体"/>
        </w:rPr>
      </w:pPr>
    </w:p>
    <w:p w:rsidR="0072640C" w:rsidRDefault="00620E9D">
      <w:pPr>
        <w:pStyle w:val="Heading3"/>
        <w:rPr>
          <w:rFonts w:ascii="宋体" w:eastAsia="宋体" w:cs="宋体"/>
          <w:sz w:val="36"/>
          <w:szCs w:val="36"/>
        </w:rPr>
      </w:pPr>
      <w:r>
        <w:rPr>
          <w:rFonts w:ascii="宋体" w:eastAsia="宋体" w:cs="宋体" w:hint="eastAsia"/>
          <w:sz w:val="36"/>
          <w:szCs w:val="36"/>
        </w:rPr>
        <w:t>甲方：重庆东鸿城市运营管理有限责任公司</w:t>
      </w:r>
    </w:p>
    <w:p w:rsidR="0072640C" w:rsidRDefault="00620E9D">
      <w:pPr>
        <w:pStyle w:val="Heading3"/>
        <w:rPr>
          <w:rFonts w:ascii="宋体" w:eastAsia="宋体" w:cs="宋体"/>
          <w:sz w:val="36"/>
          <w:szCs w:val="36"/>
        </w:rPr>
      </w:pPr>
      <w:r>
        <w:rPr>
          <w:rFonts w:ascii="宋体" w:eastAsia="宋体" w:cs="宋体" w:hint="eastAsia"/>
          <w:sz w:val="36"/>
          <w:szCs w:val="36"/>
        </w:rPr>
        <w:t>乙方：</w:t>
      </w:r>
    </w:p>
    <w:p w:rsidR="0072640C" w:rsidRDefault="0072640C">
      <w:pPr>
        <w:pStyle w:val="Heading3"/>
        <w:rPr>
          <w:rFonts w:ascii="宋体" w:eastAsia="宋体" w:cs="宋体"/>
          <w:sz w:val="36"/>
          <w:szCs w:val="36"/>
        </w:rPr>
      </w:pPr>
    </w:p>
    <w:p w:rsidR="0072640C" w:rsidRDefault="00620E9D">
      <w:pPr>
        <w:ind w:firstLineChars="1000" w:firstLine="3600"/>
        <w:rPr>
          <w:rFonts w:ascii="宋体" w:hAnsi="宋体" w:cs="宋体"/>
          <w:sz w:val="36"/>
          <w:szCs w:val="36"/>
        </w:rPr>
      </w:pPr>
      <w:r>
        <w:rPr>
          <w:rFonts w:ascii="宋体" w:hAnsi="宋体" w:cs="宋体" w:hint="eastAsia"/>
          <w:sz w:val="36"/>
          <w:szCs w:val="36"/>
        </w:rPr>
        <w:t>2026年</w:t>
      </w:r>
      <w:r>
        <w:rPr>
          <w:rFonts w:ascii="宋体" w:hAnsi="宋体" w:cs="宋体" w:hint="eastAsia"/>
          <w:sz w:val="36"/>
          <w:szCs w:val="36"/>
          <w:u w:val="single"/>
        </w:rPr>
        <w:t xml:space="preserve">    </w:t>
      </w:r>
      <w:r>
        <w:rPr>
          <w:rFonts w:ascii="宋体" w:hAnsi="宋体" w:cs="宋体" w:hint="eastAsia"/>
          <w:sz w:val="36"/>
          <w:szCs w:val="36"/>
        </w:rPr>
        <w:t>月</w:t>
      </w:r>
      <w:r>
        <w:rPr>
          <w:rFonts w:ascii="宋体" w:hAnsi="宋体" w:cs="宋体" w:hint="eastAsia"/>
          <w:sz w:val="36"/>
          <w:szCs w:val="36"/>
          <w:u w:val="single"/>
        </w:rPr>
        <w:t xml:space="preserve">    </w:t>
      </w:r>
      <w:r>
        <w:rPr>
          <w:rFonts w:ascii="宋体" w:hAnsi="宋体" w:cs="宋体" w:hint="eastAsia"/>
          <w:sz w:val="36"/>
          <w:szCs w:val="36"/>
        </w:rPr>
        <w:t>日</w:t>
      </w:r>
    </w:p>
    <w:p w:rsidR="0072640C" w:rsidRDefault="0072640C">
      <w:pPr>
        <w:adjustRightInd w:val="0"/>
        <w:snapToGrid w:val="0"/>
        <w:jc w:val="center"/>
        <w:rPr>
          <w:rFonts w:ascii="宋体" w:hAnsi="宋体" w:cs="宋体"/>
          <w:sz w:val="30"/>
          <w:szCs w:val="30"/>
        </w:rPr>
        <w:sectPr w:rsidR="0072640C">
          <w:pgSz w:w="11906" w:h="16838"/>
          <w:pgMar w:top="1304" w:right="1134" w:bottom="1304" w:left="1304" w:header="851" w:footer="992" w:gutter="0"/>
          <w:cols w:space="720"/>
          <w:docGrid w:type="lines" w:linePitch="312"/>
        </w:sectPr>
      </w:pPr>
    </w:p>
    <w:p w:rsidR="0072640C" w:rsidRDefault="00620E9D">
      <w:pPr>
        <w:pStyle w:val="Heading3"/>
        <w:spacing w:before="0" w:line="380" w:lineRule="atLeast"/>
        <w:jc w:val="center"/>
        <w:rPr>
          <w:rFonts w:ascii="宋体" w:eastAsia="宋体" w:cs="宋体"/>
          <w:sz w:val="32"/>
          <w:szCs w:val="32"/>
        </w:rPr>
      </w:pPr>
      <w:r>
        <w:rPr>
          <w:rFonts w:ascii="宋体" w:eastAsia="宋体" w:cs="宋体" w:hint="eastAsia"/>
          <w:sz w:val="32"/>
          <w:szCs w:val="32"/>
        </w:rPr>
        <w:lastRenderedPageBreak/>
        <w:t>县城区市政设施维护维修材料采购项目合同</w:t>
      </w:r>
    </w:p>
    <w:p w:rsidR="0072640C" w:rsidRDefault="0072640C">
      <w:pPr>
        <w:pStyle w:val="Heading3"/>
        <w:spacing w:before="0" w:line="380" w:lineRule="atLeast"/>
        <w:rPr>
          <w:rFonts w:ascii="宋体" w:eastAsia="宋体" w:cs="宋体"/>
          <w:sz w:val="36"/>
          <w:szCs w:val="36"/>
        </w:rPr>
      </w:pPr>
    </w:p>
    <w:p w:rsidR="0072640C" w:rsidRDefault="0072640C">
      <w:pPr>
        <w:spacing w:line="380" w:lineRule="atLeast"/>
        <w:rPr>
          <w:rFonts w:ascii="宋体" w:hAnsi="宋体" w:cs="宋体"/>
          <w:sz w:val="36"/>
          <w:szCs w:val="36"/>
        </w:rPr>
      </w:pPr>
    </w:p>
    <w:p w:rsidR="0072640C" w:rsidRDefault="0072640C">
      <w:pPr>
        <w:pStyle w:val="3"/>
        <w:rPr>
          <w:rFonts w:ascii="宋体" w:hAnsi="宋体" w:cs="宋体"/>
        </w:rPr>
      </w:pPr>
    </w:p>
    <w:p w:rsidR="0072640C" w:rsidRDefault="0072640C">
      <w:pPr>
        <w:pStyle w:val="Heading3"/>
        <w:spacing w:before="0" w:line="380" w:lineRule="atLeast"/>
        <w:rPr>
          <w:rFonts w:ascii="宋体" w:eastAsia="宋体" w:cs="宋体"/>
        </w:rPr>
      </w:pPr>
    </w:p>
    <w:p w:rsidR="0072640C" w:rsidRDefault="0072640C">
      <w:pPr>
        <w:spacing w:line="380" w:lineRule="atLeast"/>
        <w:rPr>
          <w:rFonts w:ascii="宋体" w:hAnsi="宋体" w:cs="宋体"/>
        </w:rPr>
      </w:pPr>
    </w:p>
    <w:p w:rsidR="0072640C" w:rsidRDefault="00620E9D">
      <w:pPr>
        <w:spacing w:line="380" w:lineRule="atLeast"/>
        <w:rPr>
          <w:rFonts w:ascii="宋体" w:hAnsi="宋体" w:cs="宋体"/>
          <w:b/>
          <w:bCs/>
          <w:sz w:val="32"/>
          <w:szCs w:val="32"/>
          <w:u w:val="single"/>
        </w:rPr>
      </w:pPr>
      <w:r>
        <w:rPr>
          <w:rFonts w:ascii="宋体" w:hAnsi="宋体" w:cs="宋体" w:hint="eastAsia"/>
          <w:sz w:val="32"/>
          <w:szCs w:val="32"/>
        </w:rPr>
        <w:t>甲方（需方）：</w:t>
      </w:r>
      <w:r>
        <w:rPr>
          <w:rFonts w:ascii="宋体" w:hAnsi="宋体" w:cs="宋体" w:hint="eastAsia"/>
          <w:b/>
          <w:bCs/>
          <w:sz w:val="32"/>
          <w:szCs w:val="32"/>
          <w:u w:val="single"/>
        </w:rPr>
        <w:t xml:space="preserve">重庆东鸿城市运营管理有限责任公司 </w:t>
      </w:r>
    </w:p>
    <w:p w:rsidR="0072640C" w:rsidRDefault="0072640C">
      <w:pPr>
        <w:spacing w:line="380" w:lineRule="atLeast"/>
        <w:rPr>
          <w:rFonts w:ascii="宋体" w:hAnsi="宋体" w:cs="宋体"/>
          <w:b/>
          <w:bCs/>
          <w:sz w:val="32"/>
          <w:szCs w:val="32"/>
          <w:u w:val="single"/>
        </w:rPr>
      </w:pPr>
    </w:p>
    <w:p w:rsidR="0072640C" w:rsidRDefault="0072640C">
      <w:pPr>
        <w:spacing w:line="380" w:lineRule="atLeast"/>
        <w:rPr>
          <w:rFonts w:ascii="宋体" w:hAnsi="宋体" w:cs="宋体"/>
          <w:sz w:val="32"/>
          <w:szCs w:val="32"/>
        </w:rPr>
      </w:pPr>
    </w:p>
    <w:p w:rsidR="0072640C" w:rsidRDefault="00620E9D">
      <w:pPr>
        <w:spacing w:line="380" w:lineRule="atLeast"/>
        <w:rPr>
          <w:rFonts w:ascii="宋体" w:hAnsi="宋体" w:cs="宋体"/>
          <w:sz w:val="32"/>
          <w:szCs w:val="32"/>
        </w:rPr>
      </w:pPr>
      <w:r>
        <w:rPr>
          <w:rFonts w:ascii="宋体" w:hAnsi="宋体" w:cs="宋体" w:hint="eastAsia"/>
          <w:sz w:val="32"/>
          <w:szCs w:val="32"/>
        </w:rPr>
        <w:t>乙方（供方）：</w:t>
      </w:r>
      <w:r>
        <w:rPr>
          <w:rFonts w:ascii="宋体" w:hAnsi="宋体" w:cs="宋体" w:hint="eastAsia"/>
          <w:b/>
          <w:bCs/>
          <w:sz w:val="32"/>
          <w:szCs w:val="32"/>
          <w:u w:val="single"/>
        </w:rPr>
        <w:t xml:space="preserve">                     </w:t>
      </w:r>
    </w:p>
    <w:p w:rsidR="0072640C" w:rsidRDefault="0072640C">
      <w:pPr>
        <w:spacing w:line="380" w:lineRule="atLeast"/>
        <w:jc w:val="center"/>
        <w:rPr>
          <w:rFonts w:ascii="宋体" w:hAnsi="宋体" w:cs="宋体"/>
          <w:b/>
          <w:bCs/>
          <w:u w:val="single"/>
        </w:rPr>
      </w:pPr>
    </w:p>
    <w:p w:rsidR="0072640C" w:rsidRDefault="0072640C">
      <w:pPr>
        <w:spacing w:line="380" w:lineRule="atLeast"/>
        <w:jc w:val="center"/>
        <w:rPr>
          <w:rFonts w:ascii="宋体" w:hAnsi="宋体" w:cs="宋体"/>
          <w:b/>
          <w:bCs/>
          <w:u w:val="single"/>
        </w:rPr>
      </w:pPr>
    </w:p>
    <w:p w:rsidR="0072640C" w:rsidRDefault="0072640C">
      <w:pPr>
        <w:spacing w:line="380" w:lineRule="atLeast"/>
        <w:rPr>
          <w:rFonts w:ascii="宋体" w:hAnsi="宋体" w:cs="宋体"/>
          <w:b/>
          <w:bCs/>
          <w:u w:val="single"/>
        </w:rPr>
      </w:pPr>
    </w:p>
    <w:p w:rsidR="0072640C" w:rsidRDefault="00620E9D">
      <w:pPr>
        <w:spacing w:line="380" w:lineRule="atLeast"/>
        <w:jc w:val="center"/>
        <w:rPr>
          <w:rFonts w:ascii="宋体" w:hAnsi="宋体" w:cs="宋体"/>
          <w:sz w:val="36"/>
        </w:rPr>
        <w:sectPr w:rsidR="0072640C">
          <w:footerReference w:type="default" r:id="rId15"/>
          <w:pgSz w:w="11906" w:h="16838"/>
          <w:pgMar w:top="1417" w:right="1701" w:bottom="1417" w:left="1701" w:header="851" w:footer="992" w:gutter="0"/>
          <w:cols w:space="720"/>
          <w:docGrid w:type="lines" w:linePitch="312"/>
        </w:sectPr>
      </w:pPr>
      <w:r>
        <w:rPr>
          <w:rFonts w:ascii="宋体" w:hAnsi="宋体" w:cs="宋体" w:hint="eastAsia"/>
          <w:b/>
          <w:bCs/>
        </w:rPr>
        <w:t xml:space="preserve">       </w:t>
      </w:r>
      <w:r>
        <w:rPr>
          <w:rFonts w:ascii="宋体" w:hAnsi="宋体" w:cs="宋体" w:hint="eastAsia"/>
          <w:b/>
          <w:bCs/>
          <w:u w:val="single"/>
        </w:rPr>
        <w:t xml:space="preserve"> 2026年  月  日 </w:t>
      </w:r>
    </w:p>
    <w:p w:rsidR="0072640C" w:rsidRDefault="00620E9D">
      <w:pPr>
        <w:pStyle w:val="Heading3"/>
        <w:spacing w:before="0" w:line="380" w:lineRule="atLeast"/>
        <w:jc w:val="center"/>
        <w:rPr>
          <w:rFonts w:ascii="宋体" w:eastAsia="宋体" w:cs="宋体"/>
          <w:sz w:val="36"/>
        </w:rPr>
      </w:pPr>
      <w:r>
        <w:rPr>
          <w:rFonts w:ascii="宋体" w:eastAsia="宋体" w:cs="宋体" w:hint="eastAsia"/>
          <w:sz w:val="32"/>
          <w:szCs w:val="32"/>
        </w:rPr>
        <w:lastRenderedPageBreak/>
        <w:t>县城区市政设施维护维修材料采购项目合同</w:t>
      </w:r>
    </w:p>
    <w:p w:rsidR="0072640C" w:rsidRDefault="00620E9D">
      <w:pPr>
        <w:spacing w:line="380" w:lineRule="atLeast"/>
        <w:jc w:val="left"/>
        <w:rPr>
          <w:rFonts w:ascii="宋体" w:hAnsi="宋体" w:cs="宋体"/>
          <w:b/>
          <w:bCs/>
          <w:sz w:val="24"/>
        </w:rPr>
      </w:pPr>
      <w:r>
        <w:rPr>
          <w:rFonts w:ascii="宋体" w:hAnsi="宋体" w:cs="宋体" w:hint="eastAsia"/>
          <w:b/>
          <w:bCs/>
          <w:sz w:val="24"/>
        </w:rPr>
        <w:t>甲方（需方）：</w:t>
      </w:r>
      <w:r>
        <w:rPr>
          <w:rFonts w:ascii="宋体" w:hAnsi="宋体" w:cs="宋体" w:hint="eastAsia"/>
          <w:b/>
          <w:bCs/>
          <w:sz w:val="24"/>
          <w:u w:val="single"/>
        </w:rPr>
        <w:t>重庆东鸿城市运营管理有限责任公司</w:t>
      </w:r>
    </w:p>
    <w:p w:rsidR="0072640C" w:rsidRDefault="00620E9D">
      <w:pPr>
        <w:spacing w:line="380" w:lineRule="atLeast"/>
        <w:jc w:val="left"/>
        <w:rPr>
          <w:rFonts w:ascii="宋体" w:hAnsi="宋体" w:cs="宋体"/>
          <w:sz w:val="24"/>
        </w:rPr>
      </w:pPr>
      <w:r>
        <w:rPr>
          <w:rFonts w:ascii="宋体" w:hAnsi="宋体" w:cs="宋体" w:hint="eastAsia"/>
          <w:b/>
          <w:bCs/>
          <w:sz w:val="24"/>
        </w:rPr>
        <w:t>乙方（供方）：</w:t>
      </w:r>
      <w:r>
        <w:rPr>
          <w:rFonts w:ascii="宋体" w:hAnsi="宋体" w:cs="宋体" w:hint="eastAsia"/>
          <w:b/>
          <w:bCs/>
          <w:sz w:val="24"/>
          <w:u w:val="single"/>
        </w:rPr>
        <w:t xml:space="preserve">                      </w:t>
      </w:r>
      <w:r>
        <w:rPr>
          <w:rFonts w:ascii="宋体" w:hAnsi="宋体" w:cs="宋体" w:hint="eastAsia"/>
          <w:b/>
          <w:bCs/>
          <w:sz w:val="24"/>
        </w:rPr>
        <w:t xml:space="preserve">     </w:t>
      </w:r>
      <w:r>
        <w:rPr>
          <w:rFonts w:ascii="宋体" w:hAnsi="宋体" w:cs="宋体" w:hint="eastAsia"/>
          <w:sz w:val="24"/>
        </w:rPr>
        <w:t xml:space="preserve">                </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根据《中华人民共和国民法典》及有关法律、法规，甲、乙双方在平等自愿、互利互惠、诚实信用的基础上，就甲方向乙方购买的材料事宜，达成本合同条款，供双方遵守：</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第一条 采购材料清单及价款</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甲方向乙方购买产品暂定总价¥__________元（大写人民币金额：______元整），其产品名称、规格型号、价格等见下表：</w:t>
      </w:r>
    </w:p>
    <w:tbl>
      <w:tblPr>
        <w:tblW w:w="9477" w:type="dxa"/>
        <w:tblInd w:w="93" w:type="dxa"/>
        <w:tblLook w:val="04A0" w:firstRow="1" w:lastRow="0" w:firstColumn="1" w:lastColumn="0" w:noHBand="0" w:noVBand="1"/>
      </w:tblPr>
      <w:tblGrid>
        <w:gridCol w:w="585"/>
        <w:gridCol w:w="1117"/>
        <w:gridCol w:w="2736"/>
        <w:gridCol w:w="905"/>
        <w:gridCol w:w="905"/>
        <w:gridCol w:w="1403"/>
        <w:gridCol w:w="1060"/>
        <w:gridCol w:w="766"/>
      </w:tblGrid>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序号</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 xml:space="preserve"> 名称</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参数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数量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单位</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单项</w:t>
            </w:r>
            <w:r>
              <w:rPr>
                <w:rFonts w:ascii="方正仿宋_GBK" w:eastAsia="方正仿宋_GBK" w:hAnsi="方正仿宋_GBK" w:cs="方正仿宋_GBK" w:hint="eastAsia"/>
                <w:b/>
                <w:bCs/>
                <w:kern w:val="0"/>
                <w:sz w:val="28"/>
                <w:szCs w:val="28"/>
                <w:lang w:bidi="ar"/>
              </w:rPr>
              <w:t>报价</w:t>
            </w:r>
            <w:r>
              <w:rPr>
                <w:rFonts w:ascii="方正仿宋_GBK" w:eastAsia="方正仿宋_GBK" w:hAnsi="方正仿宋_GBK" w:cs="方正仿宋_GBK"/>
                <w:b/>
                <w:bCs/>
                <w:kern w:val="0"/>
                <w:sz w:val="28"/>
                <w:szCs w:val="28"/>
                <w:lang w:bidi="ar"/>
              </w:rPr>
              <w:t>（元）</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总价（元）</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备注</w:t>
            </w: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汽油三轮车（自卸式）</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300水冷高配带车棚车型尺寸长3.5米宽1.4米高1.8米，排量300cc水冷，高配带驾驶位车棚,车厢车架：加厚车架，钢板车厢，正常载重量2吨，电压12V</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平板夯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1.激振力:12~20kN</w:t>
            </w:r>
            <w:r>
              <w:rPr>
                <w:rFonts w:ascii="方正仿宋_GBK" w:eastAsia="方正仿宋_GBK" w:hAnsi="方正仿宋_GBK" w:cs="方正仿宋_GBK"/>
                <w:kern w:val="0"/>
                <w:sz w:val="24"/>
                <w:lang w:bidi="ar"/>
              </w:rPr>
              <w:br/>
              <w:t>2.振动频率:45~55Hz</w:t>
            </w:r>
            <w:r>
              <w:rPr>
                <w:rFonts w:ascii="方正仿宋_GBK" w:eastAsia="方正仿宋_GBK" w:hAnsi="方正仿宋_GBK" w:cs="方正仿宋_GBK"/>
                <w:kern w:val="0"/>
                <w:sz w:val="24"/>
                <w:lang w:bidi="ar"/>
              </w:rPr>
              <w:br/>
              <w:t>3.行进速度:20~25 m/min</w:t>
            </w:r>
            <w:r>
              <w:rPr>
                <w:rFonts w:ascii="方正仿宋_GBK" w:eastAsia="方正仿宋_GBK" w:hAnsi="方正仿宋_GBK" w:cs="方正仿宋_GBK"/>
                <w:kern w:val="0"/>
                <w:sz w:val="24"/>
                <w:lang w:bidi="ar"/>
              </w:rPr>
              <w:br/>
              <w:t>4.底板尺寸:</w:t>
            </w:r>
            <w:r>
              <w:rPr>
                <w:rFonts w:ascii="方正仿宋_GBK" w:eastAsia="方正仿宋_GBK" w:hAnsi="方正仿宋_GBK" w:cs="方正仿宋_GBK"/>
                <w:kern w:val="0"/>
                <w:sz w:val="24"/>
                <w:lang w:bidi="ar"/>
              </w:rPr>
              <w:br/>
              <w:t>长:500~600mm</w:t>
            </w:r>
            <w:r>
              <w:rPr>
                <w:rFonts w:ascii="方正仿宋_GBK" w:eastAsia="方正仿宋_GBK" w:hAnsi="方正仿宋_GBK" w:cs="方正仿宋_GBK"/>
                <w:kern w:val="0"/>
                <w:sz w:val="24"/>
                <w:lang w:bidi="ar"/>
              </w:rPr>
              <w:br/>
              <w:t>o 宽:350~450 mm</w:t>
            </w:r>
            <w:r>
              <w:rPr>
                <w:rFonts w:ascii="方正仿宋_GBK" w:eastAsia="方正仿宋_GBK" w:hAnsi="方正仿宋_GBK" w:cs="方正仿宋_GBK"/>
                <w:kern w:val="0"/>
                <w:sz w:val="24"/>
                <w:lang w:bidi="ar"/>
              </w:rPr>
              <w:br/>
              <w:t>5.压实深度:200~350mm</w:t>
            </w:r>
            <w:r>
              <w:rPr>
                <w:rFonts w:ascii="方正仿宋_GBK" w:eastAsia="方正仿宋_GBK" w:hAnsi="方正仿宋_GBK" w:cs="方正仿宋_GBK"/>
                <w:kern w:val="0"/>
                <w:sz w:val="24"/>
                <w:lang w:bidi="ar"/>
              </w:rPr>
              <w:br/>
              <w:t>6.动力配置:</w:t>
            </w:r>
            <w:r>
              <w:rPr>
                <w:rFonts w:ascii="方正仿宋_GBK" w:eastAsia="方正仿宋_GBK" w:hAnsi="方正仿宋_GBK" w:cs="方正仿宋_GBK"/>
                <w:kern w:val="0"/>
                <w:sz w:val="24"/>
                <w:lang w:bidi="ar"/>
              </w:rPr>
              <w:br/>
              <w:t>排量:168F/170F四冲程汽油机</w:t>
            </w:r>
            <w:r>
              <w:rPr>
                <w:rFonts w:ascii="方正仿宋_GBK" w:eastAsia="方正仿宋_GBK" w:hAnsi="方正仿宋_GBK" w:cs="方正仿宋_GBK"/>
                <w:kern w:val="0"/>
                <w:sz w:val="24"/>
                <w:lang w:bidi="ar"/>
              </w:rPr>
              <w:br/>
              <w:t>功率:4.0~5.5HP (2.9~4.0kW)</w:t>
            </w:r>
            <w:r>
              <w:rPr>
                <w:rFonts w:ascii="方正仿宋_GBK" w:eastAsia="方正仿宋_GBK" w:hAnsi="方正仿宋_GBK" w:cs="方正仿宋_GBK"/>
                <w:kern w:val="0"/>
                <w:sz w:val="24"/>
                <w:lang w:bidi="ar"/>
              </w:rPr>
              <w:br/>
              <w:t>7.整机重量:90~150kg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十字镐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斧头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5</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电镐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电压220V，功率1500W，间歇30S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w:t>
            </w: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电压220V，功率1200W，间歇30S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手持切割机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电压220V,转速13500/分钟，功率1600W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lastRenderedPageBreak/>
              <w:t>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角磨机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电压220V,转速11000/分钟，功率1200W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手持电锯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电压21V,转速6000/分钟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油锯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排量49.3m</w:t>
            </w:r>
            <w:r>
              <w:rPr>
                <w:rFonts w:ascii="方正仿宋_GBK" w:eastAsia="方正仿宋_GBK" w:hAnsi="方正仿宋_GBK" w:cs="方正仿宋_GBK"/>
                <w:kern w:val="0"/>
                <w:sz w:val="24"/>
                <w:vertAlign w:val="superscript"/>
                <w:lang w:bidi="ar"/>
              </w:rPr>
              <w:t>3</w:t>
            </w:r>
            <w:r>
              <w:rPr>
                <w:rFonts w:ascii="方正仿宋_GBK" w:eastAsia="方正仿宋_GBK" w:hAnsi="方正仿宋_GBK" w:cs="方正仿宋_GBK"/>
                <w:kern w:val="0"/>
                <w:sz w:val="24"/>
                <w:lang w:bidi="ar"/>
              </w:rPr>
              <w:t>，功率2.2KW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电缆线</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2根芯2.5m2,二芯，BV材质</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圈</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发电机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手动式，额定电压220V,燃油箱容量10L，功率5KW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八角锤</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12磅</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电扳手</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充电，电压20V,转速0-2200/分钟，冲击频率3000/分钟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切割机（公路）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1.切割深度:0~180mm</w:t>
            </w:r>
            <w:r>
              <w:rPr>
                <w:rFonts w:ascii="方正仿宋_GBK" w:eastAsia="方正仿宋_GBK" w:hAnsi="方正仿宋_GBK" w:cs="方正仿宋_GBK"/>
                <w:kern w:val="0"/>
                <w:sz w:val="24"/>
                <w:lang w:bidi="ar"/>
              </w:rPr>
              <w:br/>
              <w:t>2.切割宽度:3~8mm</w:t>
            </w:r>
            <w:r>
              <w:rPr>
                <w:rFonts w:ascii="方正仿宋_GBK" w:eastAsia="方正仿宋_GBK" w:hAnsi="方正仿宋_GBK" w:cs="方正仿宋_GBK"/>
                <w:kern w:val="0"/>
                <w:sz w:val="24"/>
                <w:lang w:bidi="ar"/>
              </w:rPr>
              <w:br/>
              <w:t>3.锯片直径:0350mm/400mm/</w:t>
            </w:r>
            <w:r>
              <w:rPr>
                <w:rFonts w:ascii="方正仿宋_GBK" w:eastAsia="方正仿宋_GBK" w:hAnsi="方正仿宋_GBK" w:cs="方正仿宋_GBK"/>
                <w:kern w:val="0"/>
                <w:sz w:val="24"/>
                <w:lang w:bidi="ar"/>
              </w:rPr>
              <w:br/>
              <w:t>中500mm</w:t>
            </w:r>
            <w:r>
              <w:rPr>
                <w:rFonts w:ascii="方正仿宋_GBK" w:eastAsia="方正仿宋_GBK" w:hAnsi="方正仿宋_GBK" w:cs="方正仿宋_GBK"/>
                <w:kern w:val="0"/>
                <w:sz w:val="24"/>
                <w:lang w:bidi="ar"/>
              </w:rPr>
              <w:br/>
              <w:t>4.主轴转速:2800~3200r/min</w:t>
            </w:r>
            <w:r>
              <w:rPr>
                <w:rFonts w:ascii="方正仿宋_GBK" w:eastAsia="方正仿宋_GBK" w:hAnsi="方正仿宋_GBK" w:cs="方正仿宋_GBK"/>
                <w:kern w:val="0"/>
                <w:sz w:val="24"/>
                <w:lang w:bidi="ar"/>
              </w:rPr>
              <w:br/>
              <w:t>5.动力形式:四冲程汽油发动机</w:t>
            </w:r>
            <w:r>
              <w:rPr>
                <w:rFonts w:ascii="方正仿宋_GBK" w:eastAsia="方正仿宋_GBK" w:hAnsi="方正仿宋_GBK" w:cs="方正仿宋_GBK"/>
                <w:kern w:val="0"/>
                <w:sz w:val="24"/>
                <w:lang w:bidi="ar"/>
              </w:rPr>
              <w:br/>
              <w:t>6.发动机功率:6.5~13HP(4.8~9.6kW)</w:t>
            </w:r>
            <w:r>
              <w:rPr>
                <w:rFonts w:ascii="方正仿宋_GBK" w:eastAsia="方正仿宋_GBK" w:hAnsi="方正仿宋_GBK" w:cs="方正仿宋_GBK"/>
                <w:kern w:val="0"/>
                <w:sz w:val="24"/>
                <w:lang w:bidi="ar"/>
              </w:rPr>
              <w:br/>
              <w:t>7.行走方式:手推式，手动进给</w:t>
            </w:r>
            <w:r>
              <w:rPr>
                <w:rFonts w:ascii="方正仿宋_GBK" w:eastAsia="方正仿宋_GBK" w:hAnsi="方正仿宋_GBK" w:cs="方正仿宋_GBK"/>
                <w:kern w:val="0"/>
                <w:sz w:val="24"/>
                <w:lang w:bidi="ar"/>
              </w:rPr>
              <w:br/>
              <w:t>8.水箱容量:20~30L</w:t>
            </w:r>
            <w:r>
              <w:rPr>
                <w:rFonts w:ascii="方正仿宋_GBK" w:eastAsia="方正仿宋_GBK" w:hAnsi="方正仿宋_GBK" w:cs="方正仿宋_GBK"/>
                <w:kern w:val="0"/>
                <w:sz w:val="24"/>
                <w:lang w:bidi="ar"/>
              </w:rPr>
              <w:br/>
              <w:t>9.整机重量:110~180kg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地托插座</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二针插头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30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三针插头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77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合计</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bl>
    <w:p w:rsidR="0072640C" w:rsidRDefault="0072640C">
      <w:pPr>
        <w:spacing w:line="400" w:lineRule="exact"/>
        <w:ind w:right="12"/>
        <w:rPr>
          <w:rFonts w:ascii="宋体" w:hAnsi="宋体" w:cs="宋体"/>
          <w:sz w:val="24"/>
        </w:rPr>
      </w:pPr>
    </w:p>
    <w:p w:rsidR="0072640C" w:rsidRDefault="00620E9D">
      <w:pPr>
        <w:spacing w:line="400" w:lineRule="exact"/>
        <w:ind w:firstLineChars="200" w:firstLine="480"/>
        <w:rPr>
          <w:rFonts w:ascii="宋体" w:hAnsi="宋体" w:cs="宋体"/>
          <w:kern w:val="0"/>
          <w:sz w:val="24"/>
        </w:rPr>
      </w:pPr>
      <w:r>
        <w:rPr>
          <w:rFonts w:ascii="宋体" w:hAnsi="宋体" w:cs="宋体" w:hint="eastAsia"/>
          <w:sz w:val="24"/>
        </w:rPr>
        <w:t>注：1.</w:t>
      </w:r>
      <w:r>
        <w:rPr>
          <w:rFonts w:ascii="宋体" w:hAnsi="宋体" w:cs="宋体"/>
          <w:kern w:val="0"/>
          <w:sz w:val="24"/>
        </w:rPr>
        <w:t>所有产品为国际合格产品，须提供</w:t>
      </w:r>
      <w:r>
        <w:rPr>
          <w:rFonts w:ascii="宋体" w:hAnsi="宋体" w:cs="宋体" w:hint="eastAsia"/>
          <w:kern w:val="0"/>
          <w:sz w:val="24"/>
        </w:rPr>
        <w:t>相应</w:t>
      </w:r>
      <w:r>
        <w:rPr>
          <w:rFonts w:ascii="宋体" w:hAnsi="宋体" w:cs="宋体"/>
          <w:kern w:val="0"/>
          <w:sz w:val="24"/>
        </w:rPr>
        <w:t>产品</w:t>
      </w:r>
      <w:r>
        <w:rPr>
          <w:rFonts w:ascii="宋体" w:hAnsi="宋体" w:cs="宋体" w:hint="eastAsia"/>
          <w:kern w:val="0"/>
          <w:sz w:val="24"/>
        </w:rPr>
        <w:t>合格</w:t>
      </w:r>
      <w:r>
        <w:rPr>
          <w:rFonts w:ascii="宋体" w:hAnsi="宋体" w:cs="宋体"/>
          <w:kern w:val="0"/>
          <w:sz w:val="24"/>
        </w:rPr>
        <w:t>证及检验报告</w:t>
      </w:r>
      <w:r>
        <w:rPr>
          <w:rFonts w:ascii="宋体" w:hAnsi="宋体" w:cs="宋体" w:hint="eastAsia"/>
          <w:kern w:val="0"/>
          <w:sz w:val="24"/>
        </w:rPr>
        <w:t>。</w:t>
      </w:r>
    </w:p>
    <w:p w:rsidR="0072640C" w:rsidRDefault="0072640C">
      <w:pPr>
        <w:spacing w:line="380" w:lineRule="atLeast"/>
        <w:ind w:firstLineChars="200" w:firstLine="480"/>
        <w:jc w:val="left"/>
        <w:rPr>
          <w:rFonts w:ascii="宋体" w:hAnsi="宋体" w:cs="宋体"/>
          <w:sz w:val="24"/>
        </w:rPr>
      </w:pP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2.乙方的报价满足甲方要求的产品送达甲方指定地点的所有费用，包括：货物费、仓储费、运输费、搬运费、退换货产生费用、保险费、各种税费、规费（如有）、采购代理服务费、部分商品售后延续服务费、利润、竞争性比选文件明确的乙方为保证货到甲方指定地点需履行或承担的一切责任、义务和风险（包含但不限于价格涨跌风险）等所产生的所有一切费用。</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3.合同正常履约过程中，乙方不因任何原因调整成交价和第五章中的规格/型号/材质/相关参数以及单项最高限价。否则，按违约处理。</w:t>
      </w:r>
    </w:p>
    <w:p w:rsidR="0072640C" w:rsidRDefault="00620E9D">
      <w:pPr>
        <w:spacing w:line="380" w:lineRule="atLeast"/>
        <w:ind w:firstLineChars="200" w:firstLine="482"/>
        <w:jc w:val="left"/>
        <w:rPr>
          <w:rFonts w:ascii="宋体" w:hAnsi="宋体" w:cs="宋体"/>
          <w:sz w:val="24"/>
        </w:rPr>
      </w:pPr>
      <w:r>
        <w:rPr>
          <w:rFonts w:ascii="宋体" w:hAnsi="宋体" w:cs="宋体" w:hint="eastAsia"/>
          <w:b/>
          <w:bCs/>
          <w:sz w:val="24"/>
        </w:rPr>
        <w:t>第二条 质量与验收</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1、所有产品质量保证期一年，正常使用损耗不在质量保证期范围内。</w:t>
      </w:r>
    </w:p>
    <w:p w:rsidR="0072640C" w:rsidRDefault="00620E9D">
      <w:pPr>
        <w:spacing w:line="400" w:lineRule="exact"/>
        <w:ind w:firstLineChars="200" w:firstLine="480"/>
        <w:rPr>
          <w:rFonts w:ascii="宋体" w:hAnsi="宋体" w:cs="宋体"/>
          <w:sz w:val="24"/>
        </w:rPr>
      </w:pPr>
      <w:r>
        <w:rPr>
          <w:rFonts w:ascii="宋体" w:hAnsi="宋体" w:cs="宋体" w:hint="eastAsia"/>
          <w:kern w:val="0"/>
          <w:sz w:val="24"/>
        </w:rPr>
        <w:t>2、产品属于国家规定“三包”范围的，其产品质量保证期不得低于“三包”规定。乙方的质量保证期承诺优于国家“三包”规定的，按乙方实际承诺执行。</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3、产品质量保证。乙方本着诚实可信原则，</w:t>
      </w:r>
      <w:r>
        <w:rPr>
          <w:rFonts w:ascii="宋体" w:hAnsi="宋体" w:cs="宋体" w:hint="eastAsia"/>
          <w:kern w:val="0"/>
          <w:sz w:val="24"/>
        </w:rPr>
        <w:t>响应产品严格按甲方要求实施，产品质量规格符合要求，不得提供不合格产品，一经发现按1000元/次处以违约金，累计2次甲方有权单方面终止供货合同，因此给甲方产生的一切损失，由乙方承担。</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4、电话咨询。乙方应当为用户提供技术援助电话，解答用户在使用中遇到的问题，及时为用户提出解决问题的建议。</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5、乙方送货前需将拟配送货物的样品送招标人确认后进行正式供货，若正式供货时的货物非招标人确认了样品的货物，招标人有权拒收货物，并要求乙方更换为确认了样品的货物，同时按1000元/次处以违约金；若招标人已验收合格并收货的货物在后期使用过程中出现使用使用效果不佳或使用不方便，招标人可以随时要求乙方在结算单价范围内更换其他符合</w:t>
      </w:r>
      <w:r>
        <w:rPr>
          <w:rFonts w:ascii="宋体" w:hAnsi="宋体" w:cs="宋体" w:hint="eastAsia"/>
          <w:kern w:val="0"/>
          <w:sz w:val="24"/>
        </w:rPr>
        <w:t>第五章供货要求</w:t>
      </w:r>
      <w:r>
        <w:rPr>
          <w:rFonts w:ascii="宋体" w:hAnsi="宋体" w:cs="宋体" w:hint="eastAsia"/>
          <w:sz w:val="24"/>
        </w:rPr>
        <w:t>的货物。</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6、现场响应。用户遇到使用及技术问题，电话咨询不能解决的，乙方和厂家应在2小时内上门处理。累计2次售后服务响应不及时按1000元/次处以违约金，情况恶劣甲方有权单方面终止合同。</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7、乙方送货严格按合同品种、规格及单价实施，严禁乙方单方面更换品种或规格或调整价格，发现任意一种行为按1000元/次处以违约金。累积2次弄虚作假，甲方有权单方面终止供货合同。</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8、乙方每次送货提供送货联单，否则拒绝收货，累积2次不按此规定实施扣按500元/次处以违约金，且甲方有权单方面终止供货合同。</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第三条 交货时间及地点</w:t>
      </w:r>
    </w:p>
    <w:p w:rsidR="0072640C" w:rsidRDefault="00620E9D">
      <w:pPr>
        <w:spacing w:line="400" w:lineRule="exact"/>
        <w:ind w:firstLineChars="200" w:firstLine="480"/>
        <w:rPr>
          <w:rFonts w:ascii="宋体" w:hAnsi="宋体" w:cs="宋体"/>
          <w:sz w:val="24"/>
        </w:rPr>
      </w:pPr>
      <w:r>
        <w:rPr>
          <w:rFonts w:ascii="宋体" w:hAnsi="宋体" w:cs="宋体" w:hint="eastAsia"/>
          <w:sz w:val="24"/>
        </w:rPr>
        <w:t>本项目交货期从合同签订之日起10日内。</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第四条 交货、收货方式及费用承担</w:t>
      </w:r>
    </w:p>
    <w:p w:rsidR="0072640C" w:rsidRDefault="00620E9D">
      <w:pPr>
        <w:numPr>
          <w:ilvl w:val="0"/>
          <w:numId w:val="1"/>
        </w:numPr>
        <w:spacing w:line="380" w:lineRule="atLeast"/>
        <w:ind w:firstLineChars="200" w:firstLine="480"/>
        <w:jc w:val="left"/>
        <w:rPr>
          <w:rFonts w:ascii="宋体" w:hAnsi="宋体" w:cs="宋体"/>
          <w:sz w:val="24"/>
        </w:rPr>
      </w:pPr>
      <w:r>
        <w:rPr>
          <w:rFonts w:ascii="宋体" w:hAnsi="宋体" w:cs="宋体" w:hint="eastAsia"/>
          <w:sz w:val="24"/>
        </w:rPr>
        <w:t>乙方负责运货到甲方指定交货地点并下货，一切费用由乙方承担。交货前发生的一切问题（如安全、损伤等）均由乙方负责。</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2、货物运达指定地点后，随货提供真实有效的产品合格证、检验、检测报告等相关资料，并由甲方相关人员按照现行国家和行业标准及竞争性比选文件要求进行收货清点数</w:t>
      </w:r>
      <w:r>
        <w:rPr>
          <w:rFonts w:ascii="宋体" w:hAnsi="宋体" w:cs="宋体" w:hint="eastAsia"/>
          <w:sz w:val="24"/>
        </w:rPr>
        <w:lastRenderedPageBreak/>
        <w:t>量及验收；如不合格，甲方将要求退货，乙方不得有异议，乙方自行承担货物往返所产生的运费及装卸费。</w:t>
      </w:r>
    </w:p>
    <w:p w:rsidR="0072640C" w:rsidRDefault="00620E9D">
      <w:pPr>
        <w:spacing w:line="380" w:lineRule="atLeast"/>
        <w:ind w:firstLineChars="200" w:firstLine="482"/>
        <w:jc w:val="left"/>
        <w:rPr>
          <w:rFonts w:ascii="宋体" w:hAnsi="宋体" w:cs="宋体"/>
          <w:sz w:val="24"/>
        </w:rPr>
      </w:pPr>
      <w:r>
        <w:rPr>
          <w:rFonts w:ascii="宋体" w:hAnsi="宋体" w:cs="宋体" w:hint="eastAsia"/>
          <w:b/>
          <w:bCs/>
          <w:sz w:val="24"/>
        </w:rPr>
        <w:t>第五条 其他</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1、采购数量。签订数量为合同暂估数，具体数量以甲方通知（下单）为准。</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2、包装标准。乙方提供足以防止产品损坏的合理包装。</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3、余货处理。未使用且不影响二次销售（处理）的货物、材料等由乙方自行运回，不计入结算工程量且不再另行计算运输、上下车等费用。</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第六条 履约担保</w:t>
      </w:r>
    </w:p>
    <w:p w:rsidR="0072640C" w:rsidRDefault="00620E9D">
      <w:pPr>
        <w:snapToGrid w:val="0"/>
        <w:spacing w:line="400" w:lineRule="exact"/>
        <w:ind w:firstLineChars="200" w:firstLine="480"/>
        <w:rPr>
          <w:rFonts w:ascii="宋体" w:hAnsi="宋体"/>
          <w:kern w:val="0"/>
          <w:sz w:val="24"/>
        </w:rPr>
      </w:pPr>
      <w:r>
        <w:rPr>
          <w:rFonts w:ascii="宋体" w:hAnsi="宋体" w:hint="eastAsia"/>
          <w:kern w:val="0"/>
          <w:sz w:val="24"/>
        </w:rPr>
        <w:t>（1）履约保证金的形式：银行转账。</w:t>
      </w:r>
    </w:p>
    <w:p w:rsidR="0072640C" w:rsidRDefault="00620E9D">
      <w:pPr>
        <w:snapToGrid w:val="0"/>
        <w:spacing w:line="400" w:lineRule="exact"/>
        <w:ind w:firstLineChars="200" w:firstLine="480"/>
        <w:rPr>
          <w:rFonts w:ascii="宋体" w:hAnsi="宋体"/>
          <w:i/>
          <w:kern w:val="0"/>
          <w:sz w:val="24"/>
        </w:rPr>
      </w:pPr>
      <w:r>
        <w:rPr>
          <w:rFonts w:ascii="宋体" w:hAnsi="宋体" w:hint="eastAsia"/>
          <w:kern w:val="0"/>
          <w:sz w:val="24"/>
        </w:rPr>
        <w:t>（2）履约保证金的金额：</w:t>
      </w:r>
      <w:r>
        <w:rPr>
          <w:rFonts w:ascii="宋体" w:hAnsi="宋体" w:hint="eastAsia"/>
          <w:kern w:val="0"/>
          <w:sz w:val="24"/>
          <w:u w:val="single"/>
        </w:rPr>
        <w:t xml:space="preserve"> 中标合同金额的10% </w:t>
      </w:r>
      <w:r>
        <w:rPr>
          <w:rFonts w:ascii="宋体" w:hAnsi="宋体" w:hint="eastAsia"/>
          <w:kern w:val="0"/>
          <w:sz w:val="24"/>
        </w:rPr>
        <w:t>。</w:t>
      </w:r>
    </w:p>
    <w:p w:rsidR="0072640C" w:rsidRDefault="00620E9D">
      <w:pPr>
        <w:snapToGrid w:val="0"/>
        <w:spacing w:line="400" w:lineRule="exact"/>
        <w:ind w:firstLineChars="200" w:firstLine="480"/>
        <w:rPr>
          <w:rFonts w:ascii="宋体" w:hAnsi="宋体"/>
          <w:kern w:val="0"/>
          <w:sz w:val="24"/>
        </w:rPr>
      </w:pPr>
      <w:r>
        <w:rPr>
          <w:rFonts w:ascii="宋体" w:hAnsi="宋体" w:hint="eastAsia"/>
          <w:kern w:val="0"/>
          <w:sz w:val="24"/>
        </w:rPr>
        <w:t>（3）履约保证金的提交时间：</w:t>
      </w:r>
      <w:r>
        <w:rPr>
          <w:rFonts w:ascii="宋体" w:hAnsi="宋体" w:cs="宋体" w:hint="eastAsia"/>
          <w:sz w:val="24"/>
        </w:rPr>
        <w:t>在中标候选人公示结束后7天内，乙方按担保金额向甲方提交履约担保</w:t>
      </w:r>
      <w:r>
        <w:rPr>
          <w:rFonts w:ascii="宋体" w:hAnsi="宋体" w:hint="eastAsia"/>
          <w:kern w:val="0"/>
          <w:sz w:val="24"/>
        </w:rPr>
        <w:t>。</w:t>
      </w:r>
    </w:p>
    <w:p w:rsidR="0072640C" w:rsidRDefault="00620E9D">
      <w:pPr>
        <w:snapToGrid w:val="0"/>
        <w:spacing w:line="400" w:lineRule="exact"/>
        <w:ind w:firstLineChars="200" w:firstLine="480"/>
        <w:rPr>
          <w:rFonts w:ascii="宋体" w:hAnsi="宋体"/>
          <w:kern w:val="0"/>
          <w:sz w:val="24"/>
        </w:rPr>
      </w:pPr>
      <w:r>
        <w:rPr>
          <w:rFonts w:ascii="宋体" w:hAnsi="宋体" w:hint="eastAsia"/>
          <w:kern w:val="0"/>
          <w:sz w:val="24"/>
        </w:rPr>
        <w:t>（4）履约保证金的期限：合同签订之日起至</w:t>
      </w:r>
      <w:r>
        <w:rPr>
          <w:rFonts w:ascii="宋体" w:hAnsi="宋体" w:cs="宋体" w:hint="eastAsia"/>
          <w:sz w:val="24"/>
        </w:rPr>
        <w:t>合同终止或解除为止</w:t>
      </w:r>
      <w:r>
        <w:rPr>
          <w:rFonts w:ascii="宋体" w:hAnsi="宋体" w:hint="eastAsia"/>
          <w:kern w:val="0"/>
          <w:sz w:val="24"/>
        </w:rPr>
        <w:t>。</w:t>
      </w:r>
    </w:p>
    <w:p w:rsidR="0072640C" w:rsidRDefault="00620E9D">
      <w:pPr>
        <w:spacing w:line="380" w:lineRule="exact"/>
        <w:ind w:firstLineChars="200" w:firstLine="480"/>
        <w:jc w:val="left"/>
        <w:rPr>
          <w:rFonts w:ascii="宋体" w:hAnsi="宋体" w:cs="宋体"/>
          <w:sz w:val="24"/>
        </w:rPr>
      </w:pPr>
      <w:r>
        <w:rPr>
          <w:rFonts w:ascii="宋体" w:hAnsi="宋体" w:hint="eastAsia"/>
          <w:kern w:val="0"/>
          <w:sz w:val="24"/>
        </w:rPr>
        <w:t>（5）履约保证金的退还时间：</w:t>
      </w:r>
      <w:r>
        <w:rPr>
          <w:rFonts w:ascii="宋体" w:hAnsi="宋体" w:cs="宋体" w:hint="eastAsia"/>
          <w:kern w:val="0"/>
          <w:sz w:val="24"/>
        </w:rPr>
        <w:t>合同终止或解除，扣除违约金后据实一次性无息退还</w:t>
      </w:r>
      <w:r>
        <w:rPr>
          <w:rFonts w:ascii="宋体" w:hAnsi="宋体" w:cs="宋体" w:hint="eastAsia"/>
          <w:sz w:val="24"/>
        </w:rPr>
        <w:t>。</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第七条  结算原则及支付方式</w:t>
      </w:r>
    </w:p>
    <w:p w:rsidR="0072640C" w:rsidRDefault="00620E9D">
      <w:pPr>
        <w:pStyle w:val="Heading3"/>
        <w:spacing w:before="0" w:line="380" w:lineRule="atLeast"/>
        <w:ind w:firstLineChars="200" w:firstLine="482"/>
        <w:rPr>
          <w:rFonts w:ascii="宋体" w:eastAsia="宋体" w:cs="宋体"/>
          <w:b w:val="0"/>
          <w:bCs w:val="0"/>
        </w:rPr>
      </w:pPr>
      <w:r>
        <w:rPr>
          <w:rFonts w:ascii="宋体" w:eastAsia="宋体" w:cs="宋体" w:hint="eastAsia"/>
          <w:kern w:val="0"/>
        </w:rPr>
        <w:t>乙方按合同内容将所有货物送至甲方指定地点，甲方对所有货物进行核实验收，核实验收合格后</w:t>
      </w:r>
      <w:r>
        <w:rPr>
          <w:rFonts w:ascii="宋体" w:eastAsia="宋体" w:cs="宋体" w:hint="eastAsia"/>
        </w:rPr>
        <w:t>凭送货单、收货单、增值税专用发票等有效票据</w:t>
      </w:r>
      <w:r>
        <w:rPr>
          <w:rFonts w:ascii="宋体" w:eastAsia="宋体" w:cs="宋体" w:hint="eastAsia"/>
          <w:kern w:val="0"/>
        </w:rPr>
        <w:t>支付至合同金额的80%，所有货物使用1个月后无质量问题，支付至合同金额的97%，剩余3%在质保期满后支付（质保期一年）。</w:t>
      </w:r>
    </w:p>
    <w:p w:rsidR="0072640C" w:rsidRDefault="00620E9D">
      <w:pPr>
        <w:pStyle w:val="a7"/>
        <w:tabs>
          <w:tab w:val="left" w:pos="1134"/>
        </w:tabs>
        <w:spacing w:line="360" w:lineRule="auto"/>
        <w:ind w:firstLineChars="200" w:firstLine="480"/>
        <w:rPr>
          <w:rFonts w:ascii="宋体" w:hAnsi="宋体" w:cs="宋体"/>
          <w:kern w:val="0"/>
          <w:sz w:val="24"/>
        </w:rPr>
      </w:pPr>
      <w:r>
        <w:rPr>
          <w:rFonts w:ascii="宋体" w:hAnsi="宋体" w:cs="宋体" w:hint="eastAsia"/>
          <w:kern w:val="0"/>
          <w:sz w:val="24"/>
        </w:rPr>
        <w:t>1、结算原则：</w:t>
      </w:r>
    </w:p>
    <w:p w:rsidR="0072640C" w:rsidRDefault="00620E9D">
      <w:pPr>
        <w:pStyle w:val="a7"/>
        <w:tabs>
          <w:tab w:val="left" w:pos="1134"/>
        </w:tabs>
        <w:spacing w:line="360" w:lineRule="auto"/>
        <w:ind w:firstLineChars="200" w:firstLine="480"/>
        <w:rPr>
          <w:rFonts w:ascii="宋体" w:hAnsi="宋体" w:cs="宋体"/>
          <w:kern w:val="0"/>
          <w:sz w:val="24"/>
        </w:rPr>
      </w:pPr>
      <w:r>
        <w:rPr>
          <w:rFonts w:ascii="宋体" w:hAnsi="宋体" w:cs="宋体" w:hint="eastAsia"/>
          <w:kern w:val="0"/>
          <w:sz w:val="24"/>
        </w:rPr>
        <w:t>结算价=∑各项验收合格供货量×各项固定中标单价报价。</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第八条 违约责任</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kern w:val="0"/>
          <w:sz w:val="24"/>
        </w:rPr>
        <w:t>若某付款周期有某批次或多批次货物未在规定的交货期限内交货的，根据实际超过天数按500元/天处以违约金，违约金在当期货款支付前前交纳给招标人，否则由乙方自行承担由此导致的款项支付延后</w:t>
      </w:r>
      <w:r>
        <w:rPr>
          <w:rFonts w:ascii="宋体" w:hAnsi="宋体" w:cs="宋体" w:hint="eastAsia"/>
          <w:sz w:val="24"/>
        </w:rPr>
        <w:t>，逾期交货10天，甲方有权解除合同，除有权要求乙方全额退还甲方已经付给乙方的货款外，并有权要求乙方支付相当于合同总价的20%作为违约金(非乙方原因导致，交货期顺延)。如所供货物未达到本合同第二条要求，存在质量问题的，按合同总金额的20%支付违约金，并赔偿甲方因此造成的损失。</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2、本合同所订一切条款，甲、乙任何一方不得擅自变更修改或取消合同。如一方单独需要变更、修改、取消本合同，需经双方一致同意，否则对方有权拒绝履行合同，并要求单独变更、修改、取消合同一方赔偿一切损失。</w:t>
      </w:r>
    </w:p>
    <w:p w:rsidR="0072640C" w:rsidRDefault="00620E9D">
      <w:pPr>
        <w:spacing w:line="380" w:lineRule="atLeast"/>
        <w:ind w:firstLineChars="200" w:firstLine="480"/>
        <w:jc w:val="left"/>
        <w:rPr>
          <w:rFonts w:ascii="宋体" w:hAnsi="宋体" w:cs="宋体"/>
          <w:sz w:val="24"/>
        </w:rPr>
      </w:pPr>
      <w:r>
        <w:rPr>
          <w:rFonts w:ascii="宋体" w:hAnsi="宋体" w:cs="宋体" w:hint="eastAsia"/>
          <w:kern w:val="0"/>
          <w:sz w:val="24"/>
        </w:rPr>
        <w:t>3、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4、任何一方如确因不可抗力的原因，不能履行本合同时，应及时向对方通知不能履</w:t>
      </w:r>
      <w:r>
        <w:rPr>
          <w:rFonts w:ascii="宋体" w:hAnsi="宋体" w:cs="宋体" w:hint="eastAsia"/>
          <w:sz w:val="24"/>
        </w:rPr>
        <w:lastRenderedPageBreak/>
        <w:t>行或须延期履行、部分履行合同的理由。在取得对方同意后，本合同可以不履行或延期履行或部分履行，并免于承担违约责任。</w:t>
      </w:r>
    </w:p>
    <w:p w:rsidR="0072640C" w:rsidRDefault="00620E9D">
      <w:pPr>
        <w:adjustRightInd w:val="0"/>
        <w:spacing w:line="380" w:lineRule="atLeast"/>
        <w:ind w:firstLineChars="200" w:firstLine="480"/>
        <w:jc w:val="left"/>
        <w:rPr>
          <w:rFonts w:ascii="宋体" w:hAnsi="宋体" w:cs="宋体"/>
          <w:sz w:val="24"/>
        </w:rPr>
      </w:pPr>
      <w:r>
        <w:rPr>
          <w:rFonts w:ascii="宋体" w:hAnsi="宋体" w:cs="宋体" w:hint="eastAsia"/>
          <w:sz w:val="24"/>
        </w:rPr>
        <w:t>5、违约处理。甲方第一次发现乙方所供货物未按约定供应或未达到约定质量要求，处违约金（违约金计算方式：当批所供货物货款的3倍，但不超过合同金额），并且退货处理，违约金在货款中扣除；若发现第二次，甲方有权单方面解除合同,另行采购。</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6、因违约解除合同的乙方，不再参与甲方今后的采购活动。</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第九条  发生争议或纠纷的处理</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本合同在执行中如发生争议或纠纷，甲乙双方应协商解决，协商不成时，向甲方所在地人民法院起诉。</w:t>
      </w:r>
    </w:p>
    <w:p w:rsidR="0072640C" w:rsidRDefault="00620E9D">
      <w:pPr>
        <w:pStyle w:val="Heading3"/>
        <w:adjustRightInd w:val="0"/>
        <w:snapToGrid w:val="0"/>
        <w:spacing w:before="0" w:line="380" w:lineRule="exact"/>
        <w:ind w:firstLineChars="200" w:firstLine="482"/>
        <w:rPr>
          <w:rFonts w:ascii="宋体" w:eastAsia="宋体" w:cs="宋体"/>
        </w:rPr>
      </w:pPr>
      <w:r>
        <w:rPr>
          <w:rFonts w:ascii="宋体" w:eastAsia="宋体" w:cs="宋体" w:hint="eastAsia"/>
        </w:rPr>
        <w:t>第十条  组成分包合同的文件</w:t>
      </w:r>
    </w:p>
    <w:p w:rsidR="0072640C" w:rsidRDefault="00620E9D">
      <w:pPr>
        <w:spacing w:line="380" w:lineRule="exact"/>
        <w:ind w:firstLineChars="200" w:firstLine="480"/>
        <w:jc w:val="left"/>
        <w:rPr>
          <w:rFonts w:ascii="宋体" w:hAnsi="宋体" w:cs="宋体"/>
          <w:sz w:val="24"/>
        </w:rPr>
      </w:pPr>
      <w:r>
        <w:rPr>
          <w:rFonts w:ascii="宋体" w:hAnsi="宋体" w:cs="宋体" w:hint="eastAsia"/>
          <w:sz w:val="24"/>
        </w:rPr>
        <w:t>1、本合同；</w:t>
      </w:r>
    </w:p>
    <w:p w:rsidR="0072640C" w:rsidRDefault="00620E9D">
      <w:pPr>
        <w:spacing w:line="380" w:lineRule="exact"/>
        <w:ind w:firstLineChars="200" w:firstLine="480"/>
        <w:jc w:val="left"/>
        <w:rPr>
          <w:rFonts w:ascii="宋体" w:hAnsi="宋体" w:cs="宋体"/>
          <w:sz w:val="24"/>
        </w:rPr>
      </w:pPr>
      <w:r>
        <w:rPr>
          <w:rFonts w:ascii="宋体" w:hAnsi="宋体" w:cs="宋体" w:hint="eastAsia"/>
          <w:sz w:val="24"/>
        </w:rPr>
        <w:t>2、中标通知书；</w:t>
      </w:r>
    </w:p>
    <w:p w:rsidR="0072640C" w:rsidRDefault="00620E9D">
      <w:pPr>
        <w:spacing w:line="380" w:lineRule="exact"/>
        <w:ind w:firstLineChars="200" w:firstLine="480"/>
        <w:jc w:val="left"/>
        <w:rPr>
          <w:rFonts w:ascii="宋体" w:hAnsi="宋体" w:cs="宋体"/>
          <w:sz w:val="24"/>
        </w:rPr>
      </w:pPr>
      <w:r>
        <w:rPr>
          <w:rFonts w:ascii="宋体" w:hAnsi="宋体" w:cs="宋体" w:hint="eastAsia"/>
          <w:sz w:val="24"/>
        </w:rPr>
        <w:t>3、《县城区市政设施维护维修材料采购项目竞争性比选文件》；</w:t>
      </w:r>
    </w:p>
    <w:p w:rsidR="0072640C" w:rsidRDefault="00620E9D">
      <w:pPr>
        <w:spacing w:line="380" w:lineRule="exact"/>
        <w:ind w:firstLineChars="200" w:firstLine="480"/>
        <w:jc w:val="left"/>
        <w:rPr>
          <w:rFonts w:ascii="宋体" w:hAnsi="宋体" w:cs="宋体"/>
          <w:b/>
          <w:bCs/>
          <w:sz w:val="24"/>
        </w:rPr>
      </w:pPr>
      <w:r>
        <w:rPr>
          <w:rFonts w:ascii="宋体" w:hAnsi="宋体" w:cs="宋体" w:hint="eastAsia"/>
          <w:sz w:val="24"/>
        </w:rPr>
        <w:t>4、乙方对《县城区市政设施维护维修材料采购项目竞争性比选文件》的投标文件。</w:t>
      </w:r>
    </w:p>
    <w:p w:rsidR="0072640C" w:rsidRDefault="00620E9D">
      <w:pPr>
        <w:spacing w:line="380" w:lineRule="atLeast"/>
        <w:ind w:firstLineChars="200" w:firstLine="482"/>
        <w:jc w:val="left"/>
        <w:rPr>
          <w:rFonts w:ascii="宋体" w:hAnsi="宋体" w:cs="宋体"/>
          <w:b/>
          <w:bCs/>
          <w:sz w:val="24"/>
        </w:rPr>
      </w:pPr>
      <w:r>
        <w:rPr>
          <w:rFonts w:ascii="宋体" w:hAnsi="宋体" w:cs="宋体" w:hint="eastAsia"/>
          <w:b/>
          <w:bCs/>
          <w:sz w:val="24"/>
        </w:rPr>
        <w:t>第十一条  合同生效与终止</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1、本合同自甲乙双方签字盖章之日起生效，项目完成至合同条款履行完毕自行失效。</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2、本合同在执行期间，如有未尽事宜，由甲乙双方协商，另签订附加合同附于本合同之内，所有附件在法律上均与本合同有同等效力。</w:t>
      </w:r>
    </w:p>
    <w:p w:rsidR="0072640C" w:rsidRDefault="00620E9D">
      <w:pPr>
        <w:spacing w:line="380" w:lineRule="atLeast"/>
        <w:ind w:firstLineChars="200" w:firstLine="480"/>
        <w:jc w:val="left"/>
        <w:rPr>
          <w:rFonts w:ascii="宋体" w:hAnsi="宋体" w:cs="宋体"/>
          <w:sz w:val="24"/>
        </w:rPr>
      </w:pPr>
      <w:r>
        <w:rPr>
          <w:rFonts w:ascii="宋体" w:hAnsi="宋体" w:cs="宋体" w:hint="eastAsia"/>
          <w:sz w:val="24"/>
        </w:rPr>
        <w:t>3、本合同一式捌份，甲方持肆份，乙方持肆份，具有同等的法律效力。</w:t>
      </w:r>
    </w:p>
    <w:p w:rsidR="0072640C" w:rsidRDefault="0072640C">
      <w:pPr>
        <w:spacing w:line="380" w:lineRule="atLeast"/>
        <w:ind w:firstLineChars="200" w:firstLine="480"/>
        <w:jc w:val="left"/>
        <w:rPr>
          <w:rFonts w:ascii="宋体" w:hAnsi="宋体" w:cs="宋体"/>
          <w:sz w:val="24"/>
        </w:rPr>
      </w:pPr>
    </w:p>
    <w:p w:rsidR="0072640C" w:rsidRDefault="00620E9D">
      <w:pPr>
        <w:ind w:firstLineChars="200" w:firstLine="480"/>
        <w:rPr>
          <w:rFonts w:ascii="宋体" w:hAnsi="宋体" w:cs="宋体"/>
          <w:kern w:val="0"/>
          <w:sz w:val="24"/>
        </w:rPr>
      </w:pPr>
      <w:r>
        <w:rPr>
          <w:rFonts w:ascii="宋体" w:hAnsi="宋体" w:cs="宋体" w:hint="eastAsia"/>
          <w:kern w:val="0"/>
          <w:sz w:val="24"/>
        </w:rPr>
        <w:t>甲方（公章）：                            乙方（公章）：</w:t>
      </w:r>
    </w:p>
    <w:p w:rsidR="0072640C" w:rsidRDefault="00620E9D">
      <w:pPr>
        <w:ind w:firstLineChars="200" w:firstLine="480"/>
        <w:rPr>
          <w:rFonts w:ascii="宋体" w:hAnsi="宋体" w:cs="宋体"/>
          <w:kern w:val="0"/>
          <w:sz w:val="24"/>
        </w:rPr>
      </w:pPr>
      <w:r>
        <w:rPr>
          <w:rFonts w:ascii="宋体" w:hAnsi="宋体" w:cs="宋体" w:hint="eastAsia"/>
          <w:kern w:val="0"/>
          <w:sz w:val="24"/>
        </w:rPr>
        <w:t xml:space="preserve">法定代表人或委托代理人：                  法定代表人或委托代理人：                              </w:t>
      </w:r>
    </w:p>
    <w:p w:rsidR="0072640C" w:rsidRDefault="00620E9D">
      <w:pPr>
        <w:widowControl/>
        <w:ind w:firstLineChars="200" w:firstLine="480"/>
        <w:jc w:val="left"/>
        <w:rPr>
          <w:rFonts w:ascii="宋体" w:hAnsi="宋体" w:cs="宋体"/>
          <w:kern w:val="0"/>
          <w:sz w:val="24"/>
        </w:rPr>
      </w:pPr>
      <w:r>
        <w:rPr>
          <w:rFonts w:ascii="宋体" w:hAnsi="宋体" w:cs="宋体" w:hint="eastAsia"/>
          <w:kern w:val="0"/>
          <w:sz w:val="24"/>
        </w:rPr>
        <w:t>联系人：                                    联系人：</w:t>
      </w:r>
    </w:p>
    <w:p w:rsidR="0072640C" w:rsidRDefault="00620E9D">
      <w:pPr>
        <w:widowControl/>
        <w:ind w:firstLineChars="200" w:firstLine="480"/>
        <w:jc w:val="left"/>
        <w:rPr>
          <w:rFonts w:ascii="宋体" w:hAnsi="宋体" w:cs="宋体"/>
          <w:kern w:val="0"/>
          <w:sz w:val="24"/>
        </w:rPr>
      </w:pPr>
      <w:r>
        <w:rPr>
          <w:rFonts w:ascii="宋体" w:hAnsi="宋体" w:cs="宋体" w:hint="eastAsia"/>
          <w:kern w:val="0"/>
          <w:sz w:val="24"/>
        </w:rPr>
        <w:t>联系电话：                                  联系电话：</w:t>
      </w:r>
    </w:p>
    <w:p w:rsidR="0072640C" w:rsidRDefault="00620E9D">
      <w:pPr>
        <w:pStyle w:val="aff3"/>
        <w:spacing w:line="240" w:lineRule="auto"/>
        <w:rPr>
          <w:rFonts w:cs="仿宋"/>
        </w:rPr>
      </w:pPr>
      <w:r>
        <w:rPr>
          <w:rFonts w:cs="宋体" w:hint="eastAsia"/>
          <w:kern w:val="0"/>
        </w:rPr>
        <w:t>签约时间：    年   月   日</w:t>
      </w:r>
    </w:p>
    <w:p w:rsidR="0072640C" w:rsidRDefault="00620E9D">
      <w:pPr>
        <w:spacing w:line="380" w:lineRule="atLeast"/>
        <w:jc w:val="left"/>
        <w:rPr>
          <w:rFonts w:ascii="宋体" w:hAnsi="宋体" w:cs="宋体"/>
        </w:rPr>
      </w:pPr>
      <w:r>
        <w:rPr>
          <w:rFonts w:ascii="宋体" w:hAnsi="宋体" w:cs="宋体" w:hint="eastAsia"/>
          <w:sz w:val="32"/>
          <w:szCs w:val="32"/>
        </w:rPr>
        <w:br w:type="page"/>
      </w:r>
      <w:r>
        <w:rPr>
          <w:rFonts w:ascii="宋体" w:hAnsi="宋体" w:cs="宋体" w:hint="eastAsia"/>
          <w:sz w:val="32"/>
          <w:szCs w:val="32"/>
        </w:rPr>
        <w:lastRenderedPageBreak/>
        <w:t>附件1：</w:t>
      </w:r>
    </w:p>
    <w:p w:rsidR="0072640C" w:rsidRDefault="00620E9D">
      <w:pPr>
        <w:spacing w:line="380" w:lineRule="atLeast"/>
        <w:ind w:firstLineChars="800" w:firstLine="3520"/>
        <w:rPr>
          <w:rFonts w:ascii="宋体" w:hAnsi="宋体" w:cs="宋体"/>
          <w:bCs/>
          <w:sz w:val="44"/>
          <w:szCs w:val="44"/>
        </w:rPr>
      </w:pPr>
      <w:r>
        <w:rPr>
          <w:rFonts w:ascii="宋体" w:hAnsi="宋体" w:cs="宋体" w:hint="eastAsia"/>
          <w:sz w:val="44"/>
          <w:szCs w:val="44"/>
        </w:rPr>
        <w:t>廉洁合作承诺书</w:t>
      </w:r>
    </w:p>
    <w:p w:rsidR="0072640C" w:rsidRDefault="0072640C">
      <w:pPr>
        <w:spacing w:line="380" w:lineRule="atLeast"/>
        <w:rPr>
          <w:rFonts w:ascii="宋体" w:hAnsi="宋体" w:cs="宋体"/>
          <w:sz w:val="32"/>
          <w:szCs w:val="32"/>
        </w:rPr>
      </w:pPr>
    </w:p>
    <w:p w:rsidR="0072640C" w:rsidRDefault="00620E9D">
      <w:pPr>
        <w:rPr>
          <w:rFonts w:ascii="宋体" w:hAnsi="宋体" w:cs="宋体"/>
          <w:sz w:val="24"/>
        </w:rPr>
      </w:pPr>
      <w:r>
        <w:rPr>
          <w:rFonts w:ascii="宋体" w:hAnsi="宋体" w:cs="宋体" w:hint="eastAsia"/>
          <w:b/>
          <w:bCs/>
          <w:sz w:val="24"/>
        </w:rPr>
        <w:t>甲方（需方）</w:t>
      </w:r>
      <w:r>
        <w:rPr>
          <w:rFonts w:ascii="宋体" w:hAnsi="宋体" w:cs="宋体" w:hint="eastAsia"/>
          <w:sz w:val="24"/>
        </w:rPr>
        <w:t>：</w:t>
      </w:r>
      <w:r>
        <w:rPr>
          <w:rFonts w:ascii="宋体" w:hAnsi="宋体" w:cs="宋体" w:hint="eastAsia"/>
          <w:sz w:val="24"/>
          <w:u w:val="single"/>
        </w:rPr>
        <w:t>重庆东鸿城市运营管理有限责任公司</w:t>
      </w:r>
    </w:p>
    <w:p w:rsidR="0072640C" w:rsidRDefault="00620E9D">
      <w:pPr>
        <w:rPr>
          <w:rFonts w:ascii="宋体" w:hAnsi="宋体" w:cs="宋体"/>
          <w:b/>
          <w:bCs/>
          <w:sz w:val="24"/>
          <w:u w:val="single"/>
        </w:rPr>
      </w:pPr>
      <w:r>
        <w:rPr>
          <w:rFonts w:ascii="宋体" w:hAnsi="宋体" w:cs="宋体" w:hint="eastAsia"/>
          <w:b/>
          <w:bCs/>
          <w:sz w:val="24"/>
        </w:rPr>
        <w:t>乙方（供方）</w:t>
      </w:r>
      <w:r>
        <w:rPr>
          <w:rFonts w:ascii="宋体" w:hAnsi="宋体" w:cs="宋体" w:hint="eastAsia"/>
          <w:sz w:val="24"/>
        </w:rPr>
        <w:t>：</w:t>
      </w:r>
      <w:r>
        <w:rPr>
          <w:rFonts w:ascii="宋体" w:hAnsi="宋体" w:cs="宋体" w:hint="eastAsia"/>
          <w:sz w:val="24"/>
          <w:u w:val="single"/>
        </w:rPr>
        <w:t xml:space="preserve">                     </w:t>
      </w:r>
    </w:p>
    <w:p w:rsidR="0072640C" w:rsidRDefault="00620E9D">
      <w:pPr>
        <w:pStyle w:val="Heading3"/>
        <w:spacing w:before="0"/>
        <w:rPr>
          <w:rFonts w:ascii="宋体" w:eastAsia="宋体" w:cs="宋体"/>
          <w:b w:val="0"/>
          <w:bCs w:val="0"/>
          <w:u w:val="single"/>
        </w:rPr>
      </w:pPr>
      <w:r>
        <w:rPr>
          <w:rFonts w:ascii="宋体" w:eastAsia="宋体" w:cs="宋体" w:hint="eastAsia"/>
        </w:rPr>
        <w:t>项目名称：</w:t>
      </w:r>
      <w:r>
        <w:rPr>
          <w:rFonts w:ascii="宋体" w:eastAsia="宋体" w:cs="宋体" w:hint="eastAsia"/>
          <w:b w:val="0"/>
          <w:bCs w:val="0"/>
          <w:u w:val="single"/>
        </w:rPr>
        <w:t>县城区市政设施维护维修材料采购项目</w:t>
      </w:r>
    </w:p>
    <w:p w:rsidR="0072640C" w:rsidRDefault="00620E9D">
      <w:pPr>
        <w:ind w:firstLineChars="200" w:firstLine="480"/>
        <w:rPr>
          <w:rFonts w:ascii="宋体" w:hAnsi="宋体" w:cs="宋体"/>
          <w:sz w:val="24"/>
        </w:rPr>
      </w:pPr>
      <w:r>
        <w:rPr>
          <w:rFonts w:ascii="宋体" w:hAnsi="宋体" w:cs="宋体" w:hint="eastAsia"/>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rsidR="0072640C" w:rsidRDefault="00620E9D">
      <w:pPr>
        <w:ind w:firstLineChars="200" w:firstLine="480"/>
        <w:rPr>
          <w:rFonts w:ascii="宋体" w:hAnsi="宋体" w:cs="宋体"/>
          <w:sz w:val="24"/>
        </w:rPr>
      </w:pPr>
      <w:r>
        <w:rPr>
          <w:rFonts w:ascii="宋体" w:hAnsi="宋体" w:cs="宋体" w:hint="eastAsia"/>
          <w:sz w:val="24"/>
        </w:rPr>
        <w:t>一、承诺主要内容</w:t>
      </w:r>
    </w:p>
    <w:p w:rsidR="0072640C" w:rsidRDefault="00620E9D">
      <w:pPr>
        <w:ind w:firstLineChars="200" w:firstLine="480"/>
        <w:rPr>
          <w:rFonts w:ascii="宋体" w:hAnsi="宋体" w:cs="宋体"/>
          <w:sz w:val="24"/>
        </w:rPr>
      </w:pPr>
      <w:r>
        <w:rPr>
          <w:rFonts w:ascii="宋体" w:hAnsi="宋体" w:cs="宋体" w:hint="eastAsia"/>
          <w:sz w:val="24"/>
        </w:rPr>
        <w:t>甲乙双方人员（包含但不限于经办、协助和各级管理人员及其配偶、子女、亲属和其他特定关系人，下同）不得借商务、工程合作及经济往来事项之机谋取个人私利，承诺严禁下列行为：</w:t>
      </w:r>
    </w:p>
    <w:p w:rsidR="0072640C" w:rsidRDefault="00620E9D">
      <w:pPr>
        <w:ind w:firstLineChars="200" w:firstLine="480"/>
        <w:rPr>
          <w:rFonts w:ascii="宋体" w:hAnsi="宋体" w:cs="宋体"/>
          <w:sz w:val="24"/>
        </w:rPr>
      </w:pPr>
      <w:r>
        <w:rPr>
          <w:rFonts w:ascii="宋体" w:hAnsi="宋体" w:cs="宋体" w:hint="eastAsia"/>
          <w:sz w:val="24"/>
        </w:rPr>
        <w:t>1.甲方人员不得借工作之机违规对乙方吃拿卡要报，严禁违规索取、收受或暗示乙方人员给予任何名目的钱物或好处。</w:t>
      </w:r>
    </w:p>
    <w:p w:rsidR="0072640C" w:rsidRDefault="00620E9D">
      <w:pPr>
        <w:ind w:firstLineChars="200" w:firstLine="480"/>
        <w:rPr>
          <w:rFonts w:ascii="宋体" w:hAnsi="宋体" w:cs="宋体"/>
          <w:sz w:val="24"/>
        </w:rPr>
      </w:pPr>
      <w:r>
        <w:rPr>
          <w:rFonts w:ascii="宋体" w:hAnsi="宋体" w:cs="宋体" w:hint="eastAsia"/>
          <w:sz w:val="24"/>
        </w:rPr>
        <w:t>2.乙方人员严禁以任何名义违规向甲方人员赠（输）送影响职务或职权廉洁的钱物或好处，严禁违规向甲方人员提供吃喝玩乐等消费，或支付应由甲方人员私人承担的费用。</w:t>
      </w:r>
    </w:p>
    <w:p w:rsidR="0072640C" w:rsidRDefault="00620E9D">
      <w:pPr>
        <w:ind w:firstLineChars="200" w:firstLine="480"/>
        <w:rPr>
          <w:rFonts w:ascii="宋体" w:hAnsi="宋体" w:cs="宋体"/>
          <w:sz w:val="24"/>
        </w:rPr>
      </w:pPr>
      <w:r>
        <w:rPr>
          <w:rFonts w:ascii="宋体" w:hAnsi="宋体" w:cs="宋体" w:hint="eastAsia"/>
          <w:sz w:val="24"/>
        </w:rPr>
        <w:t>3.双方人员严禁私人资金借贷或违规借用对方物品。</w:t>
      </w:r>
    </w:p>
    <w:p w:rsidR="0072640C" w:rsidRDefault="00620E9D">
      <w:pPr>
        <w:ind w:firstLineChars="200" w:firstLine="480"/>
        <w:rPr>
          <w:rFonts w:ascii="宋体" w:hAnsi="宋体" w:cs="宋体"/>
          <w:sz w:val="24"/>
        </w:rPr>
      </w:pPr>
      <w:r>
        <w:rPr>
          <w:rFonts w:ascii="宋体" w:hAnsi="宋体" w:cs="宋体" w:hint="eastAsia"/>
          <w:sz w:val="24"/>
        </w:rPr>
        <w:t>二、违反承诺责任</w:t>
      </w:r>
    </w:p>
    <w:p w:rsidR="0072640C" w:rsidRDefault="00620E9D">
      <w:pPr>
        <w:ind w:firstLineChars="200" w:firstLine="480"/>
        <w:rPr>
          <w:rFonts w:ascii="宋体" w:hAnsi="宋体" w:cs="宋体"/>
          <w:sz w:val="24"/>
        </w:rPr>
      </w:pPr>
      <w:r>
        <w:rPr>
          <w:rFonts w:ascii="宋体" w:hAnsi="宋体" w:cs="宋体" w:hint="eastAsia"/>
          <w:sz w:val="24"/>
        </w:rPr>
        <w:t>甲乙双方若违反上述承诺，自愿接受如下责任和处理：</w:t>
      </w:r>
    </w:p>
    <w:p w:rsidR="0072640C" w:rsidRDefault="00620E9D">
      <w:pPr>
        <w:ind w:firstLineChars="200" w:firstLine="480"/>
        <w:rPr>
          <w:rFonts w:ascii="宋体" w:hAnsi="宋体" w:cs="宋体"/>
          <w:sz w:val="24"/>
        </w:rPr>
      </w:pPr>
      <w:r>
        <w:rPr>
          <w:rFonts w:ascii="宋体" w:hAnsi="宋体" w:cs="宋体" w:hint="eastAsia"/>
          <w:sz w:val="24"/>
        </w:rPr>
        <w:t>1.甲方人员违反上述承诺，由公司按照党纪党规、国家法律法规和单位规章制度予以经济处罚、组织处理、纪律处分或移送有关单位追究法律责任。</w:t>
      </w:r>
    </w:p>
    <w:p w:rsidR="0072640C" w:rsidRDefault="00620E9D">
      <w:pPr>
        <w:ind w:firstLineChars="200" w:firstLine="480"/>
        <w:rPr>
          <w:rFonts w:ascii="宋体" w:hAnsi="宋体" w:cs="宋体"/>
          <w:sz w:val="24"/>
        </w:rPr>
      </w:pPr>
      <w:r>
        <w:rPr>
          <w:rFonts w:ascii="宋体" w:hAnsi="宋体" w:cs="宋体" w:hint="eastAsia"/>
          <w:sz w:val="24"/>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rsidR="0072640C" w:rsidRDefault="00620E9D">
      <w:pPr>
        <w:ind w:firstLineChars="200" w:firstLine="480"/>
        <w:rPr>
          <w:rFonts w:ascii="宋体" w:hAnsi="宋体" w:cs="宋体"/>
          <w:sz w:val="24"/>
        </w:rPr>
      </w:pPr>
      <w:r>
        <w:rPr>
          <w:rFonts w:ascii="宋体" w:hAnsi="宋体" w:cs="宋体" w:hint="eastAsia"/>
          <w:sz w:val="24"/>
        </w:rPr>
        <w:t>3.双方有权向对方监督人员或上级主管部门举报其相关人员违反承诺的不廉洁行为，对方须严格保密，不得打击报复。</w:t>
      </w:r>
    </w:p>
    <w:p w:rsidR="0072640C" w:rsidRDefault="00620E9D">
      <w:pPr>
        <w:ind w:firstLineChars="200" w:firstLine="480"/>
        <w:rPr>
          <w:rFonts w:ascii="宋体" w:hAnsi="宋体" w:cs="宋体"/>
          <w:sz w:val="24"/>
        </w:rPr>
      </w:pPr>
      <w:r>
        <w:rPr>
          <w:rFonts w:ascii="宋体" w:hAnsi="宋体" w:cs="宋体" w:hint="eastAsia"/>
          <w:sz w:val="24"/>
        </w:rPr>
        <w:t>三、其他</w:t>
      </w:r>
    </w:p>
    <w:p w:rsidR="0072640C" w:rsidRDefault="00620E9D">
      <w:pPr>
        <w:ind w:firstLineChars="200" w:firstLine="480"/>
        <w:rPr>
          <w:rFonts w:ascii="宋体" w:hAnsi="宋体" w:cs="宋体"/>
          <w:sz w:val="24"/>
        </w:rPr>
      </w:pPr>
      <w:r>
        <w:rPr>
          <w:rFonts w:ascii="宋体" w:hAnsi="宋体" w:cs="宋体" w:hint="eastAsia"/>
          <w:sz w:val="24"/>
        </w:rPr>
        <w:t>本承诺书一式肆份，由甲乙双方各留存贰份。</w:t>
      </w:r>
    </w:p>
    <w:p w:rsidR="0072640C" w:rsidRDefault="0072640C">
      <w:pPr>
        <w:ind w:firstLineChars="200" w:firstLine="480"/>
        <w:rPr>
          <w:rFonts w:ascii="宋体" w:hAnsi="宋体" w:cs="宋体"/>
          <w:sz w:val="24"/>
        </w:rPr>
      </w:pPr>
    </w:p>
    <w:p w:rsidR="0072640C" w:rsidRDefault="00620E9D">
      <w:pPr>
        <w:ind w:firstLineChars="200" w:firstLine="480"/>
        <w:rPr>
          <w:rFonts w:ascii="宋体" w:hAnsi="宋体" w:cs="宋体"/>
          <w:kern w:val="0"/>
          <w:sz w:val="24"/>
        </w:rPr>
      </w:pPr>
      <w:r>
        <w:rPr>
          <w:rFonts w:ascii="宋体" w:hAnsi="宋体" w:cs="宋体" w:hint="eastAsia"/>
          <w:kern w:val="0"/>
          <w:sz w:val="24"/>
        </w:rPr>
        <w:t>甲方（公章）：                           乙方（公章）：</w:t>
      </w:r>
    </w:p>
    <w:p w:rsidR="0072640C" w:rsidRDefault="00620E9D">
      <w:pPr>
        <w:ind w:firstLineChars="200" w:firstLine="480"/>
        <w:rPr>
          <w:rFonts w:ascii="宋体" w:hAnsi="宋体" w:cs="宋体"/>
          <w:kern w:val="0"/>
          <w:sz w:val="24"/>
        </w:rPr>
      </w:pPr>
      <w:r>
        <w:rPr>
          <w:rFonts w:ascii="宋体" w:hAnsi="宋体" w:cs="宋体" w:hint="eastAsia"/>
          <w:kern w:val="0"/>
          <w:sz w:val="24"/>
        </w:rPr>
        <w:t xml:space="preserve">法定代表人或委托代理人：                 法定代表人或委托代理人：                              </w:t>
      </w:r>
    </w:p>
    <w:p w:rsidR="0072640C" w:rsidRDefault="00620E9D">
      <w:pPr>
        <w:widowControl/>
        <w:ind w:firstLineChars="200" w:firstLine="480"/>
        <w:jc w:val="left"/>
        <w:rPr>
          <w:rFonts w:ascii="宋体" w:hAnsi="宋体" w:cs="宋体"/>
          <w:kern w:val="0"/>
          <w:sz w:val="24"/>
        </w:rPr>
      </w:pPr>
      <w:r>
        <w:rPr>
          <w:rFonts w:ascii="宋体" w:hAnsi="宋体" w:cs="宋体" w:hint="eastAsia"/>
          <w:kern w:val="0"/>
          <w:sz w:val="24"/>
        </w:rPr>
        <w:t>联系人：                                 联系人：</w:t>
      </w:r>
    </w:p>
    <w:p w:rsidR="0072640C" w:rsidRDefault="00620E9D">
      <w:pPr>
        <w:widowControl/>
        <w:ind w:firstLineChars="200" w:firstLine="480"/>
        <w:jc w:val="left"/>
        <w:rPr>
          <w:rFonts w:ascii="宋体" w:hAnsi="宋体" w:cs="宋体"/>
          <w:kern w:val="0"/>
          <w:sz w:val="24"/>
        </w:rPr>
      </w:pPr>
      <w:r>
        <w:rPr>
          <w:rFonts w:ascii="宋体" w:hAnsi="宋体" w:cs="宋体" w:hint="eastAsia"/>
          <w:kern w:val="0"/>
          <w:sz w:val="24"/>
        </w:rPr>
        <w:t>联系电话：                               联系电话：</w:t>
      </w:r>
    </w:p>
    <w:p w:rsidR="0072640C" w:rsidRDefault="00620E9D">
      <w:pPr>
        <w:pStyle w:val="aff3"/>
        <w:spacing w:line="240" w:lineRule="auto"/>
        <w:rPr>
          <w:rFonts w:cs="仿宋"/>
        </w:rPr>
      </w:pPr>
      <w:r>
        <w:rPr>
          <w:rFonts w:cs="宋体" w:hint="eastAsia"/>
          <w:kern w:val="0"/>
        </w:rPr>
        <w:t>签约时间：    年   月   日</w:t>
      </w:r>
    </w:p>
    <w:p w:rsidR="0072640C" w:rsidRDefault="00620E9D">
      <w:pPr>
        <w:pStyle w:val="3"/>
        <w:spacing w:before="0" w:after="0" w:line="360" w:lineRule="auto"/>
        <w:rPr>
          <w:rFonts w:ascii="宋体" w:hAnsi="宋体" w:cs="宋体"/>
          <w:sz w:val="24"/>
        </w:rPr>
      </w:pPr>
      <w:r>
        <w:rPr>
          <w:rFonts w:ascii="宋体" w:hAnsi="宋体" w:cs="宋体" w:hint="eastAsia"/>
          <w:sz w:val="24"/>
        </w:rPr>
        <w:br w:type="page"/>
      </w:r>
      <w:bookmarkStart w:id="545" w:name="_Toc21392"/>
      <w:r>
        <w:rPr>
          <w:rFonts w:ascii="宋体" w:hAnsi="宋体" w:cs="宋体" w:hint="eastAsia"/>
          <w:b w:val="0"/>
        </w:rPr>
        <w:lastRenderedPageBreak/>
        <w:t>附件2：</w:t>
      </w:r>
    </w:p>
    <w:p w:rsidR="0072640C" w:rsidRDefault="00620E9D">
      <w:pPr>
        <w:pStyle w:val="3"/>
        <w:spacing w:before="0" w:after="0" w:line="360" w:lineRule="auto"/>
        <w:jc w:val="center"/>
        <w:rPr>
          <w:rFonts w:ascii="宋体" w:hAnsi="宋体" w:cs="宋体"/>
          <w:b w:val="0"/>
          <w:spacing w:val="-11"/>
          <w:sz w:val="24"/>
          <w:szCs w:val="24"/>
        </w:rPr>
      </w:pPr>
      <w:r>
        <w:rPr>
          <w:rFonts w:ascii="宋体" w:hAnsi="宋体" w:cs="宋体" w:hint="eastAsia"/>
          <w:b w:val="0"/>
          <w:spacing w:val="-11"/>
          <w:sz w:val="24"/>
          <w:szCs w:val="24"/>
        </w:rPr>
        <w:t>安全管理协议</w:t>
      </w:r>
      <w:bookmarkEnd w:id="545"/>
    </w:p>
    <w:p w:rsidR="0072640C" w:rsidRDefault="00620E9D">
      <w:pPr>
        <w:autoSpaceDE w:val="0"/>
        <w:autoSpaceDN w:val="0"/>
        <w:ind w:firstLineChars="200" w:firstLine="438"/>
        <w:rPr>
          <w:rFonts w:ascii="宋体" w:hAnsi="宋体" w:cs="宋体"/>
          <w:b/>
          <w:bCs/>
          <w:spacing w:val="-11"/>
          <w:sz w:val="24"/>
        </w:rPr>
      </w:pPr>
      <w:r>
        <w:rPr>
          <w:rFonts w:ascii="宋体" w:hAnsi="宋体" w:cs="宋体" w:hint="eastAsia"/>
          <w:b/>
          <w:bCs/>
          <w:spacing w:val="-11"/>
          <w:sz w:val="24"/>
        </w:rPr>
        <w:t>发包人（全称）：</w:t>
      </w:r>
      <w:r>
        <w:rPr>
          <w:rFonts w:ascii="宋体" w:hAnsi="宋体" w:cs="宋体" w:hint="eastAsia"/>
          <w:b/>
          <w:bCs/>
          <w:sz w:val="24"/>
          <w:u w:val="single"/>
        </w:rPr>
        <w:t>重庆东鸿城市运营管理有限责任公司</w:t>
      </w:r>
    </w:p>
    <w:p w:rsidR="0072640C" w:rsidRDefault="00620E9D">
      <w:pPr>
        <w:autoSpaceDE w:val="0"/>
        <w:autoSpaceDN w:val="0"/>
        <w:ind w:firstLineChars="200" w:firstLine="438"/>
        <w:rPr>
          <w:rFonts w:ascii="宋体" w:hAnsi="宋体" w:cs="宋体"/>
          <w:b/>
          <w:bCs/>
          <w:spacing w:val="-11"/>
          <w:sz w:val="24"/>
        </w:rPr>
      </w:pPr>
      <w:r>
        <w:rPr>
          <w:rFonts w:ascii="宋体" w:hAnsi="宋体" w:cs="宋体" w:hint="eastAsia"/>
          <w:b/>
          <w:bCs/>
          <w:spacing w:val="-11"/>
          <w:sz w:val="24"/>
        </w:rPr>
        <w:t>承包人（全称）：</w:t>
      </w:r>
      <w:r>
        <w:rPr>
          <w:rFonts w:ascii="宋体" w:hAnsi="宋体" w:cs="宋体" w:hint="eastAsia"/>
          <w:b/>
          <w:bCs/>
          <w:spacing w:val="-11"/>
          <w:sz w:val="24"/>
          <w:u w:val="single"/>
        </w:rPr>
        <w:t xml:space="preserve">                             </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一、协议有效期限</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本协议中所涉及的安全管理责任自合同签订之日起开始生效，合同期或合同延长期结束。</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二、责任目标</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（一）承包人承诺承担和履行合同和发包人所规定的安全责任，且满足要求。</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（二）承包人的安全控制目标是确保本项目在实施过程中：</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1.不发生人身重伤事故；</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2.不发生火灾事故；</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3.不发生负有同等及以上事故责任的造成人身重伤的一般交通事故；</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4.不发生集体食物中毒事件（同时5人及以上的食物中毒）；</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5.不发生流行性传染病（无甲型传染病、其他常见传染病未形成多人同时患病）；</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6.不发生重大环境污染事件（生活、工业垃圾及其他污染物造成环境污染和大面积水土流失）；</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7.不发生对施工区附近生产、生活造成重大影响的事件（如造成重大设备损坏、重大财产损失、人员伤害等）；</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8.不发生治安保卫事件（构成刑事拘留及以上的事件、盗窃直接损失超过1万元人民币的事件）。</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（三）承包人承诺在施工中控制以下安全事故的发生：</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1.人员轻伤事故。</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2.负有同等及以上事故责任的人身轻伤交通事故。</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3.其他安全未遂事故和异常事件。</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三、安全责任</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1.承包人负有安全生产的管理责任和直接责任。</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2.承包人的法人或签署合同的公司总经理或受委托的代理人对合同安全负有全面的领导责任。</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3.承包人项目经理对施工现场的安全工作负有全面的直接领导责任。</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4.承包人保证执行“谁施工、谁负责”的施工安全原则。</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5.承包人保证服从发包人对安全工作的统一协调和管理。</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6.承包人保证对本项目安全生产条件及其管理资源自行投入，保证安全资金的专款专用。</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7.承包人保证建立本项目的安全管理体系及安全保证体系（注：项目安全管理大纲/手册、管理性的程序文件等）。</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8.承包人保证现场的安全管理专职人员必须持有建设主管部门安全生产培训考核合格证书。</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9.承包人保证为现场所有工作人员（含分包商员工及劳务人员）配备符合国家标准的有承包人和/或其下属分包商标志的个人基本劳动保护用品。</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lastRenderedPageBreak/>
        <w:t>10.承包人保证按照国家法律规定为现场所有工作人员（含分包商员工及劳务人员）购买意外伤害保险。</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11.承包人保证施工生活营地（包括自建的和租用的营地）满足消防、安全用电、卫生防疫、防暴雨、防雷击等方面的安全要求。</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12.承包人保证对带入现场的设备、工具、材料按照国家法规和标准进行检测、试验，并持有法定部门出具的检验证书。</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13.承包人保证制订施工现场的文明施工措施，保护环境、树木和植被，保持施工现场的良好秩序和整洁的作业环境。</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四、人员基本素质</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承包人提供的人员必须满足下列要求：</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1.身体健康，无影响工作的精神疾病、无传染病和其他重大疾病；承包人需对其雇用的施工人员签发健康声明并保证其健康。其中体检证明材料（县级以上医院）和健康声明作为人员办理入场证件的必备材料。</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2.无刑事案件牵连。</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3.无吸毒、酗酒、赌博、嫖娼等恶习及违法行为。</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五、劳动保护</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1.承包人负责为本单位任何用工形式的员工提供个人劳动保护用品（包括工作服、安全帽、安全鞋等）。</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2.承包人负责向特殊工种的员工提供特殊劳动保护，否则不得从事特殊工种作业。</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3.发包人委托的监理公司有权检查承包人的个人劳动保护用品是否符合国家的相应标准。</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4.承包人在特殊风险场所作业而需要特殊防护用品或安全仪表时，必须在上述防护用品全部到位后才能开工。</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5.承包人应配备临时安全围栏、警示带、警告标志、防火布等集体防护用品。</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六、施工机具与材料</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1.承包人对带入现场的施工机械和工器具的安全负责。</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2.对于承包人带入现场的特殊工器具，如起重设备、索具、机动车辆、压缩气瓶等，承包人必须按国家法规和标准进行检测、试验，并持有法定部门出具的检验证书。</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3.对于不属于法定检测的工器具，承包人也必须建立相应的管理、检测制度，这些工器具包括登高工具、脚手架材料、电动工具、安全防护设备及用具等。</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七、安全培训与授权</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1.承包人所有特殊工种人员必须持证上岗，发包人和发包人委托的监理公司有权对其进行抽查。承包人要建立特殊工种定期培训和检查计划，这些工种包括但不限于：机动车驾驶员、焊工、起重工、电工等。</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2.承包人应在特殊工种之外的其他工种中，筛选出高风险工种，并对其开展针对性的专题安全培训。</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3.承包人应组织“入场培训”和考核。发包人委托的监理公司有权监督培训、考核情况或组织抽查考核。</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4.承包人应建立安全培训和考核机制，编制培训教材和培训滚动计划。承包人应组织安全考试/考核，建立培训考核记录，发包人委托的监理公司有权查看这些记录。</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八、职业健康与卫生防疫</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1.承包人应有特殊健康检查制度，预防有禁忌症患者从事有关职业，如恐高症患者不得从事高空作业，患有心血管疾病的人员不得从事繁重的体力劳动，特殊工种人员的体检应符合国家的规定。</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2.承包人应保证卫生防疫基本设施的投入，以满足医疗、急救的要求，建立外部医疗支</w:t>
      </w:r>
      <w:r>
        <w:rPr>
          <w:rFonts w:ascii="宋体" w:hAnsi="宋体" w:cs="宋体" w:hint="eastAsia"/>
          <w:sz w:val="24"/>
        </w:rPr>
        <w:lastRenderedPageBreak/>
        <w:t>持渠道。</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九、协议条款的修订</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在项目实施过程中，经双方友好协商，本协议的有关条款也可做出相应的修改。</w:t>
      </w:r>
    </w:p>
    <w:p w:rsidR="0072640C" w:rsidRDefault="00620E9D">
      <w:pPr>
        <w:autoSpaceDE w:val="0"/>
        <w:autoSpaceDN w:val="0"/>
        <w:ind w:firstLineChars="200" w:firstLine="480"/>
        <w:rPr>
          <w:rFonts w:ascii="宋体" w:hAnsi="宋体" w:cs="宋体"/>
          <w:sz w:val="24"/>
        </w:rPr>
      </w:pPr>
      <w:r>
        <w:rPr>
          <w:rFonts w:ascii="宋体" w:hAnsi="宋体" w:cs="宋体" w:hint="eastAsia"/>
          <w:sz w:val="24"/>
        </w:rPr>
        <w:t>本安全管理协议，由发包人、承包人双方在施工承包合同签订后7天内共同签署，作为合同附件。</w:t>
      </w:r>
    </w:p>
    <w:p w:rsidR="0072640C" w:rsidRDefault="0072640C">
      <w:pPr>
        <w:autoSpaceDE w:val="0"/>
        <w:autoSpaceDN w:val="0"/>
        <w:ind w:firstLineChars="200" w:firstLine="480"/>
        <w:rPr>
          <w:rFonts w:ascii="宋体" w:hAnsi="宋体" w:cs="宋体"/>
          <w:sz w:val="24"/>
        </w:rPr>
      </w:pPr>
    </w:p>
    <w:p w:rsidR="0072640C" w:rsidRDefault="00620E9D">
      <w:pPr>
        <w:ind w:firstLineChars="200" w:firstLine="480"/>
        <w:rPr>
          <w:rFonts w:ascii="宋体" w:hAnsi="宋体" w:cs="宋体"/>
          <w:kern w:val="0"/>
          <w:sz w:val="24"/>
        </w:rPr>
      </w:pPr>
      <w:r>
        <w:rPr>
          <w:rFonts w:ascii="宋体" w:hAnsi="宋体" w:cs="宋体" w:hint="eastAsia"/>
          <w:kern w:val="0"/>
          <w:sz w:val="24"/>
        </w:rPr>
        <w:t>发包人（公章）：                         承包人（公章）：</w:t>
      </w:r>
    </w:p>
    <w:p w:rsidR="0072640C" w:rsidRDefault="00620E9D">
      <w:pPr>
        <w:ind w:firstLineChars="200" w:firstLine="480"/>
        <w:rPr>
          <w:rFonts w:ascii="宋体" w:hAnsi="宋体" w:cs="宋体"/>
          <w:kern w:val="0"/>
          <w:sz w:val="24"/>
        </w:rPr>
      </w:pPr>
      <w:r>
        <w:rPr>
          <w:rFonts w:ascii="宋体" w:hAnsi="宋体" w:cs="宋体" w:hint="eastAsia"/>
          <w:kern w:val="0"/>
          <w:sz w:val="24"/>
        </w:rPr>
        <w:t xml:space="preserve">法定代表人或委托代理人：                 法定代表人或委托代理人：                              </w:t>
      </w:r>
    </w:p>
    <w:p w:rsidR="0072640C" w:rsidRDefault="00620E9D">
      <w:pPr>
        <w:widowControl/>
        <w:ind w:firstLineChars="200" w:firstLine="480"/>
        <w:jc w:val="left"/>
        <w:rPr>
          <w:rFonts w:ascii="宋体" w:hAnsi="宋体" w:cs="宋体"/>
          <w:kern w:val="0"/>
          <w:sz w:val="24"/>
        </w:rPr>
      </w:pPr>
      <w:r>
        <w:rPr>
          <w:rFonts w:ascii="宋体" w:hAnsi="宋体" w:cs="宋体" w:hint="eastAsia"/>
          <w:kern w:val="0"/>
          <w:sz w:val="24"/>
        </w:rPr>
        <w:t>联系人：                                 联系人：</w:t>
      </w:r>
    </w:p>
    <w:p w:rsidR="0072640C" w:rsidRDefault="00620E9D">
      <w:pPr>
        <w:widowControl/>
        <w:ind w:firstLineChars="200" w:firstLine="480"/>
        <w:jc w:val="left"/>
        <w:rPr>
          <w:rFonts w:ascii="宋体" w:hAnsi="宋体" w:cs="宋体"/>
          <w:kern w:val="0"/>
          <w:sz w:val="24"/>
        </w:rPr>
      </w:pPr>
      <w:r>
        <w:rPr>
          <w:rFonts w:ascii="宋体" w:hAnsi="宋体" w:cs="宋体" w:hint="eastAsia"/>
          <w:kern w:val="0"/>
          <w:sz w:val="24"/>
        </w:rPr>
        <w:t>联系电话：                               联系电话：</w:t>
      </w:r>
    </w:p>
    <w:p w:rsidR="0072640C" w:rsidRDefault="00620E9D">
      <w:pPr>
        <w:pStyle w:val="aff3"/>
        <w:spacing w:line="240" w:lineRule="auto"/>
        <w:rPr>
          <w:rFonts w:cs="仿宋"/>
        </w:rPr>
      </w:pPr>
      <w:r>
        <w:rPr>
          <w:rFonts w:cs="宋体" w:hint="eastAsia"/>
          <w:kern w:val="0"/>
        </w:rPr>
        <w:t>签约时间：    年   月   日</w:t>
      </w:r>
    </w:p>
    <w:p w:rsidR="0072640C" w:rsidRDefault="0072640C">
      <w:pPr>
        <w:autoSpaceDE w:val="0"/>
        <w:autoSpaceDN w:val="0"/>
        <w:rPr>
          <w:rFonts w:ascii="宋体" w:hAnsi="宋体" w:cs="宋体"/>
          <w:spacing w:val="-11"/>
          <w:sz w:val="24"/>
        </w:rPr>
      </w:pPr>
    </w:p>
    <w:p w:rsidR="0072640C" w:rsidRDefault="00620E9D">
      <w:pPr>
        <w:pStyle w:val="a9"/>
        <w:rPr>
          <w:rFonts w:ascii="宋体" w:hAnsi="宋体" w:cs="宋体"/>
          <w:sz w:val="28"/>
          <w:szCs w:val="28"/>
        </w:rPr>
      </w:pPr>
      <w:r>
        <w:rPr>
          <w:rFonts w:ascii="宋体" w:hAnsi="宋体" w:cs="宋体" w:hint="eastAsia"/>
          <w:sz w:val="28"/>
          <w:szCs w:val="28"/>
        </w:rPr>
        <w:t xml:space="preserve">                                                 年    月    日</w:t>
      </w:r>
    </w:p>
    <w:p w:rsidR="0072640C" w:rsidRDefault="00620E9D">
      <w:pPr>
        <w:rPr>
          <w:rFonts w:ascii="宋体" w:hAnsi="宋体"/>
          <w:szCs w:val="21"/>
          <w:u w:val="single"/>
        </w:rPr>
      </w:pPr>
      <w:r>
        <w:rPr>
          <w:rFonts w:ascii="宋体" w:hAnsi="宋体"/>
          <w:szCs w:val="21"/>
          <w:u w:val="single"/>
        </w:rPr>
        <w:br w:type="page"/>
      </w:r>
    </w:p>
    <w:p w:rsidR="0072640C" w:rsidRDefault="0072640C">
      <w:pPr>
        <w:widowControl/>
        <w:spacing w:line="360" w:lineRule="auto"/>
        <w:jc w:val="left"/>
        <w:rPr>
          <w:rFonts w:ascii="宋体" w:hAnsi="宋体"/>
          <w:szCs w:val="21"/>
          <w:u w:val="single"/>
        </w:rPr>
      </w:pPr>
    </w:p>
    <w:p w:rsidR="0072640C" w:rsidRDefault="0072640C">
      <w:pPr>
        <w:ind w:right="561"/>
        <w:rPr>
          <w:rFonts w:ascii="宋体" w:hAnsi="宋体"/>
          <w:szCs w:val="21"/>
        </w:rPr>
      </w:pPr>
      <w:bookmarkStart w:id="546" w:name="招标文件05章工程量清单"/>
      <w:bookmarkEnd w:id="539"/>
      <w:bookmarkEnd w:id="540"/>
      <w:bookmarkEnd w:id="541"/>
      <w:bookmarkEnd w:id="546"/>
    </w:p>
    <w:p w:rsidR="0072640C" w:rsidRDefault="00620E9D">
      <w:pPr>
        <w:pStyle w:val="1"/>
        <w:spacing w:before="0" w:after="0" w:line="360" w:lineRule="auto"/>
        <w:jc w:val="center"/>
        <w:rPr>
          <w:rFonts w:ascii="宋体" w:hAnsi="宋体"/>
          <w:sz w:val="52"/>
          <w:szCs w:val="52"/>
        </w:rPr>
      </w:pPr>
      <w:bookmarkStart w:id="547" w:name="_Toc534185823"/>
      <w:bookmarkStart w:id="548" w:name="_Toc32753"/>
      <w:bookmarkStart w:id="549" w:name="_Toc509218844"/>
      <w:r>
        <w:rPr>
          <w:rFonts w:ascii="宋体" w:hAnsi="宋体"/>
          <w:sz w:val="52"/>
          <w:szCs w:val="52"/>
        </w:rPr>
        <w:t>第 二 卷</w:t>
      </w:r>
      <w:bookmarkEnd w:id="547"/>
      <w:bookmarkEnd w:id="548"/>
      <w:bookmarkEnd w:id="549"/>
    </w:p>
    <w:p w:rsidR="0072640C" w:rsidRDefault="00620E9D">
      <w:pPr>
        <w:spacing w:line="360" w:lineRule="auto"/>
        <w:rPr>
          <w:rFonts w:ascii="宋体" w:hAnsi="宋体"/>
          <w:szCs w:val="20"/>
        </w:rPr>
      </w:pPr>
      <w:r>
        <w:rPr>
          <w:rFonts w:ascii="宋体" w:hAnsi="宋体"/>
          <w:szCs w:val="20"/>
        </w:rPr>
        <w:br w:type="page"/>
      </w:r>
    </w:p>
    <w:p w:rsidR="0072640C" w:rsidRDefault="00620E9D">
      <w:pPr>
        <w:pStyle w:val="1"/>
        <w:spacing w:line="360" w:lineRule="auto"/>
        <w:jc w:val="center"/>
        <w:rPr>
          <w:rFonts w:ascii="宋体" w:hAnsi="宋体"/>
        </w:rPr>
      </w:pPr>
      <w:bookmarkStart w:id="550" w:name="招标文件06章图纸"/>
      <w:bookmarkStart w:id="551" w:name="_Toc430530519"/>
      <w:bookmarkStart w:id="552" w:name="_Toc534185825"/>
      <w:bookmarkStart w:id="553" w:name="_Toc287620803"/>
      <w:bookmarkStart w:id="554" w:name="_Toc287607861"/>
      <w:bookmarkStart w:id="555" w:name="_Toc509218846"/>
      <w:bookmarkStart w:id="556" w:name="_Toc12730"/>
      <w:bookmarkEnd w:id="550"/>
      <w:r>
        <w:rPr>
          <w:rFonts w:ascii="宋体" w:hAnsi="宋体" w:hint="eastAsia"/>
        </w:rPr>
        <w:lastRenderedPageBreak/>
        <w:t xml:space="preserve">第五章  </w:t>
      </w:r>
      <w:bookmarkEnd w:id="551"/>
      <w:bookmarkEnd w:id="552"/>
      <w:bookmarkEnd w:id="553"/>
      <w:bookmarkEnd w:id="554"/>
      <w:bookmarkEnd w:id="555"/>
      <w:r>
        <w:rPr>
          <w:rFonts w:ascii="宋体" w:hAnsi="宋体" w:hint="eastAsia"/>
        </w:rPr>
        <w:t>供货要求</w:t>
      </w:r>
      <w:bookmarkEnd w:id="556"/>
    </w:p>
    <w:p w:rsidR="0072640C" w:rsidRDefault="00620E9D">
      <w:pPr>
        <w:widowControl/>
        <w:jc w:val="left"/>
        <w:rPr>
          <w:rFonts w:ascii="宋体" w:hAnsi="宋体"/>
          <w:szCs w:val="20"/>
        </w:rPr>
      </w:pPr>
      <w:bookmarkStart w:id="557" w:name="_Toc430530520"/>
      <w:bookmarkStart w:id="558" w:name="_Toc287620804"/>
      <w:r>
        <w:rPr>
          <w:rFonts w:ascii="宋体" w:hAnsi="宋体"/>
          <w:szCs w:val="20"/>
        </w:rPr>
        <w:br w:type="page"/>
      </w:r>
    </w:p>
    <w:p w:rsidR="0072640C" w:rsidRDefault="00620E9D">
      <w:pPr>
        <w:autoSpaceDE w:val="0"/>
        <w:autoSpaceDN w:val="0"/>
        <w:spacing w:line="441" w:lineRule="exact"/>
        <w:jc w:val="center"/>
        <w:outlineLvl w:val="2"/>
        <w:rPr>
          <w:rFonts w:ascii="Microsoft JhengHei" w:eastAsia="Microsoft JhengHei" w:hAnsi="Microsoft JhengHei" w:cs="Microsoft JhengHei"/>
          <w:b/>
          <w:bCs/>
          <w:kern w:val="0"/>
          <w:sz w:val="32"/>
          <w:szCs w:val="32"/>
        </w:rPr>
      </w:pPr>
      <w:bookmarkStart w:id="559" w:name="_Toc20923"/>
      <w:bookmarkStart w:id="560" w:name="_Toc5398"/>
      <w:bookmarkStart w:id="561" w:name="_Toc20832"/>
      <w:bookmarkStart w:id="562" w:name="_Toc5906"/>
      <w:bookmarkStart w:id="563" w:name="_Toc29630"/>
      <w:r>
        <w:rPr>
          <w:rFonts w:ascii="Microsoft JhengHei" w:hAnsi="Microsoft JhengHei" w:cs="Microsoft JhengHei" w:hint="eastAsia"/>
          <w:b/>
          <w:bCs/>
          <w:kern w:val="0"/>
          <w:sz w:val="32"/>
          <w:szCs w:val="32"/>
        </w:rPr>
        <w:lastRenderedPageBreak/>
        <w:t>供货</w:t>
      </w:r>
      <w:r>
        <w:rPr>
          <w:rFonts w:ascii="Microsoft JhengHei" w:eastAsia="Microsoft JhengHei" w:hAnsi="Microsoft JhengHei" w:cs="Microsoft JhengHei"/>
          <w:b/>
          <w:bCs/>
          <w:kern w:val="0"/>
          <w:sz w:val="32"/>
          <w:szCs w:val="32"/>
        </w:rPr>
        <w:t>要求</w:t>
      </w:r>
      <w:bookmarkEnd w:id="559"/>
      <w:bookmarkEnd w:id="560"/>
      <w:bookmarkEnd w:id="561"/>
      <w:bookmarkEnd w:id="562"/>
      <w:bookmarkEnd w:id="563"/>
    </w:p>
    <w:p w:rsidR="0072640C" w:rsidRDefault="0072640C">
      <w:pPr>
        <w:autoSpaceDE w:val="0"/>
        <w:autoSpaceDN w:val="0"/>
        <w:spacing w:before="107" w:line="384" w:lineRule="auto"/>
        <w:ind w:left="100" w:right="114" w:firstLine="419"/>
        <w:rPr>
          <w:rFonts w:ascii="宋体" w:hAnsi="宋体" w:cs="宋体"/>
          <w:kern w:val="0"/>
          <w:szCs w:val="21"/>
        </w:rPr>
      </w:pPr>
    </w:p>
    <w:p w:rsidR="0072640C" w:rsidRDefault="0072640C">
      <w:pPr>
        <w:autoSpaceDE w:val="0"/>
        <w:autoSpaceDN w:val="0"/>
        <w:adjustRightInd w:val="0"/>
        <w:spacing w:before="7" w:line="100" w:lineRule="exact"/>
        <w:jc w:val="left"/>
        <w:rPr>
          <w:rFonts w:ascii="微软雅黑" w:eastAsia="微软雅黑" w:cs="微软雅黑"/>
          <w:kern w:val="0"/>
          <w:sz w:val="10"/>
          <w:szCs w:val="10"/>
        </w:rPr>
      </w:pPr>
    </w:p>
    <w:p w:rsidR="0072640C" w:rsidRDefault="00620E9D">
      <w:pPr>
        <w:pStyle w:val="3"/>
        <w:spacing w:before="0" w:after="0" w:line="360" w:lineRule="auto"/>
        <w:rPr>
          <w:rFonts w:ascii="宋体" w:hAnsi="宋体" w:cs="宋体"/>
          <w:sz w:val="24"/>
          <w:szCs w:val="24"/>
        </w:rPr>
      </w:pPr>
      <w:bookmarkStart w:id="564" w:name="_Toc32242"/>
      <w:bookmarkStart w:id="565" w:name="_Toc3296"/>
      <w:bookmarkStart w:id="566" w:name="_Toc13122"/>
      <w:bookmarkStart w:id="567" w:name="_Toc32322"/>
      <w:bookmarkStart w:id="568" w:name="_Toc13810"/>
      <w:bookmarkStart w:id="569" w:name="_Toc20607"/>
      <w:r>
        <w:rPr>
          <w:rFonts w:ascii="宋体" w:hAnsi="宋体" w:cs="宋体" w:hint="eastAsia"/>
          <w:sz w:val="24"/>
          <w:szCs w:val="24"/>
        </w:rPr>
        <w:t>一、项目概况及总体要求</w:t>
      </w:r>
      <w:bookmarkEnd w:id="564"/>
      <w:bookmarkEnd w:id="565"/>
      <w:bookmarkEnd w:id="566"/>
      <w:bookmarkEnd w:id="567"/>
      <w:bookmarkEnd w:id="568"/>
      <w:bookmarkEnd w:id="569"/>
    </w:p>
    <w:p w:rsidR="0072640C" w:rsidRDefault="00620E9D">
      <w:pPr>
        <w:snapToGrid w:val="0"/>
        <w:spacing w:line="400" w:lineRule="exact"/>
        <w:ind w:firstLineChars="200" w:firstLine="480"/>
        <w:outlineLvl w:val="2"/>
        <w:rPr>
          <w:sz w:val="24"/>
        </w:rPr>
      </w:pPr>
      <w:r>
        <w:rPr>
          <w:rFonts w:hint="eastAsia"/>
          <w:sz w:val="24"/>
        </w:rPr>
        <w:t>投标人须按需求一览表的规格及要求</w:t>
      </w:r>
      <w:r>
        <w:rPr>
          <w:rFonts w:ascii="宋体" w:hAnsi="宋体" w:cs="宋体" w:hint="eastAsia"/>
          <w:sz w:val="24"/>
        </w:rPr>
        <w:t>在合同签订之日起10日内送至</w:t>
      </w:r>
      <w:r>
        <w:rPr>
          <w:rFonts w:ascii="宋体" w:hAnsi="宋体" w:cs="宋体" w:hint="eastAsia"/>
          <w:kern w:val="0"/>
          <w:sz w:val="24"/>
        </w:rPr>
        <w:t>招标人指定地点</w:t>
      </w:r>
      <w:r>
        <w:rPr>
          <w:rFonts w:hint="eastAsia"/>
          <w:sz w:val="24"/>
        </w:rPr>
        <w:t>。</w:t>
      </w:r>
    </w:p>
    <w:p w:rsidR="0072640C" w:rsidRDefault="0072640C">
      <w:pPr>
        <w:autoSpaceDE w:val="0"/>
        <w:autoSpaceDN w:val="0"/>
        <w:adjustRightInd w:val="0"/>
        <w:spacing w:before="4" w:line="100" w:lineRule="exact"/>
        <w:jc w:val="left"/>
        <w:rPr>
          <w:rFonts w:ascii="微软雅黑" w:eastAsia="微软雅黑" w:cs="微软雅黑"/>
          <w:kern w:val="0"/>
          <w:sz w:val="24"/>
        </w:rPr>
      </w:pPr>
    </w:p>
    <w:p w:rsidR="0072640C" w:rsidRDefault="00620E9D">
      <w:pPr>
        <w:pStyle w:val="3"/>
        <w:spacing w:before="0" w:after="0" w:line="360" w:lineRule="auto"/>
        <w:rPr>
          <w:rFonts w:ascii="宋体" w:hAnsi="宋体" w:cs="宋体"/>
          <w:sz w:val="24"/>
          <w:szCs w:val="24"/>
        </w:rPr>
      </w:pPr>
      <w:bookmarkStart w:id="570" w:name="_Toc7868"/>
      <w:bookmarkStart w:id="571" w:name="_Toc18697"/>
      <w:bookmarkStart w:id="572" w:name="_Toc19689"/>
      <w:bookmarkStart w:id="573" w:name="_Toc25145"/>
      <w:bookmarkStart w:id="574" w:name="_Toc11088"/>
      <w:bookmarkStart w:id="575" w:name="_Toc5250"/>
      <w:r>
        <w:rPr>
          <w:rFonts w:ascii="宋体" w:hAnsi="宋体" w:cs="宋体" w:hint="eastAsia"/>
          <w:sz w:val="24"/>
          <w:szCs w:val="24"/>
        </w:rPr>
        <w:t>二、需求一览表</w:t>
      </w:r>
      <w:bookmarkEnd w:id="570"/>
      <w:bookmarkEnd w:id="571"/>
      <w:bookmarkEnd w:id="572"/>
      <w:bookmarkEnd w:id="573"/>
      <w:bookmarkEnd w:id="574"/>
      <w:bookmarkEnd w:id="575"/>
    </w:p>
    <w:tbl>
      <w:tblPr>
        <w:tblW w:w="9477" w:type="dxa"/>
        <w:tblInd w:w="93" w:type="dxa"/>
        <w:tblLook w:val="04A0" w:firstRow="1" w:lastRow="0" w:firstColumn="1" w:lastColumn="0" w:noHBand="0" w:noVBand="1"/>
      </w:tblPr>
      <w:tblGrid>
        <w:gridCol w:w="585"/>
        <w:gridCol w:w="1117"/>
        <w:gridCol w:w="2736"/>
        <w:gridCol w:w="905"/>
        <w:gridCol w:w="905"/>
        <w:gridCol w:w="1403"/>
        <w:gridCol w:w="1060"/>
        <w:gridCol w:w="766"/>
      </w:tblGrid>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序号</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 xml:space="preserve"> 名称</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参数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数量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单位</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单项最高限价（元）</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总价（元）</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备注</w:t>
            </w: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汽油三轮车（自卸式）</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300水冷高配带车棚车型尺寸长3.5米宽1.4米高1.8米，排量300cc水冷，高配带驾驶位车棚,车厢车架：加厚车架，钢板车厢，正常载重量2吨，电压12V</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15800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110600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平板夯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1.激振力:12~20kN</w:t>
            </w:r>
            <w:r>
              <w:rPr>
                <w:rFonts w:ascii="方正仿宋_GBK" w:eastAsia="方正仿宋_GBK" w:hAnsi="方正仿宋_GBK" w:cs="方正仿宋_GBK"/>
                <w:kern w:val="0"/>
                <w:sz w:val="24"/>
                <w:lang w:bidi="ar"/>
              </w:rPr>
              <w:br/>
              <w:t>2.振动频率:45~55Hz</w:t>
            </w:r>
            <w:r>
              <w:rPr>
                <w:rFonts w:ascii="方正仿宋_GBK" w:eastAsia="方正仿宋_GBK" w:hAnsi="方正仿宋_GBK" w:cs="方正仿宋_GBK"/>
                <w:kern w:val="0"/>
                <w:sz w:val="24"/>
                <w:lang w:bidi="ar"/>
              </w:rPr>
              <w:br/>
              <w:t>3.行进速度:20~25 m/min</w:t>
            </w:r>
            <w:r>
              <w:rPr>
                <w:rFonts w:ascii="方正仿宋_GBK" w:eastAsia="方正仿宋_GBK" w:hAnsi="方正仿宋_GBK" w:cs="方正仿宋_GBK"/>
                <w:kern w:val="0"/>
                <w:sz w:val="24"/>
                <w:lang w:bidi="ar"/>
              </w:rPr>
              <w:br/>
              <w:t>4.底板尺寸:</w:t>
            </w:r>
            <w:r>
              <w:rPr>
                <w:rFonts w:ascii="方正仿宋_GBK" w:eastAsia="方正仿宋_GBK" w:hAnsi="方正仿宋_GBK" w:cs="方正仿宋_GBK"/>
                <w:kern w:val="0"/>
                <w:sz w:val="24"/>
                <w:lang w:bidi="ar"/>
              </w:rPr>
              <w:br/>
              <w:t>长:500~600mm</w:t>
            </w:r>
            <w:r>
              <w:rPr>
                <w:rFonts w:ascii="方正仿宋_GBK" w:eastAsia="方正仿宋_GBK" w:hAnsi="方正仿宋_GBK" w:cs="方正仿宋_GBK"/>
                <w:kern w:val="0"/>
                <w:sz w:val="24"/>
                <w:lang w:bidi="ar"/>
              </w:rPr>
              <w:br/>
              <w:t>o 宽:350~450 mm</w:t>
            </w:r>
            <w:r>
              <w:rPr>
                <w:rFonts w:ascii="方正仿宋_GBK" w:eastAsia="方正仿宋_GBK" w:hAnsi="方正仿宋_GBK" w:cs="方正仿宋_GBK"/>
                <w:kern w:val="0"/>
                <w:sz w:val="24"/>
                <w:lang w:bidi="ar"/>
              </w:rPr>
              <w:br/>
              <w:t>5.压实深度:200~350mm</w:t>
            </w:r>
            <w:r>
              <w:rPr>
                <w:rFonts w:ascii="方正仿宋_GBK" w:eastAsia="方正仿宋_GBK" w:hAnsi="方正仿宋_GBK" w:cs="方正仿宋_GBK"/>
                <w:kern w:val="0"/>
                <w:sz w:val="24"/>
                <w:lang w:bidi="ar"/>
              </w:rPr>
              <w:br/>
              <w:t>6.动力配置:</w:t>
            </w:r>
            <w:r>
              <w:rPr>
                <w:rFonts w:ascii="方正仿宋_GBK" w:eastAsia="方正仿宋_GBK" w:hAnsi="方正仿宋_GBK" w:cs="方正仿宋_GBK"/>
                <w:kern w:val="0"/>
                <w:sz w:val="24"/>
                <w:lang w:bidi="ar"/>
              </w:rPr>
              <w:br/>
              <w:t>排量:168F/170F四冲程汽油机</w:t>
            </w:r>
            <w:r>
              <w:rPr>
                <w:rFonts w:ascii="方正仿宋_GBK" w:eastAsia="方正仿宋_GBK" w:hAnsi="方正仿宋_GBK" w:cs="方正仿宋_GBK"/>
                <w:kern w:val="0"/>
                <w:sz w:val="24"/>
                <w:lang w:bidi="ar"/>
              </w:rPr>
              <w:br/>
              <w:t>功率:4.0~5.5HP (2.9~4.0kW)</w:t>
            </w:r>
            <w:r>
              <w:rPr>
                <w:rFonts w:ascii="方正仿宋_GBK" w:eastAsia="方正仿宋_GBK" w:hAnsi="方正仿宋_GBK" w:cs="方正仿宋_GBK"/>
                <w:kern w:val="0"/>
                <w:sz w:val="24"/>
                <w:lang w:bidi="ar"/>
              </w:rPr>
              <w:br/>
              <w:t>7.整机重量:90~150kg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1960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十字镐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斧头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5</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电镐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电压220V，功率1500W，间歇30S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2720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w:t>
            </w: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电压220V，功率1200W，间歇30S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3800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手持切割机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电压220V,转速13500/分钟，功率1600W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1440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lastRenderedPageBreak/>
              <w:t>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角磨机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电压220V,转速11000/分钟，功率1200W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640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手持电锯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电压21V,转速6000/分钟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油锯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排量49.3m</w:t>
            </w:r>
            <w:r>
              <w:rPr>
                <w:rFonts w:ascii="方正仿宋_GBK" w:eastAsia="方正仿宋_GBK" w:hAnsi="方正仿宋_GBK" w:cs="方正仿宋_GBK"/>
                <w:kern w:val="0"/>
                <w:sz w:val="24"/>
                <w:vertAlign w:val="superscript"/>
                <w:lang w:bidi="ar"/>
              </w:rPr>
              <w:t>3</w:t>
            </w:r>
            <w:r>
              <w:rPr>
                <w:rFonts w:ascii="方正仿宋_GBK" w:eastAsia="方正仿宋_GBK" w:hAnsi="方正仿宋_GBK" w:cs="方正仿宋_GBK"/>
                <w:kern w:val="0"/>
                <w:sz w:val="24"/>
                <w:lang w:bidi="ar"/>
              </w:rPr>
              <w:t>，功率2.2KW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电缆线</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2根芯2.5m2,二芯，BV材质</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圈</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300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6000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发电机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手动式，额定电压220V,燃油箱容量10L，功率5KW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7400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八角锤</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12磅</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18</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108</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电扳手</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充电，电压20V,转速0-2200/分钟，冲击频率3000/分钟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480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4800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切割机（公路）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1.切割深度:0~180mm</w:t>
            </w:r>
            <w:r>
              <w:rPr>
                <w:rFonts w:ascii="方正仿宋_GBK" w:eastAsia="方正仿宋_GBK" w:hAnsi="方正仿宋_GBK" w:cs="方正仿宋_GBK"/>
                <w:kern w:val="0"/>
                <w:sz w:val="24"/>
                <w:lang w:bidi="ar"/>
              </w:rPr>
              <w:br/>
              <w:t>2.切割宽度:3~8mm</w:t>
            </w:r>
            <w:r>
              <w:rPr>
                <w:rFonts w:ascii="方正仿宋_GBK" w:eastAsia="方正仿宋_GBK" w:hAnsi="方正仿宋_GBK" w:cs="方正仿宋_GBK"/>
                <w:kern w:val="0"/>
                <w:sz w:val="24"/>
                <w:lang w:bidi="ar"/>
              </w:rPr>
              <w:br/>
              <w:t>3.锯片直径:0350mm/400mm/</w:t>
            </w:r>
            <w:r>
              <w:rPr>
                <w:rFonts w:ascii="方正仿宋_GBK" w:eastAsia="方正仿宋_GBK" w:hAnsi="方正仿宋_GBK" w:cs="方正仿宋_GBK"/>
                <w:kern w:val="0"/>
                <w:sz w:val="24"/>
                <w:lang w:bidi="ar"/>
              </w:rPr>
              <w:br/>
              <w:t>中500mm</w:t>
            </w:r>
            <w:r>
              <w:rPr>
                <w:rFonts w:ascii="方正仿宋_GBK" w:eastAsia="方正仿宋_GBK" w:hAnsi="方正仿宋_GBK" w:cs="方正仿宋_GBK"/>
                <w:kern w:val="0"/>
                <w:sz w:val="24"/>
                <w:lang w:bidi="ar"/>
              </w:rPr>
              <w:br/>
              <w:t>4.主轴转速:2800~3200r/min</w:t>
            </w:r>
            <w:r>
              <w:rPr>
                <w:rFonts w:ascii="方正仿宋_GBK" w:eastAsia="方正仿宋_GBK" w:hAnsi="方正仿宋_GBK" w:cs="方正仿宋_GBK"/>
                <w:kern w:val="0"/>
                <w:sz w:val="24"/>
                <w:lang w:bidi="ar"/>
              </w:rPr>
              <w:br/>
              <w:t>5.动力形式:四冲程汽油发动机</w:t>
            </w:r>
            <w:r>
              <w:rPr>
                <w:rFonts w:ascii="方正仿宋_GBK" w:eastAsia="方正仿宋_GBK" w:hAnsi="方正仿宋_GBK" w:cs="方正仿宋_GBK"/>
                <w:kern w:val="0"/>
                <w:sz w:val="24"/>
                <w:lang w:bidi="ar"/>
              </w:rPr>
              <w:br/>
              <w:t>6.发动机功率:6.5~13HP(4.8~9.6kW)</w:t>
            </w:r>
            <w:r>
              <w:rPr>
                <w:rFonts w:ascii="方正仿宋_GBK" w:eastAsia="方正仿宋_GBK" w:hAnsi="方正仿宋_GBK" w:cs="方正仿宋_GBK"/>
                <w:kern w:val="0"/>
                <w:sz w:val="24"/>
                <w:lang w:bidi="ar"/>
              </w:rPr>
              <w:br/>
              <w:t>7.行走方式:手推式，手动进给</w:t>
            </w:r>
            <w:r>
              <w:rPr>
                <w:rFonts w:ascii="方正仿宋_GBK" w:eastAsia="方正仿宋_GBK" w:hAnsi="方正仿宋_GBK" w:cs="方正仿宋_GBK"/>
                <w:kern w:val="0"/>
                <w:sz w:val="24"/>
                <w:lang w:bidi="ar"/>
              </w:rPr>
              <w:br/>
              <w:t>8.水箱容量:20~30L</w:t>
            </w:r>
            <w:r>
              <w:rPr>
                <w:rFonts w:ascii="方正仿宋_GBK" w:eastAsia="方正仿宋_GBK" w:hAnsi="方正仿宋_GBK" w:cs="方正仿宋_GBK"/>
                <w:kern w:val="0"/>
                <w:sz w:val="24"/>
                <w:lang w:bidi="ar"/>
              </w:rPr>
              <w:br/>
              <w:t>9.整机重量:110~180kg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1600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地托插座</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10</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二针插头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30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2</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三针插头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3</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77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合计</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142698</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bl>
    <w:p w:rsidR="0072640C" w:rsidRDefault="00620E9D">
      <w:pPr>
        <w:spacing w:line="400" w:lineRule="exact"/>
        <w:ind w:firstLineChars="200" w:firstLine="480"/>
        <w:rPr>
          <w:rFonts w:ascii="宋体" w:hAnsi="宋体" w:cs="宋体"/>
          <w:kern w:val="0"/>
          <w:sz w:val="24"/>
        </w:rPr>
      </w:pPr>
      <w:r>
        <w:rPr>
          <w:rFonts w:ascii="宋体" w:hAnsi="宋体" w:cs="宋体"/>
          <w:kern w:val="0"/>
          <w:sz w:val="24"/>
        </w:rPr>
        <w:t>备注：所有产品为国际合格产品，须提供</w:t>
      </w:r>
      <w:r>
        <w:rPr>
          <w:rFonts w:ascii="宋体" w:hAnsi="宋体" w:cs="宋体" w:hint="eastAsia"/>
          <w:kern w:val="0"/>
          <w:sz w:val="24"/>
        </w:rPr>
        <w:t>相应</w:t>
      </w:r>
      <w:r>
        <w:rPr>
          <w:rFonts w:ascii="宋体" w:hAnsi="宋体" w:cs="宋体"/>
          <w:kern w:val="0"/>
          <w:sz w:val="24"/>
        </w:rPr>
        <w:t>产品</w:t>
      </w:r>
      <w:r>
        <w:rPr>
          <w:rFonts w:ascii="宋体" w:hAnsi="宋体" w:cs="宋体" w:hint="eastAsia"/>
          <w:kern w:val="0"/>
          <w:sz w:val="24"/>
        </w:rPr>
        <w:t>合格</w:t>
      </w:r>
      <w:r>
        <w:rPr>
          <w:rFonts w:ascii="宋体" w:hAnsi="宋体" w:cs="宋体"/>
          <w:kern w:val="0"/>
          <w:sz w:val="24"/>
        </w:rPr>
        <w:t>证及检验报告</w:t>
      </w:r>
      <w:r>
        <w:rPr>
          <w:rFonts w:ascii="宋体" w:hAnsi="宋体" w:cs="宋体" w:hint="eastAsia"/>
          <w:kern w:val="0"/>
          <w:sz w:val="24"/>
        </w:rPr>
        <w:t xml:space="preserve">。 </w:t>
      </w:r>
    </w:p>
    <w:p w:rsidR="0072640C" w:rsidRDefault="0072640C">
      <w:pPr>
        <w:autoSpaceDE w:val="0"/>
        <w:autoSpaceDN w:val="0"/>
        <w:adjustRightInd w:val="0"/>
        <w:spacing w:before="3" w:line="100" w:lineRule="exact"/>
        <w:jc w:val="left"/>
        <w:rPr>
          <w:rFonts w:ascii="微软雅黑" w:eastAsia="微软雅黑" w:cs="微软雅黑"/>
          <w:kern w:val="0"/>
          <w:sz w:val="10"/>
          <w:szCs w:val="10"/>
        </w:rPr>
      </w:pPr>
    </w:p>
    <w:p w:rsidR="0072640C" w:rsidRDefault="0072640C">
      <w:pPr>
        <w:autoSpaceDE w:val="0"/>
        <w:autoSpaceDN w:val="0"/>
        <w:adjustRightInd w:val="0"/>
        <w:spacing w:line="200" w:lineRule="exact"/>
        <w:jc w:val="left"/>
        <w:rPr>
          <w:rFonts w:ascii="微软雅黑" w:eastAsia="微软雅黑" w:cs="微软雅黑"/>
          <w:kern w:val="0"/>
          <w:sz w:val="20"/>
        </w:rPr>
      </w:pPr>
    </w:p>
    <w:p w:rsidR="0072640C" w:rsidRDefault="00620E9D">
      <w:pPr>
        <w:pStyle w:val="3"/>
        <w:spacing w:before="0" w:after="0" w:line="360" w:lineRule="auto"/>
        <w:rPr>
          <w:rFonts w:ascii="宋体" w:hAnsi="宋体" w:cs="宋体"/>
          <w:sz w:val="24"/>
          <w:szCs w:val="24"/>
        </w:rPr>
      </w:pPr>
      <w:bookmarkStart w:id="576" w:name="_Toc8450"/>
      <w:bookmarkStart w:id="577" w:name="_Toc20702"/>
      <w:bookmarkStart w:id="578" w:name="_Toc31579"/>
      <w:bookmarkStart w:id="579" w:name="_Toc21216"/>
      <w:bookmarkStart w:id="580" w:name="_Toc19335"/>
      <w:bookmarkStart w:id="581" w:name="_Toc28097"/>
      <w:r>
        <w:rPr>
          <w:rFonts w:ascii="宋体" w:hAnsi="宋体" w:cs="宋体" w:hint="eastAsia"/>
          <w:sz w:val="24"/>
          <w:szCs w:val="24"/>
        </w:rPr>
        <w:lastRenderedPageBreak/>
        <w:t>三、</w:t>
      </w:r>
      <w:bookmarkEnd w:id="576"/>
      <w:bookmarkEnd w:id="577"/>
      <w:bookmarkEnd w:id="578"/>
      <w:bookmarkEnd w:id="579"/>
      <w:bookmarkEnd w:id="580"/>
      <w:bookmarkEnd w:id="581"/>
      <w:r>
        <w:rPr>
          <w:rFonts w:ascii="宋体" w:hAnsi="宋体" w:cs="宋体" w:hint="eastAsia"/>
          <w:sz w:val="24"/>
          <w:szCs w:val="24"/>
        </w:rPr>
        <w:t>验收方式</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1.货物到达现场后，投标人应经招标人或其指定验收单位清点品名、规格、数量；检查外观(含外包装，如有），作出验收记录，双方签字确认。</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2.投标人应保证货物到达招标人所在地完好无损（含外包装，如有），如有缺漏、损坏，由投标人负责调换、补齐或赔偿。</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3.投标人应按第五章供货要求二、需求一览表的要求提供技术资料（如有）、合格证等资料，验收合格条件如下：</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3.1货物的规格/型号/材质/相关参数必须符合第五章供货要求二、需求一览表的规定。</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3.2第五章供货要求二、需求一览表的要求提供技术资料（如有）、合格证的货物已提供技术资料（如有）、合格证。</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3.3若产品有保质期或使用有效期要求的，则该产品到货时剩余保质期或使用有效期不得低于该产品标注保质期或有效期的80%。</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3.4在规定时间内完成交货并验收合格，并经招标人确认。</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4.货物到达招标人指定地点后，招标人有权委托第三方检测机构对照竞争性比选文件中相关技术参数，随机抽取2-3件货物进行质量检测，所需检测费用和因检测被破坏货物的补货费用由投标人承担。</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5.投标人提供的货物未达到竞争性比选文件第五章规定的参数及性能要求的，招标人有权拒收货物且不支付任何款项并终止合同，货物由投标人自行运回并承担费用；对招标人造成损失的，由投标人承担一切责任，并赔偿所造成的损失。</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6.招标人需要制造商对投标人交付的产品（包括质量、配置参数等）进行确认的，制造商应予以配合，并出具书面意见。</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8.产品包装材料归招标人所有。</w:t>
      </w:r>
    </w:p>
    <w:p w:rsidR="0072640C" w:rsidRDefault="00620E9D">
      <w:pPr>
        <w:pStyle w:val="3"/>
        <w:spacing w:before="0" w:after="0" w:line="360" w:lineRule="auto"/>
        <w:rPr>
          <w:rFonts w:ascii="宋体" w:hAnsi="宋体" w:cs="宋体"/>
          <w:sz w:val="24"/>
          <w:szCs w:val="24"/>
        </w:rPr>
      </w:pPr>
      <w:bookmarkStart w:id="582" w:name="_Toc10521"/>
      <w:bookmarkStart w:id="583" w:name="_Toc7210"/>
      <w:bookmarkStart w:id="584" w:name="_Toc9169"/>
      <w:bookmarkStart w:id="585" w:name="_Toc2544"/>
      <w:bookmarkStart w:id="586" w:name="_Toc12262"/>
      <w:bookmarkStart w:id="587" w:name="_Toc19986"/>
      <w:r>
        <w:rPr>
          <w:rFonts w:ascii="宋体" w:hAnsi="宋体" w:cs="宋体" w:hint="eastAsia"/>
          <w:sz w:val="24"/>
          <w:szCs w:val="24"/>
        </w:rPr>
        <w:t>四、</w:t>
      </w:r>
      <w:bookmarkEnd w:id="582"/>
      <w:bookmarkEnd w:id="583"/>
      <w:bookmarkEnd w:id="584"/>
      <w:bookmarkEnd w:id="585"/>
      <w:bookmarkEnd w:id="586"/>
      <w:bookmarkEnd w:id="587"/>
      <w:r>
        <w:rPr>
          <w:rFonts w:ascii="宋体" w:hAnsi="宋体" w:cs="宋体" w:hint="eastAsia"/>
          <w:sz w:val="24"/>
          <w:szCs w:val="24"/>
        </w:rPr>
        <w:t>质量保证及售后服务</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1、所有产品质量保证期一年，正常使用损耗不在质量保证期范围内。</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2、产品属于国家规定“三包”范围的，其产品质量保证期不得低于“三包”规定。投标人的质量保证期承诺优于国家“三包”规定的，按投标人实际承诺执行。</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3、产品质量保证。投标人本着诚实可信原则，响应产品严格按招标人要求实施，产品质量规格符合要求，不得提供不合格产品，一经发现按1000元/次处以违约金，累计2次招标人有权单方面终止供货合同，因此给招标人产生的一切损失，由成交人承担。</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4、电话咨询。投标人应当为用户提供技术援助电话，解答用户在使用中遇到的问题，及时为用户提出解决问题的建议。</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5、投标人送货前需将拟配送货物的样品送招标人确认后进行正式供货，若正式供货时的货物非招标人确认了样品的货物，招标人有权拒收货物，并要求投标人更换为确认了样品的货物，同时按1000元/次处以违约金；若招标人已验收合格并收货的货物在后期使用过程中出现使用使用效果不佳或使用不方便，招标人可以随时要求投标人在结算单价范围内</w:t>
      </w:r>
      <w:r>
        <w:rPr>
          <w:rFonts w:ascii="宋体" w:hAnsi="宋体" w:cs="宋体" w:hint="eastAsia"/>
          <w:kern w:val="0"/>
          <w:sz w:val="24"/>
        </w:rPr>
        <w:lastRenderedPageBreak/>
        <w:t>更换其他符合第五章供货要求的货物。</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6、现场响应。用户遇到使用及技术问题，电话咨询不能解决的，投标人和厂家应在2小时内上门处理。累计2次售后服务响应不及时按1000元/次处以违约金，情况恶劣招标人有权单方面终止合同。</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7、投标人送货严格按合同品种、规格及单价实施，严禁投标人单方面更换品种或规格或调整价格，发现任意一种行为按1000元/次处以违约金。累积2次弄虚作假，招标人有权单方面终止供货合同。</w:t>
      </w:r>
    </w:p>
    <w:p w:rsidR="0072640C" w:rsidRDefault="00620E9D">
      <w:pPr>
        <w:snapToGrid w:val="0"/>
        <w:spacing w:line="360" w:lineRule="auto"/>
        <w:ind w:firstLineChars="200" w:firstLine="480"/>
        <w:rPr>
          <w:rFonts w:ascii="宋体" w:hAnsi="宋体" w:cs="宋体"/>
          <w:sz w:val="24"/>
        </w:rPr>
      </w:pPr>
      <w:r>
        <w:rPr>
          <w:rFonts w:ascii="宋体" w:hAnsi="宋体" w:cs="宋体" w:hint="eastAsia"/>
          <w:kern w:val="0"/>
          <w:sz w:val="24"/>
        </w:rPr>
        <w:t>8、投标人每次送货提供送货联单，否则拒绝收货，累积2次不按此规定实施扣按500元/次处以违约金，且招标人有权单方面终止供货合同。</w:t>
      </w:r>
    </w:p>
    <w:p w:rsidR="0072640C" w:rsidRDefault="00620E9D">
      <w:pPr>
        <w:pStyle w:val="3"/>
        <w:spacing w:before="0" w:after="0" w:line="360" w:lineRule="auto"/>
        <w:rPr>
          <w:rFonts w:ascii="宋体" w:hAnsi="宋体" w:cs="宋体"/>
          <w:sz w:val="24"/>
          <w:szCs w:val="24"/>
        </w:rPr>
      </w:pPr>
      <w:r>
        <w:rPr>
          <w:rFonts w:ascii="宋体" w:hAnsi="宋体" w:cs="宋体" w:hint="eastAsia"/>
          <w:sz w:val="24"/>
          <w:szCs w:val="24"/>
        </w:rPr>
        <w:t>五、</w:t>
      </w:r>
      <w:bookmarkStart w:id="588" w:name="_Toc1138"/>
      <w:bookmarkStart w:id="589" w:name="_Toc28513"/>
      <w:bookmarkStart w:id="590" w:name="_Toc6385"/>
      <w:bookmarkStart w:id="591" w:name="_Toc106030392"/>
      <w:bookmarkStart w:id="592" w:name="_Toc23858"/>
      <w:bookmarkStart w:id="593" w:name="_Toc10406"/>
      <w:bookmarkStart w:id="594" w:name="_Toc27175"/>
      <w:bookmarkStart w:id="595" w:name="_Toc75793516"/>
      <w:bookmarkStart w:id="596" w:name="_Toc6099"/>
      <w:bookmarkStart w:id="597" w:name="_Toc13936"/>
      <w:bookmarkStart w:id="598" w:name="_Toc4353"/>
      <w:bookmarkStart w:id="599" w:name="_Toc14923"/>
      <w:bookmarkStart w:id="600" w:name="_Toc17569"/>
      <w:bookmarkStart w:id="601" w:name="_Toc32308"/>
      <w:bookmarkStart w:id="602" w:name="_Toc529"/>
      <w:bookmarkStart w:id="603" w:name="_Toc30515"/>
      <w:r>
        <w:rPr>
          <w:rFonts w:ascii="宋体" w:hAnsi="宋体" w:cs="宋体" w:hint="eastAsia"/>
          <w:sz w:val="24"/>
          <w:szCs w:val="24"/>
        </w:rPr>
        <w:t>其他商务要求内容</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1、若某付款周期有某批次或多批次货物未在规定的交货期限内交货的，根据实际超过天数按500元/天处以违约金，违约金在当期货款支付前前交纳给招标人，否则由投标人自行承担由此导致的款项支付延后。</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2、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rsidR="0072640C" w:rsidRDefault="00620E9D">
      <w:pPr>
        <w:spacing w:line="400" w:lineRule="exact"/>
        <w:ind w:firstLineChars="200" w:firstLine="480"/>
        <w:rPr>
          <w:rFonts w:ascii="宋体" w:hAnsi="宋体" w:cs="宋体"/>
          <w:kern w:val="0"/>
          <w:sz w:val="24"/>
        </w:rPr>
      </w:pPr>
      <w:r>
        <w:rPr>
          <w:rFonts w:ascii="宋体" w:hAnsi="宋体" w:cs="宋体" w:hint="eastAsia"/>
          <w:kern w:val="0"/>
          <w:sz w:val="24"/>
        </w:rPr>
        <w:t>3、其他未尽事宜由供需双方在不违反《中华人民共和国民法典》的原则下在采购合同中详细约定。</w:t>
      </w:r>
    </w:p>
    <w:p w:rsidR="0072640C" w:rsidRDefault="0072640C">
      <w:pPr>
        <w:pStyle w:val="3"/>
      </w:pPr>
    </w:p>
    <w:bookmarkEnd w:id="557"/>
    <w:bookmarkEnd w:id="558"/>
    <w:p w:rsidR="0072640C" w:rsidRDefault="00620E9D">
      <w:pPr>
        <w:spacing w:line="360" w:lineRule="auto"/>
        <w:rPr>
          <w:rFonts w:ascii="宋体" w:hAnsi="宋体"/>
        </w:rPr>
      </w:pPr>
      <w:r>
        <w:rPr>
          <w:rFonts w:ascii="宋体" w:hAnsi="宋体"/>
          <w:szCs w:val="20"/>
        </w:rPr>
        <w:br w:type="page"/>
      </w:r>
    </w:p>
    <w:p w:rsidR="0072640C" w:rsidRDefault="00620E9D">
      <w:pPr>
        <w:pStyle w:val="1"/>
        <w:spacing w:before="0" w:after="0" w:line="360" w:lineRule="auto"/>
        <w:jc w:val="center"/>
        <w:rPr>
          <w:rFonts w:ascii="宋体" w:hAnsi="宋体"/>
          <w:sz w:val="52"/>
          <w:szCs w:val="52"/>
        </w:rPr>
      </w:pPr>
      <w:bookmarkStart w:id="604" w:name="_Toc8591"/>
      <w:r>
        <w:rPr>
          <w:rFonts w:ascii="宋体" w:hAnsi="宋体" w:hint="eastAsia"/>
          <w:sz w:val="52"/>
          <w:szCs w:val="52"/>
        </w:rPr>
        <w:lastRenderedPageBreak/>
        <w:t>第 三 卷</w:t>
      </w:r>
      <w:bookmarkStart w:id="605" w:name="_Toc509218847"/>
      <w:bookmarkStart w:id="606" w:name="_Toc536628344"/>
      <w:bookmarkStart w:id="607" w:name="_Toc13210772"/>
      <w:bookmarkStart w:id="608" w:name="_Toc536621880"/>
      <w:bookmarkStart w:id="609" w:name="_Toc536797255"/>
      <w:bookmarkStart w:id="610" w:name="_Toc534185826"/>
      <w:bookmarkStart w:id="611" w:name="_Toc536796986"/>
      <w:bookmarkStart w:id="612" w:name="_Toc536796850"/>
      <w:bookmarkStart w:id="613" w:name="_Toc536620100"/>
      <w:bookmarkStart w:id="614" w:name="_Toc536619968"/>
      <w:bookmarkStart w:id="615" w:name="_Toc536797121"/>
      <w:bookmarkStart w:id="616" w:name="_Toc13211764"/>
      <w:bookmarkStart w:id="617" w:name="_Toc13211206"/>
      <w:bookmarkStart w:id="618" w:name="_Toc536797390"/>
      <w:bookmarkEnd w:id="604"/>
    </w:p>
    <w:bookmarkEnd w:id="605"/>
    <w:p w:rsidR="0072640C" w:rsidRDefault="00620E9D">
      <w:r>
        <w:br w:type="page"/>
      </w:r>
      <w:bookmarkEnd w:id="606"/>
      <w:bookmarkEnd w:id="607"/>
      <w:bookmarkEnd w:id="608"/>
      <w:bookmarkEnd w:id="609"/>
      <w:bookmarkEnd w:id="610"/>
      <w:bookmarkEnd w:id="611"/>
      <w:bookmarkEnd w:id="612"/>
      <w:bookmarkEnd w:id="613"/>
      <w:bookmarkEnd w:id="614"/>
      <w:bookmarkEnd w:id="615"/>
      <w:bookmarkEnd w:id="616"/>
      <w:bookmarkEnd w:id="617"/>
      <w:bookmarkEnd w:id="618"/>
    </w:p>
    <w:p w:rsidR="0072640C" w:rsidRDefault="00620E9D">
      <w:pPr>
        <w:pStyle w:val="1"/>
        <w:spacing w:line="360" w:lineRule="auto"/>
        <w:jc w:val="center"/>
        <w:rPr>
          <w:rFonts w:ascii="宋体" w:hAnsi="宋体"/>
        </w:rPr>
      </w:pPr>
      <w:bookmarkStart w:id="619" w:name="招标文件07章技术标准和要求"/>
      <w:bookmarkStart w:id="620" w:name="_Toc287607865"/>
      <w:bookmarkStart w:id="621" w:name="_Toc430530528"/>
      <w:bookmarkStart w:id="622" w:name="_Toc534185829"/>
      <w:bookmarkStart w:id="623" w:name="_Toc509218852"/>
      <w:bookmarkStart w:id="624" w:name="_Toc10657"/>
      <w:bookmarkStart w:id="625" w:name="_Toc287620812"/>
      <w:bookmarkEnd w:id="619"/>
      <w:r>
        <w:rPr>
          <w:rFonts w:ascii="宋体" w:hAnsi="宋体" w:hint="eastAsia"/>
        </w:rPr>
        <w:lastRenderedPageBreak/>
        <w:t>第六章  投标文件格式</w:t>
      </w:r>
      <w:bookmarkEnd w:id="620"/>
      <w:bookmarkEnd w:id="621"/>
      <w:bookmarkEnd w:id="622"/>
      <w:bookmarkEnd w:id="623"/>
      <w:bookmarkEnd w:id="624"/>
      <w:bookmarkEnd w:id="625"/>
    </w:p>
    <w:p w:rsidR="0072640C" w:rsidRDefault="0072640C">
      <w:pPr>
        <w:spacing w:line="360" w:lineRule="auto"/>
        <w:rPr>
          <w:rFonts w:ascii="宋体" w:hAnsi="宋体"/>
          <w:sz w:val="32"/>
          <w:szCs w:val="32"/>
        </w:rPr>
      </w:pPr>
    </w:p>
    <w:p w:rsidR="0072640C" w:rsidRDefault="00620E9D">
      <w:pPr>
        <w:spacing w:line="360" w:lineRule="auto"/>
        <w:jc w:val="center"/>
        <w:rPr>
          <w:rFonts w:ascii="宋体" w:hAnsi="宋体"/>
          <w:sz w:val="36"/>
          <w:szCs w:val="36"/>
        </w:rPr>
      </w:pPr>
      <w:r>
        <w:rPr>
          <w:rFonts w:ascii="宋体" w:hAnsi="宋体"/>
          <w:szCs w:val="20"/>
        </w:rPr>
        <w:br w:type="page"/>
      </w:r>
      <w:bookmarkStart w:id="626" w:name="_Toc224103493"/>
      <w:r>
        <w:rPr>
          <w:rFonts w:ascii="宋体" w:hAnsi="宋体" w:hint="eastAsia"/>
          <w:sz w:val="36"/>
          <w:szCs w:val="36"/>
        </w:rPr>
        <w:lastRenderedPageBreak/>
        <w:t>目  录</w:t>
      </w:r>
      <w:bookmarkEnd w:id="626"/>
    </w:p>
    <w:p w:rsidR="0072640C" w:rsidRDefault="0072640C">
      <w:pPr>
        <w:spacing w:line="360" w:lineRule="auto"/>
        <w:jc w:val="center"/>
        <w:rPr>
          <w:rFonts w:ascii="宋体" w:hAnsi="宋体"/>
          <w:szCs w:val="20"/>
        </w:rPr>
      </w:pPr>
    </w:p>
    <w:p w:rsidR="0072640C" w:rsidRDefault="00620E9D">
      <w:pPr>
        <w:spacing w:line="360" w:lineRule="auto"/>
        <w:rPr>
          <w:rFonts w:ascii="宋体" w:hAnsi="宋体"/>
          <w:b/>
        </w:rPr>
      </w:pPr>
      <w:r>
        <w:rPr>
          <w:rFonts w:ascii="宋体" w:hAnsi="宋体" w:hint="eastAsia"/>
          <w:b/>
        </w:rPr>
        <w:t>一</w:t>
      </w:r>
      <w:r>
        <w:rPr>
          <w:rFonts w:ascii="宋体" w:hAnsi="宋体"/>
          <w:b/>
        </w:rPr>
        <w:t>、投标函部分</w:t>
      </w:r>
    </w:p>
    <w:p w:rsidR="0072640C" w:rsidRDefault="00620E9D">
      <w:pPr>
        <w:spacing w:line="360" w:lineRule="auto"/>
        <w:ind w:firstLineChars="200" w:firstLine="420"/>
        <w:rPr>
          <w:rFonts w:ascii="宋体" w:hAnsi="宋体"/>
        </w:rPr>
      </w:pPr>
      <w:r>
        <w:rPr>
          <w:rFonts w:ascii="宋体" w:hAnsi="宋体"/>
        </w:rPr>
        <w:t>（一）投标函</w:t>
      </w:r>
    </w:p>
    <w:p w:rsidR="0072640C" w:rsidRDefault="00620E9D">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分项报价表</w:t>
      </w:r>
    </w:p>
    <w:p w:rsidR="0072640C" w:rsidRDefault="00620E9D">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w:t>
      </w:r>
      <w:r>
        <w:rPr>
          <w:rFonts w:ascii="宋体" w:hAnsi="宋体" w:hint="eastAsia"/>
        </w:rPr>
        <w:t>投标报价合理性说明</w:t>
      </w:r>
      <w:r>
        <w:rPr>
          <w:rFonts w:ascii="宋体" w:hAnsi="宋体"/>
        </w:rPr>
        <w:t>（如有）</w:t>
      </w:r>
    </w:p>
    <w:p w:rsidR="0072640C" w:rsidRDefault="00620E9D">
      <w:pPr>
        <w:spacing w:line="360" w:lineRule="auto"/>
        <w:ind w:firstLineChars="200" w:firstLine="420"/>
        <w:rPr>
          <w:rFonts w:ascii="宋体" w:hAnsi="宋体"/>
        </w:rPr>
      </w:pPr>
      <w:r>
        <w:rPr>
          <w:rFonts w:ascii="宋体" w:hAnsi="宋体"/>
        </w:rPr>
        <w:t>（四）</w:t>
      </w:r>
      <w:r>
        <w:rPr>
          <w:rFonts w:ascii="宋体" w:hAnsi="宋体" w:hint="eastAsia"/>
        </w:rPr>
        <w:t>法定代表人身份证明或授权委托书</w:t>
      </w:r>
    </w:p>
    <w:p w:rsidR="0072640C" w:rsidRDefault="00620E9D">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资格审查部分</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（三）其他资料</w:t>
      </w:r>
    </w:p>
    <w:p w:rsidR="0072640C" w:rsidRDefault="0072640C">
      <w:pPr>
        <w:spacing w:line="360" w:lineRule="auto"/>
        <w:ind w:firstLineChars="200" w:firstLine="420"/>
      </w:pPr>
    </w:p>
    <w:p w:rsidR="0072640C" w:rsidRDefault="00620E9D">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27" w:name="_Toc287620813"/>
      <w:bookmarkStart w:id="628" w:name="_Toc224103494"/>
      <w:bookmarkStart w:id="629" w:name="_Toc430530529"/>
      <w:bookmarkStart w:id="630" w:name="_Toc277082642"/>
      <w:bookmarkStart w:id="631" w:name="_Toc287607866"/>
    </w:p>
    <w:p w:rsidR="0072640C" w:rsidRDefault="00620E9D">
      <w:pPr>
        <w:pStyle w:val="2"/>
        <w:spacing w:line="360" w:lineRule="auto"/>
        <w:jc w:val="center"/>
        <w:rPr>
          <w:rFonts w:ascii="宋体" w:hAnsi="宋体"/>
          <w:b w:val="0"/>
          <w:bCs w:val="0"/>
          <w:sz w:val="44"/>
          <w:szCs w:val="44"/>
        </w:rPr>
      </w:pPr>
      <w:bookmarkStart w:id="632" w:name="_Toc24042"/>
      <w:r>
        <w:rPr>
          <w:rFonts w:ascii="宋体" w:hAnsi="宋体" w:hint="eastAsia"/>
          <w:b w:val="0"/>
          <w:bCs w:val="0"/>
          <w:sz w:val="44"/>
          <w:szCs w:val="44"/>
        </w:rPr>
        <w:lastRenderedPageBreak/>
        <w:t>一、投标函部分</w:t>
      </w:r>
      <w:bookmarkEnd w:id="627"/>
      <w:bookmarkEnd w:id="628"/>
      <w:bookmarkEnd w:id="629"/>
      <w:bookmarkEnd w:id="630"/>
      <w:bookmarkEnd w:id="631"/>
      <w:bookmarkEnd w:id="632"/>
    </w:p>
    <w:p w:rsidR="0072640C" w:rsidRDefault="00620E9D">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rsidR="0072640C" w:rsidRDefault="00620E9D">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2640C" w:rsidRDefault="00620E9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2640C" w:rsidRDefault="0072640C">
      <w:pPr>
        <w:autoSpaceDE w:val="0"/>
        <w:autoSpaceDN w:val="0"/>
        <w:adjustRightInd w:val="0"/>
        <w:snapToGrid w:val="0"/>
        <w:spacing w:line="360" w:lineRule="auto"/>
        <w:jc w:val="left"/>
        <w:rPr>
          <w:rFonts w:ascii="宋体" w:hAnsi="宋体"/>
          <w:kern w:val="0"/>
          <w:sz w:val="16"/>
          <w:szCs w:val="16"/>
        </w:rPr>
      </w:pPr>
    </w:p>
    <w:p w:rsidR="0072640C" w:rsidRDefault="00620E9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72640C">
      <w:pPr>
        <w:autoSpaceDE w:val="0"/>
        <w:autoSpaceDN w:val="0"/>
        <w:adjustRightInd w:val="0"/>
        <w:snapToGrid w:val="0"/>
        <w:spacing w:line="360" w:lineRule="auto"/>
        <w:jc w:val="left"/>
        <w:rPr>
          <w:rFonts w:ascii="宋体" w:hAnsi="宋体"/>
          <w:b/>
          <w:kern w:val="0"/>
          <w:sz w:val="20"/>
          <w:szCs w:val="20"/>
        </w:rPr>
      </w:pPr>
    </w:p>
    <w:p w:rsidR="0072640C" w:rsidRDefault="00620E9D">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2640C" w:rsidRDefault="00620E9D">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2640C" w:rsidRDefault="00620E9D">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72640C" w:rsidRDefault="00620E9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rsidR="0072640C" w:rsidRDefault="0072640C">
      <w:pPr>
        <w:autoSpaceDE w:val="0"/>
        <w:autoSpaceDN w:val="0"/>
        <w:adjustRightInd w:val="0"/>
        <w:snapToGrid w:val="0"/>
        <w:spacing w:line="360" w:lineRule="auto"/>
        <w:jc w:val="left"/>
        <w:rPr>
          <w:rFonts w:ascii="宋体" w:hAnsi="宋体"/>
          <w:kern w:val="0"/>
          <w:sz w:val="24"/>
          <w:szCs w:val="21"/>
        </w:rPr>
      </w:pPr>
    </w:p>
    <w:p w:rsidR="0072640C" w:rsidRDefault="00620E9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rsidR="0072640C" w:rsidRDefault="00620E9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分项报价表</w:t>
      </w:r>
    </w:p>
    <w:p w:rsidR="0072640C" w:rsidRDefault="00620E9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投标报价合理性说明（如有）</w:t>
      </w:r>
    </w:p>
    <w:p w:rsidR="0072640C" w:rsidRDefault="00620E9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法定代表人身份证明或授权委托书</w:t>
      </w:r>
    </w:p>
    <w:p w:rsidR="0072640C" w:rsidRDefault="00620E9D">
      <w:pPr>
        <w:pStyle w:val="3"/>
        <w:spacing w:before="0" w:after="0" w:line="240" w:lineRule="auto"/>
        <w:jc w:val="center"/>
        <w:rPr>
          <w:rFonts w:ascii="宋体" w:hAnsi="宋体"/>
          <w:b w:val="0"/>
        </w:rPr>
      </w:pPr>
      <w:bookmarkStart w:id="633" w:name="_Toc430530530"/>
      <w:bookmarkStart w:id="634" w:name="_Toc534185831"/>
      <w:bookmarkStart w:id="635" w:name="_Toc509218854"/>
      <w:bookmarkStart w:id="636" w:name="_Toc224103495"/>
      <w:bookmarkStart w:id="637" w:name="_Toc287620814"/>
      <w:bookmarkStart w:id="638" w:name="_Toc277082643"/>
      <w:bookmarkStart w:id="639" w:name="_Toc287607867"/>
      <w:r>
        <w:rPr>
          <w:rFonts w:ascii="宋体" w:hAnsi="宋体"/>
        </w:rPr>
        <w:br w:type="page"/>
      </w:r>
      <w:bookmarkStart w:id="640" w:name="_Toc27399"/>
      <w:r>
        <w:rPr>
          <w:rFonts w:ascii="宋体" w:hAnsi="宋体" w:hint="eastAsia"/>
          <w:b w:val="0"/>
          <w:bCs w:val="0"/>
        </w:rPr>
        <w:lastRenderedPageBreak/>
        <w:t>（一）投标函</w:t>
      </w:r>
      <w:bookmarkEnd w:id="633"/>
      <w:bookmarkEnd w:id="634"/>
      <w:bookmarkEnd w:id="635"/>
      <w:bookmarkEnd w:id="636"/>
      <w:bookmarkEnd w:id="637"/>
      <w:bookmarkEnd w:id="638"/>
      <w:bookmarkEnd w:id="639"/>
      <w:bookmarkEnd w:id="640"/>
    </w:p>
    <w:p w:rsidR="0072640C" w:rsidRDefault="00620E9D">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t>（招标人名称）</w:t>
      </w:r>
      <w:r>
        <w:rPr>
          <w:rFonts w:ascii="宋体" w:hAnsi="宋体"/>
          <w:snapToGrid w:val="0"/>
          <w:kern w:val="0"/>
          <w:szCs w:val="21"/>
        </w:rPr>
        <w:t>：</w:t>
      </w:r>
    </w:p>
    <w:p w:rsidR="0072640C" w:rsidRDefault="00620E9D">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hint="eastAsia"/>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ascii="宋体" w:hAnsi="宋体" w:hint="eastAsia"/>
          <w:snapToGrid w:val="0"/>
          <w:kern w:val="0"/>
          <w:szCs w:val="21"/>
        </w:rPr>
        <w:t>：</w:t>
      </w:r>
    </w:p>
    <w:p w:rsidR="0072640C" w:rsidRDefault="00620E9D">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cs="宋体" w:hint="eastAsia"/>
          <w:szCs w:val="21"/>
        </w:rPr>
        <w:t>投标总报价为人民币（大写）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rPr>
          <w:rFonts w:hint="eastAsia"/>
        </w:rPr>
        <w:t>分项固定单价报价详见《分项报价表》</w:t>
      </w:r>
      <w:r>
        <w:rPr>
          <w:rFonts w:ascii="宋体" w:hAnsi="宋体" w:cs="宋体" w:hint="eastAsia"/>
          <w:szCs w:val="21"/>
        </w:rPr>
        <w:t>；</w:t>
      </w:r>
      <w:r>
        <w:rPr>
          <w:rFonts w:ascii="宋体" w:hAnsi="宋体" w:hint="eastAsia"/>
          <w:snapToGrid w:val="0"/>
          <w:kern w:val="0"/>
          <w:szCs w:val="21"/>
        </w:rPr>
        <w:t>交货期</w:t>
      </w:r>
      <w:r>
        <w:rPr>
          <w:rFonts w:ascii="宋体" w:hAnsi="宋体" w:hint="eastAsia"/>
          <w:snapToGrid w:val="0"/>
          <w:kern w:val="0"/>
          <w:szCs w:val="21"/>
          <w:u w:val="single"/>
        </w:rPr>
        <w:t>符合竞争性比选文件的要求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符合竞争性比选文件的要求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rsidR="0072640C" w:rsidRDefault="00620E9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我方承诺响应</w:t>
      </w:r>
      <w:r>
        <w:rPr>
          <w:rFonts w:hint="eastAsia"/>
        </w:rPr>
        <w:t>竞争性比选文件</w:t>
      </w:r>
      <w:r>
        <w:t>的全部要求。</w:t>
      </w:r>
    </w:p>
    <w:p w:rsidR="0072640C" w:rsidRDefault="00620E9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响应竞争性比选文件规定的投标有效期，</w:t>
      </w:r>
      <w:r>
        <w:rPr>
          <w:rFonts w:ascii="宋体" w:hAnsi="宋体"/>
          <w:snapToGrid w:val="0"/>
          <w:kern w:val="0"/>
          <w:szCs w:val="21"/>
        </w:rPr>
        <w:t>在投标有效期内不修改、撤销投标文件。</w:t>
      </w:r>
    </w:p>
    <w:p w:rsidR="0072640C" w:rsidRDefault="00620E9D">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w:t>
      </w:r>
      <w:r>
        <w:rPr>
          <w:rFonts w:ascii="宋体" w:hAnsi="宋体" w:hint="eastAsia"/>
          <w:snapToGrid w:val="0"/>
          <w:kern w:val="0"/>
          <w:szCs w:val="21"/>
        </w:rPr>
        <w:t>竞争性比选文件</w:t>
      </w:r>
      <w:r>
        <w:rPr>
          <w:rFonts w:ascii="宋体" w:hAnsi="宋体"/>
          <w:snapToGrid w:val="0"/>
          <w:kern w:val="0"/>
          <w:szCs w:val="21"/>
        </w:rPr>
        <w:t>的相关规定，投标保证金的受益人为招标人。</w:t>
      </w:r>
    </w:p>
    <w:p w:rsidR="0072640C" w:rsidRDefault="00620E9D">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rsidR="0072640C" w:rsidRDefault="00620E9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rsidR="0072640C" w:rsidRDefault="00620E9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（2）在签订合同时不向你方提出附加条件；</w:t>
      </w:r>
    </w:p>
    <w:p w:rsidR="0072640C" w:rsidRDefault="00620E9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（3）按照</w:t>
      </w:r>
      <w:r>
        <w:rPr>
          <w:rFonts w:ascii="宋体" w:hAnsi="宋体" w:hint="eastAsia"/>
          <w:snapToGrid w:val="0"/>
          <w:kern w:val="0"/>
          <w:szCs w:val="21"/>
        </w:rPr>
        <w:t>竞争性比选文件</w:t>
      </w:r>
      <w:r>
        <w:rPr>
          <w:rFonts w:ascii="宋体" w:hAnsi="宋体"/>
          <w:snapToGrid w:val="0"/>
          <w:kern w:val="0"/>
          <w:szCs w:val="21"/>
        </w:rPr>
        <w:t>要求提交履约保证金；</w:t>
      </w:r>
    </w:p>
    <w:p w:rsidR="0072640C" w:rsidRDefault="00620E9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（4）在合同约定的期限内完成合同规定的全部义务。</w:t>
      </w:r>
    </w:p>
    <w:p w:rsidR="0072640C" w:rsidRDefault="00620E9D">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ascii="宋体" w:hAnsi="宋体" w:hint="eastAsia"/>
          <w:snapToGrid w:val="0"/>
          <w:kern w:val="0"/>
          <w:szCs w:val="21"/>
        </w:rPr>
        <w:t>竞争性比选文件</w:t>
      </w:r>
      <w:r>
        <w:rPr>
          <w:rFonts w:ascii="宋体" w:hAnsi="宋体"/>
          <w:snapToGrid w:val="0"/>
          <w:kern w:val="0"/>
          <w:szCs w:val="21"/>
        </w:rPr>
        <w:t>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72640C" w:rsidRDefault="00620E9D">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rsidR="0072640C" w:rsidRDefault="0072640C">
      <w:pPr>
        <w:pStyle w:val="a9"/>
      </w:pPr>
    </w:p>
    <w:p w:rsidR="0072640C" w:rsidRDefault="00620E9D">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72640C" w:rsidRDefault="00620E9D">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72640C" w:rsidRDefault="00620E9D">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2640C" w:rsidRDefault="00620E9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2640C" w:rsidRDefault="00620E9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72640C" w:rsidRDefault="00620E9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2640C" w:rsidRDefault="00620E9D">
      <w:pPr>
        <w:tabs>
          <w:tab w:val="left" w:pos="8300"/>
        </w:tabs>
        <w:autoSpaceDE w:val="0"/>
        <w:autoSpaceDN w:val="0"/>
        <w:adjustRightInd w:val="0"/>
        <w:spacing w:line="400" w:lineRule="exact"/>
        <w:ind w:firstLineChars="200" w:firstLine="42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2640C" w:rsidRDefault="00620E9D">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2640C" w:rsidRDefault="00620E9D">
      <w:pPr>
        <w:pStyle w:val="3"/>
        <w:spacing w:before="0" w:after="0" w:line="240" w:lineRule="auto"/>
        <w:jc w:val="center"/>
        <w:rPr>
          <w:rFonts w:ascii="宋体" w:hAnsi="宋体"/>
          <w:b w:val="0"/>
          <w:bCs w:val="0"/>
          <w:szCs w:val="20"/>
        </w:rPr>
      </w:pPr>
      <w:bookmarkStart w:id="641" w:name="_Toc430530531"/>
      <w:bookmarkStart w:id="642" w:name="_Toc287607868"/>
      <w:bookmarkStart w:id="643" w:name="_Toc287620815"/>
      <w:bookmarkStart w:id="644" w:name="_Toc224103496"/>
      <w:bookmarkStart w:id="645" w:name="_Toc277082644"/>
      <w:r>
        <w:rPr>
          <w:rFonts w:ascii="宋体" w:hAnsi="宋体"/>
          <w:sz w:val="28"/>
        </w:rPr>
        <w:br w:type="page"/>
      </w:r>
      <w:bookmarkStart w:id="646" w:name="_Toc534185832"/>
      <w:bookmarkStart w:id="647" w:name="_Toc509218855"/>
      <w:bookmarkStart w:id="648" w:name="_Toc22388"/>
      <w:r>
        <w:rPr>
          <w:rFonts w:ascii="宋体" w:hAnsi="宋体"/>
          <w:b w:val="0"/>
          <w:bCs w:val="0"/>
        </w:rPr>
        <w:lastRenderedPageBreak/>
        <w:t>（二）</w:t>
      </w:r>
      <w:bookmarkEnd w:id="641"/>
      <w:bookmarkEnd w:id="642"/>
      <w:bookmarkEnd w:id="643"/>
      <w:bookmarkEnd w:id="644"/>
      <w:bookmarkEnd w:id="645"/>
      <w:bookmarkEnd w:id="646"/>
      <w:bookmarkEnd w:id="647"/>
      <w:r>
        <w:rPr>
          <w:rFonts w:ascii="宋体" w:hAnsi="宋体" w:hint="eastAsia"/>
          <w:b w:val="0"/>
          <w:bCs w:val="0"/>
          <w:szCs w:val="20"/>
        </w:rPr>
        <w:t>分项报价表</w:t>
      </w:r>
      <w:bookmarkEnd w:id="648"/>
    </w:p>
    <w:tbl>
      <w:tblPr>
        <w:tblW w:w="9477" w:type="dxa"/>
        <w:tblInd w:w="93" w:type="dxa"/>
        <w:tblLook w:val="04A0" w:firstRow="1" w:lastRow="0" w:firstColumn="1" w:lastColumn="0" w:noHBand="0" w:noVBand="1"/>
      </w:tblPr>
      <w:tblGrid>
        <w:gridCol w:w="585"/>
        <w:gridCol w:w="1117"/>
        <w:gridCol w:w="2736"/>
        <w:gridCol w:w="905"/>
        <w:gridCol w:w="905"/>
        <w:gridCol w:w="1403"/>
        <w:gridCol w:w="1060"/>
        <w:gridCol w:w="766"/>
      </w:tblGrid>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序号</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 xml:space="preserve"> 名称</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参数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数量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单位</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单项</w:t>
            </w:r>
            <w:r>
              <w:rPr>
                <w:rFonts w:ascii="方正仿宋_GBK" w:eastAsia="方正仿宋_GBK" w:hAnsi="方正仿宋_GBK" w:cs="方正仿宋_GBK" w:hint="eastAsia"/>
                <w:b/>
                <w:bCs/>
                <w:kern w:val="0"/>
                <w:sz w:val="28"/>
                <w:szCs w:val="28"/>
                <w:lang w:bidi="ar"/>
              </w:rPr>
              <w:t>报价</w:t>
            </w:r>
            <w:r>
              <w:rPr>
                <w:rFonts w:ascii="方正仿宋_GBK" w:eastAsia="方正仿宋_GBK" w:hAnsi="方正仿宋_GBK" w:cs="方正仿宋_GBK"/>
                <w:b/>
                <w:bCs/>
                <w:kern w:val="0"/>
                <w:sz w:val="28"/>
                <w:szCs w:val="28"/>
                <w:lang w:bidi="ar"/>
              </w:rPr>
              <w:t>（元）</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总价（元）</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b/>
                <w:bCs/>
                <w:sz w:val="28"/>
                <w:szCs w:val="28"/>
              </w:rPr>
            </w:pPr>
            <w:r>
              <w:rPr>
                <w:rFonts w:ascii="方正仿宋_GBK" w:eastAsia="方正仿宋_GBK" w:hAnsi="方正仿宋_GBK" w:cs="方正仿宋_GBK"/>
                <w:b/>
                <w:bCs/>
                <w:kern w:val="0"/>
                <w:sz w:val="28"/>
                <w:szCs w:val="28"/>
                <w:lang w:bidi="ar"/>
              </w:rPr>
              <w:t>备注</w:t>
            </w: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汽油三轮车（自卸式）</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300水冷高配带车棚车型尺寸长3.5米宽1.4米高1.8米，排量300cc水冷，高配带驾驶位车棚,车厢车架：加厚车架，钢板车厢，正常载重量2吨，电压12V</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平板夯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1.激振力:12~20kN</w:t>
            </w:r>
            <w:r>
              <w:rPr>
                <w:rFonts w:ascii="方正仿宋_GBK" w:eastAsia="方正仿宋_GBK" w:hAnsi="方正仿宋_GBK" w:cs="方正仿宋_GBK"/>
                <w:kern w:val="0"/>
                <w:sz w:val="24"/>
                <w:lang w:bidi="ar"/>
              </w:rPr>
              <w:br/>
              <w:t>2.振动频率:45~55Hz</w:t>
            </w:r>
            <w:r>
              <w:rPr>
                <w:rFonts w:ascii="方正仿宋_GBK" w:eastAsia="方正仿宋_GBK" w:hAnsi="方正仿宋_GBK" w:cs="方正仿宋_GBK"/>
                <w:kern w:val="0"/>
                <w:sz w:val="24"/>
                <w:lang w:bidi="ar"/>
              </w:rPr>
              <w:br/>
              <w:t>3.行进速度:20~25 m/min</w:t>
            </w:r>
            <w:r>
              <w:rPr>
                <w:rFonts w:ascii="方正仿宋_GBK" w:eastAsia="方正仿宋_GBK" w:hAnsi="方正仿宋_GBK" w:cs="方正仿宋_GBK"/>
                <w:kern w:val="0"/>
                <w:sz w:val="24"/>
                <w:lang w:bidi="ar"/>
              </w:rPr>
              <w:br/>
              <w:t>4.底板尺寸:</w:t>
            </w:r>
            <w:r>
              <w:rPr>
                <w:rFonts w:ascii="方正仿宋_GBK" w:eastAsia="方正仿宋_GBK" w:hAnsi="方正仿宋_GBK" w:cs="方正仿宋_GBK"/>
                <w:kern w:val="0"/>
                <w:sz w:val="24"/>
                <w:lang w:bidi="ar"/>
              </w:rPr>
              <w:br/>
              <w:t>长:500~600mm</w:t>
            </w:r>
            <w:r>
              <w:rPr>
                <w:rFonts w:ascii="方正仿宋_GBK" w:eastAsia="方正仿宋_GBK" w:hAnsi="方正仿宋_GBK" w:cs="方正仿宋_GBK"/>
                <w:kern w:val="0"/>
                <w:sz w:val="24"/>
                <w:lang w:bidi="ar"/>
              </w:rPr>
              <w:br/>
              <w:t>o 宽:350~450 mm</w:t>
            </w:r>
            <w:r>
              <w:rPr>
                <w:rFonts w:ascii="方正仿宋_GBK" w:eastAsia="方正仿宋_GBK" w:hAnsi="方正仿宋_GBK" w:cs="方正仿宋_GBK"/>
                <w:kern w:val="0"/>
                <w:sz w:val="24"/>
                <w:lang w:bidi="ar"/>
              </w:rPr>
              <w:br/>
              <w:t>5.压实深度:200~350mm</w:t>
            </w:r>
            <w:r>
              <w:rPr>
                <w:rFonts w:ascii="方正仿宋_GBK" w:eastAsia="方正仿宋_GBK" w:hAnsi="方正仿宋_GBK" w:cs="方正仿宋_GBK"/>
                <w:kern w:val="0"/>
                <w:sz w:val="24"/>
                <w:lang w:bidi="ar"/>
              </w:rPr>
              <w:br/>
              <w:t>6.动力配置:</w:t>
            </w:r>
            <w:r>
              <w:rPr>
                <w:rFonts w:ascii="方正仿宋_GBK" w:eastAsia="方正仿宋_GBK" w:hAnsi="方正仿宋_GBK" w:cs="方正仿宋_GBK"/>
                <w:kern w:val="0"/>
                <w:sz w:val="24"/>
                <w:lang w:bidi="ar"/>
              </w:rPr>
              <w:br/>
              <w:t>排量:168F/170F四冲程汽油机</w:t>
            </w:r>
            <w:r>
              <w:rPr>
                <w:rFonts w:ascii="方正仿宋_GBK" w:eastAsia="方正仿宋_GBK" w:hAnsi="方正仿宋_GBK" w:cs="方正仿宋_GBK"/>
                <w:kern w:val="0"/>
                <w:sz w:val="24"/>
                <w:lang w:bidi="ar"/>
              </w:rPr>
              <w:br/>
              <w:t>功率:4.0~5.5HP (2.9~4.0kW)</w:t>
            </w:r>
            <w:r>
              <w:rPr>
                <w:rFonts w:ascii="方正仿宋_GBK" w:eastAsia="方正仿宋_GBK" w:hAnsi="方正仿宋_GBK" w:cs="方正仿宋_GBK"/>
                <w:kern w:val="0"/>
                <w:sz w:val="24"/>
                <w:lang w:bidi="ar"/>
              </w:rPr>
              <w:br/>
              <w:t>7.整机重量:90~150kg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十字镐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斧头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5</w:t>
            </w:r>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电镐</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电压220V，功率1500W，间歇30S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6</w:t>
            </w: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电压220V，功率1200W，间歇30S</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手持切割机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电压220V,转速13500/分钟，功率1600W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角磨机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电压220V,转速11000/分钟，功率1200W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手持电锯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电压21V,转速6000/分钟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油锯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排量49.3m</w:t>
            </w:r>
            <w:r>
              <w:rPr>
                <w:rFonts w:ascii="方正仿宋_GBK" w:eastAsia="方正仿宋_GBK" w:hAnsi="方正仿宋_GBK" w:cs="方正仿宋_GBK"/>
                <w:kern w:val="0"/>
                <w:sz w:val="24"/>
                <w:vertAlign w:val="superscript"/>
                <w:lang w:bidi="ar"/>
              </w:rPr>
              <w:t>3</w:t>
            </w:r>
            <w:r>
              <w:rPr>
                <w:rFonts w:ascii="方正仿宋_GBK" w:eastAsia="方正仿宋_GBK" w:hAnsi="方正仿宋_GBK" w:cs="方正仿宋_GBK"/>
                <w:kern w:val="0"/>
                <w:sz w:val="24"/>
                <w:lang w:bidi="ar"/>
              </w:rPr>
              <w:t>，功率2.2KW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把</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电缆线</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2根芯2.5m2,二芯，BV材质</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圈</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lastRenderedPageBreak/>
              <w:t>12</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发电机</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手动式，额定电压220V,燃油箱容量10L，功率5KW</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八角锤</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12磅</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6</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 xml:space="preserve"> 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电扳手</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充电，电压20V,转速0-2200/分钟，冲击频率3000/分钟</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个</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切割机（公路）</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1.切割深度:0~180mm</w:t>
            </w:r>
            <w:r>
              <w:rPr>
                <w:rFonts w:ascii="方正仿宋_GBK" w:eastAsia="方正仿宋_GBK" w:hAnsi="方正仿宋_GBK" w:cs="方正仿宋_GBK"/>
                <w:kern w:val="0"/>
                <w:sz w:val="24"/>
                <w:lang w:bidi="ar"/>
              </w:rPr>
              <w:br/>
              <w:t>2.切割宽度:3~8mm</w:t>
            </w:r>
            <w:r>
              <w:rPr>
                <w:rFonts w:ascii="方正仿宋_GBK" w:eastAsia="方正仿宋_GBK" w:hAnsi="方正仿宋_GBK" w:cs="方正仿宋_GBK"/>
                <w:kern w:val="0"/>
                <w:sz w:val="24"/>
                <w:lang w:bidi="ar"/>
              </w:rPr>
              <w:br/>
              <w:t>3.锯片直径:0350mm/400mm/</w:t>
            </w:r>
            <w:r>
              <w:rPr>
                <w:rFonts w:ascii="方正仿宋_GBK" w:eastAsia="方正仿宋_GBK" w:hAnsi="方正仿宋_GBK" w:cs="方正仿宋_GBK"/>
                <w:kern w:val="0"/>
                <w:sz w:val="24"/>
                <w:lang w:bidi="ar"/>
              </w:rPr>
              <w:br/>
              <w:t>中500mm</w:t>
            </w:r>
            <w:r>
              <w:rPr>
                <w:rFonts w:ascii="方正仿宋_GBK" w:eastAsia="方正仿宋_GBK" w:hAnsi="方正仿宋_GBK" w:cs="方正仿宋_GBK"/>
                <w:kern w:val="0"/>
                <w:sz w:val="24"/>
                <w:lang w:bidi="ar"/>
              </w:rPr>
              <w:br/>
              <w:t>4.主轴转速:2800~3200r/min</w:t>
            </w:r>
            <w:r>
              <w:rPr>
                <w:rFonts w:ascii="方正仿宋_GBK" w:eastAsia="方正仿宋_GBK" w:hAnsi="方正仿宋_GBK" w:cs="方正仿宋_GBK"/>
                <w:kern w:val="0"/>
                <w:sz w:val="24"/>
                <w:lang w:bidi="ar"/>
              </w:rPr>
              <w:br/>
              <w:t>5.动力形式:四冲程汽油发动机</w:t>
            </w:r>
            <w:r>
              <w:rPr>
                <w:rFonts w:ascii="方正仿宋_GBK" w:eastAsia="方正仿宋_GBK" w:hAnsi="方正仿宋_GBK" w:cs="方正仿宋_GBK"/>
                <w:kern w:val="0"/>
                <w:sz w:val="24"/>
                <w:lang w:bidi="ar"/>
              </w:rPr>
              <w:br/>
              <w:t>6.发动机功率:6.5~13HP(4.8~9.6kW)</w:t>
            </w:r>
            <w:r>
              <w:rPr>
                <w:rFonts w:ascii="方正仿宋_GBK" w:eastAsia="方正仿宋_GBK" w:hAnsi="方正仿宋_GBK" w:cs="方正仿宋_GBK"/>
                <w:kern w:val="0"/>
                <w:sz w:val="24"/>
                <w:lang w:bidi="ar"/>
              </w:rPr>
              <w:br/>
              <w:t>7.行走方式:手推式，手动进给</w:t>
            </w:r>
            <w:r>
              <w:rPr>
                <w:rFonts w:ascii="方正仿宋_GBK" w:eastAsia="方正仿宋_GBK" w:hAnsi="方正仿宋_GBK" w:cs="方正仿宋_GBK"/>
                <w:kern w:val="0"/>
                <w:sz w:val="24"/>
                <w:lang w:bidi="ar"/>
              </w:rPr>
              <w:br/>
              <w:t>8.水箱容量:20~30L</w:t>
            </w:r>
            <w:r>
              <w:rPr>
                <w:rFonts w:ascii="方正仿宋_GBK" w:eastAsia="方正仿宋_GBK" w:hAnsi="方正仿宋_GBK" w:cs="方正仿宋_GBK"/>
                <w:kern w:val="0"/>
                <w:sz w:val="24"/>
                <w:lang w:bidi="ar"/>
              </w:rPr>
              <w:br/>
              <w:t>9.整机重量:110~180kg</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地托插座</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16A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10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二针插头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30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三针插头</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10A</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kern w:val="0"/>
                <w:sz w:val="24"/>
                <w:lang w:bidi="ar"/>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套</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eastAsia="等线"/>
                <w:sz w:val="24"/>
              </w:rPr>
            </w:pPr>
            <w:r>
              <w:rPr>
                <w:rFonts w:eastAsia="等线" w:hint="eastAsia"/>
                <w:kern w:val="0"/>
                <w:sz w:val="24"/>
                <w:lang w:bidi="ar"/>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widowControl/>
              <w:jc w:val="center"/>
              <w:textAlignment w:val="center"/>
              <w:rPr>
                <w:rFonts w:ascii="方正仿宋_GBK" w:eastAsia="方正仿宋_GBK" w:hAnsi="方正仿宋_GBK" w:cs="方正仿宋_GBK"/>
                <w:sz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r w:rsidR="0072640C">
        <w:trPr>
          <w:trHeight w:val="90"/>
        </w:trPr>
        <w:tc>
          <w:tcPr>
            <w:tcW w:w="77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kern w:val="0"/>
                <w:sz w:val="24"/>
                <w:lang w:bidi="ar"/>
              </w:rPr>
              <w:t>合计</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620E9D">
            <w:pPr>
              <w:widowControl/>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40C" w:rsidRDefault="0072640C">
            <w:pPr>
              <w:jc w:val="center"/>
              <w:rPr>
                <w:rFonts w:ascii="方正仿宋_GBK" w:eastAsia="方正仿宋_GBK" w:hAnsi="方正仿宋_GBK" w:cs="方正仿宋_GBK"/>
                <w:sz w:val="24"/>
              </w:rPr>
            </w:pPr>
          </w:p>
        </w:tc>
      </w:tr>
    </w:tbl>
    <w:p w:rsidR="0072640C" w:rsidRDefault="0072640C"/>
    <w:p w:rsidR="0072640C" w:rsidRDefault="00620E9D">
      <w:pPr>
        <w:spacing w:line="400" w:lineRule="exact"/>
        <w:ind w:firstLineChars="200" w:firstLine="480"/>
        <w:rPr>
          <w:rFonts w:ascii="宋体" w:hAnsi="宋体" w:cs="宋体"/>
          <w:kern w:val="0"/>
          <w:sz w:val="24"/>
        </w:rPr>
      </w:pPr>
      <w:r>
        <w:rPr>
          <w:rFonts w:ascii="宋体" w:hAnsi="宋体" w:cs="宋体" w:hint="eastAsia"/>
          <w:sz w:val="24"/>
        </w:rPr>
        <w:t>注：</w:t>
      </w:r>
      <w:r>
        <w:rPr>
          <w:rFonts w:ascii="宋体" w:hAnsi="宋体" w:cs="宋体"/>
          <w:kern w:val="0"/>
          <w:sz w:val="24"/>
        </w:rPr>
        <w:t>所有产品为国际合格产品，须提供</w:t>
      </w:r>
      <w:r>
        <w:rPr>
          <w:rFonts w:ascii="宋体" w:hAnsi="宋体" w:cs="宋体" w:hint="eastAsia"/>
          <w:kern w:val="0"/>
          <w:sz w:val="24"/>
        </w:rPr>
        <w:t>相应</w:t>
      </w:r>
      <w:r>
        <w:rPr>
          <w:rFonts w:ascii="宋体" w:hAnsi="宋体" w:cs="宋体"/>
          <w:kern w:val="0"/>
          <w:sz w:val="24"/>
        </w:rPr>
        <w:t>产品</w:t>
      </w:r>
      <w:r>
        <w:rPr>
          <w:rFonts w:ascii="宋体" w:hAnsi="宋体" w:cs="宋体" w:hint="eastAsia"/>
          <w:kern w:val="0"/>
          <w:sz w:val="24"/>
        </w:rPr>
        <w:t>合格</w:t>
      </w:r>
      <w:r>
        <w:rPr>
          <w:rFonts w:ascii="宋体" w:hAnsi="宋体" w:cs="宋体"/>
          <w:kern w:val="0"/>
          <w:sz w:val="24"/>
        </w:rPr>
        <w:t>证及检验报告</w:t>
      </w:r>
      <w:r>
        <w:rPr>
          <w:rFonts w:ascii="宋体" w:hAnsi="宋体" w:cs="宋体" w:hint="eastAsia"/>
          <w:kern w:val="0"/>
          <w:sz w:val="24"/>
        </w:rPr>
        <w:t xml:space="preserve">。  </w:t>
      </w:r>
    </w:p>
    <w:p w:rsidR="0072640C" w:rsidRDefault="0072640C">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p>
    <w:p w:rsidR="0072640C" w:rsidRDefault="0072640C">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p>
    <w:p w:rsidR="0072640C" w:rsidRDefault="00620E9D">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72640C" w:rsidRDefault="00620E9D">
      <w:pPr>
        <w:tabs>
          <w:tab w:val="left" w:pos="7140"/>
          <w:tab w:val="left" w:pos="7560"/>
          <w:tab w:val="left" w:pos="8300"/>
        </w:tabs>
        <w:autoSpaceDE w:val="0"/>
        <w:autoSpaceDN w:val="0"/>
        <w:adjustRightInd w:val="0"/>
        <w:spacing w:line="360" w:lineRule="auto"/>
        <w:ind w:right="210" w:firstLineChars="1350" w:firstLine="283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rsidR="0072640C" w:rsidRDefault="00620E9D">
      <w:pPr>
        <w:tabs>
          <w:tab w:val="left" w:pos="631"/>
          <w:tab w:val="left" w:pos="1471"/>
          <w:tab w:val="left" w:pos="2311"/>
        </w:tabs>
        <w:autoSpaceDE w:val="0"/>
        <w:autoSpaceDN w:val="0"/>
        <w:spacing w:before="37"/>
        <w:ind w:right="597"/>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rsidR="0072640C" w:rsidRDefault="0072640C">
      <w:pPr>
        <w:pStyle w:val="26"/>
        <w:rPr>
          <w:rFonts w:ascii="宋体" w:hAnsi="宋体" w:cs="宋体"/>
          <w:kern w:val="0"/>
          <w:szCs w:val="21"/>
        </w:rPr>
      </w:pPr>
    </w:p>
    <w:p w:rsidR="0072640C" w:rsidRDefault="0072640C">
      <w:pPr>
        <w:rPr>
          <w:rFonts w:ascii="宋体" w:hAnsi="宋体"/>
          <w:snapToGrid w:val="0"/>
          <w:kern w:val="0"/>
          <w:szCs w:val="21"/>
        </w:rPr>
      </w:pPr>
    </w:p>
    <w:p w:rsidR="0072640C" w:rsidRDefault="00620E9D">
      <w:pPr>
        <w:pStyle w:val="3"/>
        <w:spacing w:before="0" w:after="0" w:line="240" w:lineRule="auto"/>
        <w:jc w:val="center"/>
        <w:rPr>
          <w:rFonts w:ascii="宋体" w:hAnsi="宋体"/>
          <w:snapToGrid w:val="0"/>
        </w:rPr>
      </w:pPr>
      <w:r>
        <w:rPr>
          <w:rFonts w:ascii="宋体" w:hAnsi="宋体"/>
          <w:snapToGrid w:val="0"/>
        </w:rPr>
        <w:br w:type="page"/>
      </w:r>
      <w:bookmarkStart w:id="649" w:name="_Toc224103497"/>
      <w:bookmarkStart w:id="650" w:name="_Toc287607869"/>
      <w:bookmarkStart w:id="651" w:name="_Toc287620816"/>
      <w:bookmarkStart w:id="652" w:name="_Toc277082645"/>
      <w:bookmarkStart w:id="653" w:name="_Toc430530532"/>
    </w:p>
    <w:p w:rsidR="0072640C" w:rsidRDefault="00620E9D">
      <w:pPr>
        <w:keepNext/>
        <w:keepLines/>
        <w:spacing w:line="360" w:lineRule="auto"/>
        <w:jc w:val="center"/>
        <w:outlineLvl w:val="2"/>
        <w:rPr>
          <w:rFonts w:ascii="宋体" w:hAnsi="宋体"/>
          <w:sz w:val="32"/>
          <w:szCs w:val="20"/>
        </w:rPr>
      </w:pPr>
      <w:bookmarkStart w:id="654" w:name="_Toc25037"/>
      <w:r>
        <w:rPr>
          <w:rFonts w:ascii="宋体" w:hAnsi="宋体"/>
          <w:sz w:val="32"/>
          <w:szCs w:val="20"/>
        </w:rPr>
        <w:lastRenderedPageBreak/>
        <w:t>（</w:t>
      </w:r>
      <w:r>
        <w:rPr>
          <w:rFonts w:ascii="宋体" w:hAnsi="宋体" w:hint="eastAsia"/>
          <w:sz w:val="32"/>
          <w:szCs w:val="20"/>
        </w:rPr>
        <w:t>三</w:t>
      </w:r>
      <w:r>
        <w:rPr>
          <w:rFonts w:ascii="宋体" w:hAnsi="宋体"/>
          <w:sz w:val="32"/>
          <w:szCs w:val="20"/>
        </w:rPr>
        <w:t>）</w:t>
      </w:r>
      <w:r>
        <w:rPr>
          <w:rFonts w:ascii="宋体" w:hAnsi="宋体" w:hint="eastAsia"/>
          <w:snapToGrid w:val="0"/>
          <w:kern w:val="0"/>
          <w:sz w:val="32"/>
          <w:szCs w:val="32"/>
        </w:rPr>
        <w:t>投标报价合理性说明（如有）</w:t>
      </w:r>
      <w:bookmarkEnd w:id="654"/>
    </w:p>
    <w:p w:rsidR="0072640C" w:rsidRDefault="0072640C">
      <w:pPr>
        <w:autoSpaceDE w:val="0"/>
        <w:autoSpaceDN w:val="0"/>
        <w:adjustRightInd w:val="0"/>
        <w:snapToGrid w:val="0"/>
        <w:spacing w:line="360" w:lineRule="auto"/>
        <w:jc w:val="center"/>
        <w:rPr>
          <w:rFonts w:ascii="宋体" w:hAnsi="宋体"/>
          <w:snapToGrid w:val="0"/>
          <w:kern w:val="0"/>
          <w:szCs w:val="21"/>
        </w:rPr>
      </w:pPr>
    </w:p>
    <w:p w:rsidR="0072640C" w:rsidRDefault="0072640C">
      <w:pPr>
        <w:spacing w:line="360" w:lineRule="auto"/>
        <w:ind w:firstLineChars="200" w:firstLine="420"/>
        <w:rPr>
          <w:rFonts w:ascii="宋体" w:hAnsi="宋体"/>
          <w:snapToGrid w:val="0"/>
          <w:kern w:val="0"/>
          <w:szCs w:val="21"/>
        </w:rPr>
      </w:pPr>
    </w:p>
    <w:p w:rsidR="0072640C" w:rsidRDefault="00620E9D">
      <w:pPr>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rsidR="0072640C" w:rsidRDefault="00620E9D">
      <w:pPr>
        <w:rPr>
          <w:rFonts w:ascii="宋体" w:hAnsi="宋体"/>
        </w:rPr>
      </w:pPr>
      <w:r>
        <w:rPr>
          <w:rFonts w:ascii="宋体" w:hAnsi="宋体"/>
        </w:rPr>
        <w:br w:type="page"/>
      </w:r>
    </w:p>
    <w:p w:rsidR="0072640C" w:rsidRDefault="00620E9D">
      <w:pPr>
        <w:pStyle w:val="3"/>
        <w:spacing w:before="0" w:after="0" w:line="240" w:lineRule="auto"/>
        <w:jc w:val="center"/>
        <w:rPr>
          <w:rFonts w:ascii="宋体" w:hAnsi="宋体"/>
          <w:snapToGrid w:val="0"/>
          <w:kern w:val="0"/>
          <w:szCs w:val="21"/>
        </w:rPr>
      </w:pPr>
      <w:bookmarkStart w:id="655" w:name="_Toc29464"/>
      <w:r>
        <w:rPr>
          <w:rFonts w:ascii="宋体" w:hAnsi="宋体"/>
          <w:b w:val="0"/>
          <w:bCs w:val="0"/>
        </w:rPr>
        <w:lastRenderedPageBreak/>
        <w:t>（</w:t>
      </w:r>
      <w:r>
        <w:rPr>
          <w:rFonts w:ascii="宋体" w:hAnsi="宋体" w:hint="eastAsia"/>
          <w:b w:val="0"/>
          <w:bCs w:val="0"/>
        </w:rPr>
        <w:t>四</w:t>
      </w:r>
      <w:r>
        <w:rPr>
          <w:rFonts w:ascii="宋体" w:hAnsi="宋体"/>
          <w:b w:val="0"/>
          <w:bCs w:val="0"/>
        </w:rPr>
        <w:t>）</w:t>
      </w:r>
      <w:r>
        <w:rPr>
          <w:rFonts w:ascii="宋体" w:hAnsi="宋体" w:hint="eastAsia"/>
          <w:b w:val="0"/>
          <w:bCs w:val="0"/>
          <w:sz w:val="30"/>
          <w:szCs w:val="30"/>
        </w:rPr>
        <w:t>法定代表人身份证明或授权委托书</w:t>
      </w:r>
      <w:bookmarkEnd w:id="649"/>
      <w:bookmarkEnd w:id="650"/>
      <w:bookmarkEnd w:id="651"/>
      <w:bookmarkEnd w:id="652"/>
      <w:bookmarkEnd w:id="653"/>
      <w:bookmarkEnd w:id="655"/>
    </w:p>
    <w:p w:rsidR="0072640C" w:rsidRDefault="00620E9D">
      <w:pPr>
        <w:spacing w:line="480" w:lineRule="auto"/>
        <w:jc w:val="center"/>
        <w:rPr>
          <w:rFonts w:ascii="宋体" w:hAnsi="宋体"/>
          <w:sz w:val="28"/>
        </w:rPr>
      </w:pPr>
      <w:r>
        <w:rPr>
          <w:rFonts w:ascii="宋体" w:hAnsi="宋体" w:hint="eastAsia"/>
          <w:sz w:val="28"/>
        </w:rPr>
        <w:t>法定代表人身份证明</w:t>
      </w:r>
    </w:p>
    <w:p w:rsidR="0072640C" w:rsidRDefault="0072640C">
      <w:pPr>
        <w:spacing w:line="480" w:lineRule="auto"/>
        <w:jc w:val="center"/>
        <w:rPr>
          <w:rFonts w:ascii="宋体" w:hAnsi="宋体"/>
        </w:rPr>
      </w:pPr>
    </w:p>
    <w:p w:rsidR="0072640C" w:rsidRDefault="00620E9D">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2640C" w:rsidRDefault="00620E9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2640C" w:rsidRDefault="00620E9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2640C" w:rsidRDefault="00620E9D">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72640C" w:rsidRDefault="00620E9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72640C" w:rsidRDefault="00620E9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72640C" w:rsidRDefault="00620E9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72640C" w:rsidRDefault="00620E9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72640C" w:rsidRDefault="0072640C">
      <w:pPr>
        <w:autoSpaceDE w:val="0"/>
        <w:autoSpaceDN w:val="0"/>
        <w:adjustRightInd w:val="0"/>
        <w:snapToGrid w:val="0"/>
        <w:spacing w:line="360" w:lineRule="auto"/>
        <w:jc w:val="left"/>
        <w:rPr>
          <w:rFonts w:ascii="宋体" w:hAnsi="宋体"/>
          <w:szCs w:val="21"/>
        </w:rPr>
      </w:pPr>
    </w:p>
    <w:p w:rsidR="0072640C" w:rsidRDefault="0072640C">
      <w:pPr>
        <w:pStyle w:val="a9"/>
        <w:spacing w:after="0" w:line="360" w:lineRule="auto"/>
        <w:rPr>
          <w:rFonts w:ascii="宋体" w:hAnsi="宋体"/>
          <w:szCs w:val="21"/>
        </w:rPr>
      </w:pPr>
    </w:p>
    <w:p w:rsidR="0072640C" w:rsidRDefault="0072640C">
      <w:pPr>
        <w:pStyle w:val="a9"/>
        <w:spacing w:after="0" w:line="360" w:lineRule="auto"/>
        <w:rPr>
          <w:rFonts w:ascii="宋体" w:hAnsi="宋体"/>
          <w:szCs w:val="21"/>
        </w:rPr>
      </w:pPr>
    </w:p>
    <w:p w:rsidR="0072640C" w:rsidRDefault="0072640C">
      <w:pPr>
        <w:pStyle w:val="a9"/>
        <w:spacing w:after="0" w:line="360" w:lineRule="auto"/>
        <w:rPr>
          <w:rFonts w:ascii="宋体" w:hAnsi="宋体"/>
          <w:szCs w:val="21"/>
        </w:rPr>
      </w:pPr>
    </w:p>
    <w:p w:rsidR="0072640C" w:rsidRDefault="00620E9D">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72640C" w:rsidRDefault="0072640C">
      <w:pPr>
        <w:autoSpaceDE w:val="0"/>
        <w:autoSpaceDN w:val="0"/>
        <w:adjustRightInd w:val="0"/>
        <w:snapToGrid w:val="0"/>
        <w:spacing w:line="480" w:lineRule="auto"/>
        <w:jc w:val="left"/>
        <w:rPr>
          <w:rFonts w:ascii="宋体" w:hAnsi="宋体"/>
          <w:kern w:val="0"/>
          <w:sz w:val="20"/>
          <w:szCs w:val="20"/>
        </w:rPr>
      </w:pPr>
    </w:p>
    <w:p w:rsidR="0072640C" w:rsidRDefault="00620E9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2640C" w:rsidRDefault="0072640C">
      <w:pPr>
        <w:autoSpaceDE w:val="0"/>
        <w:autoSpaceDN w:val="0"/>
        <w:adjustRightInd w:val="0"/>
        <w:snapToGrid w:val="0"/>
        <w:spacing w:line="360" w:lineRule="auto"/>
        <w:jc w:val="left"/>
        <w:rPr>
          <w:rFonts w:ascii="宋体" w:hAnsi="宋体"/>
          <w:kern w:val="0"/>
        </w:rPr>
      </w:pPr>
    </w:p>
    <w:p w:rsidR="0072640C" w:rsidRDefault="0072640C">
      <w:pPr>
        <w:autoSpaceDE w:val="0"/>
        <w:autoSpaceDN w:val="0"/>
        <w:adjustRightInd w:val="0"/>
        <w:snapToGrid w:val="0"/>
        <w:spacing w:line="360" w:lineRule="auto"/>
        <w:jc w:val="left"/>
        <w:rPr>
          <w:rFonts w:ascii="宋体" w:hAnsi="宋体"/>
          <w:kern w:val="0"/>
        </w:rPr>
      </w:pPr>
    </w:p>
    <w:p w:rsidR="0072640C" w:rsidRDefault="00620E9D">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72640C" w:rsidRDefault="0072640C">
      <w:pPr>
        <w:spacing w:line="360" w:lineRule="auto"/>
        <w:ind w:firstLineChars="200" w:firstLine="420"/>
        <w:rPr>
          <w:rFonts w:ascii="宋体" w:hAnsi="宋体"/>
        </w:rPr>
      </w:pPr>
    </w:p>
    <w:p w:rsidR="0072640C" w:rsidRDefault="00620E9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rsidR="0072640C" w:rsidRDefault="0072640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72640C" w:rsidRDefault="00620E9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72640C" w:rsidRDefault="00620E9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72640C" w:rsidRDefault="00620E9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72640C" w:rsidRDefault="0072640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72640C" w:rsidRDefault="00620E9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2640C" w:rsidRDefault="00620E9D">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2640C" w:rsidRDefault="00620E9D">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2640C" w:rsidRDefault="00620E9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72640C" w:rsidRDefault="00620E9D">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2640C" w:rsidRDefault="00620E9D">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72640C" w:rsidRDefault="00620E9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72640C" w:rsidRDefault="00620E9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72640C" w:rsidRDefault="0072640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620E9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72640C" w:rsidRDefault="0072640C">
      <w:pPr>
        <w:tabs>
          <w:tab w:val="left" w:pos="5760"/>
        </w:tabs>
        <w:autoSpaceDE w:val="0"/>
        <w:autoSpaceDN w:val="0"/>
        <w:adjustRightInd w:val="0"/>
        <w:spacing w:line="360" w:lineRule="auto"/>
        <w:ind w:firstLineChars="200" w:firstLine="420"/>
        <w:rPr>
          <w:rFonts w:ascii="宋体" w:hAnsi="宋体"/>
          <w:kern w:val="0"/>
        </w:rPr>
      </w:pPr>
    </w:p>
    <w:p w:rsidR="0072640C" w:rsidRDefault="00620E9D">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2640C" w:rsidRDefault="00620E9D">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72640C" w:rsidRDefault="00620E9D">
      <w:r>
        <w:br w:type="page"/>
      </w:r>
    </w:p>
    <w:p w:rsidR="0072640C" w:rsidRDefault="0072640C">
      <w:pPr>
        <w:tabs>
          <w:tab w:val="left" w:pos="2580"/>
          <w:tab w:val="left" w:pos="5940"/>
        </w:tabs>
        <w:autoSpaceDE w:val="0"/>
        <w:autoSpaceDN w:val="0"/>
        <w:adjustRightInd w:val="0"/>
        <w:snapToGrid w:val="0"/>
        <w:spacing w:line="360" w:lineRule="auto"/>
        <w:jc w:val="left"/>
        <w:rPr>
          <w:rFonts w:ascii="宋体" w:hAnsi="宋体"/>
        </w:rPr>
      </w:pPr>
      <w:bookmarkStart w:id="656" w:name="_Toc224103500"/>
      <w:bookmarkStart w:id="657" w:name="_Toc430530534"/>
      <w:bookmarkStart w:id="658" w:name="_Toc287620819"/>
      <w:bookmarkStart w:id="659" w:name="_Toc287607872"/>
    </w:p>
    <w:p w:rsidR="0072640C" w:rsidRDefault="00620E9D">
      <w:pPr>
        <w:pStyle w:val="2"/>
        <w:spacing w:line="360" w:lineRule="auto"/>
        <w:jc w:val="center"/>
        <w:rPr>
          <w:rFonts w:ascii="宋体" w:hAnsi="宋体"/>
          <w:b w:val="0"/>
          <w:bCs w:val="0"/>
          <w:sz w:val="44"/>
          <w:szCs w:val="44"/>
        </w:rPr>
      </w:pPr>
      <w:bookmarkStart w:id="660" w:name="_Toc4262"/>
      <w:r>
        <w:rPr>
          <w:rFonts w:ascii="宋体" w:hAnsi="宋体" w:hint="eastAsia"/>
          <w:b w:val="0"/>
          <w:bCs w:val="0"/>
          <w:sz w:val="44"/>
          <w:szCs w:val="44"/>
        </w:rPr>
        <w:t>二、</w:t>
      </w:r>
      <w:bookmarkEnd w:id="656"/>
      <w:bookmarkEnd w:id="657"/>
      <w:bookmarkEnd w:id="658"/>
      <w:bookmarkEnd w:id="659"/>
      <w:r>
        <w:rPr>
          <w:rFonts w:ascii="宋体" w:hAnsi="宋体" w:hint="eastAsia"/>
          <w:b w:val="0"/>
          <w:bCs w:val="0"/>
          <w:sz w:val="44"/>
          <w:szCs w:val="44"/>
        </w:rPr>
        <w:t>资格审查部分</w:t>
      </w:r>
      <w:bookmarkEnd w:id="660"/>
    </w:p>
    <w:p w:rsidR="0072640C" w:rsidRDefault="00620E9D">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2640C" w:rsidRDefault="0072640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2640C" w:rsidRDefault="00620E9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2640C" w:rsidRDefault="0072640C">
      <w:pPr>
        <w:autoSpaceDE w:val="0"/>
        <w:autoSpaceDN w:val="0"/>
        <w:adjustRightInd w:val="0"/>
        <w:snapToGrid w:val="0"/>
        <w:spacing w:line="360" w:lineRule="auto"/>
        <w:jc w:val="left"/>
        <w:rPr>
          <w:rFonts w:ascii="宋体" w:hAnsi="宋体"/>
          <w:kern w:val="0"/>
          <w:sz w:val="16"/>
          <w:szCs w:val="16"/>
        </w:rPr>
      </w:pPr>
    </w:p>
    <w:p w:rsidR="0072640C" w:rsidRDefault="00620E9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djustRightInd w:val="0"/>
        <w:snapToGrid w:val="0"/>
        <w:spacing w:line="264" w:lineRule="auto"/>
        <w:rPr>
          <w:rFonts w:ascii="宋体" w:hAnsi="宋体"/>
          <w:szCs w:val="21"/>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72640C">
      <w:pPr>
        <w:autoSpaceDE w:val="0"/>
        <w:autoSpaceDN w:val="0"/>
        <w:adjustRightInd w:val="0"/>
        <w:snapToGrid w:val="0"/>
        <w:spacing w:line="360" w:lineRule="auto"/>
        <w:jc w:val="left"/>
        <w:rPr>
          <w:rFonts w:ascii="宋体" w:hAnsi="宋体" w:cs="MingLiU"/>
          <w:kern w:val="0"/>
          <w:sz w:val="20"/>
          <w:szCs w:val="20"/>
        </w:rPr>
      </w:pPr>
    </w:p>
    <w:p w:rsidR="0072640C" w:rsidRDefault="00620E9D">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2640C" w:rsidRDefault="00620E9D">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2640C" w:rsidRDefault="00620E9D">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72640C" w:rsidRDefault="00620E9D">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rsidR="0072640C" w:rsidRDefault="00620E9D">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  录</w:t>
      </w:r>
    </w:p>
    <w:p w:rsidR="0072640C" w:rsidRDefault="0072640C">
      <w:pPr>
        <w:spacing w:line="360" w:lineRule="auto"/>
        <w:jc w:val="center"/>
        <w:rPr>
          <w:rFonts w:ascii="宋体" w:hAnsi="宋体"/>
          <w:b/>
          <w:kern w:val="0"/>
          <w:sz w:val="32"/>
          <w:szCs w:val="32"/>
        </w:rPr>
      </w:pP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rsidR="0072640C" w:rsidRDefault="00620E9D">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rsidR="0072640C" w:rsidRDefault="00620E9D">
      <w:pPr>
        <w:autoSpaceDE w:val="0"/>
        <w:autoSpaceDN w:val="0"/>
        <w:adjustRightInd w:val="0"/>
        <w:snapToGrid w:val="0"/>
        <w:spacing w:line="360" w:lineRule="auto"/>
        <w:ind w:firstLine="420"/>
        <w:rPr>
          <w:rFonts w:ascii="宋体" w:hAnsi="宋体"/>
          <w:szCs w:val="21"/>
        </w:rPr>
      </w:pPr>
      <w:r>
        <w:rPr>
          <w:rFonts w:ascii="宋体" w:hAnsi="宋体" w:hint="eastAsia"/>
          <w:snapToGrid w:val="0"/>
        </w:rPr>
        <w:t>（三）其他资料</w:t>
      </w:r>
    </w:p>
    <w:p w:rsidR="0072640C" w:rsidRDefault="0072640C">
      <w:pPr>
        <w:spacing w:line="360" w:lineRule="auto"/>
        <w:ind w:firstLineChars="200" w:firstLine="420"/>
      </w:pPr>
    </w:p>
    <w:p w:rsidR="0072640C" w:rsidRDefault="0072640C">
      <w:pPr>
        <w:spacing w:line="360" w:lineRule="auto"/>
        <w:jc w:val="center"/>
        <w:rPr>
          <w:rFonts w:ascii="宋体" w:hAnsi="宋体"/>
          <w:b/>
          <w:kern w:val="0"/>
          <w:sz w:val="32"/>
          <w:szCs w:val="32"/>
        </w:rPr>
      </w:pPr>
    </w:p>
    <w:p w:rsidR="0072640C" w:rsidRDefault="0072640C">
      <w:pPr>
        <w:spacing w:line="360" w:lineRule="auto"/>
        <w:jc w:val="center"/>
        <w:rPr>
          <w:rFonts w:ascii="宋体" w:hAnsi="宋体"/>
          <w:b/>
          <w:kern w:val="0"/>
          <w:sz w:val="32"/>
          <w:szCs w:val="32"/>
        </w:rPr>
      </w:pPr>
    </w:p>
    <w:p w:rsidR="0072640C" w:rsidRDefault="00620E9D">
      <w:pPr>
        <w:pStyle w:val="3"/>
        <w:spacing w:before="0" w:after="0" w:line="240" w:lineRule="auto"/>
        <w:jc w:val="center"/>
        <w:rPr>
          <w:rFonts w:ascii="宋体" w:hAnsi="宋体"/>
          <w:sz w:val="30"/>
          <w:szCs w:val="30"/>
        </w:rPr>
      </w:pPr>
      <w:r>
        <w:rPr>
          <w:rFonts w:ascii="宋体" w:hAnsi="宋体"/>
        </w:rPr>
        <w:br w:type="page"/>
      </w:r>
      <w:bookmarkStart w:id="661" w:name="_Toc287607883"/>
      <w:bookmarkStart w:id="662" w:name="_Toc287620830"/>
      <w:bookmarkStart w:id="663" w:name="_Toc224103511"/>
      <w:bookmarkStart w:id="664" w:name="_Toc277082657"/>
      <w:bookmarkStart w:id="665" w:name="_Toc23648"/>
      <w:bookmarkStart w:id="666" w:name="_Toc430530546"/>
      <w:r>
        <w:rPr>
          <w:rFonts w:ascii="宋体" w:hAnsi="宋体" w:hint="eastAsia"/>
          <w:b w:val="0"/>
          <w:bCs w:val="0"/>
          <w:sz w:val="30"/>
          <w:szCs w:val="30"/>
        </w:rPr>
        <w:lastRenderedPageBreak/>
        <w:t>（一）法定代表人身份证明或授权委托书</w:t>
      </w:r>
      <w:bookmarkEnd w:id="661"/>
      <w:bookmarkEnd w:id="662"/>
      <w:bookmarkEnd w:id="663"/>
      <w:bookmarkEnd w:id="664"/>
      <w:bookmarkEnd w:id="665"/>
      <w:bookmarkEnd w:id="666"/>
    </w:p>
    <w:p w:rsidR="0072640C" w:rsidRDefault="0072640C">
      <w:pPr>
        <w:spacing w:line="480" w:lineRule="auto"/>
        <w:jc w:val="center"/>
        <w:rPr>
          <w:rFonts w:ascii="宋体" w:hAnsi="宋体"/>
          <w:sz w:val="28"/>
        </w:rPr>
      </w:pPr>
    </w:p>
    <w:p w:rsidR="0072640C" w:rsidRDefault="00620E9D">
      <w:pPr>
        <w:spacing w:line="480" w:lineRule="auto"/>
        <w:jc w:val="center"/>
        <w:rPr>
          <w:rFonts w:ascii="宋体" w:hAnsi="宋体"/>
          <w:sz w:val="28"/>
        </w:rPr>
      </w:pPr>
      <w:r>
        <w:rPr>
          <w:rFonts w:ascii="宋体" w:hAnsi="宋体" w:hint="eastAsia"/>
          <w:sz w:val="28"/>
        </w:rPr>
        <w:t>法定代表人身份证明</w:t>
      </w:r>
    </w:p>
    <w:p w:rsidR="0072640C" w:rsidRDefault="0072640C">
      <w:pPr>
        <w:spacing w:line="480" w:lineRule="auto"/>
        <w:jc w:val="center"/>
        <w:rPr>
          <w:rFonts w:ascii="宋体" w:hAnsi="宋体"/>
        </w:rPr>
      </w:pPr>
    </w:p>
    <w:p w:rsidR="0072640C" w:rsidRDefault="00620E9D">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2640C" w:rsidRDefault="00620E9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2640C" w:rsidRDefault="00620E9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2640C" w:rsidRDefault="00620E9D">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72640C" w:rsidRDefault="00620E9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72640C" w:rsidRDefault="00620E9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72640C" w:rsidRDefault="00620E9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72640C" w:rsidRDefault="00620E9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72640C" w:rsidRDefault="0072640C">
      <w:pPr>
        <w:autoSpaceDE w:val="0"/>
        <w:autoSpaceDN w:val="0"/>
        <w:adjustRightInd w:val="0"/>
        <w:snapToGrid w:val="0"/>
        <w:spacing w:line="360" w:lineRule="auto"/>
        <w:jc w:val="left"/>
        <w:rPr>
          <w:rFonts w:ascii="宋体" w:hAnsi="宋体"/>
          <w:szCs w:val="21"/>
        </w:rPr>
      </w:pPr>
    </w:p>
    <w:p w:rsidR="0072640C" w:rsidRDefault="0072640C">
      <w:pPr>
        <w:pStyle w:val="a9"/>
        <w:spacing w:after="0" w:line="360" w:lineRule="auto"/>
        <w:rPr>
          <w:rFonts w:ascii="宋体" w:hAnsi="宋体"/>
          <w:szCs w:val="21"/>
        </w:rPr>
      </w:pPr>
    </w:p>
    <w:p w:rsidR="0072640C" w:rsidRDefault="0072640C">
      <w:pPr>
        <w:pStyle w:val="a9"/>
        <w:spacing w:after="0" w:line="360" w:lineRule="auto"/>
        <w:rPr>
          <w:rFonts w:ascii="宋体" w:hAnsi="宋体"/>
          <w:szCs w:val="21"/>
        </w:rPr>
      </w:pPr>
    </w:p>
    <w:p w:rsidR="0072640C" w:rsidRDefault="0072640C">
      <w:pPr>
        <w:pStyle w:val="a9"/>
        <w:spacing w:after="0" w:line="360" w:lineRule="auto"/>
        <w:rPr>
          <w:rFonts w:ascii="宋体" w:hAnsi="宋体"/>
          <w:szCs w:val="21"/>
        </w:rPr>
      </w:pPr>
    </w:p>
    <w:p w:rsidR="0072640C" w:rsidRDefault="0072640C">
      <w:pPr>
        <w:pStyle w:val="a9"/>
        <w:spacing w:after="0" w:line="360" w:lineRule="auto"/>
        <w:rPr>
          <w:rFonts w:ascii="宋体" w:hAnsi="宋体"/>
          <w:szCs w:val="21"/>
        </w:rPr>
      </w:pPr>
    </w:p>
    <w:p w:rsidR="0072640C" w:rsidRDefault="00620E9D">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72640C" w:rsidRDefault="0072640C">
      <w:pPr>
        <w:autoSpaceDE w:val="0"/>
        <w:autoSpaceDN w:val="0"/>
        <w:adjustRightInd w:val="0"/>
        <w:snapToGrid w:val="0"/>
        <w:spacing w:line="480" w:lineRule="auto"/>
        <w:jc w:val="left"/>
        <w:rPr>
          <w:rFonts w:ascii="宋体" w:hAnsi="宋体"/>
          <w:kern w:val="0"/>
          <w:sz w:val="20"/>
          <w:szCs w:val="20"/>
        </w:rPr>
      </w:pPr>
    </w:p>
    <w:p w:rsidR="0072640C" w:rsidRDefault="00620E9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2640C" w:rsidRDefault="0072640C">
      <w:pPr>
        <w:autoSpaceDE w:val="0"/>
        <w:autoSpaceDN w:val="0"/>
        <w:adjustRightInd w:val="0"/>
        <w:snapToGrid w:val="0"/>
        <w:spacing w:line="360" w:lineRule="auto"/>
        <w:jc w:val="left"/>
        <w:rPr>
          <w:rFonts w:ascii="宋体" w:hAnsi="宋体"/>
          <w:kern w:val="0"/>
        </w:rPr>
      </w:pPr>
    </w:p>
    <w:p w:rsidR="0072640C" w:rsidRDefault="0072640C">
      <w:pPr>
        <w:autoSpaceDE w:val="0"/>
        <w:autoSpaceDN w:val="0"/>
        <w:adjustRightInd w:val="0"/>
        <w:snapToGrid w:val="0"/>
        <w:spacing w:line="360" w:lineRule="auto"/>
        <w:jc w:val="left"/>
        <w:rPr>
          <w:rFonts w:ascii="宋体" w:hAnsi="宋体"/>
          <w:kern w:val="0"/>
        </w:rPr>
      </w:pPr>
    </w:p>
    <w:p w:rsidR="0072640C" w:rsidRDefault="00620E9D">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rsidR="0072640C" w:rsidRDefault="0072640C">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rsidR="0072640C" w:rsidRDefault="00620E9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rsidR="0072640C" w:rsidRDefault="0072640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72640C" w:rsidRDefault="00620E9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72640C" w:rsidRDefault="00620E9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72640C" w:rsidRDefault="00620E9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72640C" w:rsidRDefault="0072640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72640C" w:rsidRDefault="00620E9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2640C" w:rsidRDefault="00620E9D">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2640C" w:rsidRDefault="00620E9D">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2640C" w:rsidRDefault="00620E9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rsidR="0072640C" w:rsidRDefault="00620E9D">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2640C" w:rsidRDefault="00620E9D">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72640C" w:rsidRDefault="00620E9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72640C" w:rsidRDefault="00620E9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72640C" w:rsidRDefault="0072640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2640C" w:rsidRDefault="00620E9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2640C" w:rsidRDefault="0072640C">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72640C" w:rsidRDefault="0072640C">
      <w:pPr>
        <w:tabs>
          <w:tab w:val="left" w:pos="5760"/>
        </w:tabs>
        <w:autoSpaceDE w:val="0"/>
        <w:autoSpaceDN w:val="0"/>
        <w:adjustRightInd w:val="0"/>
        <w:spacing w:line="360" w:lineRule="auto"/>
        <w:ind w:firstLineChars="200" w:firstLine="420"/>
        <w:rPr>
          <w:rFonts w:ascii="宋体" w:hAnsi="宋体"/>
          <w:kern w:val="0"/>
        </w:rPr>
      </w:pPr>
    </w:p>
    <w:p w:rsidR="0072640C" w:rsidRDefault="00620E9D">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2640C" w:rsidRDefault="00620E9D">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72640C" w:rsidRDefault="00620E9D">
      <w:pPr>
        <w:autoSpaceDE w:val="0"/>
        <w:autoSpaceDN w:val="0"/>
        <w:adjustRightInd w:val="0"/>
        <w:snapToGrid w:val="0"/>
        <w:jc w:val="center"/>
        <w:rPr>
          <w:rFonts w:ascii="宋体" w:hAnsi="宋体"/>
        </w:rPr>
      </w:pPr>
      <w:r>
        <w:rPr>
          <w:rFonts w:ascii="宋体" w:hAnsi="宋体"/>
        </w:rPr>
        <w:br w:type="page"/>
      </w:r>
    </w:p>
    <w:p w:rsidR="0072640C" w:rsidRDefault="00620E9D">
      <w:pPr>
        <w:pStyle w:val="3"/>
        <w:spacing w:before="0" w:line="360" w:lineRule="auto"/>
        <w:jc w:val="center"/>
        <w:rPr>
          <w:rFonts w:ascii="宋体" w:hAnsi="宋体"/>
          <w:b w:val="0"/>
        </w:rPr>
      </w:pPr>
      <w:bookmarkStart w:id="667" w:name="_Toc224103512"/>
      <w:bookmarkStart w:id="668" w:name="_Toc287607884"/>
      <w:bookmarkStart w:id="669" w:name="_Toc430530547"/>
      <w:bookmarkStart w:id="670" w:name="_Toc287620831"/>
      <w:bookmarkStart w:id="671" w:name="_Toc277082658"/>
      <w:bookmarkStart w:id="672" w:name="_Toc498"/>
      <w:r>
        <w:rPr>
          <w:rFonts w:ascii="宋体" w:hAnsi="宋体" w:hint="eastAsia"/>
          <w:b w:val="0"/>
          <w:bCs w:val="0"/>
        </w:rPr>
        <w:lastRenderedPageBreak/>
        <w:t>（二）</w:t>
      </w:r>
      <w:bookmarkEnd w:id="667"/>
      <w:bookmarkEnd w:id="668"/>
      <w:bookmarkEnd w:id="669"/>
      <w:bookmarkEnd w:id="670"/>
      <w:bookmarkEnd w:id="671"/>
      <w:r>
        <w:rPr>
          <w:rFonts w:ascii="宋体" w:hAnsi="宋体" w:hint="eastAsia"/>
          <w:b w:val="0"/>
        </w:rPr>
        <w:t>承诺</w:t>
      </w:r>
      <w:bookmarkEnd w:id="672"/>
    </w:p>
    <w:p w:rsidR="0072640C" w:rsidRDefault="00620E9D">
      <w:pPr>
        <w:snapToGrid w:val="0"/>
        <w:spacing w:line="400" w:lineRule="exact"/>
        <w:rPr>
          <w:rFonts w:ascii="宋体" w:hAnsi="宋体"/>
          <w:szCs w:val="21"/>
          <w:u w:val="single"/>
        </w:rPr>
      </w:pPr>
      <w:r>
        <w:rPr>
          <w:rFonts w:ascii="宋体" w:hAnsi="宋体" w:hint="eastAsia"/>
          <w:szCs w:val="21"/>
          <w:u w:val="single"/>
        </w:rPr>
        <w:t xml:space="preserve">        （招标人名称。有两个及以上招标人的，请填写所有招标人名称）</w:t>
      </w:r>
      <w:r>
        <w:rPr>
          <w:rFonts w:ascii="宋体" w:hAnsi="宋体" w:hint="eastAsia"/>
          <w:szCs w:val="21"/>
        </w:rPr>
        <w:t>：</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szCs w:val="21"/>
        </w:rPr>
        <w:t>投标截止日投标资格情况</w:t>
      </w:r>
      <w:r>
        <w:rPr>
          <w:rFonts w:ascii="宋体" w:hAnsi="宋体" w:hint="eastAsia"/>
          <w:szCs w:val="21"/>
        </w:rPr>
        <w:t>不存在下列情形之一：</w:t>
      </w:r>
    </w:p>
    <w:p w:rsidR="0072640C" w:rsidRDefault="00620E9D">
      <w:pPr>
        <w:snapToGrid w:val="0"/>
        <w:spacing w:line="40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（2）被国家、重庆市（含市或任意区县）有关行政部门处以暂停投标资格行政处罚或暂停在渝承揽新业务，且在暂停期限内。</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cs="宋体" w:hint="eastAsia"/>
          <w:kern w:val="0"/>
        </w:rPr>
        <w:t>第二章“投标人须知”第1.4.3项规定的情形之一；第二章“投标人须知”第9.2款规定的情形之一。</w:t>
      </w:r>
    </w:p>
    <w:p w:rsidR="0072640C" w:rsidRDefault="00620E9D">
      <w:pPr>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、本</w:t>
      </w:r>
      <w:r>
        <w:rPr>
          <w:rFonts w:ascii="宋体" w:hAnsi="宋体" w:cs="宋体" w:hint="eastAsia"/>
          <w:bCs/>
          <w:szCs w:val="21"/>
        </w:rPr>
        <w:t>投标文件中的所有内容</w:t>
      </w:r>
      <w:r>
        <w:rPr>
          <w:rFonts w:ascii="宋体" w:hAnsi="宋体" w:hint="eastAsia"/>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3、我公司的投标文件符合第二章“投标人须知”第 1.3.1 项的规定。</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4、我公司的投标文件符合竞争性比选文件</w:t>
      </w:r>
      <w:r>
        <w:rPr>
          <w:rFonts w:ascii="宋体" w:hAnsi="宋体"/>
          <w:kern w:val="0"/>
        </w:rPr>
        <w:t>第四章“合同条款及格式”</w:t>
      </w:r>
      <w:r>
        <w:rPr>
          <w:rFonts w:ascii="宋体" w:hAnsi="宋体" w:cs="宋体" w:hint="eastAsia"/>
          <w:kern w:val="0"/>
        </w:rPr>
        <w:t>中的实质性要求和条件</w:t>
      </w:r>
      <w:r>
        <w:rPr>
          <w:rFonts w:ascii="宋体" w:hAnsi="宋体" w:hint="eastAsia"/>
          <w:szCs w:val="21"/>
        </w:rPr>
        <w:t>，投标文件中没有贵单位不能接受的条件。</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5、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求的，可视为我公司弄虚作假骗取中标，招标人有权采取取消中标资格、不予退还投标保证金、要求在合同价款不变的情况下更换产品、不予退还履约保证金、无条件解约、要求赔偿损失、向行政监督部门报告给予处理处罚等手段</w:t>
      </w:r>
      <w:r>
        <w:rPr>
          <w:rFonts w:hint="eastAsia"/>
        </w:rPr>
        <w:t>。</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6、我公司接受竞争性比选文件中关于“不允许负数报价”的相关要求（如有）。</w:t>
      </w:r>
    </w:p>
    <w:p w:rsidR="0072640C" w:rsidRDefault="00620E9D">
      <w:pPr>
        <w:snapToGrid w:val="0"/>
        <w:spacing w:line="400" w:lineRule="exact"/>
        <w:ind w:firstLineChars="200" w:firstLine="420"/>
        <w:rPr>
          <w:rFonts w:ascii="宋体" w:hAnsi="宋体"/>
          <w:szCs w:val="21"/>
        </w:rPr>
      </w:pPr>
      <w:r>
        <w:rPr>
          <w:rFonts w:ascii="宋体" w:hAnsi="宋体" w:hint="eastAsia"/>
          <w:szCs w:val="21"/>
        </w:rPr>
        <w:t>7、我公司接受竞争性比选文件中关于“不允许零报价”的相关要求（如有）。</w:t>
      </w:r>
    </w:p>
    <w:p w:rsidR="0072640C" w:rsidRDefault="00620E9D">
      <w:pPr>
        <w:snapToGrid w:val="0"/>
        <w:spacing w:line="400" w:lineRule="exact"/>
        <w:ind w:firstLineChars="200" w:firstLine="420"/>
      </w:pPr>
      <w:r>
        <w:rPr>
          <w:rFonts w:ascii="宋体" w:hAnsi="宋体" w:cs="宋体" w:hint="eastAsia"/>
        </w:rPr>
        <w:t>8、</w:t>
      </w:r>
      <w:r>
        <w:rPr>
          <w:rFonts w:ascii="宋体" w:hAnsi="宋体" w:cs="宋体" w:hint="eastAsia"/>
          <w:szCs w:val="21"/>
        </w:rPr>
        <w:t>其他承诺事项：</w:t>
      </w:r>
      <w:r>
        <w:rPr>
          <w:rFonts w:ascii="宋体" w:hAnsi="宋体" w:cs="宋体" w:hint="eastAsia"/>
          <w:szCs w:val="21"/>
          <w:u w:val="single"/>
        </w:rPr>
        <w:t xml:space="preserve">         </w:t>
      </w:r>
      <w:r>
        <w:rPr>
          <w:rFonts w:ascii="宋体" w:hAnsi="宋体" w:cs="宋体" w:hint="eastAsia"/>
          <w:i/>
          <w:iCs/>
          <w:szCs w:val="21"/>
          <w:u w:val="single"/>
        </w:rPr>
        <w:t>[提示：竞争性比选文件有具体要求的，可在此处增加对应的承诺内容。]</w:t>
      </w:r>
    </w:p>
    <w:p w:rsidR="0072640C" w:rsidRDefault="0072640C">
      <w:pPr>
        <w:snapToGrid w:val="0"/>
        <w:spacing w:line="400" w:lineRule="exact"/>
        <w:ind w:firstLineChars="200" w:firstLine="420"/>
        <w:rPr>
          <w:rFonts w:ascii="宋体" w:hAnsi="宋体"/>
          <w:szCs w:val="21"/>
        </w:rPr>
      </w:pPr>
    </w:p>
    <w:p w:rsidR="0072640C" w:rsidRDefault="00620E9D">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2640C" w:rsidRDefault="00620E9D">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2640C" w:rsidRDefault="00620E9D">
      <w:pPr>
        <w:snapToGrid w:val="0"/>
        <w:spacing w:line="4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2640C" w:rsidRDefault="00620E9D">
      <w:pPr>
        <w:widowControl/>
        <w:jc w:val="left"/>
      </w:pPr>
      <w:r>
        <w:br w:type="page"/>
      </w:r>
    </w:p>
    <w:p w:rsidR="0072640C" w:rsidRDefault="0072640C"/>
    <w:p w:rsidR="0072640C" w:rsidRDefault="00620E9D">
      <w:pPr>
        <w:pStyle w:val="3"/>
        <w:spacing w:before="0" w:line="360" w:lineRule="auto"/>
        <w:jc w:val="center"/>
        <w:rPr>
          <w:rFonts w:ascii="宋体" w:hAnsi="宋体"/>
        </w:rPr>
      </w:pPr>
      <w:bookmarkStart w:id="673" w:name="_Toc21800"/>
      <w:r>
        <w:rPr>
          <w:rFonts w:ascii="宋体" w:hAnsi="宋体" w:hint="eastAsia"/>
          <w:b w:val="0"/>
        </w:rPr>
        <w:t>（三）其他资料</w:t>
      </w:r>
      <w:bookmarkEnd w:id="673"/>
    </w:p>
    <w:bookmarkEnd w:id="542"/>
    <w:bookmarkEnd w:id="543"/>
    <w:bookmarkEnd w:id="544"/>
    <w:p w:rsidR="0072640C" w:rsidRDefault="00620E9D">
      <w:pPr>
        <w:spacing w:line="360" w:lineRule="auto"/>
        <w:ind w:firstLineChars="200" w:firstLine="420"/>
        <w:rPr>
          <w:rFonts w:ascii="宋体" w:hAnsi="宋体"/>
          <w:szCs w:val="21"/>
        </w:rPr>
      </w:pPr>
      <w:r>
        <w:rPr>
          <w:rFonts w:ascii="宋体" w:hAnsi="宋体" w:hint="eastAsia"/>
          <w:szCs w:val="21"/>
        </w:rPr>
        <w:t>1.其他与本项目相关的资料或证件</w:t>
      </w:r>
    </w:p>
    <w:p w:rsidR="0072640C" w:rsidRDefault="00620E9D">
      <w:pPr>
        <w:spacing w:line="360" w:lineRule="auto"/>
        <w:ind w:firstLineChars="200" w:firstLine="420"/>
        <w:rPr>
          <w:rFonts w:ascii="宋体" w:hAnsi="宋体"/>
          <w:szCs w:val="21"/>
        </w:rPr>
      </w:pPr>
      <w:r>
        <w:rPr>
          <w:rFonts w:ascii="宋体" w:hAnsi="宋体" w:hint="eastAsia"/>
          <w:szCs w:val="21"/>
        </w:rPr>
        <w:t>2.投标保证金</w:t>
      </w:r>
    </w:p>
    <w:p w:rsidR="0072640C" w:rsidRDefault="00620E9D">
      <w:pPr>
        <w:spacing w:line="360" w:lineRule="auto"/>
        <w:ind w:firstLineChars="200" w:firstLine="420"/>
        <w:rPr>
          <w:rFonts w:ascii="宋体" w:hAnsi="宋体"/>
          <w:iCs/>
          <w:szCs w:val="21"/>
        </w:rPr>
      </w:pPr>
      <w:r>
        <w:rPr>
          <w:rFonts w:ascii="宋体" w:hAnsi="宋体" w:hint="eastAsia"/>
          <w:iCs/>
          <w:szCs w:val="21"/>
        </w:rPr>
        <w:t>（注：以转账支票或电汇形式交纳投标保证金的提供以下资料）</w:t>
      </w:r>
    </w:p>
    <w:p w:rsidR="0072640C" w:rsidRDefault="00620E9D">
      <w:pPr>
        <w:spacing w:line="360" w:lineRule="auto"/>
        <w:ind w:firstLineChars="200" w:firstLine="420"/>
        <w:rPr>
          <w:rFonts w:ascii="宋体" w:hAnsi="宋体"/>
          <w:szCs w:val="21"/>
        </w:rPr>
      </w:pPr>
      <w:r>
        <w:rPr>
          <w:rFonts w:ascii="宋体" w:hAnsi="宋体" w:hint="eastAsia"/>
          <w:szCs w:val="21"/>
        </w:rPr>
        <w:t>（1）企业基本账户开户证明文件。</w:t>
      </w:r>
    </w:p>
    <w:p w:rsidR="0072640C" w:rsidRDefault="0072640C"/>
    <w:sectPr w:rsidR="0072640C">
      <w:pgSz w:w="11906" w:h="16838"/>
      <w:pgMar w:top="1304" w:right="113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8AD" w:rsidRDefault="00F418AD">
      <w:r>
        <w:separator/>
      </w:r>
    </w:p>
  </w:endnote>
  <w:endnote w:type="continuationSeparator" w:id="0">
    <w:p w:rsidR="00F418AD" w:rsidRDefault="00F4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altName w:val="微软雅黑"/>
    <w:charset w:val="86"/>
    <w:family w:val="auto"/>
    <w:pitch w:val="default"/>
    <w:sig w:usb0="00000000" w:usb1="00000000" w:usb2="00000000" w:usb3="00000000" w:csb0="0004009F" w:csb1="DFD70000"/>
  </w:font>
  <w:font w:name="华文中宋">
    <w:altName w:val="宋体"/>
    <w:charset w:val="86"/>
    <w:family w:val="auto"/>
    <w:pitch w:val="default"/>
    <w:sig w:usb0="00000000" w:usb1="00000000" w:usb2="00000000" w:usb3="00000000" w:csb0="0004009F" w:csb1="DFD70000"/>
  </w:font>
  <w:font w:name="MingLiU">
    <w:altName w:val="細明體"/>
    <w:panose1 w:val="02010609000101010101"/>
    <w:charset w:val="88"/>
    <w:family w:val="modern"/>
    <w:pitch w:val="default"/>
    <w:sig w:usb0="00000000" w:usb1="00000000" w:usb2="00000016" w:usb3="00000000" w:csb0="00100001" w:csb1="00000000"/>
  </w:font>
  <w:font w:name="方正仿宋_GBK">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40C" w:rsidRDefault="0072640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40C" w:rsidRDefault="00620E9D">
    <w:pPr>
      <w:pStyle w:val="af6"/>
      <w:framePr w:wrap="around" w:vAnchor="text" w:hAnchor="margin" w:xAlign="center" w:y="1"/>
      <w:rPr>
        <w:rStyle w:val="aff7"/>
      </w:rPr>
    </w:pPr>
    <w:r>
      <w:fldChar w:fldCharType="begin"/>
    </w:r>
    <w:r>
      <w:rPr>
        <w:rStyle w:val="aff7"/>
      </w:rPr>
      <w:instrText xml:space="preserve">PAGE  </w:instrText>
    </w:r>
    <w:r>
      <w:fldChar w:fldCharType="separate"/>
    </w:r>
    <w:r w:rsidR="008B3600">
      <w:rPr>
        <w:rStyle w:val="aff7"/>
        <w:noProof/>
      </w:rPr>
      <w:t>- 1 -</w:t>
    </w:r>
    <w:r>
      <w:fldChar w:fldCharType="end"/>
    </w:r>
  </w:p>
  <w:p w:rsidR="0072640C" w:rsidRDefault="0072640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40C" w:rsidRDefault="00620E9D">
    <w:pPr>
      <w:pStyle w:val="af6"/>
      <w:framePr w:wrap="around" w:vAnchor="text" w:hAnchor="margin" w:xAlign="center" w:y="1"/>
      <w:rPr>
        <w:rStyle w:val="aff7"/>
      </w:rPr>
    </w:pPr>
    <w:r>
      <w:fldChar w:fldCharType="begin"/>
    </w:r>
    <w:r>
      <w:rPr>
        <w:rStyle w:val="aff7"/>
      </w:rPr>
      <w:instrText xml:space="preserve">PAGE  </w:instrText>
    </w:r>
    <w:r>
      <w:fldChar w:fldCharType="separate"/>
    </w:r>
    <w:r>
      <w:rPr>
        <w:rStyle w:val="aff7"/>
      </w:rPr>
      <w:t>264</w:t>
    </w:r>
    <w:r>
      <w:fldChar w:fldCharType="end"/>
    </w:r>
  </w:p>
  <w:p w:rsidR="0072640C" w:rsidRDefault="0072640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40C" w:rsidRDefault="00620E9D">
    <w:pPr>
      <w:pStyle w:val="af6"/>
      <w:jc w:val="center"/>
    </w:pPr>
    <w:r>
      <w:t xml:space="preserve">- </w:t>
    </w:r>
    <w:r>
      <w:fldChar w:fldCharType="begin"/>
    </w:r>
    <w:r>
      <w:instrText xml:space="preserve"> PAGE </w:instrText>
    </w:r>
    <w:r>
      <w:fldChar w:fldCharType="separate"/>
    </w:r>
    <w:r w:rsidR="00E94A87">
      <w:rPr>
        <w:noProof/>
      </w:rPr>
      <w:t>20</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40C" w:rsidRDefault="00620E9D">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2640C" w:rsidRDefault="00620E9D">
                          <w:pPr>
                            <w:pStyle w:val="af6"/>
                          </w:pPr>
                          <w:r>
                            <w:fldChar w:fldCharType="begin"/>
                          </w:r>
                          <w:r>
                            <w:instrText xml:space="preserve"> PAGE  \* MERGEFORMAT </w:instrText>
                          </w:r>
                          <w:r>
                            <w:fldChar w:fldCharType="separate"/>
                          </w:r>
                          <w:r w:rsidR="008B3600">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zkHAIAABUEAAAOAAAAZHJzL2Uyb0RvYy54bWysU82O0zAQviPxDpbvNGlRV1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vN6mq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P3xLOQcAgAAFQQAAA4AAAAAAAAAAAAAAAAALgIAAGRycy9lMm9Eb2MueG1sUEsBAi0AFAAGAAgA&#10;AAAhAHGq0bnXAAAABQEAAA8AAAAAAAAAAAAAAAAAdgQAAGRycy9kb3ducmV2LnhtbFBLBQYAAAAA&#10;BAAEAPMAAAB6BQAAAAA=&#10;" filled="f" stroked="f" strokeweight=".5pt">
              <v:textbox style="mso-fit-shape-to-text:t" inset="0,0,0,0">
                <w:txbxContent>
                  <w:p w:rsidR="0072640C" w:rsidRDefault="00620E9D">
                    <w:pPr>
                      <w:pStyle w:val="af6"/>
                    </w:pPr>
                    <w:r>
                      <w:fldChar w:fldCharType="begin"/>
                    </w:r>
                    <w:r>
                      <w:instrText xml:space="preserve"> PAGE  \* MERGEFORMAT </w:instrText>
                    </w:r>
                    <w:r>
                      <w:fldChar w:fldCharType="separate"/>
                    </w:r>
                    <w:r w:rsidR="008B3600">
                      <w:rPr>
                        <w:noProof/>
                      </w:rPr>
                      <w:t>71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8AD" w:rsidRDefault="00F418AD">
      <w:r>
        <w:separator/>
      </w:r>
    </w:p>
  </w:footnote>
  <w:footnote w:type="continuationSeparator" w:id="0">
    <w:p w:rsidR="00F418AD" w:rsidRDefault="00F4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40C" w:rsidRDefault="0072640C">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AC9DA7"/>
    <w:multiLevelType w:val="singleLevel"/>
    <w:tmpl w:val="CBAC9DA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BFE305B0"/>
    <w:rsid w:val="EFF7FDAE"/>
    <w:rsid w:val="00005402"/>
    <w:rsid w:val="0001716C"/>
    <w:rsid w:val="000172B2"/>
    <w:rsid w:val="0003117E"/>
    <w:rsid w:val="00050B5A"/>
    <w:rsid w:val="00073A73"/>
    <w:rsid w:val="00081B76"/>
    <w:rsid w:val="00091B45"/>
    <w:rsid w:val="00096C0D"/>
    <w:rsid w:val="000A45C9"/>
    <w:rsid w:val="000B1A49"/>
    <w:rsid w:val="000C0DAA"/>
    <w:rsid w:val="000C1924"/>
    <w:rsid w:val="000C48CA"/>
    <w:rsid w:val="00107B10"/>
    <w:rsid w:val="00113606"/>
    <w:rsid w:val="00114822"/>
    <w:rsid w:val="00116908"/>
    <w:rsid w:val="00132DC2"/>
    <w:rsid w:val="00136F92"/>
    <w:rsid w:val="0014518F"/>
    <w:rsid w:val="00161156"/>
    <w:rsid w:val="00163AD2"/>
    <w:rsid w:val="001661FC"/>
    <w:rsid w:val="00172A27"/>
    <w:rsid w:val="00190F60"/>
    <w:rsid w:val="00195708"/>
    <w:rsid w:val="00196302"/>
    <w:rsid w:val="001C448A"/>
    <w:rsid w:val="001C5AC8"/>
    <w:rsid w:val="001D273E"/>
    <w:rsid w:val="001D5B6E"/>
    <w:rsid w:val="00203544"/>
    <w:rsid w:val="002128D7"/>
    <w:rsid w:val="00214982"/>
    <w:rsid w:val="002515CB"/>
    <w:rsid w:val="00276A4F"/>
    <w:rsid w:val="0027778B"/>
    <w:rsid w:val="00286C23"/>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3D68D4"/>
    <w:rsid w:val="003E64EB"/>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44E1"/>
    <w:rsid w:val="004F5975"/>
    <w:rsid w:val="00512EF7"/>
    <w:rsid w:val="00525133"/>
    <w:rsid w:val="0053743A"/>
    <w:rsid w:val="00545BFB"/>
    <w:rsid w:val="0055101A"/>
    <w:rsid w:val="005543FE"/>
    <w:rsid w:val="00575F4A"/>
    <w:rsid w:val="00590FE4"/>
    <w:rsid w:val="00593DC0"/>
    <w:rsid w:val="00595353"/>
    <w:rsid w:val="005955D5"/>
    <w:rsid w:val="005A6AE2"/>
    <w:rsid w:val="005B2E03"/>
    <w:rsid w:val="005B2E91"/>
    <w:rsid w:val="005B6CC9"/>
    <w:rsid w:val="005C4941"/>
    <w:rsid w:val="005F5759"/>
    <w:rsid w:val="005F6E7E"/>
    <w:rsid w:val="00601773"/>
    <w:rsid w:val="0060505A"/>
    <w:rsid w:val="006072F6"/>
    <w:rsid w:val="006136E6"/>
    <w:rsid w:val="00620E9D"/>
    <w:rsid w:val="00621A66"/>
    <w:rsid w:val="006232AB"/>
    <w:rsid w:val="00624515"/>
    <w:rsid w:val="00626A41"/>
    <w:rsid w:val="00651630"/>
    <w:rsid w:val="006744F3"/>
    <w:rsid w:val="0068521A"/>
    <w:rsid w:val="006A4F0D"/>
    <w:rsid w:val="006B2052"/>
    <w:rsid w:val="006D1737"/>
    <w:rsid w:val="006D2C60"/>
    <w:rsid w:val="006E0BD0"/>
    <w:rsid w:val="006F18B9"/>
    <w:rsid w:val="006F3F5E"/>
    <w:rsid w:val="007101E2"/>
    <w:rsid w:val="0072640C"/>
    <w:rsid w:val="007347BD"/>
    <w:rsid w:val="007353FC"/>
    <w:rsid w:val="00736A8F"/>
    <w:rsid w:val="007371EC"/>
    <w:rsid w:val="00747D81"/>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708D3"/>
    <w:rsid w:val="00870FC8"/>
    <w:rsid w:val="00875E0D"/>
    <w:rsid w:val="0088121D"/>
    <w:rsid w:val="00881AF0"/>
    <w:rsid w:val="00883DE3"/>
    <w:rsid w:val="008855A1"/>
    <w:rsid w:val="00895CA5"/>
    <w:rsid w:val="008B2A9B"/>
    <w:rsid w:val="008B3600"/>
    <w:rsid w:val="008C2E51"/>
    <w:rsid w:val="008C60E7"/>
    <w:rsid w:val="008D56B3"/>
    <w:rsid w:val="008E0DF2"/>
    <w:rsid w:val="009229F7"/>
    <w:rsid w:val="0093541B"/>
    <w:rsid w:val="00936E3A"/>
    <w:rsid w:val="00943E72"/>
    <w:rsid w:val="00947CBB"/>
    <w:rsid w:val="009501FF"/>
    <w:rsid w:val="00971A27"/>
    <w:rsid w:val="00980B01"/>
    <w:rsid w:val="00985BFD"/>
    <w:rsid w:val="0099244F"/>
    <w:rsid w:val="009957A5"/>
    <w:rsid w:val="00995C70"/>
    <w:rsid w:val="0099761C"/>
    <w:rsid w:val="00997A94"/>
    <w:rsid w:val="009C512B"/>
    <w:rsid w:val="009D3348"/>
    <w:rsid w:val="009D5CBC"/>
    <w:rsid w:val="009E06AD"/>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AF7CD3"/>
    <w:rsid w:val="00B00E98"/>
    <w:rsid w:val="00B32480"/>
    <w:rsid w:val="00B46103"/>
    <w:rsid w:val="00B60076"/>
    <w:rsid w:val="00B60E63"/>
    <w:rsid w:val="00B622F5"/>
    <w:rsid w:val="00B654AD"/>
    <w:rsid w:val="00B80A97"/>
    <w:rsid w:val="00B8194D"/>
    <w:rsid w:val="00BA233B"/>
    <w:rsid w:val="00BB5EFE"/>
    <w:rsid w:val="00BC60A1"/>
    <w:rsid w:val="00BD263E"/>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A7D30"/>
    <w:rsid w:val="00DB3AA5"/>
    <w:rsid w:val="00DD6B9D"/>
    <w:rsid w:val="00DE4FFB"/>
    <w:rsid w:val="00DF4946"/>
    <w:rsid w:val="00DF4FE5"/>
    <w:rsid w:val="00E11E56"/>
    <w:rsid w:val="00E120EE"/>
    <w:rsid w:val="00E40C30"/>
    <w:rsid w:val="00E47BD5"/>
    <w:rsid w:val="00E543D6"/>
    <w:rsid w:val="00E61612"/>
    <w:rsid w:val="00E67C87"/>
    <w:rsid w:val="00E87D55"/>
    <w:rsid w:val="00E94A87"/>
    <w:rsid w:val="00EB7B6A"/>
    <w:rsid w:val="00EF2041"/>
    <w:rsid w:val="00EF3EC0"/>
    <w:rsid w:val="00F00C7E"/>
    <w:rsid w:val="00F07C71"/>
    <w:rsid w:val="00F3279A"/>
    <w:rsid w:val="00F418AD"/>
    <w:rsid w:val="00F55A69"/>
    <w:rsid w:val="00F676F0"/>
    <w:rsid w:val="00F753F0"/>
    <w:rsid w:val="00F9257E"/>
    <w:rsid w:val="00FA261D"/>
    <w:rsid w:val="00FB621B"/>
    <w:rsid w:val="00FF4D4B"/>
    <w:rsid w:val="01334143"/>
    <w:rsid w:val="0141698B"/>
    <w:rsid w:val="01522069"/>
    <w:rsid w:val="016F45ED"/>
    <w:rsid w:val="016F5A53"/>
    <w:rsid w:val="01936D79"/>
    <w:rsid w:val="01A77992"/>
    <w:rsid w:val="01C81635"/>
    <w:rsid w:val="01D23F28"/>
    <w:rsid w:val="020110AA"/>
    <w:rsid w:val="02422CD0"/>
    <w:rsid w:val="02456512"/>
    <w:rsid w:val="025A69BF"/>
    <w:rsid w:val="027B37D5"/>
    <w:rsid w:val="028B7029"/>
    <w:rsid w:val="02C73591"/>
    <w:rsid w:val="03035A75"/>
    <w:rsid w:val="036E7521"/>
    <w:rsid w:val="03806F86"/>
    <w:rsid w:val="03AA7DC4"/>
    <w:rsid w:val="03D60954"/>
    <w:rsid w:val="03E5141C"/>
    <w:rsid w:val="03F11C32"/>
    <w:rsid w:val="03F94E0A"/>
    <w:rsid w:val="04137DFA"/>
    <w:rsid w:val="04997414"/>
    <w:rsid w:val="04A85FC7"/>
    <w:rsid w:val="04AE6738"/>
    <w:rsid w:val="04DE2019"/>
    <w:rsid w:val="04DE3380"/>
    <w:rsid w:val="04F57E07"/>
    <w:rsid w:val="05045994"/>
    <w:rsid w:val="052F2A67"/>
    <w:rsid w:val="05740860"/>
    <w:rsid w:val="05CA642C"/>
    <w:rsid w:val="05D91442"/>
    <w:rsid w:val="060B76AA"/>
    <w:rsid w:val="060F6AC5"/>
    <w:rsid w:val="06205B52"/>
    <w:rsid w:val="06361B7E"/>
    <w:rsid w:val="06475B39"/>
    <w:rsid w:val="065A0C2F"/>
    <w:rsid w:val="069A210C"/>
    <w:rsid w:val="06C74ECC"/>
    <w:rsid w:val="074C6282"/>
    <w:rsid w:val="075C2DEB"/>
    <w:rsid w:val="076D1CAF"/>
    <w:rsid w:val="07B23486"/>
    <w:rsid w:val="07DA50D8"/>
    <w:rsid w:val="07E43F6E"/>
    <w:rsid w:val="07F02CB5"/>
    <w:rsid w:val="081C4DA3"/>
    <w:rsid w:val="082062BB"/>
    <w:rsid w:val="08422A5C"/>
    <w:rsid w:val="085F5FBF"/>
    <w:rsid w:val="088B2566"/>
    <w:rsid w:val="08B34944"/>
    <w:rsid w:val="08CB4DE3"/>
    <w:rsid w:val="08DA0EE6"/>
    <w:rsid w:val="08E03D86"/>
    <w:rsid w:val="09075A53"/>
    <w:rsid w:val="092F6FCD"/>
    <w:rsid w:val="094027C8"/>
    <w:rsid w:val="09514FE3"/>
    <w:rsid w:val="09A03EDE"/>
    <w:rsid w:val="09B27B50"/>
    <w:rsid w:val="09D848E1"/>
    <w:rsid w:val="09D902AC"/>
    <w:rsid w:val="09DC47EA"/>
    <w:rsid w:val="09F117C8"/>
    <w:rsid w:val="09F40CC1"/>
    <w:rsid w:val="09FF1FA9"/>
    <w:rsid w:val="0A283998"/>
    <w:rsid w:val="0A416E48"/>
    <w:rsid w:val="0A4E2240"/>
    <w:rsid w:val="0A7B2255"/>
    <w:rsid w:val="0A7B32AF"/>
    <w:rsid w:val="0AF1029B"/>
    <w:rsid w:val="0B0210E2"/>
    <w:rsid w:val="0B555A50"/>
    <w:rsid w:val="0B5A630E"/>
    <w:rsid w:val="0B7E4269"/>
    <w:rsid w:val="0BC86AE6"/>
    <w:rsid w:val="0BCB2D68"/>
    <w:rsid w:val="0BF620D9"/>
    <w:rsid w:val="0C004A91"/>
    <w:rsid w:val="0C4F281C"/>
    <w:rsid w:val="0C55557A"/>
    <w:rsid w:val="0C83617B"/>
    <w:rsid w:val="0C8D2A18"/>
    <w:rsid w:val="0C930C57"/>
    <w:rsid w:val="0CB037E9"/>
    <w:rsid w:val="0CDF5CB6"/>
    <w:rsid w:val="0CE628C0"/>
    <w:rsid w:val="0D153726"/>
    <w:rsid w:val="0D38267F"/>
    <w:rsid w:val="0D7868C1"/>
    <w:rsid w:val="0D951880"/>
    <w:rsid w:val="0DA93533"/>
    <w:rsid w:val="0DC02887"/>
    <w:rsid w:val="0DD01D82"/>
    <w:rsid w:val="0DD94183"/>
    <w:rsid w:val="0DDF48EE"/>
    <w:rsid w:val="0DFD0446"/>
    <w:rsid w:val="0DFE262D"/>
    <w:rsid w:val="0E87741A"/>
    <w:rsid w:val="0EB72359"/>
    <w:rsid w:val="0F032819"/>
    <w:rsid w:val="0F0C0596"/>
    <w:rsid w:val="0F1E5075"/>
    <w:rsid w:val="0F5A68DD"/>
    <w:rsid w:val="0F73174D"/>
    <w:rsid w:val="0F841BAC"/>
    <w:rsid w:val="0F9A317D"/>
    <w:rsid w:val="0FF25A15"/>
    <w:rsid w:val="10221450"/>
    <w:rsid w:val="105F29CC"/>
    <w:rsid w:val="107B2FAF"/>
    <w:rsid w:val="10963C3E"/>
    <w:rsid w:val="110061B2"/>
    <w:rsid w:val="110B2037"/>
    <w:rsid w:val="110F33C7"/>
    <w:rsid w:val="111E449D"/>
    <w:rsid w:val="112D6B93"/>
    <w:rsid w:val="113E3FDC"/>
    <w:rsid w:val="11A42091"/>
    <w:rsid w:val="11B36DBC"/>
    <w:rsid w:val="11DA57CC"/>
    <w:rsid w:val="11DB0E46"/>
    <w:rsid w:val="120A013B"/>
    <w:rsid w:val="128B14A3"/>
    <w:rsid w:val="129C720C"/>
    <w:rsid w:val="12A44467"/>
    <w:rsid w:val="12A7787F"/>
    <w:rsid w:val="12AB76DB"/>
    <w:rsid w:val="12B44D3C"/>
    <w:rsid w:val="12E75305"/>
    <w:rsid w:val="12F84FC5"/>
    <w:rsid w:val="136E131A"/>
    <w:rsid w:val="139C6D6F"/>
    <w:rsid w:val="13A97E33"/>
    <w:rsid w:val="13CB7DA9"/>
    <w:rsid w:val="13FA243C"/>
    <w:rsid w:val="142005FD"/>
    <w:rsid w:val="1480321E"/>
    <w:rsid w:val="14D25715"/>
    <w:rsid w:val="152F4368"/>
    <w:rsid w:val="155A4791"/>
    <w:rsid w:val="156F19CC"/>
    <w:rsid w:val="159B7958"/>
    <w:rsid w:val="15AC3C0A"/>
    <w:rsid w:val="15C72899"/>
    <w:rsid w:val="15ED6EB7"/>
    <w:rsid w:val="160904C2"/>
    <w:rsid w:val="16313B46"/>
    <w:rsid w:val="1662560E"/>
    <w:rsid w:val="169C4016"/>
    <w:rsid w:val="17654071"/>
    <w:rsid w:val="17671DD7"/>
    <w:rsid w:val="177366C3"/>
    <w:rsid w:val="17FE5B8E"/>
    <w:rsid w:val="180B6483"/>
    <w:rsid w:val="181847BE"/>
    <w:rsid w:val="1824217E"/>
    <w:rsid w:val="18257CB9"/>
    <w:rsid w:val="186E33F9"/>
    <w:rsid w:val="18A047C9"/>
    <w:rsid w:val="18A1239C"/>
    <w:rsid w:val="18EB2C9C"/>
    <w:rsid w:val="1920337C"/>
    <w:rsid w:val="19217B6C"/>
    <w:rsid w:val="19660093"/>
    <w:rsid w:val="196B73B1"/>
    <w:rsid w:val="1975219A"/>
    <w:rsid w:val="198F308C"/>
    <w:rsid w:val="1A027EB1"/>
    <w:rsid w:val="1A735D7E"/>
    <w:rsid w:val="1A870F73"/>
    <w:rsid w:val="1ABA0AB0"/>
    <w:rsid w:val="1AC30572"/>
    <w:rsid w:val="1ACD2B36"/>
    <w:rsid w:val="1B970EB9"/>
    <w:rsid w:val="1B9D20E9"/>
    <w:rsid w:val="1BD619E1"/>
    <w:rsid w:val="1BE566E1"/>
    <w:rsid w:val="1BED4878"/>
    <w:rsid w:val="1BEE3BE6"/>
    <w:rsid w:val="1C116575"/>
    <w:rsid w:val="1C497438"/>
    <w:rsid w:val="1C965A39"/>
    <w:rsid w:val="1CAE65FE"/>
    <w:rsid w:val="1CF354CB"/>
    <w:rsid w:val="1D061E52"/>
    <w:rsid w:val="1D083E1C"/>
    <w:rsid w:val="1D191439"/>
    <w:rsid w:val="1D6A0633"/>
    <w:rsid w:val="1D984A56"/>
    <w:rsid w:val="1DD41F50"/>
    <w:rsid w:val="1E16738A"/>
    <w:rsid w:val="1E2A5821"/>
    <w:rsid w:val="1E5E59CA"/>
    <w:rsid w:val="1E872FCB"/>
    <w:rsid w:val="1E8E11A8"/>
    <w:rsid w:val="1EA631A1"/>
    <w:rsid w:val="1EB200F0"/>
    <w:rsid w:val="1EC83ECC"/>
    <w:rsid w:val="1F0C67C0"/>
    <w:rsid w:val="1F1008E6"/>
    <w:rsid w:val="1F2E2E47"/>
    <w:rsid w:val="1F5F78B2"/>
    <w:rsid w:val="1F7F5A79"/>
    <w:rsid w:val="1FAA6FBA"/>
    <w:rsid w:val="1FC303CA"/>
    <w:rsid w:val="1FCC18A8"/>
    <w:rsid w:val="20106CB2"/>
    <w:rsid w:val="20380893"/>
    <w:rsid w:val="20392737"/>
    <w:rsid w:val="204260C0"/>
    <w:rsid w:val="20631369"/>
    <w:rsid w:val="206C6470"/>
    <w:rsid w:val="208F121F"/>
    <w:rsid w:val="20905657"/>
    <w:rsid w:val="20972A26"/>
    <w:rsid w:val="20D65676"/>
    <w:rsid w:val="20EC26B9"/>
    <w:rsid w:val="212C42E3"/>
    <w:rsid w:val="212E7357"/>
    <w:rsid w:val="2135348C"/>
    <w:rsid w:val="213810DE"/>
    <w:rsid w:val="21A607DC"/>
    <w:rsid w:val="21C67E02"/>
    <w:rsid w:val="21D325D9"/>
    <w:rsid w:val="22761828"/>
    <w:rsid w:val="22A33290"/>
    <w:rsid w:val="22B3482A"/>
    <w:rsid w:val="22F22A1F"/>
    <w:rsid w:val="22F4099F"/>
    <w:rsid w:val="230A1F70"/>
    <w:rsid w:val="238D5065"/>
    <w:rsid w:val="239536C7"/>
    <w:rsid w:val="23A979DB"/>
    <w:rsid w:val="23CE1C31"/>
    <w:rsid w:val="23FC51CF"/>
    <w:rsid w:val="240B669A"/>
    <w:rsid w:val="24474FE4"/>
    <w:rsid w:val="24C56E87"/>
    <w:rsid w:val="250F1AC0"/>
    <w:rsid w:val="25303040"/>
    <w:rsid w:val="2590441F"/>
    <w:rsid w:val="25A97AD1"/>
    <w:rsid w:val="2614570C"/>
    <w:rsid w:val="262F1AF6"/>
    <w:rsid w:val="26315D03"/>
    <w:rsid w:val="263A5C5B"/>
    <w:rsid w:val="264B4B51"/>
    <w:rsid w:val="26A1499A"/>
    <w:rsid w:val="26B57A9E"/>
    <w:rsid w:val="27480563"/>
    <w:rsid w:val="27914D3A"/>
    <w:rsid w:val="27BC4918"/>
    <w:rsid w:val="27BE4572"/>
    <w:rsid w:val="27C666B8"/>
    <w:rsid w:val="27FA0805"/>
    <w:rsid w:val="28397580"/>
    <w:rsid w:val="28610BF3"/>
    <w:rsid w:val="286A466A"/>
    <w:rsid w:val="28A27C17"/>
    <w:rsid w:val="292A5EE5"/>
    <w:rsid w:val="29630A8C"/>
    <w:rsid w:val="297F36A5"/>
    <w:rsid w:val="29935C16"/>
    <w:rsid w:val="29AA0E8A"/>
    <w:rsid w:val="29EB3ABC"/>
    <w:rsid w:val="29F63D05"/>
    <w:rsid w:val="29F97C59"/>
    <w:rsid w:val="2A347881"/>
    <w:rsid w:val="2A355B25"/>
    <w:rsid w:val="2A746468"/>
    <w:rsid w:val="2A877FCC"/>
    <w:rsid w:val="2A9868DB"/>
    <w:rsid w:val="2AB721F8"/>
    <w:rsid w:val="2AE073B4"/>
    <w:rsid w:val="2AE412F9"/>
    <w:rsid w:val="2B28694F"/>
    <w:rsid w:val="2B695FBD"/>
    <w:rsid w:val="2B742122"/>
    <w:rsid w:val="2B775DEB"/>
    <w:rsid w:val="2B7C45EA"/>
    <w:rsid w:val="2B92624A"/>
    <w:rsid w:val="2BA32F62"/>
    <w:rsid w:val="2BC16279"/>
    <w:rsid w:val="2BC82818"/>
    <w:rsid w:val="2BFF228B"/>
    <w:rsid w:val="2C1856FE"/>
    <w:rsid w:val="2C3A38C6"/>
    <w:rsid w:val="2C4C2E3F"/>
    <w:rsid w:val="2C545A11"/>
    <w:rsid w:val="2C8814FC"/>
    <w:rsid w:val="2CC75C84"/>
    <w:rsid w:val="2CF16BCB"/>
    <w:rsid w:val="2CFB0902"/>
    <w:rsid w:val="2D1B2866"/>
    <w:rsid w:val="2D3756FE"/>
    <w:rsid w:val="2D393B7E"/>
    <w:rsid w:val="2D557841"/>
    <w:rsid w:val="2D745EBC"/>
    <w:rsid w:val="2D865C8A"/>
    <w:rsid w:val="2D8E5371"/>
    <w:rsid w:val="2DC518B5"/>
    <w:rsid w:val="2DE6048E"/>
    <w:rsid w:val="2DED7FEE"/>
    <w:rsid w:val="2E582BC9"/>
    <w:rsid w:val="2E7C5D7D"/>
    <w:rsid w:val="2EAB0EF4"/>
    <w:rsid w:val="2EDC0C65"/>
    <w:rsid w:val="2F124686"/>
    <w:rsid w:val="2F8512FC"/>
    <w:rsid w:val="2FB8241F"/>
    <w:rsid w:val="2FBE480E"/>
    <w:rsid w:val="2FD22068"/>
    <w:rsid w:val="302A0B64"/>
    <w:rsid w:val="30310B95"/>
    <w:rsid w:val="30662A7F"/>
    <w:rsid w:val="3079709D"/>
    <w:rsid w:val="3090408B"/>
    <w:rsid w:val="30CB1CB5"/>
    <w:rsid w:val="30E43E01"/>
    <w:rsid w:val="30FF126C"/>
    <w:rsid w:val="31085E3A"/>
    <w:rsid w:val="312C77BF"/>
    <w:rsid w:val="316B62D0"/>
    <w:rsid w:val="31B123A3"/>
    <w:rsid w:val="31B269F5"/>
    <w:rsid w:val="31B31AE7"/>
    <w:rsid w:val="31C85CAB"/>
    <w:rsid w:val="31CE613B"/>
    <w:rsid w:val="31D12B73"/>
    <w:rsid w:val="31FC33CC"/>
    <w:rsid w:val="328947D0"/>
    <w:rsid w:val="32990C1B"/>
    <w:rsid w:val="329D695D"/>
    <w:rsid w:val="33810E63"/>
    <w:rsid w:val="33842B34"/>
    <w:rsid w:val="33990E39"/>
    <w:rsid w:val="34006D54"/>
    <w:rsid w:val="341B222F"/>
    <w:rsid w:val="345B7539"/>
    <w:rsid w:val="34667C71"/>
    <w:rsid w:val="346F257B"/>
    <w:rsid w:val="348C3F96"/>
    <w:rsid w:val="34A044E2"/>
    <w:rsid w:val="34A35D81"/>
    <w:rsid w:val="34B71747"/>
    <w:rsid w:val="35445FAE"/>
    <w:rsid w:val="35584DBD"/>
    <w:rsid w:val="357B2EBD"/>
    <w:rsid w:val="357D34D1"/>
    <w:rsid w:val="35AB2ECC"/>
    <w:rsid w:val="35BC70FA"/>
    <w:rsid w:val="35DB0BF2"/>
    <w:rsid w:val="363D414B"/>
    <w:rsid w:val="36546892"/>
    <w:rsid w:val="368816E9"/>
    <w:rsid w:val="368D7B3B"/>
    <w:rsid w:val="3694712D"/>
    <w:rsid w:val="369938DF"/>
    <w:rsid w:val="36C06910"/>
    <w:rsid w:val="36CC2296"/>
    <w:rsid w:val="36D3294D"/>
    <w:rsid w:val="37076A9B"/>
    <w:rsid w:val="371B2546"/>
    <w:rsid w:val="371B42F4"/>
    <w:rsid w:val="371C3A7D"/>
    <w:rsid w:val="376C483A"/>
    <w:rsid w:val="379C49A8"/>
    <w:rsid w:val="37A95DA4"/>
    <w:rsid w:val="385C6972"/>
    <w:rsid w:val="385D19D4"/>
    <w:rsid w:val="388E6F15"/>
    <w:rsid w:val="38930F49"/>
    <w:rsid w:val="389B4F29"/>
    <w:rsid w:val="38AC6D32"/>
    <w:rsid w:val="38B90B5D"/>
    <w:rsid w:val="38C11124"/>
    <w:rsid w:val="38DF7CCF"/>
    <w:rsid w:val="391F62E8"/>
    <w:rsid w:val="398750C3"/>
    <w:rsid w:val="39B10F55"/>
    <w:rsid w:val="39C72511"/>
    <w:rsid w:val="3A044B7F"/>
    <w:rsid w:val="3A215E1E"/>
    <w:rsid w:val="3A3F27A9"/>
    <w:rsid w:val="3A683CF4"/>
    <w:rsid w:val="3A891C5C"/>
    <w:rsid w:val="3AAA6566"/>
    <w:rsid w:val="3AAB64E5"/>
    <w:rsid w:val="3AAD24E0"/>
    <w:rsid w:val="3AE64F19"/>
    <w:rsid w:val="3AE72E6B"/>
    <w:rsid w:val="3AF45588"/>
    <w:rsid w:val="3B0D0B61"/>
    <w:rsid w:val="3B143421"/>
    <w:rsid w:val="3B1A20AF"/>
    <w:rsid w:val="3B464036"/>
    <w:rsid w:val="3B467B23"/>
    <w:rsid w:val="3B544EC3"/>
    <w:rsid w:val="3B5F52F6"/>
    <w:rsid w:val="3B6224F2"/>
    <w:rsid w:val="3B69515A"/>
    <w:rsid w:val="3B6E160F"/>
    <w:rsid w:val="3B6E20F8"/>
    <w:rsid w:val="3B7346FF"/>
    <w:rsid w:val="3BB84297"/>
    <w:rsid w:val="3BBF01B6"/>
    <w:rsid w:val="3C027E20"/>
    <w:rsid w:val="3C543228"/>
    <w:rsid w:val="3C610609"/>
    <w:rsid w:val="3C650EB6"/>
    <w:rsid w:val="3C7362BC"/>
    <w:rsid w:val="3C740F54"/>
    <w:rsid w:val="3CDC4526"/>
    <w:rsid w:val="3D186E63"/>
    <w:rsid w:val="3D1C4922"/>
    <w:rsid w:val="3D8449A1"/>
    <w:rsid w:val="3D8C0F85"/>
    <w:rsid w:val="3D902C02"/>
    <w:rsid w:val="3DCA1748"/>
    <w:rsid w:val="3DCA78C6"/>
    <w:rsid w:val="3DDE4B72"/>
    <w:rsid w:val="3DF32368"/>
    <w:rsid w:val="3E3F16E6"/>
    <w:rsid w:val="3E7251A4"/>
    <w:rsid w:val="3E842223"/>
    <w:rsid w:val="3E916962"/>
    <w:rsid w:val="3E980CCF"/>
    <w:rsid w:val="3E9A7C36"/>
    <w:rsid w:val="3EEC2F11"/>
    <w:rsid w:val="3F1075FA"/>
    <w:rsid w:val="3F121648"/>
    <w:rsid w:val="3F214472"/>
    <w:rsid w:val="3F2B5235"/>
    <w:rsid w:val="3F2B55C2"/>
    <w:rsid w:val="3FA36C10"/>
    <w:rsid w:val="3FAF7CCF"/>
    <w:rsid w:val="3FB66D1A"/>
    <w:rsid w:val="3FC77ACA"/>
    <w:rsid w:val="40271D55"/>
    <w:rsid w:val="403D352D"/>
    <w:rsid w:val="4045485F"/>
    <w:rsid w:val="40D66E70"/>
    <w:rsid w:val="40DA34EC"/>
    <w:rsid w:val="40F6622A"/>
    <w:rsid w:val="41000F67"/>
    <w:rsid w:val="41547289"/>
    <w:rsid w:val="415D3F1A"/>
    <w:rsid w:val="417F52D9"/>
    <w:rsid w:val="41A03D74"/>
    <w:rsid w:val="41B65345"/>
    <w:rsid w:val="41E552A8"/>
    <w:rsid w:val="420330C6"/>
    <w:rsid w:val="42100EF9"/>
    <w:rsid w:val="422B0BB3"/>
    <w:rsid w:val="42417727"/>
    <w:rsid w:val="425629F5"/>
    <w:rsid w:val="426D634C"/>
    <w:rsid w:val="42862A58"/>
    <w:rsid w:val="42B10760"/>
    <w:rsid w:val="42D500A9"/>
    <w:rsid w:val="43372AFC"/>
    <w:rsid w:val="433C7611"/>
    <w:rsid w:val="436F0DD0"/>
    <w:rsid w:val="43B34222"/>
    <w:rsid w:val="441308C1"/>
    <w:rsid w:val="443609BF"/>
    <w:rsid w:val="444924A1"/>
    <w:rsid w:val="444F0847"/>
    <w:rsid w:val="445515B4"/>
    <w:rsid w:val="445D27B9"/>
    <w:rsid w:val="44717ACA"/>
    <w:rsid w:val="44916C4F"/>
    <w:rsid w:val="44BF5846"/>
    <w:rsid w:val="44C44110"/>
    <w:rsid w:val="44E67CEF"/>
    <w:rsid w:val="44EB2DBE"/>
    <w:rsid w:val="44F560E7"/>
    <w:rsid w:val="45730A88"/>
    <w:rsid w:val="45CC1560"/>
    <w:rsid w:val="46601D24"/>
    <w:rsid w:val="46774774"/>
    <w:rsid w:val="467F756E"/>
    <w:rsid w:val="468C5173"/>
    <w:rsid w:val="46A20FAA"/>
    <w:rsid w:val="46AB3ECB"/>
    <w:rsid w:val="46AB5D46"/>
    <w:rsid w:val="46BC33FE"/>
    <w:rsid w:val="46C807D6"/>
    <w:rsid w:val="46D616BA"/>
    <w:rsid w:val="46FA5CD4"/>
    <w:rsid w:val="471B5D08"/>
    <w:rsid w:val="47213FAC"/>
    <w:rsid w:val="47257281"/>
    <w:rsid w:val="47360BFD"/>
    <w:rsid w:val="474918D0"/>
    <w:rsid w:val="47887E1C"/>
    <w:rsid w:val="47A53DD6"/>
    <w:rsid w:val="47BD1696"/>
    <w:rsid w:val="47DD238F"/>
    <w:rsid w:val="48622C30"/>
    <w:rsid w:val="4876582E"/>
    <w:rsid w:val="4881036D"/>
    <w:rsid w:val="488B752C"/>
    <w:rsid w:val="48904B42"/>
    <w:rsid w:val="489D01C2"/>
    <w:rsid w:val="48A1490F"/>
    <w:rsid w:val="48B254E6"/>
    <w:rsid w:val="48D55CE4"/>
    <w:rsid w:val="49667651"/>
    <w:rsid w:val="49697847"/>
    <w:rsid w:val="499F5FF1"/>
    <w:rsid w:val="4A05330E"/>
    <w:rsid w:val="4A105FBA"/>
    <w:rsid w:val="4A213237"/>
    <w:rsid w:val="4A552F45"/>
    <w:rsid w:val="4A7E72B3"/>
    <w:rsid w:val="4A883874"/>
    <w:rsid w:val="4A9D66AE"/>
    <w:rsid w:val="4AE47F69"/>
    <w:rsid w:val="4B334812"/>
    <w:rsid w:val="4B4441D0"/>
    <w:rsid w:val="4B877EEF"/>
    <w:rsid w:val="4B8C1BDC"/>
    <w:rsid w:val="4BBF56D2"/>
    <w:rsid w:val="4BF929FE"/>
    <w:rsid w:val="4C121D12"/>
    <w:rsid w:val="4CB16E35"/>
    <w:rsid w:val="4CD3031C"/>
    <w:rsid w:val="4D8B3F74"/>
    <w:rsid w:val="4DAE6208"/>
    <w:rsid w:val="4DB637EB"/>
    <w:rsid w:val="4DBC3AF6"/>
    <w:rsid w:val="4DC44FAD"/>
    <w:rsid w:val="4E100B12"/>
    <w:rsid w:val="4E106CE1"/>
    <w:rsid w:val="4E4C27ED"/>
    <w:rsid w:val="4E5A0963"/>
    <w:rsid w:val="4EBB043F"/>
    <w:rsid w:val="4EDA6E2C"/>
    <w:rsid w:val="4F271630"/>
    <w:rsid w:val="4F304989"/>
    <w:rsid w:val="4FCA09F6"/>
    <w:rsid w:val="4FE72EE2"/>
    <w:rsid w:val="4FF42040"/>
    <w:rsid w:val="5012563F"/>
    <w:rsid w:val="50227EF1"/>
    <w:rsid w:val="502F6BAC"/>
    <w:rsid w:val="50AC3358"/>
    <w:rsid w:val="50AF30B3"/>
    <w:rsid w:val="50D80E9A"/>
    <w:rsid w:val="51932B62"/>
    <w:rsid w:val="51B573C7"/>
    <w:rsid w:val="51B9766F"/>
    <w:rsid w:val="51D84177"/>
    <w:rsid w:val="521A43FF"/>
    <w:rsid w:val="521D586D"/>
    <w:rsid w:val="52610E93"/>
    <w:rsid w:val="52952D55"/>
    <w:rsid w:val="52BB1ED3"/>
    <w:rsid w:val="530F1FC1"/>
    <w:rsid w:val="537112C2"/>
    <w:rsid w:val="53A25729"/>
    <w:rsid w:val="53EE6BC1"/>
    <w:rsid w:val="540A08B2"/>
    <w:rsid w:val="54233482"/>
    <w:rsid w:val="545532C4"/>
    <w:rsid w:val="5492241B"/>
    <w:rsid w:val="54A80623"/>
    <w:rsid w:val="54B22F50"/>
    <w:rsid w:val="54D44008"/>
    <w:rsid w:val="54D666DD"/>
    <w:rsid w:val="54DD5342"/>
    <w:rsid w:val="552D1C3E"/>
    <w:rsid w:val="557868F6"/>
    <w:rsid w:val="55825812"/>
    <w:rsid w:val="55B6198C"/>
    <w:rsid w:val="55C45E2B"/>
    <w:rsid w:val="56002D2F"/>
    <w:rsid w:val="56244B1C"/>
    <w:rsid w:val="563D5BDD"/>
    <w:rsid w:val="56743D30"/>
    <w:rsid w:val="567B4EBA"/>
    <w:rsid w:val="56BC511E"/>
    <w:rsid w:val="56CB0A2B"/>
    <w:rsid w:val="56CB744A"/>
    <w:rsid w:val="56F91B04"/>
    <w:rsid w:val="57004B9A"/>
    <w:rsid w:val="57016089"/>
    <w:rsid w:val="5781565A"/>
    <w:rsid w:val="579502B5"/>
    <w:rsid w:val="57A24BED"/>
    <w:rsid w:val="57C064AF"/>
    <w:rsid w:val="58517567"/>
    <w:rsid w:val="5866379A"/>
    <w:rsid w:val="58AB65AB"/>
    <w:rsid w:val="58AE5EFD"/>
    <w:rsid w:val="58B959EF"/>
    <w:rsid w:val="58CD434A"/>
    <w:rsid w:val="594B23BF"/>
    <w:rsid w:val="596334BB"/>
    <w:rsid w:val="59D16D68"/>
    <w:rsid w:val="59D7D5AB"/>
    <w:rsid w:val="5A160EC8"/>
    <w:rsid w:val="5A2040C5"/>
    <w:rsid w:val="5AFD593B"/>
    <w:rsid w:val="5B2647E8"/>
    <w:rsid w:val="5B37368A"/>
    <w:rsid w:val="5B706171"/>
    <w:rsid w:val="5BD6680A"/>
    <w:rsid w:val="5BDB3ECE"/>
    <w:rsid w:val="5BEC7116"/>
    <w:rsid w:val="5C3A2094"/>
    <w:rsid w:val="5C3A2A4E"/>
    <w:rsid w:val="5C785664"/>
    <w:rsid w:val="5C7F2AAC"/>
    <w:rsid w:val="5CCA40B3"/>
    <w:rsid w:val="5CDB6DB4"/>
    <w:rsid w:val="5D075F7D"/>
    <w:rsid w:val="5D280E87"/>
    <w:rsid w:val="5D815B15"/>
    <w:rsid w:val="5DBC1ADE"/>
    <w:rsid w:val="5DEB5F1F"/>
    <w:rsid w:val="5E082F75"/>
    <w:rsid w:val="5E341674"/>
    <w:rsid w:val="5E435D5B"/>
    <w:rsid w:val="5E465C1D"/>
    <w:rsid w:val="5E5D237F"/>
    <w:rsid w:val="5E67104B"/>
    <w:rsid w:val="5E9D3853"/>
    <w:rsid w:val="5ECA6A83"/>
    <w:rsid w:val="5F196D9D"/>
    <w:rsid w:val="5F2B0CC9"/>
    <w:rsid w:val="5F97010C"/>
    <w:rsid w:val="5FB32C8F"/>
    <w:rsid w:val="5FB962D5"/>
    <w:rsid w:val="5FCE450D"/>
    <w:rsid w:val="601B5528"/>
    <w:rsid w:val="604C5681"/>
    <w:rsid w:val="606A3A73"/>
    <w:rsid w:val="60992693"/>
    <w:rsid w:val="60EF5A78"/>
    <w:rsid w:val="610C1D8A"/>
    <w:rsid w:val="61354081"/>
    <w:rsid w:val="617D1584"/>
    <w:rsid w:val="61A11716"/>
    <w:rsid w:val="61A1723E"/>
    <w:rsid w:val="61B76844"/>
    <w:rsid w:val="61BD3CB2"/>
    <w:rsid w:val="61C6531D"/>
    <w:rsid w:val="61C91196"/>
    <w:rsid w:val="61CC4611"/>
    <w:rsid w:val="61DB57A4"/>
    <w:rsid w:val="621244D5"/>
    <w:rsid w:val="62726C0F"/>
    <w:rsid w:val="62B248C5"/>
    <w:rsid w:val="630730C7"/>
    <w:rsid w:val="63377F9B"/>
    <w:rsid w:val="63493E13"/>
    <w:rsid w:val="63AB3AFB"/>
    <w:rsid w:val="63C416EC"/>
    <w:rsid w:val="63FC0E86"/>
    <w:rsid w:val="642E4744"/>
    <w:rsid w:val="64571E73"/>
    <w:rsid w:val="646A5946"/>
    <w:rsid w:val="6489157D"/>
    <w:rsid w:val="64A75E62"/>
    <w:rsid w:val="64FB113D"/>
    <w:rsid w:val="652735EC"/>
    <w:rsid w:val="65364EFD"/>
    <w:rsid w:val="6570195B"/>
    <w:rsid w:val="65790CE9"/>
    <w:rsid w:val="659A6DE6"/>
    <w:rsid w:val="659C46CE"/>
    <w:rsid w:val="65F74F08"/>
    <w:rsid w:val="661853E7"/>
    <w:rsid w:val="662D3A2A"/>
    <w:rsid w:val="66322EDB"/>
    <w:rsid w:val="66624E04"/>
    <w:rsid w:val="66741E8A"/>
    <w:rsid w:val="668F5FE1"/>
    <w:rsid w:val="678D79C8"/>
    <w:rsid w:val="67A45B43"/>
    <w:rsid w:val="67B37C4A"/>
    <w:rsid w:val="67B76083"/>
    <w:rsid w:val="67C82D7C"/>
    <w:rsid w:val="67CA6313"/>
    <w:rsid w:val="67CF5646"/>
    <w:rsid w:val="67D509EC"/>
    <w:rsid w:val="67F325A0"/>
    <w:rsid w:val="68093B71"/>
    <w:rsid w:val="685C47AD"/>
    <w:rsid w:val="687436E1"/>
    <w:rsid w:val="68757780"/>
    <w:rsid w:val="687A4A6F"/>
    <w:rsid w:val="687B4773"/>
    <w:rsid w:val="687D4C45"/>
    <w:rsid w:val="6881195A"/>
    <w:rsid w:val="68B61B95"/>
    <w:rsid w:val="68EC674F"/>
    <w:rsid w:val="692B7D65"/>
    <w:rsid w:val="69362744"/>
    <w:rsid w:val="695232F6"/>
    <w:rsid w:val="697C4C17"/>
    <w:rsid w:val="698314F7"/>
    <w:rsid w:val="698A5DA7"/>
    <w:rsid w:val="69B813AB"/>
    <w:rsid w:val="69BB70ED"/>
    <w:rsid w:val="69BF110B"/>
    <w:rsid w:val="6A190422"/>
    <w:rsid w:val="6A3B29E3"/>
    <w:rsid w:val="6A4E0D05"/>
    <w:rsid w:val="6A503D6D"/>
    <w:rsid w:val="6A7259FE"/>
    <w:rsid w:val="6ACD4982"/>
    <w:rsid w:val="6AFB3C45"/>
    <w:rsid w:val="6B222BED"/>
    <w:rsid w:val="6B301D81"/>
    <w:rsid w:val="6B841E75"/>
    <w:rsid w:val="6BA134D1"/>
    <w:rsid w:val="6BA835DB"/>
    <w:rsid w:val="6BB859E0"/>
    <w:rsid w:val="6BFC78E7"/>
    <w:rsid w:val="6C605737"/>
    <w:rsid w:val="6C862716"/>
    <w:rsid w:val="6CB93DB8"/>
    <w:rsid w:val="6CD93232"/>
    <w:rsid w:val="6CF91160"/>
    <w:rsid w:val="6D4C3D11"/>
    <w:rsid w:val="6D755510"/>
    <w:rsid w:val="6D7E663B"/>
    <w:rsid w:val="6D8523D4"/>
    <w:rsid w:val="6DF564D9"/>
    <w:rsid w:val="6DFB3020"/>
    <w:rsid w:val="6E0C43BB"/>
    <w:rsid w:val="6E1F5E9D"/>
    <w:rsid w:val="6E5C32AB"/>
    <w:rsid w:val="6ED8429D"/>
    <w:rsid w:val="6ED8604B"/>
    <w:rsid w:val="6EF82C2B"/>
    <w:rsid w:val="6F1928EC"/>
    <w:rsid w:val="700E0F25"/>
    <w:rsid w:val="701D4BDE"/>
    <w:rsid w:val="702A6D7B"/>
    <w:rsid w:val="702B57EE"/>
    <w:rsid w:val="703B2D36"/>
    <w:rsid w:val="70467BAB"/>
    <w:rsid w:val="70732835"/>
    <w:rsid w:val="70763D6E"/>
    <w:rsid w:val="709C4221"/>
    <w:rsid w:val="70A15B5A"/>
    <w:rsid w:val="70B32E6B"/>
    <w:rsid w:val="70C328F3"/>
    <w:rsid w:val="70DF36C1"/>
    <w:rsid w:val="70F74C7B"/>
    <w:rsid w:val="715F3336"/>
    <w:rsid w:val="717D3CD5"/>
    <w:rsid w:val="71AB6169"/>
    <w:rsid w:val="71B7463E"/>
    <w:rsid w:val="71C22A1B"/>
    <w:rsid w:val="71F715C4"/>
    <w:rsid w:val="72084E9A"/>
    <w:rsid w:val="7214383E"/>
    <w:rsid w:val="724265FE"/>
    <w:rsid w:val="72616AE1"/>
    <w:rsid w:val="7280022E"/>
    <w:rsid w:val="72AB5DE3"/>
    <w:rsid w:val="72BD5C84"/>
    <w:rsid w:val="72C60EB2"/>
    <w:rsid w:val="72E74AAF"/>
    <w:rsid w:val="72FB0ADD"/>
    <w:rsid w:val="73010267"/>
    <w:rsid w:val="731930F2"/>
    <w:rsid w:val="7325797A"/>
    <w:rsid w:val="733846B7"/>
    <w:rsid w:val="73491D39"/>
    <w:rsid w:val="73610D05"/>
    <w:rsid w:val="73692C50"/>
    <w:rsid w:val="739E5AB6"/>
    <w:rsid w:val="73C44343"/>
    <w:rsid w:val="73CA52F4"/>
    <w:rsid w:val="73CB617F"/>
    <w:rsid w:val="73D44A39"/>
    <w:rsid w:val="73EA0CFB"/>
    <w:rsid w:val="73F74834"/>
    <w:rsid w:val="740718AD"/>
    <w:rsid w:val="74100048"/>
    <w:rsid w:val="7438794A"/>
    <w:rsid w:val="743D156D"/>
    <w:rsid w:val="746A6A23"/>
    <w:rsid w:val="749B5DD3"/>
    <w:rsid w:val="74AD4A43"/>
    <w:rsid w:val="74AF5462"/>
    <w:rsid w:val="757260E7"/>
    <w:rsid w:val="758D7B90"/>
    <w:rsid w:val="759D3840"/>
    <w:rsid w:val="75BD00DD"/>
    <w:rsid w:val="75E43528"/>
    <w:rsid w:val="75E90518"/>
    <w:rsid w:val="760A12D0"/>
    <w:rsid w:val="76155B22"/>
    <w:rsid w:val="76674885"/>
    <w:rsid w:val="76A508B6"/>
    <w:rsid w:val="776502A1"/>
    <w:rsid w:val="77B971CE"/>
    <w:rsid w:val="77D777E8"/>
    <w:rsid w:val="77F533B0"/>
    <w:rsid w:val="780A196C"/>
    <w:rsid w:val="7817324A"/>
    <w:rsid w:val="787C42EA"/>
    <w:rsid w:val="789254BD"/>
    <w:rsid w:val="78972AD3"/>
    <w:rsid w:val="78D9133E"/>
    <w:rsid w:val="792007A7"/>
    <w:rsid w:val="79202896"/>
    <w:rsid w:val="79416288"/>
    <w:rsid w:val="79420C91"/>
    <w:rsid w:val="795135CA"/>
    <w:rsid w:val="797118DE"/>
    <w:rsid w:val="797C190D"/>
    <w:rsid w:val="79B31B8F"/>
    <w:rsid w:val="79C97604"/>
    <w:rsid w:val="79D12015"/>
    <w:rsid w:val="79DB730F"/>
    <w:rsid w:val="79E7243A"/>
    <w:rsid w:val="79F01948"/>
    <w:rsid w:val="7A023A3D"/>
    <w:rsid w:val="7AD8769F"/>
    <w:rsid w:val="7AE10808"/>
    <w:rsid w:val="7AFB1A3F"/>
    <w:rsid w:val="7AFB559C"/>
    <w:rsid w:val="7B147A34"/>
    <w:rsid w:val="7B51340D"/>
    <w:rsid w:val="7B543277"/>
    <w:rsid w:val="7B8D3D19"/>
    <w:rsid w:val="7B9F377D"/>
    <w:rsid w:val="7C1C1C6D"/>
    <w:rsid w:val="7C5C3E92"/>
    <w:rsid w:val="7C694787"/>
    <w:rsid w:val="7CD5683A"/>
    <w:rsid w:val="7D2D1C58"/>
    <w:rsid w:val="7D530A28"/>
    <w:rsid w:val="7DD42564"/>
    <w:rsid w:val="7DFC1D56"/>
    <w:rsid w:val="7E076437"/>
    <w:rsid w:val="7E0E1A8A"/>
    <w:rsid w:val="7E0F220D"/>
    <w:rsid w:val="7E353EC7"/>
    <w:rsid w:val="7E520A23"/>
    <w:rsid w:val="7E5F22E5"/>
    <w:rsid w:val="7F22330A"/>
    <w:rsid w:val="7F2257ED"/>
    <w:rsid w:val="7F275383"/>
    <w:rsid w:val="7FAA57E2"/>
    <w:rsid w:val="7FBEDE64"/>
    <w:rsid w:val="7FBF2B32"/>
    <w:rsid w:val="7FC1639D"/>
    <w:rsid w:val="7FF966D2"/>
    <w:rsid w:val="7FFE59D1"/>
    <w:rsid w:val="9BF1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3165"/>
  <w15:docId w15:val="{8CA0E21F-B22D-46A2-85BF-3D0BD526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71">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
    <w:link w:val="aa"/>
    <w:qFormat/>
    <w:pPr>
      <w:spacing w:after="120"/>
    </w:p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uiPriority w:val="99"/>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2">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qFormat/>
    <w:pPr>
      <w:spacing w:line="360" w:lineRule="auto"/>
      <w:ind w:firstLineChars="100" w:firstLine="280"/>
    </w:pPr>
    <w:rPr>
      <w:rFonts w:ascii="宋体" w:hAnsi="宋体"/>
      <w:sz w:val="28"/>
      <w:szCs w:val="28"/>
    </w:rPr>
  </w:style>
  <w:style w:type="paragraph" w:styleId="23">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1">
    <w:name w:val="toc 9"/>
    <w:basedOn w:val="a"/>
    <w:next w:val="a"/>
    <w:uiPriority w:val="39"/>
    <w:qFormat/>
    <w:pPr>
      <w:ind w:left="1680"/>
      <w:jc w:val="left"/>
    </w:pPr>
    <w:rPr>
      <w:sz w:val="18"/>
      <w:szCs w:val="18"/>
    </w:rPr>
  </w:style>
  <w:style w:type="paragraph" w:styleId="24">
    <w:name w:val="Body Text 2"/>
    <w:basedOn w:val="a"/>
    <w:link w:val="25"/>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7"/>
    <w:next w:val="a7"/>
    <w:link w:val="aff2"/>
    <w:uiPriority w:val="99"/>
    <w:qFormat/>
    <w:rPr>
      <w:b/>
      <w:bCs/>
    </w:rPr>
  </w:style>
  <w:style w:type="paragraph" w:styleId="aff3">
    <w:name w:val="Body Text First Indent"/>
    <w:basedOn w:val="a9"/>
    <w:next w:val="21CharChar"/>
    <w:qFormat/>
    <w:pPr>
      <w:spacing w:line="360" w:lineRule="auto"/>
      <w:ind w:firstLine="420"/>
    </w:pPr>
    <w:rPr>
      <w:rFonts w:ascii="宋体" w:hAnsi="宋体"/>
      <w:sz w:val="24"/>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26">
    <w:name w:val="Body Text First Indent 2"/>
    <w:basedOn w:val="ab"/>
    <w:next w:val="a"/>
    <w:qFormat/>
    <w:pPr>
      <w:spacing w:after="120"/>
      <w:ind w:leftChars="200" w:left="420" w:firstLine="420"/>
    </w:pPr>
    <w:rPr>
      <w:szCs w:val="20"/>
    </w:rPr>
  </w:style>
  <w:style w:type="table" w:styleId="aff4">
    <w:name w:val="Table Grid"/>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1"/>
    <w:qFormat/>
  </w:style>
  <w:style w:type="character" w:styleId="aff8">
    <w:name w:val="FollowedHyperlink"/>
    <w:uiPriority w:val="99"/>
    <w:qFormat/>
    <w:rPr>
      <w:color w:val="800080"/>
      <w:u w:val="single"/>
    </w:rPr>
  </w:style>
  <w:style w:type="character" w:styleId="aff9">
    <w:name w:val="Emphasis"/>
    <w:uiPriority w:val="20"/>
    <w:qFormat/>
    <w:rPr>
      <w:i/>
      <w:iCs/>
    </w:rPr>
  </w:style>
  <w:style w:type="character" w:styleId="HTML1">
    <w:name w:val="HTML Definition"/>
    <w:basedOn w:val="a1"/>
    <w:uiPriority w:val="99"/>
    <w:unhideWhenUsed/>
    <w:qFormat/>
  </w:style>
  <w:style w:type="character" w:styleId="HTML2">
    <w:name w:val="HTML Variable"/>
    <w:basedOn w:val="a1"/>
    <w:uiPriority w:val="99"/>
    <w:unhideWhenUsed/>
    <w:qFormat/>
  </w:style>
  <w:style w:type="character" w:styleId="affa">
    <w:name w:val="Hyperlink"/>
    <w:uiPriority w:val="99"/>
    <w:qFormat/>
    <w:rPr>
      <w:color w:val="0000FF"/>
      <w:u w:val="single"/>
    </w:rPr>
  </w:style>
  <w:style w:type="character" w:styleId="HTML3">
    <w:name w:val="HTML Code"/>
    <w:basedOn w:val="a1"/>
    <w:uiPriority w:val="99"/>
    <w:unhideWhenUsed/>
    <w:qFormat/>
    <w:rPr>
      <w:rFonts w:ascii="Courier New" w:hAnsi="Courier New"/>
      <w:sz w:val="20"/>
    </w:rPr>
  </w:style>
  <w:style w:type="character" w:styleId="affb">
    <w:name w:val="annotation reference"/>
    <w:qFormat/>
    <w:rPr>
      <w:sz w:val="21"/>
      <w:szCs w:val="21"/>
    </w:rPr>
  </w:style>
  <w:style w:type="character" w:styleId="HTML4">
    <w:name w:val="HTML Cite"/>
    <w:basedOn w:val="a1"/>
    <w:uiPriority w:val="99"/>
    <w:unhideWhenUsed/>
    <w:qFormat/>
  </w:style>
  <w:style w:type="character" w:styleId="affc">
    <w:name w:val="footnote reference"/>
    <w:qFormat/>
    <w:rPr>
      <w:vertAlign w:val="superscript"/>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宋体" w:eastAsia="宋体" w:hAnsi="宋体" w:cs="宋体"/>
      <w:b/>
      <w:bCs/>
      <w:kern w:val="0"/>
      <w:sz w:val="24"/>
      <w:szCs w:val="24"/>
    </w:rPr>
  </w:style>
  <w:style w:type="character" w:customStyle="1" w:styleId="50">
    <w:name w:val="标题 5 字符"/>
    <w:basedOn w:val="a1"/>
    <w:link w:val="5"/>
    <w:qFormat/>
    <w:rPr>
      <w:rFonts w:ascii="宋体" w:eastAsia="宋体" w:hAnsi="宋体" w:cs="宋体"/>
      <w:b/>
      <w:bCs/>
      <w:kern w:val="0"/>
      <w:sz w:val="20"/>
      <w:szCs w:val="20"/>
    </w:rPr>
  </w:style>
  <w:style w:type="character" w:customStyle="1" w:styleId="60">
    <w:name w:val="标题 6 字符"/>
    <w:basedOn w:val="a1"/>
    <w:link w:val="6"/>
    <w:qFormat/>
    <w:rPr>
      <w:rFonts w:ascii="Times New Roman" w:eastAsia="仿宋_GB2312" w:hAnsi="Arial" w:cs="Times New Roman"/>
      <w:kern w:val="0"/>
      <w:sz w:val="30"/>
      <w:szCs w:val="20"/>
    </w:rPr>
  </w:style>
  <w:style w:type="character" w:customStyle="1" w:styleId="70">
    <w:name w:val="标题 7 字符"/>
    <w:basedOn w:val="a1"/>
    <w:link w:val="7"/>
    <w:qFormat/>
    <w:rPr>
      <w:rFonts w:ascii="Times New Roman" w:eastAsia="仿宋_GB2312" w:hAnsi="Times New Roman" w:cs="Times New Roman"/>
      <w:kern w:val="0"/>
      <w:sz w:val="30"/>
      <w:szCs w:val="20"/>
    </w:rPr>
  </w:style>
  <w:style w:type="character" w:customStyle="1" w:styleId="80">
    <w:name w:val="标题 8 字符"/>
    <w:basedOn w:val="a1"/>
    <w:link w:val="8"/>
    <w:qFormat/>
    <w:rPr>
      <w:rFonts w:ascii="Times New Roman" w:eastAsia="仿宋_GB2312" w:hAnsi="Arial" w:cs="Times New Roman"/>
      <w:kern w:val="0"/>
      <w:sz w:val="30"/>
      <w:szCs w:val="20"/>
    </w:rPr>
  </w:style>
  <w:style w:type="character" w:customStyle="1" w:styleId="90">
    <w:name w:val="标题 9 字符"/>
    <w:basedOn w:val="a1"/>
    <w:link w:val="9"/>
    <w:qFormat/>
    <w:rPr>
      <w:rFonts w:ascii="Times New Roman" w:eastAsia="仿宋_GB2312" w:hAnsi="Times New Roman" w:cs="Times New Roman"/>
      <w:kern w:val="0"/>
      <w:sz w:val="30"/>
      <w:szCs w:val="20"/>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6">
    <w:name w:val="文档结构图 字符"/>
    <w:basedOn w:val="a1"/>
    <w:link w:val="a5"/>
    <w:qFormat/>
    <w:rPr>
      <w:rFonts w:ascii="Times New Roman" w:eastAsia="宋体" w:hAnsi="Times New Roman" w:cs="Times New Roman"/>
      <w:szCs w:val="24"/>
      <w:shd w:val="clear" w:color="auto" w:fill="000080"/>
    </w:rPr>
  </w:style>
  <w:style w:type="character" w:customStyle="1" w:styleId="a8">
    <w:name w:val="批注文字 字符"/>
    <w:basedOn w:val="a1"/>
    <w:link w:val="a7"/>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f">
    <w:name w:val="纯文本 字符"/>
    <w:basedOn w:val="a1"/>
    <w:link w:val="ae"/>
    <w:qFormat/>
    <w:rPr>
      <w:rFonts w:ascii="宋体" w:eastAsia="宋体" w:hAnsi="Courier New" w:cs="Courier New"/>
      <w:szCs w:val="21"/>
    </w:rPr>
  </w:style>
  <w:style w:type="character" w:customStyle="1" w:styleId="af1">
    <w:name w:val="日期 字符"/>
    <w:basedOn w:val="a1"/>
    <w:link w:val="af0"/>
    <w:uiPriority w:val="99"/>
    <w:qFormat/>
    <w:rPr>
      <w:rFonts w:ascii="Times New Roman" w:eastAsia="宋体" w:hAnsi="Times New Roman" w:cs="Times New Roman"/>
      <w:szCs w:val="24"/>
    </w:rPr>
  </w:style>
  <w:style w:type="character" w:customStyle="1" w:styleId="22">
    <w:name w:val="正文文本缩进 2 字符"/>
    <w:basedOn w:val="a1"/>
    <w:link w:val="21"/>
    <w:qFormat/>
    <w:rPr>
      <w:rFonts w:ascii="Times New Roman" w:eastAsia="宋体" w:hAnsi="Times New Roman" w:cs="Times New Roman"/>
      <w:kern w:val="0"/>
      <w:sz w:val="28"/>
      <w:szCs w:val="24"/>
    </w:rPr>
  </w:style>
  <w:style w:type="character" w:customStyle="1" w:styleId="af3">
    <w:name w:val="尾注文本 字符"/>
    <w:basedOn w:val="a1"/>
    <w:link w:val="af2"/>
    <w:qFormat/>
    <w:rPr>
      <w:rFonts w:ascii="Arial" w:eastAsia="宋体" w:hAnsi="Arial" w:cs="Arial"/>
      <w:kern w:val="0"/>
      <w:sz w:val="20"/>
      <w:szCs w:val="24"/>
      <w:lang w:eastAsia="en-US"/>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7">
    <w:name w:val="页脚 字符"/>
    <w:basedOn w:val="a1"/>
    <w:link w:val="af6"/>
    <w:uiPriority w:val="99"/>
    <w:qFormat/>
    <w:rPr>
      <w:rFonts w:ascii="Times New Roman" w:eastAsia="宋体" w:hAnsi="Times New Roman" w:cs="Times New Roman"/>
      <w:sz w:val="18"/>
      <w:szCs w:val="18"/>
    </w:rPr>
  </w:style>
  <w:style w:type="character" w:customStyle="1" w:styleId="af9">
    <w:name w:val="页眉 字符"/>
    <w:basedOn w:val="a1"/>
    <w:link w:val="af8"/>
    <w:uiPriority w:val="99"/>
    <w:qFormat/>
    <w:rPr>
      <w:rFonts w:ascii="Times New Roman" w:eastAsia="宋体" w:hAnsi="Times New Roman" w:cs="Times New Roman"/>
      <w:sz w:val="18"/>
      <w:szCs w:val="18"/>
    </w:rPr>
  </w:style>
  <w:style w:type="character" w:customStyle="1" w:styleId="afb">
    <w:name w:val="副标题 字符"/>
    <w:basedOn w:val="a1"/>
    <w:link w:val="afa"/>
    <w:qFormat/>
    <w:rPr>
      <w:rFonts w:ascii="Times New Roman" w:eastAsia="宋体" w:hAnsi="Times New Roman" w:cs="Times New Roman"/>
      <w:kern w:val="0"/>
      <w:sz w:val="20"/>
      <w:szCs w:val="24"/>
      <w:u w:val="single"/>
      <w:lang w:eastAsia="en-US"/>
    </w:rPr>
  </w:style>
  <w:style w:type="character" w:customStyle="1" w:styleId="afd">
    <w:name w:val="脚注文本 字符"/>
    <w:basedOn w:val="a1"/>
    <w:link w:val="afc"/>
    <w:qFormat/>
    <w:rPr>
      <w:rFonts w:ascii="Arial" w:eastAsia="宋体" w:hAnsi="Arial" w:cs="Arial"/>
      <w:kern w:val="0"/>
      <w:sz w:val="18"/>
      <w:szCs w:val="18"/>
      <w:lang w:eastAsia="en-US"/>
    </w:rPr>
  </w:style>
  <w:style w:type="character" w:customStyle="1" w:styleId="35">
    <w:name w:val="正文文本缩进 3 字符"/>
    <w:basedOn w:val="a1"/>
    <w:link w:val="34"/>
    <w:qFormat/>
    <w:rPr>
      <w:rFonts w:ascii="宋体" w:eastAsia="宋体" w:hAnsi="宋体" w:cs="Times New Roman"/>
      <w:sz w:val="28"/>
      <w:szCs w:val="28"/>
    </w:rPr>
  </w:style>
  <w:style w:type="character" w:customStyle="1" w:styleId="25">
    <w:name w:val="正文文本 2 字符"/>
    <w:basedOn w:val="a1"/>
    <w:link w:val="24"/>
    <w:qFormat/>
    <w:rPr>
      <w:rFonts w:ascii="Times New Roman" w:eastAsia="宋体" w:hAnsi="Times New Roman" w:cs="Times New Roman"/>
      <w:i/>
      <w:iCs/>
      <w:sz w:val="26"/>
      <w:szCs w:val="24"/>
    </w:rPr>
  </w:style>
  <w:style w:type="character" w:customStyle="1" w:styleId="HTML0">
    <w:name w:val="HTML 预设格式 字符"/>
    <w:basedOn w:val="a1"/>
    <w:link w:val="HTML"/>
    <w:qFormat/>
    <w:rPr>
      <w:rFonts w:ascii="宋体" w:eastAsia="宋体" w:hAnsi="宋体" w:cs="宋体"/>
      <w:color w:val="000000"/>
      <w:kern w:val="0"/>
      <w:sz w:val="24"/>
      <w:szCs w:val="24"/>
    </w:rPr>
  </w:style>
  <w:style w:type="character" w:customStyle="1" w:styleId="aff0">
    <w:name w:val="标题 字符"/>
    <w:basedOn w:val="a1"/>
    <w:link w:val="aff"/>
    <w:qFormat/>
    <w:rPr>
      <w:rFonts w:ascii="Times New Roman" w:eastAsia="宋体" w:hAnsi="Times New Roman" w:cs="Times New Roman"/>
      <w:kern w:val="0"/>
      <w:sz w:val="20"/>
      <w:szCs w:val="24"/>
      <w:u w:val="single"/>
      <w:lang w:eastAsia="en-US"/>
    </w:rPr>
  </w:style>
  <w:style w:type="character" w:customStyle="1" w:styleId="aff2">
    <w:name w:val="批注主题 字符"/>
    <w:basedOn w:val="a8"/>
    <w:link w:val="aff1"/>
    <w:uiPriority w:val="99"/>
    <w:qFormat/>
    <w:rPr>
      <w:rFonts w:ascii="Times New Roman" w:eastAsia="宋体" w:hAnsi="Times New Roman" w:cs="Times New Roman"/>
      <w:b/>
      <w:bCs/>
      <w:szCs w:val="24"/>
    </w:rPr>
  </w:style>
  <w:style w:type="paragraph" w:customStyle="1" w:styleId="13">
    <w:name w:val="列出段落1"/>
    <w:basedOn w:val="a"/>
    <w:uiPriority w:val="99"/>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4">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6">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affd">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e">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Char4"/>
    <w:qFormat/>
    <w:pPr>
      <w:pBdr>
        <w:bottom w:val="single" w:sz="4" w:space="4" w:color="4F81BD"/>
      </w:pBdr>
      <w:spacing w:before="200" w:after="280"/>
      <w:ind w:left="936" w:right="936"/>
    </w:pPr>
    <w:rPr>
      <w:b/>
      <w:bCs/>
      <w:i/>
      <w:iCs/>
      <w:color w:val="4F81BD"/>
      <w:szCs w:val="22"/>
    </w:rPr>
  </w:style>
  <w:style w:type="character" w:customStyle="1" w:styleId="Char4">
    <w:name w:val="明显引用 Char4"/>
    <w:basedOn w:val="a1"/>
    <w:link w:val="17"/>
    <w:qFormat/>
    <w:rPr>
      <w:rFonts w:ascii="Times New Roman" w:eastAsia="宋体" w:hAnsi="Times New Roman" w:cs="Times New Roman"/>
      <w:b/>
      <w:bCs/>
      <w:i/>
      <w:iCs/>
      <w:color w:val="4F81BD"/>
    </w:rPr>
  </w:style>
  <w:style w:type="paragraph" w:customStyle="1" w:styleId="afff">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8">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43">
    <w:name w:val="标题4"/>
    <w:basedOn w:val="2"/>
    <w:next w:val="41"/>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9">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2">
    <w:name w:val="正  文"/>
    <w:basedOn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3">
    <w:name w:val="表格文字"/>
    <w:basedOn w:val="a"/>
    <w:qFormat/>
    <w:pPr>
      <w:adjustRightInd w:val="0"/>
      <w:spacing w:line="420" w:lineRule="atLeast"/>
      <w:jc w:val="left"/>
      <w:textAlignment w:val="baseline"/>
    </w:pPr>
    <w:rPr>
      <w:kern w:val="0"/>
      <w:szCs w:val="20"/>
    </w:rPr>
  </w:style>
  <w:style w:type="paragraph" w:customStyle="1" w:styleId="afff4">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引用2"/>
    <w:basedOn w:val="a"/>
    <w:next w:val="a"/>
    <w:link w:val="Char0"/>
    <w:qFormat/>
    <w:rPr>
      <w:i/>
      <w:iCs/>
      <w:color w:val="000000"/>
    </w:rPr>
  </w:style>
  <w:style w:type="paragraph" w:customStyle="1" w:styleId="afff5">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Char40"/>
    <w:qFormat/>
    <w:rPr>
      <w:i/>
      <w:iCs/>
      <w:color w:val="000000"/>
      <w:szCs w:val="22"/>
    </w:rPr>
  </w:style>
  <w:style w:type="character" w:customStyle="1" w:styleId="Char40">
    <w:name w:val="引用 Char4"/>
    <w:basedOn w:val="a1"/>
    <w:link w:val="1a"/>
    <w:qFormat/>
    <w:rPr>
      <w:rFonts w:ascii="Times New Roman" w:eastAsia="宋体" w:hAnsi="Times New Roman" w:cs="Times New Roman"/>
      <w:i/>
      <w:iCs/>
      <w:color w:val="000000"/>
    </w:rPr>
  </w:style>
  <w:style w:type="paragraph" w:customStyle="1" w:styleId="1b">
    <w:name w:val="修订1"/>
    <w:uiPriority w:val="99"/>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2">
    <w:name w:val="标题5"/>
    <w:basedOn w:val="3"/>
    <w:link w:val="5CharChar"/>
    <w:qFormat/>
    <w:pPr>
      <w:spacing w:line="413" w:lineRule="auto"/>
    </w:pPr>
    <w:rPr>
      <w:rFonts w:ascii="Arial" w:hAnsi="Arial"/>
      <w:kern w:val="0"/>
      <w:sz w:val="24"/>
    </w:rPr>
  </w:style>
  <w:style w:type="paragraph" w:customStyle="1" w:styleId="28">
    <w:name w:val="无间隔2"/>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6">
    <w:name w:val="表格标题"/>
    <w:basedOn w:val="affd"/>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9">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a">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c">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d">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e">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f">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basedOn w:val="a1"/>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qFormat/>
    <w:rPr>
      <w:kern w:val="2"/>
      <w:sz w:val="21"/>
      <w:szCs w:val="22"/>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0">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1"/>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0">
    <w:name w:val="引用 Char"/>
    <w:link w:val="27"/>
    <w:qFormat/>
    <w:rPr>
      <w:rFonts w:ascii="Times New Roman" w:eastAsia="宋体" w:hAnsi="Times New Roman" w:cs="Times New Roman"/>
      <w:i/>
      <w:iCs/>
      <w:color w:val="000000"/>
      <w:szCs w:val="24"/>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Char10">
    <w:name w:val="明显引用 Char1"/>
    <w:link w:val="120"/>
    <w:uiPriority w:val="30"/>
    <w:qFormat/>
    <w:rPr>
      <w:rFonts w:ascii="Times New Roman" w:eastAsia="宋体" w:hAnsi="Times New Roman" w:cs="Times New Roman"/>
      <w:b/>
      <w:bCs/>
      <w:i/>
      <w:iCs/>
      <w:color w:val="4F81BD"/>
      <w:szCs w:val="20"/>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1"/>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basedOn w:val="a1"/>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Char11">
    <w:name w:val="引用 Char1"/>
    <w:link w:val="113"/>
    <w:uiPriority w:val="29"/>
    <w:qFormat/>
    <w:rPr>
      <w:rFonts w:ascii="Times New Roman" w:eastAsia="宋体" w:hAnsi="Times New Roman" w:cs="Times New Roman"/>
      <w:i/>
      <w:iCs/>
      <w:color w:val="000000"/>
      <w:szCs w:val="20"/>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1">
    <w:name w:val="不明显强调1"/>
    <w:qFormat/>
    <w:rPr>
      <w:i/>
      <w:iCs/>
      <w:color w:val="808080"/>
    </w:rPr>
  </w:style>
  <w:style w:type="character" w:customStyle="1" w:styleId="colorred1">
    <w:name w:val="color_red1"/>
    <w:qFormat/>
    <w:rPr>
      <w:color w:val="FA0004"/>
    </w:rPr>
  </w:style>
  <w:style w:type="character" w:customStyle="1" w:styleId="5CharChar">
    <w:name w:val="标题5 Char Char"/>
    <w:link w:val="52"/>
    <w:qFormat/>
    <w:rPr>
      <w:rFonts w:ascii="Arial" w:eastAsia="宋体" w:hAnsi="Arial" w:cs="Times New Roman"/>
      <w:b/>
      <w:bCs/>
      <w:kern w:val="0"/>
      <w:sz w:val="24"/>
      <w:szCs w:val="32"/>
    </w:rPr>
  </w:style>
  <w:style w:type="character" w:customStyle="1" w:styleId="4CharChar">
    <w:name w:val="标题4 Char Char"/>
    <w:link w:val="43"/>
    <w:qFormat/>
    <w:rPr>
      <w:rFonts w:ascii="Arial" w:eastAsia="宋体" w:hAnsi="Arial" w:cs="Times New Roman"/>
      <w:b/>
      <w:bCs/>
      <w:kern w:val="0"/>
      <w:sz w:val="24"/>
      <w:szCs w:val="32"/>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2">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3">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b">
    <w:name w:val="未处理的提及2"/>
    <w:basedOn w:val="a1"/>
    <w:uiPriority w:val="99"/>
    <w:unhideWhenUsed/>
    <w:qFormat/>
    <w:rPr>
      <w:color w:val="605E5C"/>
      <w:shd w:val="clear" w:color="auto" w:fill="E1DFDD"/>
    </w:rPr>
  </w:style>
  <w:style w:type="paragraph" w:customStyle="1" w:styleId="TableParagraph">
    <w:name w:val="Table Paragraph"/>
    <w:basedOn w:val="a"/>
    <w:uiPriority w:val="1"/>
    <w:qFormat/>
    <w:rPr>
      <w:rFonts w:ascii="宋体" w:hAnsi="宋体" w:cs="宋体"/>
    </w:rPr>
  </w:style>
  <w:style w:type="table" w:customStyle="1" w:styleId="1f4">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占位符文本1"/>
    <w:basedOn w:val="a1"/>
    <w:uiPriority w:val="99"/>
    <w:semiHidden/>
    <w:qFormat/>
    <w:rPr>
      <w:color w:val="808080"/>
    </w:rPr>
  </w:style>
  <w:style w:type="character" w:customStyle="1" w:styleId="datetime">
    <w:name w:val="datetime"/>
    <w:basedOn w:val="a1"/>
    <w:qFormat/>
    <w:rPr>
      <w:color w:val="808080"/>
      <w:sz w:val="21"/>
      <w:szCs w:val="21"/>
    </w:rPr>
  </w:style>
  <w:style w:type="character" w:customStyle="1" w:styleId="datetime1">
    <w:name w:val="datetime1"/>
    <w:basedOn w:val="a1"/>
    <w:qFormat/>
  </w:style>
  <w:style w:type="character" w:customStyle="1" w:styleId="datetime2">
    <w:name w:val="datetime2"/>
    <w:basedOn w:val="a1"/>
    <w:qFormat/>
  </w:style>
  <w:style w:type="character" w:customStyle="1" w:styleId="datetime3">
    <w:name w:val="datetime3"/>
    <w:basedOn w:val="a1"/>
    <w:qFormat/>
  </w:style>
  <w:style w:type="character" w:customStyle="1" w:styleId="datetime4">
    <w:name w:val="datetime4"/>
    <w:basedOn w:val="a1"/>
    <w:qFormat/>
    <w:rPr>
      <w:color w:val="808080"/>
      <w:sz w:val="21"/>
      <w:szCs w:val="21"/>
    </w:rPr>
  </w:style>
  <w:style w:type="character" w:customStyle="1" w:styleId="cldhimg">
    <w:name w:val="cldh_img"/>
    <w:basedOn w:val="a1"/>
    <w:qFormat/>
  </w:style>
  <w:style w:type="character" w:customStyle="1" w:styleId="cldhimg1">
    <w:name w:val="cldh_img1"/>
    <w:basedOn w:val="a1"/>
    <w:qFormat/>
  </w:style>
  <w:style w:type="character" w:customStyle="1" w:styleId="cldhimg2">
    <w:name w:val="cldh_img2"/>
    <w:basedOn w:val="a1"/>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6">
    <w:name w:val="未处理的提及3"/>
    <w:basedOn w:val="a1"/>
    <w:uiPriority w:val="99"/>
    <w:unhideWhenUsed/>
    <w:qFormat/>
    <w:rPr>
      <w:color w:val="605E5C"/>
      <w:shd w:val="clear" w:color="auto" w:fill="E1DFDD"/>
    </w:rPr>
  </w:style>
  <w:style w:type="paragraph" w:customStyle="1" w:styleId="2c">
    <w:name w:val="修订2"/>
    <w:hidden/>
    <w:uiPriority w:val="99"/>
    <w:semiHidden/>
    <w:qFormat/>
    <w:rPr>
      <w:kern w:val="2"/>
      <w:sz w:val="21"/>
      <w:szCs w:val="24"/>
    </w:rPr>
  </w:style>
  <w:style w:type="character" w:customStyle="1" w:styleId="44">
    <w:name w:val="未处理的提及4"/>
    <w:basedOn w:val="a1"/>
    <w:uiPriority w:val="99"/>
    <w:unhideWhenUsed/>
    <w:qFormat/>
    <w:rPr>
      <w:color w:val="605E5C"/>
      <w:shd w:val="clear" w:color="auto" w:fill="E1DFDD"/>
    </w:rPr>
  </w:style>
  <w:style w:type="paragraph" w:customStyle="1" w:styleId="37">
    <w:name w:val="修订3"/>
    <w:hidden/>
    <w:uiPriority w:val="99"/>
    <w:semiHidden/>
    <w:qFormat/>
    <w:rPr>
      <w:kern w:val="2"/>
      <w:sz w:val="21"/>
      <w:szCs w:val="24"/>
    </w:rPr>
  </w:style>
  <w:style w:type="paragraph" w:customStyle="1" w:styleId="2d">
    <w:name w:val="列表段落2"/>
    <w:basedOn w:val="a"/>
    <w:uiPriority w:val="1"/>
    <w:qFormat/>
    <w:pPr>
      <w:ind w:left="100" w:firstLine="420"/>
    </w:pPr>
    <w:rPr>
      <w:rFonts w:ascii="宋体" w:hAnsi="宋体" w:cs="宋体"/>
    </w:rPr>
  </w:style>
  <w:style w:type="paragraph" w:customStyle="1" w:styleId="45">
    <w:name w:val="修订4"/>
    <w:hidden/>
    <w:uiPriority w:val="99"/>
    <w:unhideWhenUsed/>
    <w:qFormat/>
    <w:rPr>
      <w:kern w:val="2"/>
      <w:sz w:val="21"/>
      <w:szCs w:val="24"/>
    </w:rPr>
  </w:style>
  <w:style w:type="paragraph" w:styleId="afff7">
    <w:name w:val="List Paragraph"/>
    <w:basedOn w:val="a"/>
    <w:uiPriority w:val="1"/>
    <w:qFormat/>
    <w:pPr>
      <w:ind w:left="100" w:firstLine="420"/>
    </w:pPr>
    <w:rPr>
      <w:rFonts w:ascii="宋体" w:hAnsi="宋体" w:cs="宋体"/>
    </w:rPr>
  </w:style>
  <w:style w:type="paragraph" w:customStyle="1" w:styleId="TableText">
    <w:name w:val="Table Text"/>
    <w:basedOn w:val="a"/>
    <w:semiHidden/>
    <w:qFormat/>
    <w:rPr>
      <w:rFonts w:ascii="宋体" w:hAnsi="宋体" w:cs="宋体"/>
      <w:sz w:val="24"/>
      <w:lang w:eastAsia="en-US"/>
    </w:rPr>
  </w:style>
  <w:style w:type="paragraph" w:customStyle="1" w:styleId="Heading3">
    <w:name w:val="Heading3"/>
    <w:basedOn w:val="a"/>
    <w:next w:val="a"/>
    <w:qFormat/>
    <w:pPr>
      <w:spacing w:before="16"/>
      <w:jc w:val="left"/>
    </w:pPr>
    <w:rPr>
      <w:rFonts w:ascii="仿宋_GB2312" w:eastAsia="仿宋_GB2312" w:hAnsi="宋体" w:cs="仿宋_GB2312"/>
      <w:b/>
      <w:bCs/>
      <w:sz w:val="24"/>
    </w:rPr>
  </w:style>
  <w:style w:type="character" w:customStyle="1" w:styleId="font41">
    <w:name w:val="font41"/>
    <w:basedOn w:val="a1"/>
    <w:qFormat/>
    <w:rPr>
      <w:rFonts w:ascii="方正仿宋_GBK" w:eastAsia="方正仿宋_GBK" w:hAnsi="方正仿宋_GBK" w:cs="方正仿宋_GBK" w:hint="default"/>
      <w:color w:val="000000"/>
      <w:sz w:val="28"/>
      <w:szCs w:val="28"/>
      <w:u w:val="none"/>
    </w:rPr>
  </w:style>
  <w:style w:type="character" w:customStyle="1" w:styleId="font71">
    <w:name w:val="font71"/>
    <w:basedOn w:val="a1"/>
    <w:qFormat/>
    <w:rPr>
      <w:rFonts w:ascii="方正仿宋_GBK" w:eastAsia="方正仿宋_GBK" w:hAnsi="方正仿宋_GBK" w:cs="方正仿宋_GBK" w:hint="default"/>
      <w:color w:val="000000"/>
      <w:sz w:val="28"/>
      <w:szCs w:val="28"/>
      <w:u w:val="none"/>
      <w:vertAlign w:val="superscript"/>
    </w:rPr>
  </w:style>
  <w:style w:type="character" w:customStyle="1" w:styleId="font51">
    <w:name w:val="font51"/>
    <w:basedOn w:val="a1"/>
    <w:qFormat/>
    <w:rPr>
      <w:rFonts w:ascii="方正仿宋_GBK" w:eastAsia="方正仿宋_GBK" w:hAnsi="方正仿宋_GBK" w:cs="方正仿宋_GBK" w:hint="default"/>
      <w:color w:val="000000"/>
      <w:sz w:val="28"/>
      <w:szCs w:val="28"/>
      <w:u w:val="none"/>
    </w:rPr>
  </w:style>
  <w:style w:type="character" w:customStyle="1" w:styleId="font81">
    <w:name w:val="font81"/>
    <w:basedOn w:val="a1"/>
    <w:qFormat/>
    <w:rPr>
      <w:rFonts w:ascii="方正仿宋_GBK" w:eastAsia="方正仿宋_GBK" w:hAnsi="方正仿宋_GBK" w:cs="方正仿宋_GBK" w:hint="default"/>
      <w:color w:val="000000"/>
      <w:sz w:val="28"/>
      <w:szCs w:val="28"/>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271927094@qq.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0D463-623F-40CA-823B-CB9D1694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72</Pages>
  <Words>6332</Words>
  <Characters>36093</Characters>
  <Application>Microsoft Office Word</Application>
  <DocSecurity>0</DocSecurity>
  <Lines>300</Lines>
  <Paragraphs>84</Paragraphs>
  <ScaleCrop>false</ScaleCrop>
  <Company>Microsoft</Company>
  <LinksUpToDate>false</LinksUpToDate>
  <CharactersWithSpaces>42341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张科</cp:lastModifiedBy>
  <cp:revision>25</cp:revision>
  <cp:lastPrinted>2026-05-27T08:54:00Z</cp:lastPrinted>
  <dcterms:created xsi:type="dcterms:W3CDTF">2021-06-30T01:05:00Z</dcterms:created>
  <dcterms:modified xsi:type="dcterms:W3CDTF">2026-05-28T02:47:00Z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EBC01701E53C4BD1AB8750D048BD3CCB</vt:lpwstr>
  </property>
  <property fmtid="{D5CDD505-2E9C-101B-9397-08002B2CF9AE}" pid="4" name="KSOTemplateDocerSaveRecord">
    <vt:lpwstr>eyJoZGlkIjoiYjM4ZGQxYTI0MGZiZGM4N2MxOTc4ZDE3YmY0NTVmYzciLCJ1c2VySWQiOiI1NTM5Njg0NTIifQ==</vt:lpwstr>
  </property>
</Properties>
</file>