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3E3078">
        <w:rPr>
          <w:rFonts w:ascii="方正仿宋_GBK" w:eastAsia="方正仿宋_GBK" w:hAnsi="宋体" w:hint="eastAsia"/>
          <w:sz w:val="36"/>
          <w:szCs w:val="36"/>
        </w:rPr>
        <w:t>垫江县杠家小学校幼儿园教学楼屋面树脂瓦</w:t>
      </w:r>
      <w:r w:rsidR="008809E4" w:rsidRPr="008809E4">
        <w:rPr>
          <w:rFonts w:ascii="方正仿宋_GBK" w:eastAsia="方正仿宋_GBK" w:hAnsi="宋体" w:hint="eastAsia"/>
          <w:sz w:val="36"/>
          <w:szCs w:val="36"/>
        </w:rPr>
        <w:t>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C6F" w:rsidRDefault="00DA4C6F" w:rsidP="0024496E">
      <w:r>
        <w:separator/>
      </w:r>
    </w:p>
  </w:endnote>
  <w:endnote w:type="continuationSeparator" w:id="1">
    <w:p w:rsidR="00DA4C6F" w:rsidRDefault="00DA4C6F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C6F" w:rsidRDefault="00DA4C6F" w:rsidP="0024496E">
      <w:r>
        <w:separator/>
      </w:r>
    </w:p>
  </w:footnote>
  <w:footnote w:type="continuationSeparator" w:id="1">
    <w:p w:rsidR="00DA4C6F" w:rsidRDefault="00DA4C6F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3E3078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06A5E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A4C6F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