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21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比选邀请书</w:t>
      </w:r>
    </w:p>
    <w:p w14:paraId="21201A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5D2DA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重庆嘉利建工程咨询有限公司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接受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垫江县文化和旅游发展委员会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的委托，对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“2026重庆市青少年自由搏击锦标赛服务采购项目”</w:t>
      </w:r>
      <w:r>
        <w:rPr>
          <w:rFonts w:hint="eastAsia" w:ascii="仿宋" w:hAnsi="仿宋" w:eastAsia="仿宋" w:cs="仿宋"/>
          <w:sz w:val="28"/>
          <w:szCs w:val="28"/>
        </w:rPr>
        <w:t>进行竞争性比选。欢迎有资格的供应商前来参加报价。</w:t>
      </w:r>
    </w:p>
    <w:p w14:paraId="6B6D935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Toc7758"/>
      <w:bookmarkStart w:id="1" w:name="_Toc18246"/>
      <w:bookmarkStart w:id="2" w:name="_Toc106034770"/>
      <w:bookmarkStart w:id="3" w:name="_Toc65660330"/>
      <w:bookmarkStart w:id="4" w:name="_Toc26091"/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bookmarkEnd w:id="0"/>
      <w:bookmarkEnd w:id="1"/>
      <w:bookmarkEnd w:id="2"/>
      <w:bookmarkEnd w:id="3"/>
      <w:bookmarkEnd w:id="4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1846"/>
        <w:gridCol w:w="1892"/>
        <w:gridCol w:w="1796"/>
      </w:tblGrid>
      <w:tr w14:paraId="74EE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918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  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9E6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最高限价</w:t>
            </w:r>
          </w:p>
          <w:p w14:paraId="5C4B27F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BCD7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中标人数量（名）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10DD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5D5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04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35" w:name="_GoBack"/>
            <w:bookmarkStart w:id="5" w:name="_Hlk344477914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2026重庆市青少年自由搏击锦标赛服务采购项目</w:t>
            </w:r>
            <w:bookmarkEnd w:id="35"/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FF3F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22F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E2D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无</w:t>
            </w:r>
          </w:p>
        </w:tc>
      </w:tr>
      <w:bookmarkEnd w:id="5"/>
    </w:tbl>
    <w:p w14:paraId="6CFBF32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6" w:name="_Toc65660331"/>
      <w:bookmarkStart w:id="7" w:name="_Toc106034771"/>
      <w:bookmarkStart w:id="8" w:name="_Toc3256"/>
      <w:bookmarkStart w:id="9" w:name="_Toc4424"/>
      <w:bookmarkStart w:id="10" w:name="_Toc27028"/>
      <w:r>
        <w:rPr>
          <w:rFonts w:hint="eastAsia" w:ascii="仿宋" w:hAnsi="仿宋" w:eastAsia="仿宋" w:cs="仿宋"/>
          <w:sz w:val="28"/>
          <w:szCs w:val="28"/>
        </w:rPr>
        <w:t>二、资金来源</w:t>
      </w:r>
      <w:bookmarkEnd w:id="6"/>
      <w:bookmarkEnd w:id="7"/>
      <w:bookmarkEnd w:id="8"/>
      <w:bookmarkEnd w:id="9"/>
      <w:bookmarkEnd w:id="10"/>
    </w:p>
    <w:p w14:paraId="621C7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预算金额25万元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11" w:name="_Toc65660332"/>
      <w:bookmarkStart w:id="12" w:name="_Toc18548"/>
      <w:bookmarkStart w:id="13" w:name="_Toc13541"/>
      <w:bookmarkStart w:id="14" w:name="_Toc106034772"/>
      <w:bookmarkStart w:id="15" w:name="_Toc20867"/>
      <w:bookmarkStart w:id="16" w:name="_Toc64731996"/>
    </w:p>
    <w:p w14:paraId="2C9494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供应商资格条件</w:t>
      </w:r>
      <w:bookmarkEnd w:id="11"/>
      <w:bookmarkEnd w:id="12"/>
      <w:bookmarkEnd w:id="13"/>
      <w:bookmarkEnd w:id="14"/>
      <w:bookmarkEnd w:id="15"/>
      <w:bookmarkEnd w:id="16"/>
    </w:p>
    <w:p w14:paraId="6756A5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（一）满足《中华人民共和国政府采购法》第二十二条规定；</w:t>
      </w:r>
    </w:p>
    <w:p w14:paraId="49D02F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（二）落实政府采购政策需满足的资格要求：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 w14:paraId="213CA8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（三）本项目的特定资格要求：</w:t>
      </w:r>
      <w:bookmarkStart w:id="17" w:name="_Toc11908"/>
      <w:bookmarkStart w:id="18" w:name="_Toc13903"/>
      <w:bookmarkStart w:id="19" w:name="_Toc106034773"/>
      <w:bookmarkStart w:id="20" w:name="_Toc6566033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7DA7E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2" w:firstLineChars="15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b/>
          <w:sz w:val="28"/>
          <w:szCs w:val="28"/>
        </w:rPr>
        <w:t>有关说明</w:t>
      </w:r>
      <w:bookmarkEnd w:id="17"/>
      <w:bookmarkEnd w:id="18"/>
      <w:bookmarkEnd w:id="19"/>
      <w:bookmarkEnd w:id="20"/>
    </w:p>
    <w:p w14:paraId="44161B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（一）凡有意参加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的供应商，请在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2026年6月22日至2026年6月24日17:00前，通过邮箱获取比选文件，潜在参选人将营业执照扫描件（加盖参选人公章）发送至619555654@qq.com。</w:t>
      </w:r>
    </w:p>
    <w:p w14:paraId="65C9CC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公告期限：自采购公告发布之日起三个工作日。</w:t>
      </w:r>
    </w:p>
    <w:p w14:paraId="795D81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（三）获取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文件期限：</w:t>
      </w:r>
    </w:p>
    <w:p w14:paraId="5526AC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文件提供期限：同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</w:t>
      </w:r>
      <w:r>
        <w:rPr>
          <w:rFonts w:hint="eastAsia" w:ascii="仿宋" w:hAnsi="仿宋" w:eastAsia="仿宋" w:cs="仿宋"/>
          <w:sz w:val="28"/>
          <w:szCs w:val="28"/>
        </w:rPr>
        <w:t>比选公告期限。</w:t>
      </w:r>
    </w:p>
    <w:p w14:paraId="6121A6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2.报名方式：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通过邮箱方式线上报名。</w:t>
      </w:r>
    </w:p>
    <w:p w14:paraId="08DC01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文件售价：人民币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</w:t>
      </w:r>
      <w:r>
        <w:rPr>
          <w:rFonts w:hint="eastAsia" w:ascii="仿宋" w:hAnsi="仿宋" w:eastAsia="仿宋" w:cs="仿宋"/>
          <w:sz w:val="28"/>
          <w:szCs w:val="28"/>
        </w:rPr>
        <w:t>元/包。</w:t>
      </w:r>
    </w:p>
    <w:p w14:paraId="132F9B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（四）递交响应文件地点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重庆市南岸区江南大道24号金信大厦1109（LED显示屏信息为准）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。</w:t>
      </w:r>
    </w:p>
    <w:p w14:paraId="6F4E6F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（五）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递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交响应文件时间：202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日北京时间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0—1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0。</w:t>
      </w:r>
    </w:p>
    <w:p w14:paraId="0F3FBB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（六）评审开始时间：202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日北京时间1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0。</w:t>
      </w:r>
    </w:p>
    <w:p w14:paraId="4B11B8C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1" w:name="_Toc65660336"/>
      <w:bookmarkStart w:id="22" w:name="_Toc106034776"/>
      <w:bookmarkStart w:id="23" w:name="_Toc521053055"/>
      <w:bookmarkStart w:id="24" w:name="_Toc525047163"/>
      <w:bookmarkStart w:id="25" w:name="_Toc16269"/>
      <w:bookmarkStart w:id="26" w:name="_Toc4728"/>
      <w:bookmarkStart w:id="27" w:name="_Toc656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、其它有关规定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54B7BB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（一）单位负责人为同一人或者存在直接控股、管理关系的不同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，不得参加同一合同项（包）下的政府采购活动，否则均为无效报价。</w:t>
      </w:r>
    </w:p>
    <w:p w14:paraId="13F25E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（二）为采购项目提供整体设计、规范编制或者项目管理、监理、检测等服务的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，不得再参加该采购项目的其他采购活动。</w:t>
      </w:r>
    </w:p>
    <w:p w14:paraId="0E6AED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（三）同一合同项（包）下的货物，制造商参与报价的，不得再委托代理商参与报价。</w:t>
      </w:r>
    </w:p>
    <w:p w14:paraId="0B7E8D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（四）本项目的澄清文件（如果有）一律在垫江县人民政府官网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u w:val="single"/>
        </w:rPr>
        <w:t>（http://www.cqsdj.gov.cn/）</w:t>
      </w:r>
      <w:r>
        <w:rPr>
          <w:rFonts w:hint="eastAsia" w:ascii="仿宋" w:hAnsi="仿宋" w:eastAsia="仿宋" w:cs="仿宋"/>
          <w:sz w:val="28"/>
          <w:szCs w:val="28"/>
        </w:rPr>
        <w:t>上发布，请各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注意下载；无论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下载与否，均视同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已知晓本项目澄清文件（如果有）的内容。</w:t>
      </w:r>
    </w:p>
    <w:p w14:paraId="15EBB9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（五）超过响应文件截止时间递交的响应文件，恕不接收。</w:t>
      </w:r>
    </w:p>
    <w:p w14:paraId="680221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费用：无论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结果如何，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参与本项目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竞争性比选</w:t>
      </w:r>
      <w:r>
        <w:rPr>
          <w:rFonts w:hint="eastAsia" w:ascii="仿宋" w:hAnsi="仿宋" w:eastAsia="仿宋" w:cs="仿宋"/>
          <w:sz w:val="28"/>
          <w:szCs w:val="28"/>
        </w:rPr>
        <w:t>的所有费用均应由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自行承担。</w:t>
      </w:r>
    </w:p>
    <w:p w14:paraId="679F2F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（七）本项目不接受联合体参与报价，否则按无效处理。</w:t>
      </w:r>
    </w:p>
    <w:p w14:paraId="5681C0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（八）本项目不接受合同分包，否则按无效处理。</w:t>
      </w:r>
    </w:p>
    <w:p w14:paraId="0055B0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（九）按照《财政部关于在政府采购活动中查询及使用信用记录有关问题的通知》财库〔2016〕125号，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列入失信被执行人、重大税收违法案件当事人名单、政府采购严重违法失信行为记录名单及其他不符合《中华人民共和国政府采购法》第二十二条规定条件的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，将拒绝其参与政府采购活动。</w:t>
      </w:r>
    </w:p>
    <w:p w14:paraId="7D0507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2" w:firstLineChars="15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8" w:name="_Toc521053056"/>
      <w:bookmarkStart w:id="29" w:name="_Toc1733"/>
      <w:bookmarkStart w:id="30" w:name="_Toc525047164"/>
      <w:bookmarkStart w:id="31" w:name="_Toc65660337"/>
      <w:bookmarkStart w:id="32" w:name="_Toc10415"/>
      <w:bookmarkStart w:id="33" w:name="_Toc106034777"/>
      <w:bookmarkStart w:id="34" w:name="_Toc1552"/>
      <w:r>
        <w:rPr>
          <w:rFonts w:hint="eastAsia" w:ascii="仿宋" w:hAnsi="仿宋" w:eastAsia="仿宋" w:cs="仿宋"/>
          <w:b/>
          <w:bCs/>
          <w:sz w:val="28"/>
          <w:szCs w:val="28"/>
        </w:rPr>
        <w:t>七、联系方式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6DCFF7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（一）采购人：垫江县文化和旅游发展委员会</w:t>
      </w:r>
    </w:p>
    <w:p w14:paraId="740F96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联系人：周老师</w:t>
      </w:r>
    </w:p>
    <w:p w14:paraId="7672F8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话：023-74681082</w:t>
      </w:r>
    </w:p>
    <w:p w14:paraId="2D90CF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址：垫江县桂溪街道南阳路县档案馆大楼</w:t>
      </w:r>
    </w:p>
    <w:p w14:paraId="19CC09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（二）采购代理机构：重庆嘉利建工程咨询有限公司</w:t>
      </w:r>
    </w:p>
    <w:p w14:paraId="6C3604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联系人：黄老师</w:t>
      </w:r>
    </w:p>
    <w:p w14:paraId="32BD6E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话：13111850845</w:t>
      </w:r>
    </w:p>
    <w:p w14:paraId="5EC8C7A7">
      <w:pPr>
        <w:snapToGrid w:val="0"/>
        <w:spacing w:line="500" w:lineRule="exact"/>
        <w:ind w:firstLine="420" w:firstLine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址：重庆市南岸区涂山镇腾龙大道27号16幢20-5号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6905"/>
    <w:rsid w:val="184D311F"/>
    <w:rsid w:val="2711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仿宋_GB2312" w:eastAsia="仿宋_GB2312"/>
      <w:sz w:val="32"/>
    </w:rPr>
  </w:style>
  <w:style w:type="paragraph" w:customStyle="1" w:styleId="3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kern w:val="0"/>
      <w:sz w:val="21"/>
      <w:szCs w:val="20"/>
      <w:lang w:val="en-US" w:eastAsia="zh-CN" w:bidi="ar-SA"/>
    </w:rPr>
  </w:style>
  <w:style w:type="paragraph" w:styleId="5">
    <w:name w:val="Body Text Indent"/>
    <w:basedOn w:val="1"/>
    <w:next w:val="6"/>
    <w:uiPriority w:val="0"/>
    <w:pPr>
      <w:spacing w:line="700" w:lineRule="exact"/>
      <w:ind w:left="960"/>
    </w:pPr>
    <w:rPr>
      <w:sz w:val="44"/>
    </w:rPr>
  </w:style>
  <w:style w:type="paragraph" w:customStyle="1" w:styleId="6">
    <w:name w:val="目录 51"/>
    <w:next w:val="1"/>
    <w:qFormat/>
    <w:uiPriority w:val="0"/>
    <w:pPr>
      <w:wordWrap w:val="0"/>
      <w:spacing w:after="160" w:line="278" w:lineRule="auto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7">
    <w:name w:val="toc 2"/>
    <w:basedOn w:val="1"/>
    <w:next w:val="1"/>
    <w:uiPriority w:val="39"/>
    <w:pPr>
      <w:ind w:left="420" w:leftChars="200"/>
    </w:pPr>
  </w:style>
  <w:style w:type="paragraph" w:styleId="8">
    <w:name w:val="Body Text First Indent"/>
    <w:basedOn w:val="2"/>
    <w:next w:val="9"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9">
    <w:name w:val="Body Text First Indent 2"/>
    <w:basedOn w:val="5"/>
    <w:next w:val="1"/>
    <w:uiPriority w:val="0"/>
    <w:pPr>
      <w:spacing w:after="120" w:afterLines="0" w:line="240" w:lineRule="auto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1264</Characters>
  <Lines>0</Lines>
  <Paragraphs>0</Paragraphs>
  <TotalTime>0</TotalTime>
  <ScaleCrop>false</ScaleCrop>
  <LinksUpToDate>false</LinksUpToDate>
  <CharactersWithSpaces>1274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2026-01-05T09:16:00Z</dcterms:created>
  <dc:creator>何花</dc:creator>
  <cp:lastModifiedBy>木子     </cp:lastModifiedBy>
  <dcterms:modified xsi:type="dcterms:W3CDTF">2026-06-22T07:00:01Z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B543E2B1934A4461832B400ED559C20E_13</vt:lpwstr>
  </property>
  <property fmtid="{D5CDD505-2E9C-101B-9397-08002B2CF9AE}" pid="4" name="KSOTemplateDocerSaveRecord">
    <vt:lpwstr>eyJoZGlkIjoiY2UwMzZmNWVhMGEzNDdjODc1MDRiYmVkODU0MTc5ZGMiLCJ1c2VySWQiOiIyNjM5NjcwNzQifQ==</vt:lpwstr>
  </property>
</Properties>
</file>