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7BD" w:rsidRDefault="00D137BD">
      <w:pPr>
        <w:jc w:val="center"/>
        <w:rPr>
          <w:rFonts w:ascii="宋体" w:cs="宋体"/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t>重庆市垫江第二中学校</w:t>
      </w:r>
    </w:p>
    <w:p w:rsidR="00D137BD" w:rsidRDefault="00D137BD">
      <w:pPr>
        <w:jc w:val="center"/>
        <w:rPr>
          <w:rFonts w:ascii="宋体" w:cs="宋体"/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t>笃行楼中心机房弱电系统迁改实施方案</w:t>
      </w:r>
    </w:p>
    <w:p w:rsidR="00D137BD" w:rsidRDefault="00D137BD">
      <w:pPr>
        <w:jc w:val="center"/>
        <w:rPr>
          <w:rFonts w:ascii="宋体" w:cs="宋体"/>
          <w:b/>
          <w:bCs/>
          <w:sz w:val="36"/>
          <w:szCs w:val="36"/>
        </w:rPr>
      </w:pPr>
    </w:p>
    <w:p w:rsidR="00D137BD" w:rsidRDefault="00D137BD">
      <w:pPr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一、改造总则</w:t>
      </w:r>
    </w:p>
    <w:p w:rsidR="00D137BD" w:rsidRDefault="00D137BD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（一）改造背景</w:t>
      </w:r>
      <w:r>
        <w:rPr>
          <w:rFonts w:ascii="宋体" w:hAnsi="宋体" w:cs="宋体"/>
          <w:sz w:val="28"/>
          <w:szCs w:val="28"/>
        </w:rPr>
        <w:t xml:space="preserve"> </w:t>
      </w:r>
    </w:p>
    <w:p w:rsidR="00D137BD" w:rsidRDefault="00D137BD">
      <w:pPr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根据学校校舍整改统一规划，笃行楼四楼、五楼整体拆除。原有全校核心弱电主干线路、中心机房设备、跨楼宇传输链路、监控、网络、广播系统线缆均集中敷设、部署于笃行楼四五楼至四楼中心机房。因楼层整体拆除，原有全部弱电管线、机柜、机房、终端线路必须全部切断、迁移、重新布设。</w:t>
      </w:r>
    </w:p>
    <w:p w:rsidR="00D137BD" w:rsidRDefault="00D137BD">
      <w:pPr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为避免拆除施工导致全校网络瘫痪、监控中断、标准化考场失效、</w:t>
      </w:r>
      <w:r>
        <w:rPr>
          <w:rFonts w:ascii="宋体" w:hAnsi="宋体" w:cs="宋体"/>
          <w:sz w:val="28"/>
          <w:szCs w:val="28"/>
        </w:rPr>
        <w:t>AI</w:t>
      </w:r>
      <w:r>
        <w:rPr>
          <w:rFonts w:ascii="宋体" w:hAnsi="宋体" w:cs="宋体" w:hint="eastAsia"/>
          <w:sz w:val="28"/>
          <w:szCs w:val="28"/>
        </w:rPr>
        <w:t>巡课系统，校园广播停运，保障学校正常教学、安防、考务及日常管理工作不间断开展，特实施本次笃行楼弱电系统专项迁改改造工程。</w:t>
      </w:r>
    </w:p>
    <w:p w:rsidR="00D137BD" w:rsidRDefault="00D137BD">
      <w:pPr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（二）改造核心原则</w:t>
      </w:r>
    </w:p>
    <w:p w:rsidR="00D137BD" w:rsidRDefault="00D137BD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1. </w:t>
      </w:r>
      <w:r>
        <w:rPr>
          <w:rFonts w:ascii="宋体" w:hAnsi="宋体" w:cs="宋体" w:hint="eastAsia"/>
          <w:sz w:val="28"/>
          <w:szCs w:val="28"/>
        </w:rPr>
        <w:t>因拆必改、整体迁移：笃行楼四五楼全部弱电系统全部迁出，不再保留原有走线，诚朴楼和双职楼弱电线路需改道。</w:t>
      </w:r>
    </w:p>
    <w:p w:rsidR="00D137BD" w:rsidRDefault="00D137BD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2. </w:t>
      </w:r>
      <w:r>
        <w:rPr>
          <w:rFonts w:ascii="宋体" w:hAnsi="宋体" w:cs="宋体" w:hint="eastAsia"/>
          <w:sz w:val="28"/>
          <w:szCs w:val="28"/>
        </w:rPr>
        <w:t>笃行楼全线四五楼下地、规范敷设：废除原有走线、楼层明线乱拉模式，所涉四五楼弱电管线全部下地、入管、规整布设。</w:t>
      </w:r>
    </w:p>
    <w:p w:rsidR="00D137BD" w:rsidRDefault="00D137BD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3. </w:t>
      </w:r>
      <w:r>
        <w:rPr>
          <w:rFonts w:ascii="宋体" w:hAnsi="宋体" w:cs="宋体" w:hint="eastAsia"/>
          <w:sz w:val="28"/>
          <w:szCs w:val="28"/>
        </w:rPr>
        <w:t>整体下移入地、集中部署：原四楼中心机房整体搬迁至笃行楼三楼，所有主干线路、分支线路统一汇聚至三楼新机房及新弱电点位。</w:t>
      </w:r>
    </w:p>
    <w:p w:rsidR="00D137BD" w:rsidRDefault="00D137BD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4. </w:t>
      </w:r>
      <w:r>
        <w:rPr>
          <w:rFonts w:ascii="宋体" w:hAnsi="宋体" w:cs="宋体" w:hint="eastAsia"/>
          <w:sz w:val="28"/>
          <w:szCs w:val="28"/>
        </w:rPr>
        <w:t>系统保全，改造后监控、网络、光缆、考场系统、巡课系统、广播系统功能完全恢复、性能优于原有系统。</w:t>
      </w:r>
    </w:p>
    <w:p w:rsidR="00D137BD" w:rsidRDefault="00D137BD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（三）改造目标</w:t>
      </w:r>
      <w:r>
        <w:rPr>
          <w:rFonts w:ascii="宋体" w:hAnsi="宋体" w:cs="宋体"/>
          <w:sz w:val="28"/>
          <w:szCs w:val="28"/>
        </w:rPr>
        <w:t xml:space="preserve"> </w:t>
      </w:r>
    </w:p>
    <w:p w:rsidR="00D137BD" w:rsidRDefault="00D137BD">
      <w:pPr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通过本次迁改改造，彻底消除原有线路杂乱、架空裸露、老化破损、布线不规范等安全隐患；重构笃行楼全校弱电主干架构，实现管线标准化下地、机房规范化安置、跨楼宇链路稳定可靠，全面保障校园网络、安防监控、</w:t>
      </w:r>
      <w:r>
        <w:rPr>
          <w:rFonts w:ascii="宋体" w:hAnsi="宋体" w:cs="宋体"/>
          <w:sz w:val="28"/>
          <w:szCs w:val="28"/>
        </w:rPr>
        <w:t>AI</w:t>
      </w:r>
      <w:r>
        <w:rPr>
          <w:rFonts w:ascii="宋体" w:hAnsi="宋体" w:cs="宋体" w:hint="eastAsia"/>
          <w:sz w:val="28"/>
          <w:szCs w:val="28"/>
        </w:rPr>
        <w:t>巡课、标准化考场、校园广播五大系统长期稳定运行。</w:t>
      </w:r>
    </w:p>
    <w:p w:rsidR="00D137BD" w:rsidRDefault="00D137BD">
      <w:pPr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二、原有系统现状及迁改必要性</w:t>
      </w:r>
    </w:p>
    <w:p w:rsidR="00D137BD" w:rsidRDefault="00D137BD">
      <w:pPr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（一）原有弱电分布现状</w:t>
      </w:r>
    </w:p>
    <w:p w:rsidR="00D137BD" w:rsidRDefault="00D137BD">
      <w:pPr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笃行楼四五楼为全校弱电核心枢纽，承载学校中心机房、主干光缆、跨楼网线、监控主干、广播主干、考场专用线路等核心设施，涉及楼栋包含笃行楼、博学楼、诚朴楼、求是楼、双职楼、慎思楼、聚德楼等。所有线路原依托笃行楼天台、四五楼墙体、阳台边沿、走廊敷设，随楼层拆除将全部报废。</w:t>
      </w:r>
    </w:p>
    <w:p w:rsidR="00D137BD" w:rsidRDefault="00D137BD">
      <w:pPr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（二）必须迁改的原因</w:t>
      </w:r>
    </w:p>
    <w:p w:rsidR="00D137BD" w:rsidRDefault="00D137BD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1. </w:t>
      </w:r>
      <w:r>
        <w:rPr>
          <w:rFonts w:ascii="宋体" w:hAnsi="宋体" w:cs="宋体" w:hint="eastAsia"/>
          <w:sz w:val="28"/>
          <w:szCs w:val="28"/>
        </w:rPr>
        <w:t>笃行楼四五楼整体拆除，原有所有弱电点位、机柜、机房、走线全部在拆除范围内，无法保留。</w:t>
      </w:r>
    </w:p>
    <w:p w:rsidR="00D137BD" w:rsidRDefault="00D137BD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2. </w:t>
      </w:r>
      <w:r>
        <w:rPr>
          <w:rFonts w:ascii="宋体" w:hAnsi="宋体" w:cs="宋体" w:hint="eastAsia"/>
          <w:sz w:val="28"/>
          <w:szCs w:val="28"/>
        </w:rPr>
        <w:t>原有大量线路为架空、明线管线敷设，杂乱无序，存在线路老化、漏电、信号干扰、安全隐患大等问题。</w:t>
      </w:r>
    </w:p>
    <w:p w:rsidR="00D137BD" w:rsidRDefault="00D137BD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3. </w:t>
      </w:r>
      <w:r>
        <w:rPr>
          <w:rFonts w:ascii="宋体" w:hAnsi="宋体" w:cs="宋体" w:hint="eastAsia"/>
          <w:sz w:val="28"/>
          <w:szCs w:val="28"/>
        </w:rPr>
        <w:t>若不提前迁改下地、下移至三楼，拆除施工将直接造成全校网络断网、监控黑屏、广播瘫痪、巡课系统和标准化考场无法使用。</w:t>
      </w:r>
      <w:r>
        <w:rPr>
          <w:rFonts w:ascii="宋体" w:hAnsi="宋体" w:cs="宋体"/>
          <w:sz w:val="28"/>
          <w:szCs w:val="28"/>
        </w:rPr>
        <w:t xml:space="preserve"> </w:t>
      </w:r>
    </w:p>
    <w:p w:rsidR="00D137BD" w:rsidRDefault="00D137BD">
      <w:pPr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三、本次改造主要施工内容</w:t>
      </w:r>
    </w:p>
    <w:p w:rsidR="00D137BD" w:rsidRDefault="00D137BD">
      <w:pPr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本次改造包含机房整体搬迁、全部弱电线路下地重布、跨楼宇链路迁改、广播与考场线路重构、监控点位恢复迁移五大内容，具体明细如下：</w:t>
      </w:r>
    </w:p>
    <w:p w:rsidR="00D137BD" w:rsidRDefault="00D137BD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（一）中心机房整体迁移</w:t>
      </w:r>
      <w:r>
        <w:rPr>
          <w:rFonts w:ascii="宋体" w:hAnsi="宋体" w:cs="宋体"/>
          <w:sz w:val="28"/>
          <w:szCs w:val="28"/>
        </w:rPr>
        <w:t xml:space="preserve"> </w:t>
      </w:r>
    </w:p>
    <w:p w:rsidR="00D137BD" w:rsidRDefault="00D137BD">
      <w:pPr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将原笃行楼</w:t>
      </w:r>
      <w:r>
        <w:rPr>
          <w:rFonts w:ascii="宋体" w:hAnsi="宋体" w:cs="宋体"/>
          <w:sz w:val="28"/>
          <w:szCs w:val="28"/>
        </w:rPr>
        <w:t>4</w:t>
      </w:r>
      <w:r>
        <w:rPr>
          <w:rFonts w:ascii="宋体" w:hAnsi="宋体" w:cs="宋体" w:hint="eastAsia"/>
          <w:sz w:val="28"/>
          <w:szCs w:val="28"/>
        </w:rPr>
        <w:t>楼中心机房整体搬迁至笃行楼</w:t>
      </w: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楼，完成机柜、核心交换机、光端设备、供电设备迁移、固定、接地、重新配线，构建新的三楼弱电核心枢纽（光缆共</w:t>
      </w:r>
      <w:r>
        <w:rPr>
          <w:rFonts w:ascii="宋体" w:hAnsi="宋体" w:cs="宋体"/>
          <w:sz w:val="28"/>
          <w:szCs w:val="28"/>
        </w:rPr>
        <w:t>20-30</w:t>
      </w:r>
      <w:r>
        <w:rPr>
          <w:rFonts w:ascii="宋体" w:hAnsi="宋体" w:cs="宋体" w:hint="eastAsia"/>
          <w:sz w:val="28"/>
          <w:szCs w:val="28"/>
        </w:rPr>
        <w:t>根）。</w:t>
      </w:r>
    </w:p>
    <w:p w:rsidR="00D137BD" w:rsidRDefault="00D137BD">
      <w:pPr>
        <w:numPr>
          <w:ilvl w:val="0"/>
          <w:numId w:val="1"/>
        </w:numPr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网络系统线路迁改</w:t>
      </w:r>
    </w:p>
    <w:p w:rsidR="00D137BD" w:rsidRDefault="00D137BD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1. </w:t>
      </w:r>
      <w:r>
        <w:rPr>
          <w:rFonts w:ascii="宋体" w:hAnsi="宋体" w:cs="宋体" w:hint="eastAsia"/>
          <w:sz w:val="28"/>
          <w:szCs w:val="28"/>
        </w:rPr>
        <w:t>原</w:t>
      </w:r>
      <w:r>
        <w:rPr>
          <w:rFonts w:ascii="宋体" w:hAnsi="宋体" w:cs="宋体"/>
          <w:sz w:val="28"/>
          <w:szCs w:val="28"/>
        </w:rPr>
        <w:t>4</w:t>
      </w:r>
      <w:r>
        <w:rPr>
          <w:rFonts w:ascii="宋体" w:hAnsi="宋体" w:cs="宋体" w:hint="eastAsia"/>
          <w:sz w:val="28"/>
          <w:szCs w:val="28"/>
        </w:rPr>
        <w:t>楼中心机房通往其他楼宇网络光缆</w:t>
      </w:r>
      <w:r>
        <w:rPr>
          <w:rFonts w:ascii="宋体" w:hAnsi="宋体" w:cs="宋体"/>
          <w:sz w:val="28"/>
          <w:szCs w:val="28"/>
        </w:rPr>
        <w:t>7</w:t>
      </w:r>
      <w:r>
        <w:rPr>
          <w:rFonts w:ascii="宋体" w:hAnsi="宋体" w:cs="宋体" w:hint="eastAsia"/>
          <w:sz w:val="28"/>
          <w:szCs w:val="28"/>
        </w:rPr>
        <w:t>根：全部废除，重新下地穿管敷设，接入三楼新中心机房。</w:t>
      </w:r>
    </w:p>
    <w:p w:rsidR="00D137BD" w:rsidRDefault="00D137BD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2. </w:t>
      </w:r>
      <w:r>
        <w:rPr>
          <w:rFonts w:ascii="宋体" w:hAnsi="宋体" w:cs="宋体" w:hint="eastAsia"/>
          <w:sz w:val="28"/>
          <w:szCs w:val="28"/>
        </w:rPr>
        <w:t>原中心机房至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楼标准化考场中控室</w:t>
      </w:r>
      <w:r>
        <w:rPr>
          <w:rFonts w:ascii="宋体" w:hAnsi="宋体" w:cs="宋体"/>
          <w:sz w:val="28"/>
          <w:szCs w:val="28"/>
        </w:rPr>
        <w:t>6</w:t>
      </w:r>
      <w:r>
        <w:rPr>
          <w:rFonts w:ascii="宋体" w:hAnsi="宋体" w:cs="宋体" w:hint="eastAsia"/>
          <w:sz w:val="28"/>
          <w:szCs w:val="28"/>
        </w:rPr>
        <w:t>类网线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根：下地重新布设，保障考场专用网络稳定。</w:t>
      </w:r>
    </w:p>
    <w:p w:rsidR="00D137BD" w:rsidRDefault="00D137BD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3. </w:t>
      </w:r>
      <w:r>
        <w:rPr>
          <w:rFonts w:ascii="宋体" w:hAnsi="宋体" w:cs="宋体" w:hint="eastAsia"/>
          <w:sz w:val="28"/>
          <w:szCs w:val="28"/>
        </w:rPr>
        <w:t>原中心机房至</w:t>
      </w:r>
      <w:r>
        <w:rPr>
          <w:rFonts w:ascii="宋体" w:hAnsi="宋体" w:cs="宋体"/>
          <w:sz w:val="28"/>
          <w:szCs w:val="28"/>
        </w:rPr>
        <w:t>4</w:t>
      </w:r>
      <w:r>
        <w:rPr>
          <w:rFonts w:ascii="宋体" w:hAnsi="宋体" w:cs="宋体" w:hint="eastAsia"/>
          <w:sz w:val="28"/>
          <w:szCs w:val="28"/>
        </w:rPr>
        <w:t>楼通用技术准备室机柜网线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根：全部迁移至笃行楼</w:t>
      </w: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楼物理准备室。</w:t>
      </w:r>
    </w:p>
    <w:p w:rsidR="00D137BD" w:rsidRDefault="00D137BD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4. </w:t>
      </w:r>
      <w:r>
        <w:rPr>
          <w:rFonts w:ascii="宋体" w:hAnsi="宋体" w:cs="宋体" w:hint="eastAsia"/>
          <w:sz w:val="28"/>
          <w:szCs w:val="28"/>
        </w:rPr>
        <w:t>原通用技术准备室至求是楼各房间网线</w:t>
      </w:r>
      <w:r>
        <w:rPr>
          <w:rFonts w:ascii="宋体" w:hAnsi="宋体" w:cs="宋体"/>
          <w:sz w:val="28"/>
          <w:szCs w:val="28"/>
        </w:rPr>
        <w:t>6</w:t>
      </w:r>
      <w:r>
        <w:rPr>
          <w:rFonts w:ascii="宋体" w:hAnsi="宋体" w:cs="宋体" w:hint="eastAsia"/>
          <w:sz w:val="28"/>
          <w:szCs w:val="28"/>
        </w:rPr>
        <w:t>根：整体迁移至</w:t>
      </w: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楼物理准备室，重新下地敷设对接。</w:t>
      </w:r>
      <w:r>
        <w:rPr>
          <w:rFonts w:ascii="宋体" w:hAnsi="宋体" w:cs="宋体"/>
          <w:sz w:val="28"/>
          <w:szCs w:val="28"/>
        </w:rPr>
        <w:t xml:space="preserve"> </w:t>
      </w:r>
    </w:p>
    <w:p w:rsidR="00D137BD" w:rsidRDefault="00D137BD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5.</w:t>
      </w:r>
      <w:r>
        <w:rPr>
          <w:rFonts w:ascii="宋体" w:hAnsi="宋体" w:cs="宋体" w:hint="eastAsia"/>
          <w:sz w:val="28"/>
          <w:szCs w:val="28"/>
        </w:rPr>
        <w:t>诚朴楼到博学楼城域网线路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条改道。</w:t>
      </w:r>
    </w:p>
    <w:p w:rsidR="00D137BD" w:rsidRDefault="00D137BD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（三）监控系统线路迁改与点位恢复</w:t>
      </w:r>
      <w:r>
        <w:rPr>
          <w:rFonts w:ascii="宋体" w:hAnsi="宋体" w:cs="宋体"/>
          <w:sz w:val="28"/>
          <w:szCs w:val="28"/>
        </w:rPr>
        <w:t xml:space="preserve"> </w:t>
      </w:r>
    </w:p>
    <w:p w:rsidR="00D137BD" w:rsidRDefault="00D137BD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1. </w:t>
      </w:r>
      <w:r>
        <w:rPr>
          <w:rFonts w:ascii="宋体" w:hAnsi="宋体" w:cs="宋体" w:hint="eastAsia"/>
          <w:sz w:val="28"/>
          <w:szCs w:val="28"/>
        </w:rPr>
        <w:t>恢复并规整笃行楼四五楼监控点位：走廊摄像头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个、顶楼球机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个、俯拍博学楼枪机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个，全部重新下地走线接入新机房，恢复并规整诚朴楼五楼监控点位顶楼球机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个到</w:t>
      </w:r>
      <w:r>
        <w:rPr>
          <w:rFonts w:ascii="宋体" w:hAnsi="宋体" w:cs="宋体"/>
          <w:sz w:val="28"/>
          <w:szCs w:val="28"/>
        </w:rPr>
        <w:t>4</w:t>
      </w:r>
      <w:r>
        <w:rPr>
          <w:rFonts w:ascii="宋体" w:hAnsi="宋体" w:cs="宋体" w:hint="eastAsia"/>
          <w:sz w:val="28"/>
          <w:szCs w:val="28"/>
        </w:rPr>
        <w:t>楼。</w:t>
      </w:r>
    </w:p>
    <w:p w:rsidR="00D137BD" w:rsidRDefault="00D137BD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2. </w:t>
      </w:r>
      <w:r>
        <w:rPr>
          <w:rFonts w:ascii="宋体" w:hAnsi="宋体" w:cs="宋体" w:hint="eastAsia"/>
          <w:sz w:val="28"/>
          <w:szCs w:val="28"/>
        </w:rPr>
        <w:t>原中心机房通往各楼宇监控强弱电缆</w:t>
      </w:r>
      <w:r>
        <w:rPr>
          <w:rFonts w:ascii="宋体" w:hAnsi="宋体" w:cs="宋体"/>
          <w:sz w:val="28"/>
          <w:szCs w:val="28"/>
        </w:rPr>
        <w:t>6</w:t>
      </w:r>
      <w:r>
        <w:rPr>
          <w:rFonts w:ascii="宋体" w:hAnsi="宋体" w:cs="宋体" w:hint="eastAsia"/>
          <w:sz w:val="28"/>
          <w:szCs w:val="28"/>
        </w:rPr>
        <w:t>根：全部拆除旧线路，下地穿管重新布设，保障全校监控信号回传稳定。</w:t>
      </w:r>
    </w:p>
    <w:p w:rsidR="00D137BD" w:rsidRDefault="00D137BD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3. </w:t>
      </w:r>
      <w:r>
        <w:rPr>
          <w:rFonts w:ascii="宋体" w:hAnsi="宋体" w:cs="宋体" w:hint="eastAsia"/>
          <w:sz w:val="28"/>
          <w:szCs w:val="28"/>
        </w:rPr>
        <w:t>双职楼监控光缆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根和电缆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根改道。</w:t>
      </w:r>
    </w:p>
    <w:p w:rsidR="00D137BD" w:rsidRDefault="00D137BD">
      <w:pPr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（四）标准化考场弱电线路改造</w:t>
      </w:r>
    </w:p>
    <w:p w:rsidR="00D137BD" w:rsidRDefault="00D137BD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1. </w:t>
      </w:r>
      <w:r>
        <w:rPr>
          <w:rFonts w:ascii="宋体" w:hAnsi="宋体" w:cs="宋体" w:hint="eastAsia"/>
          <w:sz w:val="28"/>
          <w:szCs w:val="28"/>
        </w:rPr>
        <w:t>标准化考场中控室至笃行楼四五楼教室模拟广播音响线路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根，下地重布，保障听力考试、指令播报正常。</w:t>
      </w:r>
    </w:p>
    <w:p w:rsidR="00D137BD" w:rsidRDefault="00D137BD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2. </w:t>
      </w:r>
      <w:r>
        <w:rPr>
          <w:rFonts w:ascii="宋体" w:hAnsi="宋体" w:cs="宋体" w:hint="eastAsia"/>
          <w:sz w:val="28"/>
          <w:szCs w:val="28"/>
        </w:rPr>
        <w:t>标准化考场至博学楼强弱电缆</w:t>
      </w: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根：全部迁改下地，保障跨楼考场设备供电与信号传输。</w:t>
      </w:r>
    </w:p>
    <w:p w:rsidR="00D137BD" w:rsidRDefault="00D137BD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3.</w:t>
      </w:r>
      <w:r>
        <w:rPr>
          <w:rFonts w:ascii="宋体" w:hAnsi="宋体" w:cs="宋体" w:hint="eastAsia"/>
          <w:sz w:val="28"/>
          <w:szCs w:val="28"/>
        </w:rPr>
        <w:t>标准化考场至博学楼</w:t>
      </w:r>
      <w:r>
        <w:rPr>
          <w:rFonts w:ascii="宋体" w:hAnsi="宋体" w:cs="宋体"/>
          <w:sz w:val="28"/>
          <w:szCs w:val="28"/>
        </w:rPr>
        <w:t>AI</w:t>
      </w:r>
      <w:r>
        <w:rPr>
          <w:rFonts w:ascii="宋体" w:hAnsi="宋体" w:cs="宋体" w:hint="eastAsia"/>
          <w:sz w:val="28"/>
          <w:szCs w:val="28"/>
        </w:rPr>
        <w:t>巡课系统光缆</w:t>
      </w:r>
      <w:r>
        <w:rPr>
          <w:rFonts w:ascii="宋体" w:hAnsi="宋体" w:cs="宋体"/>
          <w:sz w:val="28"/>
          <w:szCs w:val="28"/>
        </w:rPr>
        <w:t>4</w:t>
      </w:r>
      <w:r>
        <w:rPr>
          <w:rFonts w:ascii="宋体" w:hAnsi="宋体" w:cs="宋体" w:hint="eastAsia"/>
          <w:sz w:val="28"/>
          <w:szCs w:val="28"/>
        </w:rPr>
        <w:t>根：全部迁改下地，保障跨楼考场监控信号传输。</w:t>
      </w:r>
    </w:p>
    <w:p w:rsidR="00D137BD" w:rsidRDefault="00D137BD">
      <w:pPr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（五）校园广播系统全线迁改下地</w:t>
      </w:r>
    </w:p>
    <w:p w:rsidR="00D137BD" w:rsidRDefault="00D137BD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1. </w:t>
      </w:r>
      <w:r>
        <w:rPr>
          <w:rFonts w:ascii="宋体" w:hAnsi="宋体" w:cs="宋体" w:hint="eastAsia"/>
          <w:sz w:val="28"/>
          <w:szCs w:val="28"/>
        </w:rPr>
        <w:t>笃行楼</w:t>
      </w:r>
      <w:r>
        <w:rPr>
          <w:rFonts w:ascii="宋体" w:hAnsi="宋体" w:cs="宋体"/>
          <w:sz w:val="28"/>
          <w:szCs w:val="28"/>
        </w:rPr>
        <w:t>5</w:t>
      </w:r>
      <w:r>
        <w:rPr>
          <w:rFonts w:ascii="宋体" w:hAnsi="宋体" w:cs="宋体" w:hint="eastAsia"/>
          <w:sz w:val="28"/>
          <w:szCs w:val="28"/>
        </w:rPr>
        <w:t>楼室外广播音柱线路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条拆除重布、下地规整，重新安装恢复到</w:t>
      </w: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楼，迁改诚朴楼</w:t>
      </w:r>
      <w:r>
        <w:rPr>
          <w:rFonts w:ascii="宋体" w:hAnsi="宋体" w:cs="宋体"/>
          <w:sz w:val="28"/>
          <w:szCs w:val="28"/>
        </w:rPr>
        <w:t>5</w:t>
      </w:r>
      <w:r>
        <w:rPr>
          <w:rFonts w:ascii="宋体" w:hAnsi="宋体" w:cs="宋体" w:hint="eastAsia"/>
          <w:sz w:val="28"/>
          <w:szCs w:val="28"/>
        </w:rPr>
        <w:t>楼广播线路和点位</w:t>
      </w: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条。</w:t>
      </w:r>
    </w:p>
    <w:p w:rsidR="00D137BD" w:rsidRDefault="00D137BD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2. </w:t>
      </w:r>
      <w:r>
        <w:rPr>
          <w:rFonts w:ascii="宋体" w:hAnsi="宋体" w:cs="宋体" w:hint="eastAsia"/>
          <w:sz w:val="28"/>
          <w:szCs w:val="28"/>
        </w:rPr>
        <w:t>笃行楼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楼广播室至博学楼广播线路</w:t>
      </w:r>
      <w:r>
        <w:rPr>
          <w:rFonts w:ascii="宋体" w:hAnsi="宋体" w:cs="宋体"/>
          <w:sz w:val="28"/>
          <w:szCs w:val="28"/>
        </w:rPr>
        <w:t>24</w:t>
      </w:r>
      <w:r>
        <w:rPr>
          <w:rFonts w:ascii="宋体" w:hAnsi="宋体" w:cs="宋体" w:hint="eastAsia"/>
          <w:sz w:val="28"/>
          <w:szCs w:val="28"/>
        </w:rPr>
        <w:t>条全部下地、入管、标准化敷设，彻底解决原架空线路杂音、断连、老化问题。</w:t>
      </w:r>
    </w:p>
    <w:p w:rsidR="00D137BD" w:rsidRDefault="00D137BD">
      <w:pPr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四、整体改造施工工艺标准</w:t>
      </w:r>
    </w:p>
    <w:p w:rsidR="00D137BD" w:rsidRDefault="00D137BD">
      <w:pPr>
        <w:rPr>
          <w:rFonts w:ascii="宋体" w:cs="宋体"/>
          <w:color w:val="C00000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1. </w:t>
      </w:r>
      <w:r>
        <w:rPr>
          <w:rFonts w:ascii="宋体" w:hAnsi="宋体" w:cs="宋体" w:hint="eastAsia"/>
          <w:sz w:val="28"/>
          <w:szCs w:val="28"/>
        </w:rPr>
        <w:t>所有线路全部下地：废除原有空中飞线、墙面明线、天台边沿走线，全部采用管道地埋或地面管槽敷设，</w:t>
      </w:r>
      <w:r>
        <w:rPr>
          <w:rFonts w:ascii="宋体" w:hAnsi="宋体" w:cs="宋体" w:hint="eastAsia"/>
          <w:color w:val="C00000"/>
          <w:sz w:val="28"/>
          <w:szCs w:val="28"/>
        </w:rPr>
        <w:t>主管道填埋总长</w:t>
      </w:r>
      <w:r>
        <w:rPr>
          <w:rFonts w:ascii="宋体" w:hAnsi="宋体" w:cs="宋体"/>
          <w:color w:val="C00000"/>
          <w:sz w:val="28"/>
          <w:szCs w:val="28"/>
        </w:rPr>
        <w:t>70</w:t>
      </w:r>
      <w:r>
        <w:rPr>
          <w:rFonts w:ascii="宋体" w:hAnsi="宋体" w:cs="宋体" w:hint="eastAsia"/>
          <w:color w:val="C00000"/>
          <w:sz w:val="28"/>
          <w:szCs w:val="28"/>
        </w:rPr>
        <w:t>米，多管并排填埋，管顶埋深不低于</w:t>
      </w:r>
      <w:r>
        <w:rPr>
          <w:rFonts w:ascii="宋体" w:hAnsi="宋体" w:cs="宋体"/>
          <w:color w:val="C00000"/>
          <w:sz w:val="28"/>
          <w:szCs w:val="28"/>
        </w:rPr>
        <w:t>20cm</w:t>
      </w:r>
      <w:r>
        <w:rPr>
          <w:rFonts w:ascii="宋体" w:hAnsi="宋体" w:cs="宋体" w:hint="eastAsia"/>
          <w:color w:val="C00000"/>
          <w:sz w:val="28"/>
          <w:szCs w:val="28"/>
        </w:rPr>
        <w:t>，水泥路面切缝开挖（</w:t>
      </w:r>
      <w:r>
        <w:rPr>
          <w:rFonts w:ascii="宋体" w:hAnsi="宋体" w:cs="宋体"/>
          <w:color w:val="C00000"/>
          <w:sz w:val="28"/>
          <w:szCs w:val="28"/>
        </w:rPr>
        <w:t>C25</w:t>
      </w:r>
      <w:r>
        <w:rPr>
          <w:rFonts w:ascii="宋体" w:hAnsi="宋体" w:cs="宋体" w:hint="eastAsia"/>
          <w:color w:val="C00000"/>
          <w:sz w:val="28"/>
          <w:szCs w:val="28"/>
        </w:rPr>
        <w:t>混凝土厚度</w:t>
      </w:r>
      <w:r>
        <w:rPr>
          <w:rFonts w:ascii="宋体" w:hAnsi="宋体" w:cs="宋体"/>
          <w:color w:val="C00000"/>
          <w:sz w:val="28"/>
          <w:szCs w:val="28"/>
        </w:rPr>
        <w:t>10cm</w:t>
      </w:r>
      <w:r>
        <w:rPr>
          <w:rFonts w:ascii="宋体" w:hAnsi="宋体" w:cs="宋体" w:hint="eastAsia"/>
          <w:color w:val="C00000"/>
          <w:sz w:val="28"/>
          <w:szCs w:val="28"/>
        </w:rPr>
        <w:t>），基底夯实，回填压实并恢复混凝土地面，主管道上墙</w:t>
      </w:r>
      <w:r>
        <w:rPr>
          <w:rFonts w:ascii="宋体" w:hAnsi="宋体" w:cs="宋体"/>
          <w:color w:val="C00000"/>
          <w:sz w:val="28"/>
          <w:szCs w:val="28"/>
        </w:rPr>
        <w:t>12</w:t>
      </w:r>
      <w:r>
        <w:rPr>
          <w:rFonts w:ascii="宋体" w:hAnsi="宋体" w:cs="宋体" w:hint="eastAsia"/>
          <w:color w:val="C00000"/>
          <w:sz w:val="28"/>
          <w:szCs w:val="28"/>
        </w:rPr>
        <w:t>米，多管并排上墙，铁钉固定。</w:t>
      </w:r>
      <w:bookmarkStart w:id="0" w:name="_GoBack"/>
      <w:bookmarkEnd w:id="0"/>
    </w:p>
    <w:p w:rsidR="00D137BD" w:rsidRDefault="00D137BD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2. </w:t>
      </w:r>
      <w:r>
        <w:rPr>
          <w:rFonts w:ascii="宋体" w:hAnsi="宋体" w:cs="宋体" w:hint="eastAsia"/>
          <w:sz w:val="28"/>
          <w:szCs w:val="28"/>
        </w:rPr>
        <w:t>强弱电分离：监控、网络、广播弱电线路与强电线路分开穿管，避免干扰。</w:t>
      </w:r>
    </w:p>
    <w:p w:rsidR="00D137BD" w:rsidRDefault="00D137BD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3. </w:t>
      </w:r>
      <w:r>
        <w:rPr>
          <w:rFonts w:ascii="宋体" w:hAnsi="宋体" w:cs="宋体" w:hint="eastAsia"/>
          <w:sz w:val="28"/>
          <w:szCs w:val="28"/>
        </w:rPr>
        <w:t>管材标准化：采用</w:t>
      </w:r>
      <w:r>
        <w:rPr>
          <w:rFonts w:ascii="宋体" w:hAnsi="宋体" w:cs="宋体"/>
          <w:sz w:val="28"/>
          <w:szCs w:val="28"/>
        </w:rPr>
        <w:t>50</w:t>
      </w:r>
      <w:r>
        <w:rPr>
          <w:rFonts w:ascii="宋体" w:hAnsi="宋体" w:cs="宋体" w:hint="eastAsia"/>
          <w:sz w:val="28"/>
          <w:szCs w:val="28"/>
        </w:rPr>
        <w:t>管、</w:t>
      </w:r>
      <w:r>
        <w:rPr>
          <w:rFonts w:ascii="宋体" w:hAnsi="宋体" w:cs="宋体"/>
          <w:sz w:val="28"/>
          <w:szCs w:val="28"/>
        </w:rPr>
        <w:t>90</w:t>
      </w:r>
      <w:r>
        <w:rPr>
          <w:rFonts w:ascii="宋体" w:hAnsi="宋体" w:cs="宋体" w:hint="eastAsia"/>
          <w:sz w:val="28"/>
          <w:szCs w:val="28"/>
        </w:rPr>
        <w:t>管分段铺设，管线平直、固定牢固、转弯规范。</w:t>
      </w:r>
    </w:p>
    <w:p w:rsidR="00D137BD" w:rsidRDefault="00D137BD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4. </w:t>
      </w:r>
      <w:r>
        <w:rPr>
          <w:rFonts w:ascii="宋体" w:hAnsi="宋体" w:cs="宋体" w:hint="eastAsia"/>
          <w:sz w:val="28"/>
          <w:szCs w:val="28"/>
        </w:rPr>
        <w:t>布线规整：所有网线、视频线、光缆、电源线标识清晰、分类走线、余量规范。</w:t>
      </w:r>
    </w:p>
    <w:p w:rsidR="00D137BD" w:rsidRDefault="00D137BD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5. </w:t>
      </w:r>
      <w:r>
        <w:rPr>
          <w:rFonts w:ascii="宋体" w:hAnsi="宋体" w:cs="宋体" w:hint="eastAsia"/>
          <w:sz w:val="28"/>
          <w:szCs w:val="28"/>
        </w:rPr>
        <w:t>机房标准化：三楼新机房做到机柜整齐、线路理顺、接地可靠、防尘防潮。</w:t>
      </w:r>
    </w:p>
    <w:p w:rsidR="00D137BD" w:rsidRDefault="00D137BD">
      <w:pPr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五、主要施工材料用量</w:t>
      </w:r>
    </w:p>
    <w:p w:rsidR="00D137BD" w:rsidRDefault="00D137BD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根据现场勘测及全线下地迁改需求，旧线全部利用，本次改造所需新增主材如下：</w:t>
      </w:r>
      <w:r>
        <w:rPr>
          <w:rFonts w:ascii="宋体" w:hAnsi="宋体" w:cs="宋体"/>
          <w:sz w:val="28"/>
          <w:szCs w:val="28"/>
        </w:rPr>
        <w:t xml:space="preserve"> </w:t>
      </w:r>
    </w:p>
    <w:tbl>
      <w:tblPr>
        <w:tblW w:w="7590" w:type="dxa"/>
        <w:tblInd w:w="93" w:type="dxa"/>
        <w:tblLook w:val="00A0"/>
      </w:tblPr>
      <w:tblGrid>
        <w:gridCol w:w="810"/>
        <w:gridCol w:w="2526"/>
        <w:gridCol w:w="4785"/>
      </w:tblGrid>
      <w:tr w:rsidR="00D137BD" w:rsidRPr="00476CC4">
        <w:trPr>
          <w:trHeight w:val="400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37BD" w:rsidRDefault="00D137BD">
            <w:pPr>
              <w:widowControl/>
              <w:jc w:val="center"/>
              <w:textAlignment w:val="center"/>
              <w:rPr>
                <w:rFonts w:ascii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C00000"/>
                <w:kern w:val="0"/>
                <w:sz w:val="22"/>
                <w:szCs w:val="22"/>
                <w:lang/>
              </w:rPr>
              <w:t>序号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37BD" w:rsidRDefault="00D137BD">
            <w:pPr>
              <w:widowControl/>
              <w:jc w:val="center"/>
              <w:textAlignment w:val="center"/>
              <w:rPr>
                <w:rFonts w:ascii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C00000"/>
                <w:kern w:val="0"/>
                <w:sz w:val="22"/>
                <w:szCs w:val="22"/>
                <w:lang/>
              </w:rPr>
              <w:t>材料名称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37BD" w:rsidRDefault="00D137BD">
            <w:pPr>
              <w:widowControl/>
              <w:jc w:val="center"/>
              <w:textAlignment w:val="center"/>
              <w:rPr>
                <w:rFonts w:ascii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C00000"/>
                <w:kern w:val="0"/>
                <w:sz w:val="22"/>
                <w:szCs w:val="22"/>
                <w:lang/>
              </w:rPr>
              <w:t>规格型号</w:t>
            </w:r>
          </w:p>
        </w:tc>
      </w:tr>
      <w:tr w:rsidR="00D137BD" w:rsidRPr="00476CC4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37BD" w:rsidRDefault="00D137BD">
            <w:pPr>
              <w:widowControl/>
              <w:jc w:val="center"/>
              <w:textAlignment w:val="center"/>
              <w:rPr>
                <w:rFonts w:ascii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cs="宋体"/>
                <w:color w:val="C00000"/>
                <w:kern w:val="0"/>
                <w:sz w:val="22"/>
                <w:szCs w:val="22"/>
                <w:lang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37BD" w:rsidRDefault="00D137BD">
            <w:pPr>
              <w:widowControl/>
              <w:jc w:val="center"/>
              <w:textAlignment w:val="center"/>
              <w:rPr>
                <w:rFonts w:ascii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C00000"/>
                <w:kern w:val="0"/>
                <w:sz w:val="22"/>
                <w:szCs w:val="22"/>
                <w:lang/>
              </w:rPr>
              <w:t>六类网线</w:t>
            </w:r>
            <w:r>
              <w:rPr>
                <w:rFonts w:ascii="宋体" w:hAnsi="宋体" w:cs="宋体"/>
                <w:color w:val="C00000"/>
                <w:kern w:val="0"/>
                <w:sz w:val="22"/>
                <w:szCs w:val="22"/>
                <w:lang/>
              </w:rPr>
              <w:t>600</w:t>
            </w:r>
            <w:r>
              <w:rPr>
                <w:rFonts w:ascii="宋体" w:hAnsi="宋体" w:cs="宋体" w:hint="eastAsia"/>
                <w:color w:val="C00000"/>
                <w:kern w:val="0"/>
                <w:sz w:val="22"/>
                <w:szCs w:val="22"/>
                <w:lang/>
              </w:rPr>
              <w:t>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37BD" w:rsidRDefault="00D137BD">
            <w:pPr>
              <w:widowControl/>
              <w:jc w:val="center"/>
              <w:textAlignment w:val="center"/>
              <w:rPr>
                <w:rFonts w:ascii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cs="宋体"/>
                <w:color w:val="C00000"/>
                <w:kern w:val="0"/>
                <w:sz w:val="22"/>
                <w:szCs w:val="22"/>
                <w:lang/>
              </w:rPr>
              <w:t>HSYV-6 4</w:t>
            </w:r>
            <w:r>
              <w:rPr>
                <w:rFonts w:ascii="宋体" w:hAnsi="宋体" w:cs="宋体" w:hint="eastAsia"/>
                <w:color w:val="C00000"/>
                <w:kern w:val="0"/>
                <w:sz w:val="22"/>
                <w:szCs w:val="22"/>
                <w:lang/>
              </w:rPr>
              <w:t>×</w:t>
            </w:r>
            <w:r>
              <w:rPr>
                <w:rFonts w:ascii="宋体" w:hAnsi="宋体" w:cs="宋体"/>
                <w:color w:val="C00000"/>
                <w:kern w:val="0"/>
                <w:sz w:val="22"/>
                <w:szCs w:val="22"/>
                <w:lang/>
              </w:rPr>
              <w:t>2</w:t>
            </w:r>
            <w:r>
              <w:rPr>
                <w:rFonts w:ascii="宋体" w:hAnsi="宋体" w:cs="宋体" w:hint="eastAsia"/>
                <w:color w:val="C00000"/>
                <w:kern w:val="0"/>
                <w:sz w:val="22"/>
                <w:szCs w:val="22"/>
                <w:lang/>
              </w:rPr>
              <w:t>×</w:t>
            </w:r>
            <w:r>
              <w:rPr>
                <w:rFonts w:ascii="宋体" w:hAnsi="宋体" w:cs="宋体"/>
                <w:color w:val="C00000"/>
                <w:kern w:val="0"/>
                <w:sz w:val="22"/>
                <w:szCs w:val="22"/>
                <w:lang/>
              </w:rPr>
              <w:t>0.57</w:t>
            </w:r>
            <w:r>
              <w:rPr>
                <w:rFonts w:ascii="宋体" w:hAnsi="宋体" w:cs="宋体" w:hint="eastAsia"/>
                <w:color w:val="C00000"/>
                <w:kern w:val="0"/>
                <w:sz w:val="22"/>
                <w:szCs w:val="22"/>
                <w:lang/>
              </w:rPr>
              <w:t>（非屏蔽双绞线）</w:t>
            </w:r>
          </w:p>
        </w:tc>
      </w:tr>
      <w:tr w:rsidR="00D137BD" w:rsidRPr="00476CC4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37BD" w:rsidRDefault="00D137BD">
            <w:pPr>
              <w:widowControl/>
              <w:jc w:val="center"/>
              <w:textAlignment w:val="center"/>
              <w:rPr>
                <w:rFonts w:ascii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cs="宋体"/>
                <w:color w:val="C00000"/>
                <w:kern w:val="0"/>
                <w:sz w:val="22"/>
                <w:szCs w:val="22"/>
                <w:lang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37BD" w:rsidRDefault="00D137BD">
            <w:pPr>
              <w:widowControl/>
              <w:jc w:val="center"/>
              <w:textAlignment w:val="center"/>
              <w:rPr>
                <w:rFonts w:ascii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C00000"/>
                <w:kern w:val="0"/>
                <w:sz w:val="22"/>
                <w:szCs w:val="22"/>
                <w:lang/>
              </w:rPr>
              <w:t>电源线</w:t>
            </w:r>
            <w:r>
              <w:rPr>
                <w:rFonts w:ascii="宋体" w:hAnsi="宋体" w:cs="宋体"/>
                <w:color w:val="C00000"/>
                <w:kern w:val="0"/>
                <w:sz w:val="22"/>
                <w:szCs w:val="22"/>
                <w:lang/>
              </w:rPr>
              <w:t>400</w:t>
            </w:r>
            <w:r>
              <w:rPr>
                <w:rFonts w:ascii="宋体" w:hAnsi="宋体" w:cs="宋体" w:hint="eastAsia"/>
                <w:color w:val="C00000"/>
                <w:kern w:val="0"/>
                <w:sz w:val="22"/>
                <w:szCs w:val="22"/>
                <w:lang/>
              </w:rPr>
              <w:t>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37BD" w:rsidRDefault="00D137BD">
            <w:pPr>
              <w:widowControl/>
              <w:jc w:val="center"/>
              <w:textAlignment w:val="center"/>
              <w:rPr>
                <w:rFonts w:ascii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cs="宋体"/>
                <w:color w:val="C00000"/>
                <w:kern w:val="0"/>
                <w:sz w:val="22"/>
                <w:szCs w:val="22"/>
                <w:lang/>
              </w:rPr>
              <w:t>RVV 2</w:t>
            </w:r>
            <w:r>
              <w:rPr>
                <w:rFonts w:ascii="宋体" w:hAnsi="宋体" w:cs="宋体" w:hint="eastAsia"/>
                <w:color w:val="C00000"/>
                <w:kern w:val="0"/>
                <w:sz w:val="22"/>
                <w:szCs w:val="22"/>
                <w:lang/>
              </w:rPr>
              <w:t>×</w:t>
            </w:r>
            <w:r>
              <w:rPr>
                <w:rFonts w:ascii="宋体" w:hAnsi="宋体" w:cs="宋体"/>
                <w:color w:val="C00000"/>
                <w:kern w:val="0"/>
                <w:sz w:val="22"/>
                <w:szCs w:val="22"/>
                <w:lang/>
              </w:rPr>
              <w:t>1.5mm</w:t>
            </w:r>
            <w:r>
              <w:rPr>
                <w:rFonts w:ascii="宋体" w:hAnsi="宋体" w:cs="宋体" w:hint="eastAsia"/>
                <w:color w:val="C00000"/>
                <w:kern w:val="0"/>
                <w:sz w:val="22"/>
                <w:szCs w:val="22"/>
                <w:lang/>
              </w:rPr>
              <w:t>²（软电缆）</w:t>
            </w:r>
          </w:p>
        </w:tc>
      </w:tr>
      <w:tr w:rsidR="00D137BD" w:rsidRPr="00476CC4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37BD" w:rsidRDefault="00D137BD">
            <w:pPr>
              <w:widowControl/>
              <w:jc w:val="center"/>
              <w:textAlignment w:val="center"/>
              <w:rPr>
                <w:rFonts w:ascii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cs="宋体"/>
                <w:color w:val="C00000"/>
                <w:kern w:val="0"/>
                <w:sz w:val="22"/>
                <w:szCs w:val="22"/>
                <w:lang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37BD" w:rsidRDefault="00D137BD">
            <w:pPr>
              <w:widowControl/>
              <w:jc w:val="center"/>
              <w:textAlignment w:val="center"/>
              <w:rPr>
                <w:rFonts w:ascii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cs="宋体"/>
                <w:color w:val="C00000"/>
                <w:kern w:val="0"/>
                <w:sz w:val="22"/>
                <w:szCs w:val="22"/>
                <w:lang/>
              </w:rPr>
              <w:t>90PVC</w:t>
            </w:r>
            <w:r>
              <w:rPr>
                <w:rFonts w:ascii="宋体" w:hAnsi="宋体" w:cs="宋体" w:hint="eastAsia"/>
                <w:color w:val="C00000"/>
                <w:kern w:val="0"/>
                <w:sz w:val="22"/>
                <w:szCs w:val="22"/>
                <w:lang/>
              </w:rPr>
              <w:t>管护管</w:t>
            </w:r>
            <w:r>
              <w:rPr>
                <w:rFonts w:ascii="宋体" w:hAnsi="宋体" w:cs="宋体"/>
                <w:color w:val="C00000"/>
                <w:kern w:val="0"/>
                <w:sz w:val="22"/>
                <w:szCs w:val="22"/>
                <w:lang/>
              </w:rPr>
              <w:t>180</w:t>
            </w:r>
            <w:r>
              <w:rPr>
                <w:rFonts w:ascii="宋体" w:hAnsi="宋体" w:cs="宋体" w:hint="eastAsia"/>
                <w:color w:val="C00000"/>
                <w:kern w:val="0"/>
                <w:sz w:val="22"/>
                <w:szCs w:val="22"/>
                <w:lang/>
              </w:rPr>
              <w:t>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37BD" w:rsidRDefault="00D137BD">
            <w:pPr>
              <w:widowControl/>
              <w:jc w:val="center"/>
              <w:textAlignment w:val="center"/>
              <w:rPr>
                <w:rFonts w:ascii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C00000"/>
                <w:kern w:val="0"/>
                <w:sz w:val="22"/>
                <w:szCs w:val="22"/>
                <w:lang/>
              </w:rPr>
              <w:t>Φ</w:t>
            </w:r>
            <w:r>
              <w:rPr>
                <w:rFonts w:ascii="宋体" w:hAnsi="宋体" w:cs="宋体"/>
                <w:color w:val="C00000"/>
                <w:kern w:val="0"/>
                <w:sz w:val="22"/>
                <w:szCs w:val="22"/>
                <w:lang/>
              </w:rPr>
              <w:t>90mm PVC-U</w:t>
            </w:r>
            <w:r>
              <w:rPr>
                <w:rFonts w:ascii="宋体" w:hAnsi="宋体" w:cs="宋体" w:hint="eastAsia"/>
                <w:color w:val="C00000"/>
                <w:kern w:val="0"/>
                <w:sz w:val="22"/>
                <w:szCs w:val="22"/>
                <w:lang/>
              </w:rPr>
              <w:t>电工套管（重型）</w:t>
            </w:r>
          </w:p>
        </w:tc>
      </w:tr>
      <w:tr w:rsidR="00D137BD" w:rsidRPr="00476CC4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37BD" w:rsidRDefault="00D137BD">
            <w:pPr>
              <w:widowControl/>
              <w:jc w:val="center"/>
              <w:textAlignment w:val="center"/>
              <w:rPr>
                <w:rFonts w:ascii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cs="宋体"/>
                <w:color w:val="C00000"/>
                <w:kern w:val="0"/>
                <w:sz w:val="22"/>
                <w:szCs w:val="22"/>
                <w:lang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37BD" w:rsidRDefault="00D137BD">
            <w:pPr>
              <w:widowControl/>
              <w:jc w:val="center"/>
              <w:textAlignment w:val="center"/>
              <w:rPr>
                <w:rFonts w:ascii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cs="宋体"/>
                <w:color w:val="C00000"/>
                <w:kern w:val="0"/>
                <w:sz w:val="22"/>
                <w:szCs w:val="22"/>
                <w:lang/>
              </w:rPr>
              <w:t>50PVC</w:t>
            </w:r>
            <w:r>
              <w:rPr>
                <w:rFonts w:ascii="宋体" w:hAnsi="宋体" w:cs="宋体" w:hint="eastAsia"/>
                <w:color w:val="C00000"/>
                <w:kern w:val="0"/>
                <w:sz w:val="22"/>
                <w:szCs w:val="22"/>
                <w:lang/>
              </w:rPr>
              <w:t>管护管</w:t>
            </w:r>
            <w:r>
              <w:rPr>
                <w:rFonts w:ascii="宋体" w:hAnsi="宋体" w:cs="宋体"/>
                <w:color w:val="C00000"/>
                <w:kern w:val="0"/>
                <w:sz w:val="22"/>
                <w:szCs w:val="22"/>
                <w:lang/>
              </w:rPr>
              <w:t>180</w:t>
            </w:r>
            <w:r>
              <w:rPr>
                <w:rFonts w:ascii="宋体" w:hAnsi="宋体" w:cs="宋体" w:hint="eastAsia"/>
                <w:color w:val="C00000"/>
                <w:kern w:val="0"/>
                <w:sz w:val="22"/>
                <w:szCs w:val="22"/>
                <w:lang/>
              </w:rPr>
              <w:t>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37BD" w:rsidRDefault="00D137BD">
            <w:pPr>
              <w:widowControl/>
              <w:jc w:val="center"/>
              <w:textAlignment w:val="center"/>
              <w:rPr>
                <w:rFonts w:ascii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C00000"/>
                <w:kern w:val="0"/>
                <w:sz w:val="22"/>
                <w:szCs w:val="22"/>
                <w:lang/>
              </w:rPr>
              <w:t>Φ</w:t>
            </w:r>
            <w:r>
              <w:rPr>
                <w:rFonts w:ascii="宋体" w:hAnsi="宋体" w:cs="宋体"/>
                <w:color w:val="C00000"/>
                <w:kern w:val="0"/>
                <w:sz w:val="22"/>
                <w:szCs w:val="22"/>
                <w:lang/>
              </w:rPr>
              <w:t>50mm PVC-U</w:t>
            </w:r>
            <w:r>
              <w:rPr>
                <w:rFonts w:ascii="宋体" w:hAnsi="宋体" w:cs="宋体" w:hint="eastAsia"/>
                <w:color w:val="C00000"/>
                <w:kern w:val="0"/>
                <w:sz w:val="22"/>
                <w:szCs w:val="22"/>
                <w:lang/>
              </w:rPr>
              <w:t>电工套管（中型）</w:t>
            </w:r>
          </w:p>
        </w:tc>
      </w:tr>
      <w:tr w:rsidR="00D137BD" w:rsidRPr="00476CC4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37BD" w:rsidRDefault="00D137BD">
            <w:pPr>
              <w:widowControl/>
              <w:jc w:val="center"/>
              <w:textAlignment w:val="center"/>
              <w:rPr>
                <w:rFonts w:ascii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cs="宋体"/>
                <w:color w:val="C00000"/>
                <w:kern w:val="0"/>
                <w:sz w:val="22"/>
                <w:szCs w:val="22"/>
                <w:lang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37BD" w:rsidRDefault="00D137BD">
            <w:pPr>
              <w:widowControl/>
              <w:jc w:val="center"/>
              <w:textAlignment w:val="center"/>
              <w:rPr>
                <w:rFonts w:ascii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C00000"/>
                <w:kern w:val="0"/>
                <w:sz w:val="22"/>
                <w:szCs w:val="22"/>
                <w:lang/>
              </w:rPr>
              <w:t>通讯光缆（</w:t>
            </w:r>
            <w:r>
              <w:rPr>
                <w:rFonts w:ascii="宋体" w:hAnsi="宋体" w:cs="宋体"/>
                <w:color w:val="C00000"/>
                <w:kern w:val="0"/>
                <w:sz w:val="22"/>
                <w:szCs w:val="22"/>
                <w:lang/>
              </w:rPr>
              <w:t>4</w:t>
            </w:r>
            <w:r>
              <w:rPr>
                <w:rFonts w:ascii="宋体" w:hAnsi="宋体" w:cs="宋体" w:hint="eastAsia"/>
                <w:color w:val="C00000"/>
                <w:kern w:val="0"/>
                <w:sz w:val="22"/>
                <w:szCs w:val="22"/>
                <w:lang/>
              </w:rPr>
              <w:t>芯）</w:t>
            </w:r>
            <w:r>
              <w:rPr>
                <w:rFonts w:ascii="宋体" w:hAnsi="宋体" w:cs="宋体"/>
                <w:color w:val="C00000"/>
                <w:kern w:val="0"/>
                <w:sz w:val="22"/>
                <w:szCs w:val="22"/>
                <w:lang/>
              </w:rPr>
              <w:t>600</w:t>
            </w:r>
            <w:r>
              <w:rPr>
                <w:rFonts w:ascii="宋体" w:hAnsi="宋体" w:cs="宋体" w:hint="eastAsia"/>
                <w:color w:val="C00000"/>
                <w:kern w:val="0"/>
                <w:sz w:val="22"/>
                <w:szCs w:val="22"/>
                <w:lang/>
              </w:rPr>
              <w:t>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37BD" w:rsidRDefault="00D137BD">
            <w:pPr>
              <w:widowControl/>
              <w:jc w:val="center"/>
              <w:textAlignment w:val="center"/>
              <w:rPr>
                <w:rFonts w:ascii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cs="宋体"/>
                <w:color w:val="C00000"/>
                <w:kern w:val="0"/>
                <w:sz w:val="22"/>
                <w:szCs w:val="22"/>
                <w:lang/>
              </w:rPr>
              <w:t>GYTA-4B1.3</w:t>
            </w:r>
            <w:r>
              <w:rPr>
                <w:rFonts w:ascii="宋体" w:hAnsi="宋体" w:cs="宋体" w:hint="eastAsia"/>
                <w:color w:val="C00000"/>
                <w:kern w:val="0"/>
                <w:sz w:val="22"/>
                <w:szCs w:val="22"/>
                <w:lang/>
              </w:rPr>
              <w:t>（</w:t>
            </w:r>
            <w:r>
              <w:rPr>
                <w:rFonts w:ascii="宋体" w:hAnsi="宋体" w:cs="宋体"/>
                <w:color w:val="C00000"/>
                <w:kern w:val="0"/>
                <w:sz w:val="22"/>
                <w:szCs w:val="22"/>
                <w:lang/>
              </w:rPr>
              <w:t>4</w:t>
            </w:r>
            <w:r>
              <w:rPr>
                <w:rFonts w:ascii="宋体" w:hAnsi="宋体" w:cs="宋体" w:hint="eastAsia"/>
                <w:color w:val="C00000"/>
                <w:kern w:val="0"/>
                <w:sz w:val="22"/>
                <w:szCs w:val="22"/>
                <w:lang/>
              </w:rPr>
              <w:t>芯单模室外铠装光缆）</w:t>
            </w:r>
          </w:p>
        </w:tc>
      </w:tr>
      <w:tr w:rsidR="00D137BD" w:rsidRPr="00476CC4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37BD" w:rsidRDefault="00D137BD">
            <w:pPr>
              <w:widowControl/>
              <w:jc w:val="center"/>
              <w:textAlignment w:val="center"/>
              <w:rPr>
                <w:rFonts w:ascii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cs="宋体"/>
                <w:color w:val="C00000"/>
                <w:kern w:val="0"/>
                <w:sz w:val="22"/>
                <w:szCs w:val="22"/>
                <w:lang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37BD" w:rsidRDefault="00D137BD">
            <w:pPr>
              <w:widowControl/>
              <w:jc w:val="center"/>
              <w:textAlignment w:val="center"/>
              <w:rPr>
                <w:rFonts w:ascii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C00000"/>
                <w:kern w:val="0"/>
                <w:sz w:val="22"/>
                <w:szCs w:val="22"/>
                <w:lang/>
              </w:rPr>
              <w:t>通讯光缆（</w:t>
            </w:r>
            <w:r>
              <w:rPr>
                <w:rFonts w:ascii="宋体" w:hAnsi="宋体" w:cs="宋体"/>
                <w:color w:val="C00000"/>
                <w:kern w:val="0"/>
                <w:sz w:val="22"/>
                <w:szCs w:val="22"/>
                <w:lang/>
              </w:rPr>
              <w:t>8</w:t>
            </w:r>
            <w:r>
              <w:rPr>
                <w:rFonts w:ascii="宋体" w:hAnsi="宋体" w:cs="宋体" w:hint="eastAsia"/>
                <w:color w:val="C00000"/>
                <w:kern w:val="0"/>
                <w:sz w:val="22"/>
                <w:szCs w:val="22"/>
                <w:lang/>
              </w:rPr>
              <w:t>芯）</w:t>
            </w:r>
            <w:r>
              <w:rPr>
                <w:rFonts w:ascii="宋体" w:hAnsi="宋体" w:cs="宋体"/>
                <w:color w:val="C00000"/>
                <w:kern w:val="0"/>
                <w:sz w:val="22"/>
                <w:szCs w:val="22"/>
                <w:lang/>
              </w:rPr>
              <w:t>400</w:t>
            </w:r>
            <w:r>
              <w:rPr>
                <w:rFonts w:ascii="宋体" w:hAnsi="宋体" w:cs="宋体" w:hint="eastAsia"/>
                <w:color w:val="C00000"/>
                <w:kern w:val="0"/>
                <w:sz w:val="22"/>
                <w:szCs w:val="22"/>
                <w:lang/>
              </w:rPr>
              <w:t>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37BD" w:rsidRDefault="00D137BD">
            <w:pPr>
              <w:widowControl/>
              <w:jc w:val="center"/>
              <w:textAlignment w:val="center"/>
              <w:rPr>
                <w:rFonts w:ascii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cs="宋体"/>
                <w:color w:val="C00000"/>
                <w:kern w:val="0"/>
                <w:sz w:val="22"/>
                <w:szCs w:val="22"/>
                <w:lang/>
              </w:rPr>
              <w:t>GYTA-8B1.3</w:t>
            </w:r>
            <w:r>
              <w:rPr>
                <w:rFonts w:ascii="宋体" w:hAnsi="宋体" w:cs="宋体" w:hint="eastAsia"/>
                <w:color w:val="C00000"/>
                <w:kern w:val="0"/>
                <w:sz w:val="22"/>
                <w:szCs w:val="22"/>
                <w:lang/>
              </w:rPr>
              <w:t>（</w:t>
            </w:r>
            <w:r>
              <w:rPr>
                <w:rFonts w:ascii="宋体" w:hAnsi="宋体" w:cs="宋体"/>
                <w:color w:val="C00000"/>
                <w:kern w:val="0"/>
                <w:sz w:val="22"/>
                <w:szCs w:val="22"/>
                <w:lang/>
              </w:rPr>
              <w:t>8</w:t>
            </w:r>
            <w:r>
              <w:rPr>
                <w:rFonts w:ascii="宋体" w:hAnsi="宋体" w:cs="宋体" w:hint="eastAsia"/>
                <w:color w:val="C00000"/>
                <w:kern w:val="0"/>
                <w:sz w:val="22"/>
                <w:szCs w:val="22"/>
                <w:lang/>
              </w:rPr>
              <w:t>芯单模室外铠装光缆）</w:t>
            </w:r>
          </w:p>
        </w:tc>
      </w:tr>
      <w:tr w:rsidR="00D137BD" w:rsidRPr="00476CC4">
        <w:trPr>
          <w:trHeight w:val="4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37BD" w:rsidRDefault="00D137BD">
            <w:pPr>
              <w:widowControl/>
              <w:jc w:val="center"/>
              <w:textAlignment w:val="center"/>
              <w:rPr>
                <w:rFonts w:ascii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cs="宋体"/>
                <w:color w:val="C00000"/>
                <w:kern w:val="0"/>
                <w:sz w:val="22"/>
                <w:szCs w:val="22"/>
                <w:lang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37BD" w:rsidRDefault="00D137BD">
            <w:pPr>
              <w:widowControl/>
              <w:jc w:val="center"/>
              <w:textAlignment w:val="center"/>
              <w:rPr>
                <w:rFonts w:ascii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C00000"/>
                <w:kern w:val="0"/>
                <w:sz w:val="22"/>
                <w:szCs w:val="22"/>
                <w:lang/>
              </w:rPr>
              <w:t>监控视频线</w:t>
            </w:r>
            <w:r>
              <w:rPr>
                <w:rFonts w:ascii="宋体" w:hAnsi="宋体" w:cs="宋体"/>
                <w:color w:val="C00000"/>
                <w:kern w:val="0"/>
                <w:sz w:val="22"/>
                <w:szCs w:val="22"/>
                <w:lang/>
              </w:rPr>
              <w:t>600</w:t>
            </w:r>
            <w:r>
              <w:rPr>
                <w:rFonts w:ascii="宋体" w:hAnsi="宋体" w:cs="宋体" w:hint="eastAsia"/>
                <w:color w:val="C00000"/>
                <w:kern w:val="0"/>
                <w:sz w:val="22"/>
                <w:szCs w:val="22"/>
                <w:lang/>
              </w:rPr>
              <w:t>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137BD" w:rsidRDefault="00D137BD">
            <w:pPr>
              <w:widowControl/>
              <w:jc w:val="center"/>
              <w:textAlignment w:val="center"/>
              <w:rPr>
                <w:rFonts w:ascii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cs="宋体"/>
                <w:color w:val="C00000"/>
                <w:kern w:val="0"/>
                <w:sz w:val="22"/>
                <w:szCs w:val="22"/>
                <w:lang/>
              </w:rPr>
              <w:t>SYV75-5</w:t>
            </w:r>
            <w:r>
              <w:rPr>
                <w:rFonts w:ascii="宋体" w:hAnsi="宋体" w:cs="宋体" w:hint="eastAsia"/>
                <w:color w:val="C00000"/>
                <w:kern w:val="0"/>
                <w:sz w:val="22"/>
                <w:szCs w:val="22"/>
                <w:lang/>
              </w:rPr>
              <w:t>（</w:t>
            </w:r>
            <w:r>
              <w:rPr>
                <w:rFonts w:ascii="宋体" w:hAnsi="宋体" w:cs="宋体"/>
                <w:color w:val="C00000"/>
                <w:kern w:val="0"/>
                <w:sz w:val="22"/>
                <w:szCs w:val="22"/>
                <w:lang/>
              </w:rPr>
              <w:t>96</w:t>
            </w:r>
            <w:r>
              <w:rPr>
                <w:rFonts w:ascii="宋体" w:hAnsi="宋体" w:cs="宋体" w:hint="eastAsia"/>
                <w:color w:val="C00000"/>
                <w:kern w:val="0"/>
                <w:sz w:val="22"/>
                <w:szCs w:val="22"/>
                <w:lang/>
              </w:rPr>
              <w:t>编</w:t>
            </w:r>
            <w:r>
              <w:rPr>
                <w:rFonts w:ascii="宋体" w:hAnsi="宋体" w:cs="宋体"/>
                <w:color w:val="C00000"/>
                <w:kern w:val="0"/>
                <w:sz w:val="22"/>
                <w:szCs w:val="22"/>
                <w:lang/>
              </w:rPr>
              <w:t>/128</w:t>
            </w:r>
            <w:r>
              <w:rPr>
                <w:rFonts w:ascii="宋体" w:hAnsi="宋体" w:cs="宋体" w:hint="eastAsia"/>
                <w:color w:val="C00000"/>
                <w:kern w:val="0"/>
                <w:sz w:val="22"/>
                <w:szCs w:val="22"/>
                <w:lang/>
              </w:rPr>
              <w:t>编）同轴电缆</w:t>
            </w:r>
          </w:p>
        </w:tc>
      </w:tr>
    </w:tbl>
    <w:p w:rsidR="00D137BD" w:rsidRDefault="00D137BD">
      <w:pPr>
        <w:ind w:firstLineChars="200" w:firstLine="56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所有材料严格按照校园弱电工程标准采购，确保线路传输稳定、管路防护到位、工程质量达标。</w:t>
      </w:r>
    </w:p>
    <w:p w:rsidR="00D137BD" w:rsidRDefault="00D137BD">
      <w:pPr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六、施工实施步骤</w:t>
      </w:r>
    </w:p>
    <w:p w:rsidR="00D137BD" w:rsidRDefault="00D137BD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1. </w:t>
      </w:r>
      <w:r>
        <w:rPr>
          <w:rFonts w:ascii="宋体" w:hAnsi="宋体" w:cs="宋体" w:hint="eastAsia"/>
          <w:sz w:val="28"/>
          <w:szCs w:val="28"/>
        </w:rPr>
        <w:t>前期勘测与点位复核：逐条核对原有线路走向、点位、跨楼链路，制定下地走线及三楼接入方案。</w:t>
      </w:r>
    </w:p>
    <w:p w:rsidR="00D137BD" w:rsidRDefault="00D137BD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2. </w:t>
      </w:r>
      <w:r>
        <w:rPr>
          <w:rFonts w:ascii="宋体" w:hAnsi="宋体" w:cs="宋体" w:hint="eastAsia"/>
          <w:sz w:val="28"/>
          <w:szCs w:val="28"/>
        </w:rPr>
        <w:t>管材铺设、管路预埋下地：优先完成全部弱电管道下地敷设，搭建全新管线通道。</w:t>
      </w:r>
    </w:p>
    <w:p w:rsidR="00D137BD" w:rsidRDefault="00D137BD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3. </w:t>
      </w:r>
      <w:r>
        <w:rPr>
          <w:rFonts w:ascii="宋体" w:hAnsi="宋体" w:cs="宋体" w:hint="eastAsia"/>
          <w:sz w:val="28"/>
          <w:szCs w:val="28"/>
        </w:rPr>
        <w:t>新机房搭建与设备就位：完成三楼新机房机柜安装、接地、电源部署。</w:t>
      </w:r>
    </w:p>
    <w:p w:rsidR="00D137BD" w:rsidRDefault="00D137BD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4. </w:t>
      </w:r>
      <w:r>
        <w:rPr>
          <w:rFonts w:ascii="宋体" w:hAnsi="宋体" w:cs="宋体" w:hint="eastAsia"/>
          <w:sz w:val="28"/>
          <w:szCs w:val="28"/>
        </w:rPr>
        <w:t>全线线缆重新布设接入：分批次完成光缆、网线、视频线、广播线、电源线下地穿管与终端对接。</w:t>
      </w:r>
    </w:p>
    <w:p w:rsidR="00D137BD" w:rsidRDefault="00D137BD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5. </w:t>
      </w:r>
      <w:r>
        <w:rPr>
          <w:rFonts w:ascii="宋体" w:hAnsi="宋体" w:cs="宋体" w:hint="eastAsia"/>
          <w:sz w:val="28"/>
          <w:szCs w:val="28"/>
        </w:rPr>
        <w:t>旧线路拆除：新系统全部通断测试合格后，拆除四五楼原有全部废旧线路及机柜。</w:t>
      </w:r>
    </w:p>
    <w:p w:rsidR="00D137BD" w:rsidRDefault="00D137BD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6. </w:t>
      </w:r>
      <w:r>
        <w:rPr>
          <w:rFonts w:ascii="宋体" w:hAnsi="宋体" w:cs="宋体" w:hint="eastAsia"/>
          <w:sz w:val="28"/>
          <w:szCs w:val="28"/>
        </w:rPr>
        <w:t>系统联调全检：对全网网络、所有监控点位、全部广播点位、</w:t>
      </w:r>
      <w:r>
        <w:rPr>
          <w:rFonts w:ascii="宋体" w:hAnsi="宋体" w:cs="宋体"/>
          <w:sz w:val="28"/>
          <w:szCs w:val="28"/>
        </w:rPr>
        <w:t>AI</w:t>
      </w:r>
      <w:r>
        <w:rPr>
          <w:rFonts w:ascii="宋体" w:hAnsi="宋体" w:cs="宋体" w:hint="eastAsia"/>
          <w:sz w:val="28"/>
          <w:szCs w:val="28"/>
        </w:rPr>
        <w:t>巡课系统、标准化考场系统进行全面调试。</w:t>
      </w:r>
    </w:p>
    <w:p w:rsidR="00D137BD" w:rsidRDefault="00D137BD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7. </w:t>
      </w:r>
      <w:r>
        <w:rPr>
          <w:rFonts w:ascii="宋体" w:hAnsi="宋体" w:cs="宋体" w:hint="eastAsia"/>
          <w:sz w:val="28"/>
          <w:szCs w:val="28"/>
        </w:rPr>
        <w:t>竣工验收、资料归档：整体验收合格后，完成线路标识、台账整理、竣工资料留存。</w:t>
      </w:r>
    </w:p>
    <w:p w:rsidR="00D137BD" w:rsidRDefault="00D137BD">
      <w:pPr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七、质量与安全保障措施</w:t>
      </w:r>
    </w:p>
    <w:p w:rsidR="00D137BD" w:rsidRDefault="00D137BD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1. </w:t>
      </w:r>
      <w:r>
        <w:rPr>
          <w:rFonts w:ascii="宋体" w:hAnsi="宋体" w:cs="宋体" w:hint="eastAsia"/>
          <w:sz w:val="28"/>
          <w:szCs w:val="28"/>
        </w:rPr>
        <w:t>施工全程实行强弱电隔离作业，杜绝串扰、短路、漏电风险。</w:t>
      </w:r>
    </w:p>
    <w:p w:rsidR="00D137BD" w:rsidRDefault="00D137BD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2. </w:t>
      </w:r>
      <w:r>
        <w:rPr>
          <w:rFonts w:ascii="宋体" w:hAnsi="宋体" w:cs="宋体" w:hint="eastAsia"/>
          <w:sz w:val="28"/>
          <w:szCs w:val="28"/>
        </w:rPr>
        <w:t>拆除旧线与布设新线错峰施工，保障学校教学时段基本网络与安防可用。</w:t>
      </w:r>
    </w:p>
    <w:p w:rsidR="00D137BD" w:rsidRDefault="00D137BD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3. </w:t>
      </w:r>
      <w:r>
        <w:rPr>
          <w:rFonts w:ascii="宋体" w:hAnsi="宋体" w:cs="宋体" w:hint="eastAsia"/>
          <w:sz w:val="28"/>
          <w:szCs w:val="28"/>
        </w:rPr>
        <w:t>所有管线固定牢固、隐蔽规范，符合校园基建安全标准。</w:t>
      </w:r>
    </w:p>
    <w:p w:rsidR="00D137BD" w:rsidRDefault="00D137BD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4. </w:t>
      </w:r>
      <w:r>
        <w:rPr>
          <w:rFonts w:ascii="宋体" w:hAnsi="宋体" w:cs="宋体" w:hint="eastAsia"/>
          <w:sz w:val="28"/>
          <w:szCs w:val="28"/>
        </w:rPr>
        <w:t>完工后建立弱电线路台账、点位图、管线走向图，便于后期运维检修。</w:t>
      </w:r>
    </w:p>
    <w:p w:rsidR="00D137BD" w:rsidRDefault="00D137BD">
      <w:pPr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八、改造完成预期成效</w:t>
      </w:r>
    </w:p>
    <w:p w:rsidR="00D137BD" w:rsidRDefault="00D137BD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1. </w:t>
      </w:r>
      <w:r>
        <w:rPr>
          <w:rFonts w:ascii="宋体" w:hAnsi="宋体" w:cs="宋体" w:hint="eastAsia"/>
          <w:sz w:val="28"/>
          <w:szCs w:val="28"/>
        </w:rPr>
        <w:t>彻底解决笃行楼四五楼、诚朴楼五楼、双职楼四五楼拆除带来的全校弱电系统瘫痪风险。</w:t>
      </w:r>
    </w:p>
    <w:p w:rsidR="00D137BD" w:rsidRDefault="00D137BD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2. </w:t>
      </w:r>
      <w:r>
        <w:rPr>
          <w:rFonts w:ascii="宋体" w:hAnsi="宋体" w:cs="宋体" w:hint="eastAsia"/>
          <w:sz w:val="28"/>
          <w:szCs w:val="28"/>
        </w:rPr>
        <w:t>实现笃行楼主干弱电线路全部下地标准化，告别飞线、乱线、老化线路问题。</w:t>
      </w:r>
    </w:p>
    <w:p w:rsidR="00D137BD" w:rsidRDefault="00D137BD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3. </w:t>
      </w:r>
      <w:r>
        <w:rPr>
          <w:rFonts w:ascii="宋体" w:hAnsi="宋体" w:cs="宋体" w:hint="eastAsia"/>
          <w:sz w:val="28"/>
          <w:szCs w:val="28"/>
        </w:rPr>
        <w:t>弱电核心枢纽中心机房下移至三楼，机房环境更安全、稳定、易维护。</w:t>
      </w:r>
    </w:p>
    <w:p w:rsidR="00D137BD" w:rsidRDefault="00D137BD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4. </w:t>
      </w:r>
      <w:r>
        <w:rPr>
          <w:rFonts w:ascii="宋体" w:hAnsi="宋体" w:cs="宋体" w:hint="eastAsia"/>
          <w:sz w:val="28"/>
          <w:szCs w:val="28"/>
        </w:rPr>
        <w:t>网络、监控、广播、</w:t>
      </w:r>
      <w:r>
        <w:rPr>
          <w:rFonts w:ascii="宋体" w:hAnsi="宋体" w:cs="宋体"/>
          <w:sz w:val="28"/>
          <w:szCs w:val="28"/>
        </w:rPr>
        <w:t>AI</w:t>
      </w:r>
      <w:r>
        <w:rPr>
          <w:rFonts w:ascii="宋体" w:hAnsi="宋体" w:cs="宋体" w:hint="eastAsia"/>
          <w:sz w:val="28"/>
          <w:szCs w:val="28"/>
        </w:rPr>
        <w:t>巡课、标准化考场五大系统运行更稳定，全面满足教学、安防、考试、校园管理需求。</w:t>
      </w:r>
    </w:p>
    <w:p w:rsidR="00D137BD" w:rsidRDefault="00D137BD">
      <w:pPr>
        <w:jc w:val="right"/>
        <w:rPr>
          <w:rFonts w:ascii="宋体" w:cs="宋体"/>
          <w:sz w:val="28"/>
          <w:szCs w:val="28"/>
        </w:rPr>
      </w:pPr>
    </w:p>
    <w:p w:rsidR="00D137BD" w:rsidRDefault="00D137BD">
      <w:pPr>
        <w:jc w:val="center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                            </w:t>
      </w:r>
    </w:p>
    <w:p w:rsidR="00D137BD" w:rsidRDefault="00D137BD">
      <w:pPr>
        <w:jc w:val="center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                             </w:t>
      </w:r>
      <w:r>
        <w:rPr>
          <w:rFonts w:ascii="宋体" w:hAnsi="宋体" w:cs="宋体" w:hint="eastAsia"/>
          <w:sz w:val="28"/>
          <w:szCs w:val="28"/>
        </w:rPr>
        <w:t>学校后勤处</w:t>
      </w:r>
    </w:p>
    <w:p w:rsidR="00D137BD" w:rsidRDefault="00D137BD">
      <w:pPr>
        <w:jc w:val="right"/>
        <w:rPr>
          <w:rFonts w:ascii="宋体" w:cs="宋体"/>
          <w:sz w:val="28"/>
          <w:szCs w:val="28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04"/>
          <w:attr w:name="Month" w:val="06"/>
          <w:attr w:name="Year" w:val="2026"/>
        </w:smartTagPr>
        <w:r>
          <w:rPr>
            <w:rFonts w:ascii="宋体" w:hAnsi="宋体" w:cs="宋体"/>
            <w:sz w:val="28"/>
            <w:szCs w:val="28"/>
          </w:rPr>
          <w:t>2026</w:t>
        </w:r>
        <w:r>
          <w:rPr>
            <w:rFonts w:ascii="宋体" w:hAnsi="宋体" w:cs="宋体" w:hint="eastAsia"/>
            <w:sz w:val="28"/>
            <w:szCs w:val="28"/>
          </w:rPr>
          <w:t>年</w:t>
        </w:r>
        <w:r>
          <w:rPr>
            <w:rFonts w:ascii="宋体" w:hAnsi="宋体" w:cs="宋体"/>
            <w:sz w:val="28"/>
            <w:szCs w:val="28"/>
          </w:rPr>
          <w:t>06</w:t>
        </w:r>
        <w:r>
          <w:rPr>
            <w:rFonts w:ascii="宋体" w:hAnsi="宋体" w:cs="宋体" w:hint="eastAsia"/>
            <w:sz w:val="28"/>
            <w:szCs w:val="28"/>
          </w:rPr>
          <w:t>月</w:t>
        </w:r>
        <w:r>
          <w:rPr>
            <w:rFonts w:ascii="宋体" w:hAnsi="宋体" w:cs="宋体"/>
            <w:sz w:val="28"/>
            <w:szCs w:val="28"/>
          </w:rPr>
          <w:t>04</w:t>
        </w:r>
        <w:r>
          <w:rPr>
            <w:rFonts w:ascii="宋体" w:hAnsi="宋体" w:cs="宋体" w:hint="eastAsia"/>
            <w:sz w:val="28"/>
            <w:szCs w:val="28"/>
          </w:rPr>
          <w:t>日</w:t>
        </w:r>
      </w:smartTag>
    </w:p>
    <w:p w:rsidR="00D137BD" w:rsidRDefault="00D137BD">
      <w:pPr>
        <w:rPr>
          <w:rFonts w:ascii="宋体" w:cs="宋体"/>
          <w:sz w:val="28"/>
          <w:szCs w:val="28"/>
        </w:rPr>
      </w:pPr>
    </w:p>
    <w:sectPr w:rsidR="00D137BD" w:rsidSect="00254E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37BD" w:rsidRDefault="00D137BD">
      <w:r>
        <w:separator/>
      </w:r>
    </w:p>
  </w:endnote>
  <w:endnote w:type="continuationSeparator" w:id="0">
    <w:p w:rsidR="00D137BD" w:rsidRDefault="00D137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7BD" w:rsidRDefault="00D137B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7BD" w:rsidRDefault="00D137BD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7BD" w:rsidRDefault="00D137B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37BD" w:rsidRDefault="00D137BD">
      <w:r>
        <w:separator/>
      </w:r>
    </w:p>
  </w:footnote>
  <w:footnote w:type="continuationSeparator" w:id="0">
    <w:p w:rsidR="00D137BD" w:rsidRDefault="00D137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7BD" w:rsidRDefault="00D137B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7BD" w:rsidRDefault="00D137BD" w:rsidP="00B31417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7BD" w:rsidRDefault="00D137B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CC4EB7"/>
    <w:multiLevelType w:val="singleLevel"/>
    <w:tmpl w:val="3FCC4EB7"/>
    <w:lvl w:ilvl="0">
      <w:start w:val="2"/>
      <w:numFmt w:val="chineseCounting"/>
      <w:suff w:val="nothing"/>
      <w:lvlText w:val="（%1）"/>
      <w:lvlJc w:val="left"/>
      <w:rPr>
        <w:rFonts w:cs="Times New Roman"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4E90"/>
    <w:rsid w:val="00254E90"/>
    <w:rsid w:val="00465112"/>
    <w:rsid w:val="00476CC4"/>
    <w:rsid w:val="00965083"/>
    <w:rsid w:val="00B31417"/>
    <w:rsid w:val="00C40C45"/>
    <w:rsid w:val="00D137BD"/>
    <w:rsid w:val="03824AAC"/>
    <w:rsid w:val="03A01799"/>
    <w:rsid w:val="03A72764"/>
    <w:rsid w:val="053C6EDC"/>
    <w:rsid w:val="05551D4C"/>
    <w:rsid w:val="05D21BFA"/>
    <w:rsid w:val="062E2CC9"/>
    <w:rsid w:val="064047AA"/>
    <w:rsid w:val="07027CB2"/>
    <w:rsid w:val="071023CF"/>
    <w:rsid w:val="07723089"/>
    <w:rsid w:val="087A0447"/>
    <w:rsid w:val="0A3960E0"/>
    <w:rsid w:val="0BC419DA"/>
    <w:rsid w:val="0BD6725F"/>
    <w:rsid w:val="0F0F72EA"/>
    <w:rsid w:val="103C4234"/>
    <w:rsid w:val="11A958FA"/>
    <w:rsid w:val="12215D5B"/>
    <w:rsid w:val="12FF6078"/>
    <w:rsid w:val="13CE280D"/>
    <w:rsid w:val="13CE7899"/>
    <w:rsid w:val="13FF5CA5"/>
    <w:rsid w:val="14CE1B94"/>
    <w:rsid w:val="1700420E"/>
    <w:rsid w:val="18754787"/>
    <w:rsid w:val="1AD05CA5"/>
    <w:rsid w:val="1AEC3BB7"/>
    <w:rsid w:val="1C900D6C"/>
    <w:rsid w:val="1DC13FCB"/>
    <w:rsid w:val="1E0A7720"/>
    <w:rsid w:val="1FD46237"/>
    <w:rsid w:val="225F78FB"/>
    <w:rsid w:val="22753A7D"/>
    <w:rsid w:val="22EE5862"/>
    <w:rsid w:val="231057D9"/>
    <w:rsid w:val="23FD1877"/>
    <w:rsid w:val="24A106B2"/>
    <w:rsid w:val="27C86702"/>
    <w:rsid w:val="28447CD2"/>
    <w:rsid w:val="29310257"/>
    <w:rsid w:val="29AE7823"/>
    <w:rsid w:val="2C2E4F21"/>
    <w:rsid w:val="2E4B1DBB"/>
    <w:rsid w:val="2E666BF4"/>
    <w:rsid w:val="2E7F3812"/>
    <w:rsid w:val="2EBF65FE"/>
    <w:rsid w:val="2EC35DF5"/>
    <w:rsid w:val="2ED718A0"/>
    <w:rsid w:val="2EF1799A"/>
    <w:rsid w:val="30B05F05"/>
    <w:rsid w:val="328E2276"/>
    <w:rsid w:val="32AC4DF2"/>
    <w:rsid w:val="34BA2F72"/>
    <w:rsid w:val="356674DA"/>
    <w:rsid w:val="376B527C"/>
    <w:rsid w:val="38C509BB"/>
    <w:rsid w:val="3A0B68A2"/>
    <w:rsid w:val="3A26548A"/>
    <w:rsid w:val="3C7279B5"/>
    <w:rsid w:val="3CA32DC2"/>
    <w:rsid w:val="3CE84C78"/>
    <w:rsid w:val="400718BA"/>
    <w:rsid w:val="40573EAE"/>
    <w:rsid w:val="426923B8"/>
    <w:rsid w:val="44B910A5"/>
    <w:rsid w:val="45313DC2"/>
    <w:rsid w:val="456F23DB"/>
    <w:rsid w:val="4819662E"/>
    <w:rsid w:val="483E6094"/>
    <w:rsid w:val="495552D7"/>
    <w:rsid w:val="4C080E93"/>
    <w:rsid w:val="4DCB03CA"/>
    <w:rsid w:val="4EE07EA5"/>
    <w:rsid w:val="4FB21842"/>
    <w:rsid w:val="50BB2978"/>
    <w:rsid w:val="50C07F8E"/>
    <w:rsid w:val="522D3402"/>
    <w:rsid w:val="527A416D"/>
    <w:rsid w:val="537F7C8D"/>
    <w:rsid w:val="555313D1"/>
    <w:rsid w:val="55965E3D"/>
    <w:rsid w:val="56491534"/>
    <w:rsid w:val="564E7DEA"/>
    <w:rsid w:val="571921A6"/>
    <w:rsid w:val="58906498"/>
    <w:rsid w:val="58D02D39"/>
    <w:rsid w:val="61FA5F08"/>
    <w:rsid w:val="62767710"/>
    <w:rsid w:val="62921635"/>
    <w:rsid w:val="63163A3E"/>
    <w:rsid w:val="632E0D88"/>
    <w:rsid w:val="63325F29"/>
    <w:rsid w:val="64572560"/>
    <w:rsid w:val="64803865"/>
    <w:rsid w:val="66976C44"/>
    <w:rsid w:val="67254250"/>
    <w:rsid w:val="67890C82"/>
    <w:rsid w:val="696F5C56"/>
    <w:rsid w:val="6A261A8E"/>
    <w:rsid w:val="6B7248D5"/>
    <w:rsid w:val="6C414B0F"/>
    <w:rsid w:val="6C467142"/>
    <w:rsid w:val="6CDA3D2E"/>
    <w:rsid w:val="6DCE00FB"/>
    <w:rsid w:val="6E5758B4"/>
    <w:rsid w:val="6F20011E"/>
    <w:rsid w:val="6F614293"/>
    <w:rsid w:val="6FE74798"/>
    <w:rsid w:val="71CA25E1"/>
    <w:rsid w:val="720930EC"/>
    <w:rsid w:val="72B017B9"/>
    <w:rsid w:val="731C29AB"/>
    <w:rsid w:val="756D1BE3"/>
    <w:rsid w:val="763B75EC"/>
    <w:rsid w:val="765468FF"/>
    <w:rsid w:val="78525F89"/>
    <w:rsid w:val="7859644F"/>
    <w:rsid w:val="79444A09"/>
    <w:rsid w:val="7A2465E9"/>
    <w:rsid w:val="7B7C522B"/>
    <w:rsid w:val="7D7635FF"/>
    <w:rsid w:val="7EB51F05"/>
    <w:rsid w:val="7F9B559F"/>
    <w:rsid w:val="7F9E0BEB"/>
    <w:rsid w:val="7FBB6E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E90"/>
    <w:pPr>
      <w:widowControl w:val="0"/>
      <w:jc w:val="both"/>
    </w:pPr>
    <w:rPr>
      <w:rFonts w:ascii="Calibri" w:hAnsi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314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E2DA7"/>
    <w:rPr>
      <w:rFonts w:ascii="Calibri" w:hAnsi="Calibri"/>
      <w:sz w:val="18"/>
      <w:szCs w:val="18"/>
    </w:rPr>
  </w:style>
  <w:style w:type="paragraph" w:styleId="Footer">
    <w:name w:val="footer"/>
    <w:basedOn w:val="Normal"/>
    <w:link w:val="FooterChar"/>
    <w:uiPriority w:val="99"/>
    <w:rsid w:val="00B314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E2DA7"/>
    <w:rPr>
      <w:rFonts w:ascii="Calibri" w:hAnsi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7</Pages>
  <Words>478</Words>
  <Characters>2729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123</cp:lastModifiedBy>
  <cp:revision>2</cp:revision>
  <dcterms:created xsi:type="dcterms:W3CDTF">2026-06-03T06:55:00Z</dcterms:created>
  <dcterms:modified xsi:type="dcterms:W3CDTF">2026-06-13T13:01:00Z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D254D9008B37454FBE995B2E6B477FE0</vt:lpwstr>
  </property>
  <property fmtid="{D5CDD505-2E9C-101B-9397-08002B2CF9AE}" pid="4" name="KSOTemplateDocerSaveRecord">
    <vt:lpwstr>eyJoZGlkIjoiNDk0NzdmMWZmZWVmMjBlNmUyNGVhNTZjZTg3Mjc5MWEifQ==</vt:lpwstr>
  </property>
</Properties>
</file>