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56E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78B0BE7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7D8AE958">
      <w:pPr>
        <w:jc w:val="center"/>
        <w:rPr>
          <w:b/>
          <w:sz w:val="48"/>
          <w:szCs w:val="48"/>
        </w:rPr>
      </w:pPr>
    </w:p>
    <w:p w14:paraId="546435D9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21592E1F">
      <w:pPr>
        <w:spacing w:line="540" w:lineRule="exact"/>
        <w:jc w:val="center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  <w:lang w:val="en-US" w:eastAsia="zh-CN"/>
        </w:rPr>
        <w:t xml:space="preserve">    根据垫江第二中学校</w:t>
      </w:r>
      <w:r>
        <w:rPr>
          <w:rFonts w:hint="eastAsia" w:ascii="方正仿宋_GBK" w:eastAsia="方正仿宋_GBK"/>
          <w:sz w:val="36"/>
          <w:szCs w:val="36"/>
          <w:lang w:eastAsia="zh-CN"/>
        </w:rPr>
        <w:t>教师周转房线路及女生公寓堡坎整修和诚朴楼、笃行</w:t>
      </w:r>
      <w:bookmarkStart w:id="0" w:name="_GoBack"/>
      <w:bookmarkEnd w:id="0"/>
      <w:r>
        <w:rPr>
          <w:rFonts w:hint="eastAsia" w:ascii="方正仿宋_GBK" w:eastAsia="方正仿宋_GBK"/>
          <w:sz w:val="36"/>
          <w:szCs w:val="36"/>
          <w:lang w:eastAsia="zh-CN"/>
        </w:rPr>
        <w:t>楼、弘苑、双职楼等C类危房整改工程</w:t>
      </w:r>
      <w:r>
        <w:rPr>
          <w:rFonts w:hint="eastAsia" w:ascii="方正仿宋_GBK" w:eastAsia="方正仿宋_GBK"/>
          <w:sz w:val="36"/>
          <w:szCs w:val="36"/>
        </w:rPr>
        <w:t>招标公告及招标文件要求，我公司自愿报名参加该项目的竞争性比选，且知晓本项目发出的相关资料范围内的全部内容，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14BF16F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669ACF59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725BF6E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4A251132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3F1D81F0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9AE24ED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529568D9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26D29D86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63A69E9D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C2A87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915C0"/>
    <w:rsid w:val="00B879C1"/>
    <w:rsid w:val="00BA0B4D"/>
    <w:rsid w:val="00C85C9B"/>
    <w:rsid w:val="00C95304"/>
    <w:rsid w:val="00D00A7B"/>
    <w:rsid w:val="00DC6C96"/>
    <w:rsid w:val="00DD47EE"/>
    <w:rsid w:val="00DE3F6F"/>
    <w:rsid w:val="00E308DC"/>
    <w:rsid w:val="00F05F7B"/>
    <w:rsid w:val="00FB39F3"/>
    <w:rsid w:val="0A8850E9"/>
    <w:rsid w:val="2F036851"/>
    <w:rsid w:val="5222775C"/>
    <w:rsid w:val="64D3324C"/>
    <w:rsid w:val="733A17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267</Words>
  <Characters>268</Characters>
  <Lines>1</Lines>
  <Paragraphs>1</Paragraphs>
  <TotalTime>0</TotalTime>
  <ScaleCrop>false</ScaleCrop>
  <LinksUpToDate>false</LinksUpToDate>
  <CharactersWithSpaces>292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2026-06-18T08:05:49Z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