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1E4" w:rsidRDefault="00A7509E">
      <w:pPr>
        <w:spacing w:line="700" w:lineRule="exact"/>
        <w:jc w:val="center"/>
        <w:rPr>
          <w:rFonts w:ascii="Times New Roman" w:eastAsia="方正小标宋_GBK" w:hAnsi="Times New Roman" w:cs="Times New Roman"/>
          <w:sz w:val="44"/>
          <w:szCs w:val="44"/>
        </w:rPr>
      </w:pPr>
      <w:r>
        <w:rPr>
          <w:rFonts w:ascii="Times New Roman" w:eastAsia="方正小标宋_GBK" w:hAnsi="Times New Roman" w:cs="Times New Roman"/>
          <w:sz w:val="44"/>
          <w:szCs w:val="44"/>
        </w:rPr>
        <w:t>垫江县永安小学校</w:t>
      </w:r>
    </w:p>
    <w:p w:rsidR="004011E4" w:rsidRDefault="00A7509E">
      <w:pPr>
        <w:spacing w:line="700" w:lineRule="exact"/>
        <w:jc w:val="center"/>
        <w:rPr>
          <w:rFonts w:ascii="Times New Roman" w:eastAsia="方正小标宋_GBK" w:hAnsi="Times New Roman" w:cs="Times New Roman"/>
          <w:sz w:val="44"/>
          <w:szCs w:val="44"/>
        </w:rPr>
      </w:pPr>
      <w:r>
        <w:rPr>
          <w:rFonts w:ascii="Times New Roman" w:eastAsia="方正小标宋_GBK" w:hAnsi="Times New Roman" w:cs="Times New Roman"/>
          <w:spacing w:val="1"/>
          <w:w w:val="95"/>
          <w:kern w:val="0"/>
          <w:sz w:val="44"/>
          <w:szCs w:val="44"/>
          <w:fitText w:val="8360" w:id="1660357775"/>
        </w:rPr>
        <w:t>C</w:t>
      </w:r>
      <w:r>
        <w:rPr>
          <w:rFonts w:ascii="Times New Roman" w:eastAsia="方正小标宋_GBK" w:hAnsi="Times New Roman" w:cs="Times New Roman"/>
          <w:spacing w:val="1"/>
          <w:w w:val="95"/>
          <w:kern w:val="0"/>
          <w:sz w:val="44"/>
          <w:szCs w:val="44"/>
          <w:fitText w:val="8360" w:id="1660357775"/>
        </w:rPr>
        <w:t>类危房办公设备搬迁及教学楼维修改造项</w:t>
      </w:r>
      <w:r>
        <w:rPr>
          <w:rFonts w:ascii="Times New Roman" w:eastAsia="方正小标宋_GBK" w:hAnsi="Times New Roman" w:cs="Times New Roman"/>
          <w:spacing w:val="18"/>
          <w:w w:val="95"/>
          <w:kern w:val="0"/>
          <w:sz w:val="44"/>
          <w:szCs w:val="44"/>
          <w:fitText w:val="8360" w:id="1660357775"/>
        </w:rPr>
        <w:t>目</w:t>
      </w:r>
      <w:r>
        <w:rPr>
          <w:rFonts w:ascii="Times New Roman" w:eastAsia="方正小标宋_GBK" w:hAnsi="Times New Roman" w:cs="Times New Roman"/>
          <w:sz w:val="44"/>
          <w:szCs w:val="44"/>
        </w:rPr>
        <w:t>实施方案</w:t>
      </w:r>
    </w:p>
    <w:p w:rsidR="004011E4" w:rsidRDefault="004011E4">
      <w:pPr>
        <w:jc w:val="center"/>
        <w:rPr>
          <w:rFonts w:ascii="Times New Roman" w:eastAsia="仿宋" w:hAnsi="Times New Roman" w:cs="Times New Roman"/>
          <w:b/>
          <w:bCs/>
          <w:sz w:val="44"/>
          <w:szCs w:val="44"/>
        </w:rPr>
      </w:pPr>
    </w:p>
    <w:p w:rsidR="004011E4" w:rsidRDefault="00A7509E" w:rsidP="0054280A">
      <w:pPr>
        <w:numPr>
          <w:ilvl w:val="0"/>
          <w:numId w:val="1"/>
        </w:numPr>
        <w:spacing w:line="576" w:lineRule="exact"/>
        <w:ind w:firstLineChars="200" w:firstLine="177"/>
        <w:rPr>
          <w:rFonts w:ascii="Times New Roman" w:eastAsia="方正仿宋_GBK" w:hAnsi="Times New Roman" w:cs="Times New Roman"/>
          <w:sz w:val="32"/>
          <w:szCs w:val="32"/>
        </w:rPr>
      </w:pPr>
      <w:r>
        <w:rPr>
          <w:rFonts w:ascii="Times New Roman" w:eastAsia="方正黑体_GBK" w:hAnsi="Times New Roman" w:cs="Times New Roman"/>
          <w:sz w:val="32"/>
          <w:szCs w:val="32"/>
        </w:rPr>
        <w:t>项目名称</w:t>
      </w:r>
      <w:r>
        <w:rPr>
          <w:rFonts w:ascii="Times New Roman" w:eastAsia="方正黑体_GBK" w:hAnsi="Times New Roman" w:cs="Times New Roman"/>
          <w:sz w:val="32"/>
          <w:szCs w:val="32"/>
        </w:rPr>
        <w:t>：</w:t>
      </w:r>
      <w:r>
        <w:rPr>
          <w:rFonts w:ascii="Times New Roman" w:eastAsia="方正仿宋_GBK" w:hAnsi="Times New Roman" w:cs="Times New Roman"/>
          <w:sz w:val="32"/>
          <w:szCs w:val="32"/>
        </w:rPr>
        <w:t>垫江县永安小学校</w:t>
      </w:r>
      <w:r>
        <w:rPr>
          <w:rFonts w:ascii="Times New Roman" w:eastAsia="方正仿宋_GBK" w:hAnsi="Times New Roman" w:cs="Times New Roman"/>
          <w:sz w:val="32"/>
          <w:szCs w:val="32"/>
        </w:rPr>
        <w:t>C</w:t>
      </w:r>
      <w:r>
        <w:rPr>
          <w:rFonts w:ascii="Times New Roman" w:eastAsia="方正仿宋_GBK" w:hAnsi="Times New Roman" w:cs="Times New Roman"/>
          <w:sz w:val="32"/>
          <w:szCs w:val="32"/>
        </w:rPr>
        <w:t>类危房办公设备搬迁及教学楼维修改造项目</w:t>
      </w:r>
    </w:p>
    <w:p w:rsidR="004011E4" w:rsidRDefault="00A7509E" w:rsidP="0054280A">
      <w:pPr>
        <w:spacing w:line="576" w:lineRule="exact"/>
        <w:ind w:firstLineChars="200" w:firstLine="177"/>
        <w:rPr>
          <w:rFonts w:ascii="Times New Roman" w:eastAsia="方正仿宋_GBK" w:hAnsi="Times New Roman" w:cs="Times New Roman"/>
          <w:sz w:val="32"/>
          <w:szCs w:val="32"/>
        </w:rPr>
      </w:pPr>
      <w:r>
        <w:rPr>
          <w:rFonts w:ascii="Times New Roman" w:eastAsia="方正黑体_GBK" w:hAnsi="Times New Roman" w:cs="Times New Roman"/>
          <w:sz w:val="32"/>
          <w:szCs w:val="32"/>
        </w:rPr>
        <w:t>二、业主单位：</w:t>
      </w:r>
      <w:r>
        <w:rPr>
          <w:rFonts w:ascii="Times New Roman" w:eastAsia="方正仿宋_GBK" w:hAnsi="Times New Roman" w:cs="Times New Roman"/>
          <w:sz w:val="32"/>
          <w:szCs w:val="32"/>
        </w:rPr>
        <w:t>垫江县永安小学校</w:t>
      </w:r>
    </w:p>
    <w:p w:rsidR="004011E4" w:rsidRDefault="00A7509E" w:rsidP="0054280A">
      <w:pPr>
        <w:spacing w:line="576" w:lineRule="exact"/>
        <w:ind w:firstLineChars="200" w:firstLine="177"/>
        <w:rPr>
          <w:rFonts w:ascii="Times New Roman" w:eastAsia="方正仿宋_GBK" w:hAnsi="Times New Roman" w:cs="Times New Roman"/>
          <w:sz w:val="32"/>
          <w:szCs w:val="32"/>
        </w:rPr>
      </w:pPr>
      <w:r>
        <w:rPr>
          <w:rFonts w:ascii="Times New Roman" w:eastAsia="方正黑体_GBK" w:hAnsi="Times New Roman" w:cs="Times New Roman"/>
          <w:sz w:val="32"/>
          <w:szCs w:val="32"/>
        </w:rPr>
        <w:t>四、项目地址：</w:t>
      </w:r>
      <w:r>
        <w:rPr>
          <w:rFonts w:ascii="Times New Roman" w:eastAsia="方正仿宋_GBK" w:hAnsi="Times New Roman" w:cs="Times New Roman"/>
          <w:sz w:val="32"/>
          <w:szCs w:val="32"/>
        </w:rPr>
        <w:t>垫江县永安小学校内（博学楼、知行楼、厕所等区域）</w:t>
      </w:r>
    </w:p>
    <w:p w:rsidR="004011E4" w:rsidRDefault="00A7509E" w:rsidP="0054280A">
      <w:pPr>
        <w:spacing w:line="576" w:lineRule="exact"/>
        <w:ind w:firstLineChars="200" w:firstLine="177"/>
        <w:rPr>
          <w:rFonts w:ascii="Times New Roman" w:eastAsia="方正仿宋_GBK" w:hAnsi="Times New Roman" w:cs="Times New Roman"/>
          <w:sz w:val="32"/>
          <w:szCs w:val="32"/>
        </w:rPr>
      </w:pPr>
      <w:r>
        <w:rPr>
          <w:rFonts w:ascii="Times New Roman" w:eastAsia="方正黑体_GBK" w:hAnsi="Times New Roman" w:cs="Times New Roman"/>
          <w:sz w:val="32"/>
          <w:szCs w:val="32"/>
        </w:rPr>
        <w:t>五、项目概况：</w:t>
      </w:r>
      <w:r>
        <w:rPr>
          <w:rFonts w:ascii="Times New Roman" w:eastAsia="方正仿宋_GBK" w:hAnsi="Times New Roman" w:cs="Times New Roman"/>
          <w:sz w:val="32"/>
          <w:szCs w:val="32"/>
        </w:rPr>
        <w:t>本项目包括场地清理、</w:t>
      </w:r>
      <w:r>
        <w:rPr>
          <w:rFonts w:ascii="Times New Roman" w:eastAsia="方正仿宋_GBK" w:hAnsi="Times New Roman" w:cs="Times New Roman"/>
          <w:sz w:val="32"/>
          <w:szCs w:val="32"/>
        </w:rPr>
        <w:t>安设</w:t>
      </w:r>
      <w:r>
        <w:rPr>
          <w:rFonts w:ascii="Times New Roman" w:eastAsia="方正仿宋_GBK" w:hAnsi="Times New Roman" w:cs="Times New Roman"/>
          <w:sz w:val="32"/>
          <w:szCs w:val="32"/>
        </w:rPr>
        <w:t>隔断、墙面翻新、开门洞及安装防盗门、修建拖帕池、线路及配套设施（电线、网线、广播线）铺装、窗帘拆装、空调拆装、</w:t>
      </w:r>
      <w:r>
        <w:rPr>
          <w:rFonts w:ascii="Times New Roman" w:eastAsia="方正仿宋_GBK" w:hAnsi="Times New Roman" w:cs="Times New Roman"/>
          <w:sz w:val="32"/>
          <w:szCs w:val="32"/>
        </w:rPr>
        <w:t>电视</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LED/</w:t>
      </w:r>
      <w:r>
        <w:rPr>
          <w:rFonts w:ascii="Times New Roman" w:eastAsia="方正仿宋_GBK" w:hAnsi="Times New Roman" w:cs="Times New Roman"/>
          <w:sz w:val="32"/>
          <w:szCs w:val="32"/>
        </w:rPr>
        <w:t>投影仪</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教学一体机</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电脑</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打印机</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广播系统</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监控系统等设备搬迁与安装、课桌椅及办公家具搬运、门牌及班级文化制作安装、厕所旱厕改造、杂物清理等工程内容。</w:t>
      </w:r>
    </w:p>
    <w:p w:rsidR="004011E4" w:rsidRDefault="00A7509E" w:rsidP="0054280A">
      <w:pPr>
        <w:spacing w:line="576" w:lineRule="exact"/>
        <w:ind w:firstLineChars="200" w:firstLine="177"/>
        <w:rPr>
          <w:rFonts w:ascii="Times New Roman" w:eastAsia="方正仿宋_GBK" w:hAnsi="Times New Roman" w:cs="Times New Roman"/>
          <w:sz w:val="32"/>
          <w:szCs w:val="32"/>
        </w:rPr>
      </w:pPr>
      <w:r>
        <w:rPr>
          <w:rFonts w:ascii="Times New Roman" w:eastAsia="方正黑体_GBK" w:hAnsi="Times New Roman" w:cs="Times New Roman"/>
          <w:sz w:val="32"/>
          <w:szCs w:val="32"/>
        </w:rPr>
        <w:t>六、项目现状：</w:t>
      </w:r>
      <w:r>
        <w:rPr>
          <w:rFonts w:ascii="Times New Roman" w:eastAsia="方正仿宋_GBK" w:hAnsi="Times New Roman" w:cs="Times New Roman"/>
          <w:sz w:val="32"/>
          <w:szCs w:val="32"/>
        </w:rPr>
        <w:t>需将</w:t>
      </w:r>
      <w:r>
        <w:rPr>
          <w:rFonts w:ascii="Times New Roman" w:eastAsia="方正仿宋_GBK" w:hAnsi="Times New Roman" w:cs="Times New Roman"/>
          <w:sz w:val="32"/>
          <w:szCs w:val="32"/>
        </w:rPr>
        <w:t>博学楼中</w:t>
      </w:r>
      <w:r>
        <w:rPr>
          <w:rFonts w:ascii="Times New Roman" w:eastAsia="方正仿宋_GBK" w:hAnsi="Times New Roman" w:cs="Times New Roman"/>
          <w:sz w:val="32"/>
          <w:szCs w:val="32"/>
        </w:rPr>
        <w:t>办公设备、教学设备、广播系统、监控系统等整体搬迁至知行楼。知行楼原有教室及办公室布局无法满足搬迁后使用需求，需进行隔断分隔、墙面翻新、线路重新铺装。现场主要问题：知行楼原有墙面涂料多处起皮、脱落，部分区域存在污渍和破损。部分教室需要开设新门洞</w:t>
      </w:r>
      <w:r>
        <w:rPr>
          <w:rFonts w:ascii="Times New Roman" w:eastAsia="方正仿宋_GBK" w:hAnsi="Times New Roman" w:cs="Times New Roman"/>
          <w:sz w:val="32"/>
          <w:szCs w:val="32"/>
        </w:rPr>
        <w:t>并增设防盗门</w:t>
      </w:r>
      <w:r>
        <w:rPr>
          <w:rFonts w:ascii="Times New Roman" w:eastAsia="方正仿宋_GBK" w:hAnsi="Times New Roman" w:cs="Times New Roman"/>
          <w:sz w:val="32"/>
          <w:szCs w:val="32"/>
        </w:rPr>
        <w:t>，原有窗户需封闭。</w:t>
      </w:r>
      <w:r>
        <w:rPr>
          <w:rFonts w:ascii="Times New Roman" w:eastAsia="方正仿宋_GBK" w:hAnsi="Times New Roman" w:cs="Times New Roman"/>
          <w:sz w:val="32"/>
          <w:szCs w:val="32"/>
        </w:rPr>
        <w:t>需增设</w:t>
      </w:r>
      <w:r>
        <w:rPr>
          <w:rFonts w:ascii="Times New Roman" w:eastAsia="方正仿宋_GBK" w:hAnsi="Times New Roman" w:cs="Times New Roman"/>
          <w:sz w:val="32"/>
          <w:szCs w:val="32"/>
        </w:rPr>
        <w:t>广播线路、监控线路、网络线路</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插座线路等</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教室及</w:t>
      </w:r>
      <w:r>
        <w:rPr>
          <w:rFonts w:ascii="Times New Roman" w:eastAsia="方正仿宋_GBK" w:hAnsi="Times New Roman" w:cs="Times New Roman"/>
          <w:sz w:val="32"/>
          <w:szCs w:val="32"/>
        </w:rPr>
        <w:t>办公室缺少大功率设备专用线路，空调、教学一体机等无法正常供电。厕所仍为旱厕，无存水弯，地面未贴砖，墙面脏污，需改造</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知行楼全</w:t>
      </w:r>
      <w:r>
        <w:rPr>
          <w:rFonts w:ascii="Times New Roman" w:eastAsia="方正仿宋_GBK" w:hAnsi="Times New Roman" w:cs="Times New Roman"/>
          <w:sz w:val="32"/>
          <w:szCs w:val="32"/>
        </w:rPr>
        <w:lastRenderedPageBreak/>
        <w:t>楼堆有大量废旧课桌椅、文件柜等杂物，需清理搬运。</w:t>
      </w:r>
    </w:p>
    <w:p w:rsidR="004011E4" w:rsidRDefault="00A7509E" w:rsidP="0054280A">
      <w:pPr>
        <w:spacing w:line="576" w:lineRule="exact"/>
        <w:ind w:firstLineChars="200" w:firstLine="177"/>
        <w:rPr>
          <w:rFonts w:ascii="Times New Roman" w:eastAsia="方正黑体_GBK" w:hAnsi="Times New Roman" w:cs="Times New Roman"/>
          <w:sz w:val="32"/>
          <w:szCs w:val="32"/>
        </w:rPr>
      </w:pPr>
      <w:r>
        <w:rPr>
          <w:rFonts w:ascii="Times New Roman" w:eastAsia="方正黑体_GBK" w:hAnsi="Times New Roman" w:cs="Times New Roman"/>
          <w:sz w:val="32"/>
          <w:szCs w:val="32"/>
        </w:rPr>
        <w:t>七、实施方案</w:t>
      </w:r>
    </w:p>
    <w:p w:rsidR="004011E4" w:rsidRDefault="00A7509E">
      <w:pPr>
        <w:spacing w:line="576"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为确保</w:t>
      </w:r>
      <w:r>
        <w:rPr>
          <w:rFonts w:ascii="Times New Roman" w:eastAsia="方正仿宋_GBK" w:hAnsi="Times New Roman" w:cs="Times New Roman"/>
          <w:sz w:val="32"/>
          <w:szCs w:val="32"/>
        </w:rPr>
        <w:t>教学楼</w:t>
      </w:r>
      <w:r>
        <w:rPr>
          <w:rFonts w:ascii="Times New Roman" w:eastAsia="方正仿宋_GBK" w:hAnsi="Times New Roman" w:cs="Times New Roman"/>
          <w:sz w:val="32"/>
          <w:szCs w:val="32"/>
        </w:rPr>
        <w:t>内设备安全迁移并恢复使用功能，</w:t>
      </w:r>
      <w:r>
        <w:rPr>
          <w:rFonts w:ascii="Times New Roman" w:eastAsia="方正仿宋_GBK" w:hAnsi="Times New Roman" w:cs="Times New Roman"/>
          <w:sz w:val="32"/>
          <w:szCs w:val="32"/>
        </w:rPr>
        <w:t>房间重新布局、改善教学环境，</w:t>
      </w:r>
      <w:r>
        <w:rPr>
          <w:rFonts w:ascii="Times New Roman" w:eastAsia="方正仿宋_GBK" w:hAnsi="Times New Roman" w:cs="Times New Roman"/>
          <w:sz w:val="32"/>
          <w:szCs w:val="32"/>
        </w:rPr>
        <w:t>现制定如下实施方案。各项工程量均为暂定，最终以现场实际发生为准。</w:t>
      </w:r>
    </w:p>
    <w:p w:rsidR="004011E4" w:rsidRDefault="00A7509E">
      <w:pPr>
        <w:spacing w:line="576" w:lineRule="exact"/>
        <w:ind w:firstLineChars="200" w:firstLine="640"/>
        <w:rPr>
          <w:rFonts w:ascii="方正楷体_GBK" w:eastAsia="方正楷体_GBK" w:hAnsi="方正楷体_GBK" w:cs="方正楷体_GBK"/>
          <w:sz w:val="32"/>
          <w:szCs w:val="32"/>
        </w:rPr>
      </w:pPr>
      <w:r>
        <w:rPr>
          <w:rFonts w:ascii="方正楷体_GBK" w:eastAsia="方正楷体_GBK" w:hAnsi="方正楷体_GBK" w:cs="方正楷体_GBK" w:hint="eastAsia"/>
          <w:sz w:val="32"/>
          <w:szCs w:val="32"/>
        </w:rPr>
        <w:t>（</w:t>
      </w:r>
      <w:r>
        <w:rPr>
          <w:rFonts w:ascii="方正楷体_GBK" w:eastAsia="方正楷体_GBK" w:hAnsi="方正楷体_GBK" w:cs="方正楷体_GBK" w:hint="eastAsia"/>
          <w:sz w:val="32"/>
          <w:szCs w:val="32"/>
        </w:rPr>
        <w:t>一</w:t>
      </w:r>
      <w:r>
        <w:rPr>
          <w:rFonts w:ascii="方正楷体_GBK" w:eastAsia="方正楷体_GBK" w:hAnsi="方正楷体_GBK" w:cs="方正楷体_GBK" w:hint="eastAsia"/>
          <w:sz w:val="32"/>
          <w:szCs w:val="32"/>
        </w:rPr>
        <w:t>）</w:t>
      </w:r>
      <w:r>
        <w:rPr>
          <w:rFonts w:ascii="方正楷体_GBK" w:eastAsia="方正楷体_GBK" w:hAnsi="方正楷体_GBK" w:cs="方正楷体_GBK" w:hint="eastAsia"/>
          <w:sz w:val="32"/>
          <w:szCs w:val="32"/>
        </w:rPr>
        <w:t>拆除</w:t>
      </w:r>
      <w:r>
        <w:rPr>
          <w:rFonts w:ascii="方正楷体_GBK" w:eastAsia="方正楷体_GBK" w:hAnsi="方正楷体_GBK" w:cs="方正楷体_GBK" w:hint="eastAsia"/>
          <w:sz w:val="32"/>
          <w:szCs w:val="32"/>
        </w:rPr>
        <w:t>项目</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1.</w:t>
      </w:r>
      <w:r>
        <w:rPr>
          <w:rFonts w:ascii="Times New Roman" w:eastAsia="方正仿宋_GBK" w:hAnsi="Times New Roman" w:cs="Times New Roman"/>
          <w:b/>
          <w:bCs/>
          <w:sz w:val="32"/>
          <w:szCs w:val="32"/>
        </w:rPr>
        <w:t>场地清理：</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412.3</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清理施工场地（知行楼）内原有杂物、垃圾，按可回收、不可回收分类清运；清理地面、墙面浮灰、污渍，拆除原有废弃设施；检查场地内原有水电线路，关闭无关线路阀门，确保施工安全。质量达到相关规范及业主要求。</w:t>
      </w:r>
      <w:r>
        <w:rPr>
          <w:rFonts w:ascii="Times New Roman" w:eastAsia="方正仿宋_GBK" w:hAnsi="Times New Roman" w:cs="Times New Roman"/>
          <w:sz w:val="32"/>
          <w:szCs w:val="32"/>
        </w:rPr>
        <w:t>其余要求以业主要求为准。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2.</w:t>
      </w:r>
      <w:r>
        <w:rPr>
          <w:rFonts w:ascii="Times New Roman" w:eastAsia="方正仿宋_GBK" w:hAnsi="Times New Roman" w:cs="Times New Roman"/>
          <w:b/>
          <w:bCs/>
          <w:sz w:val="32"/>
          <w:szCs w:val="32"/>
        </w:rPr>
        <w:t>墙面涂料铲除</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458.27</w:t>
      </w:r>
      <w:r>
        <w:rPr>
          <w:rFonts w:ascii="Times New Roman" w:eastAsia="方正仿宋_GBK" w:hAnsi="Times New Roman" w:cs="Times New Roman"/>
          <w:sz w:val="32"/>
          <w:szCs w:val="32"/>
        </w:rPr>
        <w:t>㎡。铲除知行楼所有需要翻新墙面的原有涂料层。拆除施工时严禁暴力凿除，不得破坏原有墙体结构、门窗框、开关插座、管线、消防设施</w:t>
      </w:r>
      <w:r>
        <w:rPr>
          <w:rFonts w:ascii="Times New Roman" w:eastAsia="方正仿宋_GBK" w:hAnsi="Times New Roman" w:cs="Times New Roman"/>
          <w:sz w:val="32"/>
          <w:szCs w:val="32"/>
        </w:rPr>
        <w:t>等原有设施设备</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铲除范围以业主现场指认为准。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3.</w:t>
      </w:r>
      <w:r>
        <w:rPr>
          <w:rFonts w:ascii="Times New Roman" w:eastAsia="方正仿宋_GBK" w:hAnsi="Times New Roman" w:cs="Times New Roman"/>
          <w:b/>
          <w:bCs/>
          <w:sz w:val="32"/>
          <w:szCs w:val="32"/>
        </w:rPr>
        <w:t>教室拆墙开门洞：</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0.6</w:t>
      </w:r>
      <w:r>
        <w:rPr>
          <w:rFonts w:ascii="Times New Roman" w:eastAsia="方正仿宋_GBK" w:hAnsi="Times New Roman" w:cs="Times New Roman"/>
          <w:sz w:val="32"/>
          <w:szCs w:val="32"/>
        </w:rPr>
        <w:t>m³</w:t>
      </w:r>
      <w:r>
        <w:rPr>
          <w:rFonts w:ascii="Times New Roman" w:eastAsia="方正仿宋_GBK" w:hAnsi="Times New Roman" w:cs="Times New Roman"/>
          <w:sz w:val="32"/>
          <w:szCs w:val="32"/>
        </w:rPr>
        <w:t>。在原</w:t>
      </w:r>
      <w:r>
        <w:rPr>
          <w:rFonts w:ascii="Times New Roman" w:eastAsia="方正仿宋_GBK" w:hAnsi="Times New Roman" w:cs="Times New Roman"/>
          <w:sz w:val="32"/>
          <w:szCs w:val="32"/>
        </w:rPr>
        <w:t>403</w:t>
      </w:r>
      <w:r>
        <w:rPr>
          <w:rFonts w:ascii="Times New Roman" w:eastAsia="方正仿宋_GBK" w:hAnsi="Times New Roman" w:cs="Times New Roman"/>
          <w:sz w:val="32"/>
          <w:szCs w:val="32"/>
        </w:rPr>
        <w:t>教室砖墙上开门洞，高度</w:t>
      </w:r>
      <w:r>
        <w:rPr>
          <w:rFonts w:ascii="Times New Roman" w:eastAsia="方正仿宋_GBK" w:hAnsi="Times New Roman" w:cs="Times New Roman"/>
          <w:sz w:val="32"/>
          <w:szCs w:val="32"/>
        </w:rPr>
        <w:t>2m</w:t>
      </w:r>
      <w:r>
        <w:rPr>
          <w:rFonts w:ascii="Times New Roman" w:eastAsia="方正仿宋_GBK" w:hAnsi="Times New Roman" w:cs="Times New Roman"/>
          <w:sz w:val="32"/>
          <w:szCs w:val="32"/>
        </w:rPr>
        <w:t>，并清理建筑垃圾。拆除施工时严禁破坏承重墙、梁、柱及周边原有墙体结构，不得损坏邻近的门窗、管线及地面。</w:t>
      </w:r>
      <w:r>
        <w:rPr>
          <w:rFonts w:ascii="Times New Roman" w:eastAsia="方正仿宋_GBK" w:hAnsi="Times New Roman" w:cs="Times New Roman"/>
          <w:sz w:val="32"/>
          <w:szCs w:val="32"/>
        </w:rPr>
        <w:t>具体部位以业主要求为准。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4.</w:t>
      </w:r>
      <w:r>
        <w:rPr>
          <w:rFonts w:ascii="Times New Roman" w:eastAsia="方正仿宋_GBK" w:hAnsi="Times New Roman" w:cs="Times New Roman"/>
          <w:b/>
          <w:bCs/>
          <w:sz w:val="32"/>
          <w:szCs w:val="32"/>
        </w:rPr>
        <w:t>讲台拆除：</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3.36</w:t>
      </w:r>
      <w:r>
        <w:rPr>
          <w:rFonts w:ascii="Times New Roman" w:eastAsia="方正仿宋_GBK" w:hAnsi="Times New Roman" w:cs="Times New Roman"/>
          <w:sz w:val="32"/>
          <w:szCs w:val="32"/>
        </w:rPr>
        <w:t>m³</w:t>
      </w:r>
      <w:r>
        <w:rPr>
          <w:rFonts w:ascii="Times New Roman" w:eastAsia="方正仿宋_GBK" w:hAnsi="Times New Roman" w:cs="Times New Roman"/>
          <w:sz w:val="32"/>
          <w:szCs w:val="32"/>
        </w:rPr>
        <w:t>。拆除原有讲台，拆除时严禁破坏讲台周边</w:t>
      </w:r>
      <w:r>
        <w:rPr>
          <w:rFonts w:ascii="Times New Roman" w:eastAsia="方正仿宋_GBK" w:hAnsi="Times New Roman" w:cs="Times New Roman"/>
          <w:sz w:val="32"/>
          <w:szCs w:val="32"/>
        </w:rPr>
        <w:t>原有</w:t>
      </w:r>
      <w:r>
        <w:rPr>
          <w:rFonts w:ascii="Times New Roman" w:eastAsia="方正仿宋_GBK" w:hAnsi="Times New Roman" w:cs="Times New Roman"/>
          <w:sz w:val="32"/>
          <w:szCs w:val="32"/>
        </w:rPr>
        <w:t>地面、踢脚线、墙面抹灰层及讲台内的预埋管线，拆除后清理基层。</w:t>
      </w:r>
      <w:r>
        <w:rPr>
          <w:rFonts w:ascii="Times New Roman" w:eastAsia="方正仿宋_GBK" w:hAnsi="Times New Roman" w:cs="Times New Roman"/>
          <w:sz w:val="32"/>
          <w:szCs w:val="32"/>
        </w:rPr>
        <w:t>具体位置以业主要求为准。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5.</w:t>
      </w:r>
      <w:r>
        <w:rPr>
          <w:rFonts w:ascii="Times New Roman" w:eastAsia="方正仿宋_GBK" w:hAnsi="Times New Roman" w:cs="Times New Roman"/>
          <w:b/>
          <w:bCs/>
          <w:sz w:val="32"/>
          <w:szCs w:val="32"/>
        </w:rPr>
        <w:t>教室走廊侧窗户拆除：</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1.8</w:t>
      </w:r>
      <w:r>
        <w:rPr>
          <w:rFonts w:ascii="Times New Roman" w:eastAsia="方正仿宋_GBK" w:hAnsi="Times New Roman" w:cs="Times New Roman"/>
          <w:sz w:val="32"/>
          <w:szCs w:val="32"/>
        </w:rPr>
        <w:t>㎡。拆除施</w:t>
      </w:r>
      <w:r>
        <w:rPr>
          <w:rFonts w:ascii="Times New Roman" w:eastAsia="方正仿宋_GBK" w:hAnsi="Times New Roman" w:cs="Times New Roman"/>
          <w:sz w:val="32"/>
          <w:szCs w:val="32"/>
        </w:rPr>
        <w:lastRenderedPageBreak/>
        <w:t>工时严禁破坏门洞周边墙体、抹灰层及原有洞口结构，不得损坏相邻墙面、地面及上方过梁。</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6.</w:t>
      </w:r>
      <w:r>
        <w:rPr>
          <w:rFonts w:ascii="Times New Roman" w:eastAsia="方正仿宋_GBK" w:hAnsi="Times New Roman" w:cs="Times New Roman"/>
          <w:b/>
          <w:bCs/>
          <w:sz w:val="32"/>
          <w:szCs w:val="32"/>
        </w:rPr>
        <w:t>空调拆除（保护性）：</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2</w:t>
      </w:r>
      <w:r>
        <w:rPr>
          <w:rFonts w:ascii="Times New Roman" w:eastAsia="方正仿宋_GBK" w:hAnsi="Times New Roman" w:cs="Times New Roman" w:hint="eastAsia"/>
          <w:sz w:val="32"/>
          <w:szCs w:val="32"/>
        </w:rPr>
        <w:t>0</w:t>
      </w:r>
      <w:r>
        <w:rPr>
          <w:rFonts w:ascii="Times New Roman" w:eastAsia="方正仿宋_GBK" w:hAnsi="Times New Roman" w:cs="Times New Roman"/>
          <w:sz w:val="32"/>
          <w:szCs w:val="32"/>
        </w:rPr>
        <w:t>套。</w:t>
      </w:r>
      <w:r>
        <w:rPr>
          <w:rFonts w:ascii="Times New Roman" w:eastAsia="方正仿宋_GBK" w:hAnsi="Times New Roman" w:cs="Times New Roman"/>
          <w:sz w:val="32"/>
          <w:szCs w:val="32"/>
        </w:rPr>
        <w:t>拆除</w:t>
      </w:r>
      <w:r>
        <w:rPr>
          <w:rFonts w:ascii="Times New Roman" w:eastAsia="方正仿宋_GBK" w:hAnsi="Times New Roman" w:cs="Times New Roman"/>
          <w:sz w:val="32"/>
          <w:szCs w:val="32"/>
        </w:rPr>
        <w:t>室内外机、铜管、支架等，确保利旧材料完好。拆除施工时严禁破坏墙体、墙面、地面及原有管线接口，不得损坏利旧设备本体及附属配件。拆除点位由业主现场指定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7.</w:t>
      </w:r>
      <w:r>
        <w:rPr>
          <w:rFonts w:ascii="Times New Roman" w:eastAsia="方正仿宋_GBK" w:hAnsi="Times New Roman" w:cs="Times New Roman"/>
          <w:b/>
          <w:bCs/>
          <w:sz w:val="32"/>
          <w:szCs w:val="32"/>
        </w:rPr>
        <w:t>窗帘拆除（保护性）：</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24</w:t>
      </w:r>
      <w:r>
        <w:rPr>
          <w:rFonts w:ascii="Times New Roman" w:eastAsia="方正仿宋_GBK" w:hAnsi="Times New Roman" w:cs="Times New Roman"/>
          <w:sz w:val="32"/>
          <w:szCs w:val="32"/>
        </w:rPr>
        <w:t>副</w:t>
      </w:r>
      <w:r>
        <w:rPr>
          <w:rFonts w:ascii="Times New Roman" w:eastAsia="方正仿宋_GBK" w:hAnsi="Times New Roman" w:cs="Times New Roman"/>
          <w:sz w:val="32"/>
          <w:szCs w:val="32"/>
        </w:rPr>
        <w:t>。拆除原有窗帘布、纱、挂钩、轨道等，分类堆放。拆除施工时严禁破坏墙面、窗框、窗帘盒及周边装饰面层，不得损坏轨道固定件。拆除点位由业主现场指定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8.</w:t>
      </w:r>
      <w:r>
        <w:rPr>
          <w:rFonts w:ascii="Times New Roman" w:eastAsia="方正仿宋_GBK" w:hAnsi="Times New Roman" w:cs="Times New Roman"/>
          <w:b/>
          <w:bCs/>
          <w:sz w:val="32"/>
          <w:szCs w:val="32"/>
        </w:rPr>
        <w:t>窗帘盒拆除（保护性）：</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24</w:t>
      </w:r>
      <w:r>
        <w:rPr>
          <w:rFonts w:ascii="Times New Roman" w:eastAsia="方正仿宋_GBK" w:hAnsi="Times New Roman" w:cs="Times New Roman"/>
          <w:sz w:val="32"/>
          <w:szCs w:val="32"/>
        </w:rPr>
        <w:t>副</w:t>
      </w:r>
      <w:r>
        <w:rPr>
          <w:rFonts w:ascii="Times New Roman" w:eastAsia="方正仿宋_GBK" w:hAnsi="Times New Roman" w:cs="Times New Roman"/>
          <w:sz w:val="32"/>
          <w:szCs w:val="32"/>
        </w:rPr>
        <w:t>。拆除原有窗帘盒或罗马杆及装饰线条。拆除施工时严禁破坏墙面、窗框、顶棚抹灰层及周边已完工装饰面，不得损坏固定墙体结构。拆除点位由</w:t>
      </w:r>
      <w:r>
        <w:rPr>
          <w:rFonts w:ascii="Times New Roman" w:eastAsia="方正仿宋_GBK" w:hAnsi="Times New Roman" w:cs="Times New Roman"/>
          <w:sz w:val="32"/>
          <w:szCs w:val="32"/>
        </w:rPr>
        <w:t>业主现场指定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9.</w:t>
      </w:r>
      <w:r>
        <w:rPr>
          <w:rFonts w:ascii="Times New Roman" w:eastAsia="方正仿宋_GBK" w:hAnsi="Times New Roman" w:cs="Times New Roman"/>
          <w:b/>
          <w:bCs/>
          <w:sz w:val="32"/>
          <w:szCs w:val="32"/>
        </w:rPr>
        <w:t>LED</w:t>
      </w:r>
      <w:r>
        <w:rPr>
          <w:rFonts w:ascii="Times New Roman" w:eastAsia="方正仿宋_GBK" w:hAnsi="Times New Roman" w:cs="Times New Roman"/>
          <w:b/>
          <w:bCs/>
          <w:sz w:val="32"/>
          <w:szCs w:val="32"/>
        </w:rPr>
        <w:t>及电视拆除：</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2</w:t>
      </w:r>
      <w:r>
        <w:rPr>
          <w:rFonts w:ascii="Times New Roman" w:eastAsia="方正仿宋_GBK" w:hAnsi="Times New Roman" w:cs="Times New Roman"/>
          <w:sz w:val="32"/>
          <w:szCs w:val="32"/>
        </w:rPr>
        <w:t>套。保护性拆除</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拆除施工时严禁破坏墙面、吊顶、预埋管线及周边成品装饰面，不得损坏利旧设备。拆除点位由业主现场指定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1</w:t>
      </w:r>
      <w:r>
        <w:rPr>
          <w:rFonts w:ascii="Times New Roman" w:eastAsia="方正仿宋_GBK" w:hAnsi="Times New Roman" w:cs="Times New Roman" w:hint="eastAsia"/>
          <w:b/>
          <w:bCs/>
          <w:sz w:val="32"/>
          <w:szCs w:val="32"/>
        </w:rPr>
        <w:t>0.</w:t>
      </w:r>
      <w:r>
        <w:rPr>
          <w:rFonts w:ascii="Times New Roman" w:eastAsia="方正仿宋_GBK" w:hAnsi="Times New Roman" w:cs="Times New Roman"/>
          <w:b/>
          <w:bCs/>
          <w:sz w:val="32"/>
          <w:szCs w:val="32"/>
        </w:rPr>
        <w:t>投影仪拆除：</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套（含电脑）。拆除笃行楼</w:t>
      </w:r>
      <w:r>
        <w:rPr>
          <w:rFonts w:ascii="Times New Roman" w:eastAsia="方正仿宋_GBK" w:hAnsi="Times New Roman" w:cs="Times New Roman"/>
          <w:sz w:val="32"/>
          <w:szCs w:val="32"/>
        </w:rPr>
        <w:t>102</w:t>
      </w:r>
      <w:r>
        <w:rPr>
          <w:rFonts w:ascii="Times New Roman" w:eastAsia="方正仿宋_GBK" w:hAnsi="Times New Roman" w:cs="Times New Roman"/>
          <w:sz w:val="32"/>
          <w:szCs w:val="32"/>
        </w:rPr>
        <w:t>室投影仪设备。拆除施工时严禁破坏吊顶、墙面、预埋管线及周边装饰面层，不得损坏利旧设备。拆除点位由业主现场指定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1</w:t>
      </w:r>
      <w:r>
        <w:rPr>
          <w:rFonts w:ascii="Times New Roman" w:eastAsia="方正仿宋_GBK" w:hAnsi="Times New Roman" w:cs="Times New Roman" w:hint="eastAsia"/>
          <w:b/>
          <w:bCs/>
          <w:sz w:val="32"/>
          <w:szCs w:val="32"/>
        </w:rPr>
        <w:t>1.</w:t>
      </w:r>
      <w:r>
        <w:rPr>
          <w:rFonts w:ascii="Times New Roman" w:eastAsia="方正仿宋_GBK" w:hAnsi="Times New Roman" w:cs="Times New Roman"/>
          <w:b/>
          <w:bCs/>
          <w:sz w:val="32"/>
          <w:szCs w:val="32"/>
        </w:rPr>
        <w:t>教学一体机拆除：</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6</w:t>
      </w:r>
      <w:r>
        <w:rPr>
          <w:rFonts w:ascii="Times New Roman" w:eastAsia="方正仿宋_GBK" w:hAnsi="Times New Roman" w:cs="Times New Roman"/>
          <w:sz w:val="32"/>
          <w:szCs w:val="32"/>
        </w:rPr>
        <w:t>套。拆除博学楼各班级教学一体机。拆除施工时严禁破坏墙面、黑板、预埋管线及周边装饰面层，不得损坏利旧设备。拆除点位由业主现</w:t>
      </w:r>
      <w:r>
        <w:rPr>
          <w:rFonts w:ascii="Times New Roman" w:eastAsia="方正仿宋_GBK" w:hAnsi="Times New Roman" w:cs="Times New Roman"/>
          <w:sz w:val="32"/>
          <w:szCs w:val="32"/>
        </w:rPr>
        <w:lastRenderedPageBreak/>
        <w:t>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1</w:t>
      </w:r>
      <w:r>
        <w:rPr>
          <w:rFonts w:ascii="Times New Roman" w:eastAsia="方正仿宋_GBK" w:hAnsi="Times New Roman" w:cs="Times New Roman" w:hint="eastAsia"/>
          <w:b/>
          <w:bCs/>
          <w:sz w:val="32"/>
          <w:szCs w:val="32"/>
        </w:rPr>
        <w:t>2.</w:t>
      </w:r>
      <w:r>
        <w:rPr>
          <w:rFonts w:ascii="Times New Roman" w:eastAsia="方正仿宋_GBK" w:hAnsi="Times New Roman" w:cs="Times New Roman"/>
          <w:b/>
          <w:bCs/>
          <w:sz w:val="32"/>
          <w:szCs w:val="32"/>
        </w:rPr>
        <w:t>计算机拆除：</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33</w:t>
      </w:r>
      <w:r>
        <w:rPr>
          <w:rFonts w:ascii="Times New Roman" w:eastAsia="方正仿宋_GBK" w:hAnsi="Times New Roman" w:cs="Times New Roman"/>
          <w:sz w:val="32"/>
          <w:szCs w:val="32"/>
        </w:rPr>
        <w:t>套。拆除博学楼计算机室及各办公室电脑。拆除施工时严禁破坏桌面、墙面、预埋管线及周边成品设施，不得损坏利旧设备。拆除点位由业主现场指定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1</w:t>
      </w:r>
      <w:r>
        <w:rPr>
          <w:rFonts w:ascii="Times New Roman" w:eastAsia="方正仿宋_GBK" w:hAnsi="Times New Roman" w:cs="Times New Roman" w:hint="eastAsia"/>
          <w:b/>
          <w:bCs/>
          <w:sz w:val="32"/>
          <w:szCs w:val="32"/>
        </w:rPr>
        <w:t>3.</w:t>
      </w:r>
      <w:r>
        <w:rPr>
          <w:rFonts w:ascii="Times New Roman" w:eastAsia="方正仿宋_GBK" w:hAnsi="Times New Roman" w:cs="Times New Roman"/>
          <w:b/>
          <w:bCs/>
          <w:sz w:val="32"/>
          <w:szCs w:val="32"/>
        </w:rPr>
        <w:t>打印机拆除：</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17</w:t>
      </w:r>
      <w:r>
        <w:rPr>
          <w:rFonts w:ascii="Times New Roman" w:eastAsia="方正仿宋_GBK" w:hAnsi="Times New Roman" w:cs="Times New Roman"/>
          <w:sz w:val="32"/>
          <w:szCs w:val="32"/>
        </w:rPr>
        <w:t>套。拆除施工时严禁破坏桌面、墙面及周边成品设施，不得损坏利旧设备。拆除点位由业主现场指定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1</w:t>
      </w:r>
      <w:r>
        <w:rPr>
          <w:rFonts w:ascii="Times New Roman" w:eastAsia="方正仿宋_GBK" w:hAnsi="Times New Roman" w:cs="Times New Roman" w:hint="eastAsia"/>
          <w:b/>
          <w:bCs/>
          <w:sz w:val="32"/>
          <w:szCs w:val="32"/>
        </w:rPr>
        <w:t>4.</w:t>
      </w:r>
      <w:r>
        <w:rPr>
          <w:rFonts w:ascii="Times New Roman" w:eastAsia="方正仿宋_GBK" w:hAnsi="Times New Roman" w:cs="Times New Roman"/>
          <w:b/>
          <w:bCs/>
          <w:sz w:val="32"/>
          <w:szCs w:val="32"/>
        </w:rPr>
        <w:t>广播主机拆除：</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套。拆除博学楼广播系统主机。拆除施工时严禁破坏机柜、墙面、预埋管线及周边成品设施，不得损坏利旧设备。拆除点位由业主现场指定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1</w:t>
      </w:r>
      <w:r>
        <w:rPr>
          <w:rFonts w:ascii="Times New Roman" w:eastAsia="方正仿宋_GBK" w:hAnsi="Times New Roman" w:cs="Times New Roman" w:hint="eastAsia"/>
          <w:b/>
          <w:bCs/>
          <w:sz w:val="32"/>
          <w:szCs w:val="32"/>
        </w:rPr>
        <w:t>5.</w:t>
      </w:r>
      <w:r>
        <w:rPr>
          <w:rFonts w:ascii="Times New Roman" w:eastAsia="方正仿宋_GBK" w:hAnsi="Times New Roman" w:cs="Times New Roman"/>
          <w:b/>
          <w:bCs/>
          <w:sz w:val="32"/>
          <w:szCs w:val="32"/>
        </w:rPr>
        <w:t>广播扬声器拆除：</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7</w:t>
      </w:r>
      <w:r>
        <w:rPr>
          <w:rFonts w:ascii="Times New Roman" w:eastAsia="方正仿宋_GBK" w:hAnsi="Times New Roman" w:cs="Times New Roman"/>
          <w:sz w:val="32"/>
          <w:szCs w:val="32"/>
        </w:rPr>
        <w:t>个。拆除各教室广播音响。拆除施工时严禁破坏墙面、顶棚、预埋管线及周边装饰面层，不得损坏利旧设备。拆除点位由业主现场指定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1</w:t>
      </w:r>
      <w:r>
        <w:rPr>
          <w:rFonts w:ascii="Times New Roman" w:eastAsia="方正仿宋_GBK" w:hAnsi="Times New Roman" w:cs="Times New Roman" w:hint="eastAsia"/>
          <w:b/>
          <w:bCs/>
          <w:sz w:val="32"/>
          <w:szCs w:val="32"/>
        </w:rPr>
        <w:t>6.</w:t>
      </w:r>
      <w:r>
        <w:rPr>
          <w:rFonts w:ascii="Times New Roman" w:eastAsia="方正仿宋_GBK" w:hAnsi="Times New Roman" w:cs="Times New Roman"/>
          <w:b/>
          <w:bCs/>
          <w:sz w:val="32"/>
          <w:szCs w:val="32"/>
        </w:rPr>
        <w:t>监控主机拆除：</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套。拆除原监控主机（含硬盘）。拆除施工时严禁破坏机柜、墙面、预埋管线及周边成品设施，不得损坏利旧设备。拆除点位由业主现场指定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1</w:t>
      </w:r>
      <w:r>
        <w:rPr>
          <w:rFonts w:ascii="Times New Roman" w:eastAsia="方正仿宋_GBK" w:hAnsi="Times New Roman" w:cs="Times New Roman" w:hint="eastAsia"/>
          <w:b/>
          <w:bCs/>
          <w:sz w:val="32"/>
          <w:szCs w:val="32"/>
        </w:rPr>
        <w:t>7.</w:t>
      </w:r>
      <w:r>
        <w:rPr>
          <w:rFonts w:ascii="Times New Roman" w:eastAsia="方正仿宋_GBK" w:hAnsi="Times New Roman" w:cs="Times New Roman"/>
          <w:b/>
          <w:bCs/>
          <w:sz w:val="32"/>
          <w:szCs w:val="32"/>
        </w:rPr>
        <w:t>监控摄像机拆除：</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14</w:t>
      </w:r>
      <w:r>
        <w:rPr>
          <w:rFonts w:ascii="Times New Roman" w:eastAsia="方正仿宋_GBK" w:hAnsi="Times New Roman" w:cs="Times New Roman"/>
          <w:sz w:val="32"/>
          <w:szCs w:val="32"/>
        </w:rPr>
        <w:t>个。拆除博学楼各教室</w:t>
      </w:r>
      <w:r>
        <w:rPr>
          <w:rFonts w:ascii="Times New Roman" w:eastAsia="方正仿宋_GBK" w:hAnsi="Times New Roman" w:cs="Times New Roman"/>
          <w:sz w:val="32"/>
          <w:szCs w:val="32"/>
        </w:rPr>
        <w:t>AI</w:t>
      </w:r>
      <w:r>
        <w:rPr>
          <w:rFonts w:ascii="Times New Roman" w:eastAsia="方正仿宋_GBK" w:hAnsi="Times New Roman" w:cs="Times New Roman"/>
          <w:sz w:val="32"/>
          <w:szCs w:val="32"/>
        </w:rPr>
        <w:t>监控及公共区域监控。拆除施工时严禁破坏墙面、顶棚、预埋管线及周边装饰面层，不得损坏利旧设备。拆除点位由业主现场指定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1</w:t>
      </w:r>
      <w:r>
        <w:rPr>
          <w:rFonts w:ascii="Times New Roman" w:eastAsia="方正仿宋_GBK" w:hAnsi="Times New Roman" w:cs="Times New Roman" w:hint="eastAsia"/>
          <w:b/>
          <w:bCs/>
          <w:sz w:val="32"/>
          <w:szCs w:val="32"/>
        </w:rPr>
        <w:t>8.</w:t>
      </w:r>
      <w:r>
        <w:rPr>
          <w:rFonts w:ascii="Times New Roman" w:eastAsia="方正仿宋_GBK" w:hAnsi="Times New Roman" w:cs="Times New Roman"/>
          <w:b/>
          <w:bCs/>
          <w:sz w:val="32"/>
          <w:szCs w:val="32"/>
        </w:rPr>
        <w:t>黑板拆除：</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2</w:t>
      </w:r>
      <w:r>
        <w:rPr>
          <w:rFonts w:ascii="Times New Roman" w:eastAsia="方正仿宋_GBK" w:hAnsi="Times New Roman" w:cs="Times New Roman"/>
          <w:sz w:val="32"/>
          <w:szCs w:val="32"/>
        </w:rPr>
        <w:t>1.6</w:t>
      </w:r>
      <w:r>
        <w:rPr>
          <w:rFonts w:ascii="Times New Roman" w:eastAsia="方正仿宋_GBK" w:hAnsi="Times New Roman" w:cs="Times New Roman"/>
          <w:sz w:val="32"/>
          <w:szCs w:val="32"/>
        </w:rPr>
        <w:t>㎡。拆除施工时严禁破坏墙面抹灰层、预埋固定件及周边装饰面层，不得损坏下</w:t>
      </w:r>
      <w:r>
        <w:rPr>
          <w:rFonts w:ascii="Times New Roman" w:eastAsia="方正仿宋_GBK" w:hAnsi="Times New Roman" w:cs="Times New Roman"/>
          <w:sz w:val="32"/>
          <w:szCs w:val="32"/>
        </w:rPr>
        <w:lastRenderedPageBreak/>
        <w:t>方讲台及地面。</w:t>
      </w:r>
      <w:r>
        <w:rPr>
          <w:rFonts w:ascii="Times New Roman" w:eastAsia="方正仿宋_GBK" w:hAnsi="Times New Roman" w:cs="Times New Roman"/>
          <w:sz w:val="32"/>
          <w:szCs w:val="32"/>
        </w:rPr>
        <w:t>黑板拆除范围及具体位置，以业主要求为准。</w:t>
      </w:r>
      <w:r>
        <w:rPr>
          <w:rFonts w:ascii="Times New Roman" w:eastAsia="方正仿宋_GBK" w:hAnsi="Times New Roman" w:cs="Times New Roman"/>
          <w:sz w:val="32"/>
          <w:szCs w:val="32"/>
        </w:rPr>
        <w:t>拆除点位由业主现场指定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19.</w:t>
      </w:r>
      <w:r>
        <w:rPr>
          <w:rFonts w:ascii="Times New Roman" w:eastAsia="方正仿宋_GBK" w:hAnsi="Times New Roman" w:cs="Times New Roman"/>
          <w:b/>
          <w:bCs/>
          <w:sz w:val="32"/>
          <w:szCs w:val="32"/>
        </w:rPr>
        <w:t>教室吊灯拆除：</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87</w:t>
      </w:r>
      <w:r>
        <w:rPr>
          <w:rFonts w:ascii="Times New Roman" w:eastAsia="方正仿宋_GBK" w:hAnsi="Times New Roman" w:cs="Times New Roman"/>
          <w:sz w:val="32"/>
          <w:szCs w:val="32"/>
        </w:rPr>
        <w:t>套。拆除施工时严禁破坏顶棚结构、预埋管线、灯具底座及周边装饰面层。</w:t>
      </w:r>
      <w:r>
        <w:rPr>
          <w:rFonts w:ascii="Times New Roman" w:eastAsia="方正仿宋_GBK" w:hAnsi="Times New Roman" w:cs="Times New Roman"/>
          <w:sz w:val="32"/>
          <w:szCs w:val="32"/>
        </w:rPr>
        <w:t>吊灯拆除范围及具体位置，以业主要求为准。</w:t>
      </w:r>
      <w:r>
        <w:rPr>
          <w:rFonts w:ascii="Times New Roman" w:eastAsia="方正仿宋_GBK" w:hAnsi="Times New Roman" w:cs="Times New Roman"/>
          <w:sz w:val="32"/>
          <w:szCs w:val="32"/>
        </w:rPr>
        <w:t>拆除点位由业主现场指定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2</w:t>
      </w:r>
      <w:r>
        <w:rPr>
          <w:rFonts w:ascii="Times New Roman" w:eastAsia="方正仿宋_GBK" w:hAnsi="Times New Roman" w:cs="Times New Roman" w:hint="eastAsia"/>
          <w:b/>
          <w:bCs/>
          <w:sz w:val="32"/>
          <w:szCs w:val="32"/>
        </w:rPr>
        <w:t>0.</w:t>
      </w:r>
      <w:r>
        <w:rPr>
          <w:rFonts w:ascii="Times New Roman" w:eastAsia="方正仿宋_GBK" w:hAnsi="Times New Roman" w:cs="Times New Roman"/>
          <w:b/>
          <w:bCs/>
          <w:sz w:val="32"/>
          <w:szCs w:val="32"/>
        </w:rPr>
        <w:t>吊扇拆除：</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2</w:t>
      </w:r>
      <w:r>
        <w:rPr>
          <w:rFonts w:ascii="Times New Roman" w:eastAsia="方正仿宋_GBK" w:hAnsi="Times New Roman" w:cs="Times New Roman" w:hint="eastAsia"/>
          <w:sz w:val="32"/>
          <w:szCs w:val="32"/>
        </w:rPr>
        <w:t>8</w:t>
      </w:r>
      <w:r>
        <w:rPr>
          <w:rFonts w:ascii="Times New Roman" w:eastAsia="方正仿宋_GBK" w:hAnsi="Times New Roman" w:cs="Times New Roman"/>
          <w:sz w:val="32"/>
          <w:szCs w:val="32"/>
        </w:rPr>
        <w:t>个。拆除施工时严禁破坏顶棚结构、预埋管线、吊杆底座及周边装饰面层。</w:t>
      </w:r>
      <w:r>
        <w:rPr>
          <w:rFonts w:ascii="Times New Roman" w:eastAsia="方正仿宋_GBK" w:hAnsi="Times New Roman" w:cs="Times New Roman"/>
          <w:sz w:val="32"/>
          <w:szCs w:val="32"/>
        </w:rPr>
        <w:t>拆除范围及具体位置，以业主要求为准。</w:t>
      </w:r>
      <w:r>
        <w:rPr>
          <w:rFonts w:ascii="Times New Roman" w:eastAsia="方正仿宋_GBK" w:hAnsi="Times New Roman" w:cs="Times New Roman"/>
          <w:sz w:val="32"/>
          <w:szCs w:val="32"/>
        </w:rPr>
        <w:t>拆除点位由业主现场指定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2</w:t>
      </w:r>
      <w:r>
        <w:rPr>
          <w:rFonts w:ascii="Times New Roman" w:eastAsia="方正仿宋_GBK" w:hAnsi="Times New Roman" w:cs="Times New Roman" w:hint="eastAsia"/>
          <w:b/>
          <w:bCs/>
          <w:sz w:val="32"/>
          <w:szCs w:val="32"/>
        </w:rPr>
        <w:t>1.</w:t>
      </w:r>
      <w:r>
        <w:rPr>
          <w:rFonts w:ascii="Times New Roman" w:eastAsia="方正仿宋_GBK" w:hAnsi="Times New Roman" w:cs="Times New Roman"/>
          <w:b/>
          <w:bCs/>
          <w:sz w:val="32"/>
          <w:szCs w:val="32"/>
        </w:rPr>
        <w:t>投影仪、幕布拆除：</w:t>
      </w:r>
      <w:r>
        <w:rPr>
          <w:rFonts w:ascii="Times New Roman" w:eastAsia="方正仿宋_GBK" w:hAnsi="Times New Roman" w:cs="Times New Roman"/>
          <w:sz w:val="32"/>
          <w:szCs w:val="32"/>
        </w:rPr>
        <w:t>暂定</w:t>
      </w:r>
      <w:r>
        <w:rPr>
          <w:rFonts w:ascii="Times New Roman" w:eastAsia="方正仿宋_GBK" w:hAnsi="Times New Roman" w:cs="Times New Roman"/>
          <w:sz w:val="32"/>
          <w:szCs w:val="32"/>
        </w:rPr>
        <w:t>工程量为</w:t>
      </w:r>
      <w:r>
        <w:rPr>
          <w:rFonts w:ascii="Times New Roman" w:eastAsia="方正仿宋_GBK" w:hAnsi="Times New Roman" w:cs="Times New Roman" w:hint="eastAsia"/>
          <w:sz w:val="32"/>
          <w:szCs w:val="32"/>
        </w:rPr>
        <w:t>8</w:t>
      </w:r>
      <w:r>
        <w:rPr>
          <w:rFonts w:ascii="Times New Roman" w:eastAsia="方正仿宋_GBK" w:hAnsi="Times New Roman" w:cs="Times New Roman"/>
          <w:sz w:val="32"/>
          <w:szCs w:val="32"/>
        </w:rPr>
        <w:t>套。拆除施工时严禁破坏吊顶、墙面、预埋管线及周边装饰面层，不得损坏利旧设备。</w:t>
      </w:r>
      <w:r>
        <w:rPr>
          <w:rFonts w:ascii="Times New Roman" w:eastAsia="方正仿宋_GBK" w:hAnsi="Times New Roman" w:cs="Times New Roman"/>
          <w:sz w:val="32"/>
          <w:szCs w:val="32"/>
        </w:rPr>
        <w:t>拆除范围及具体位置，以业主要求为准。</w:t>
      </w:r>
      <w:r>
        <w:rPr>
          <w:rFonts w:ascii="Times New Roman" w:eastAsia="方正仿宋_GBK" w:hAnsi="Times New Roman" w:cs="Times New Roman"/>
          <w:sz w:val="32"/>
          <w:szCs w:val="32"/>
        </w:rPr>
        <w:t>拆除点位由业主现场指定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2</w:t>
      </w:r>
      <w:r>
        <w:rPr>
          <w:rFonts w:ascii="Times New Roman" w:eastAsia="方正仿宋_GBK" w:hAnsi="Times New Roman" w:cs="Times New Roman" w:hint="eastAsia"/>
          <w:b/>
          <w:bCs/>
          <w:sz w:val="32"/>
          <w:szCs w:val="32"/>
        </w:rPr>
        <w:t>2.</w:t>
      </w:r>
      <w:r>
        <w:rPr>
          <w:rFonts w:ascii="Times New Roman" w:eastAsia="方正仿宋_GBK" w:hAnsi="Times New Roman" w:cs="Times New Roman"/>
          <w:b/>
          <w:bCs/>
          <w:sz w:val="32"/>
          <w:szCs w:val="32"/>
        </w:rPr>
        <w:t>计算机室静电地板拆除：</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51.3</w:t>
      </w: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㎡。拆除原有静电地板</w:t>
      </w:r>
      <w:r>
        <w:rPr>
          <w:rFonts w:ascii="Times New Roman" w:eastAsia="方正仿宋_GBK" w:hAnsi="Times New Roman" w:cs="Times New Roman"/>
          <w:sz w:val="32"/>
          <w:szCs w:val="32"/>
        </w:rPr>
        <w:t>及龙骨</w:t>
      </w:r>
      <w:r>
        <w:rPr>
          <w:rFonts w:ascii="Times New Roman" w:eastAsia="方正仿宋_GBK" w:hAnsi="Times New Roman" w:cs="Times New Roman"/>
          <w:sz w:val="32"/>
          <w:szCs w:val="32"/>
        </w:rPr>
        <w:t>。拆除施工时严禁破坏地面基层、预埋管线、周边踢脚线及墙面装饰面层，不得损坏龙骨及地板材料。拆除</w:t>
      </w:r>
      <w:r>
        <w:rPr>
          <w:rFonts w:ascii="Times New Roman" w:eastAsia="方正仿宋_GBK" w:hAnsi="Times New Roman" w:cs="Times New Roman"/>
          <w:sz w:val="32"/>
          <w:szCs w:val="32"/>
        </w:rPr>
        <w:t>位置</w:t>
      </w:r>
      <w:r>
        <w:rPr>
          <w:rFonts w:ascii="Times New Roman" w:eastAsia="方正仿宋_GBK" w:hAnsi="Times New Roman" w:cs="Times New Roman"/>
          <w:sz w:val="32"/>
          <w:szCs w:val="32"/>
        </w:rPr>
        <w:t>由业主现场指定</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2</w:t>
      </w:r>
      <w:r>
        <w:rPr>
          <w:rFonts w:ascii="Times New Roman" w:eastAsia="方正仿宋_GBK" w:hAnsi="Times New Roman" w:cs="Times New Roman" w:hint="eastAsia"/>
          <w:b/>
          <w:bCs/>
          <w:sz w:val="32"/>
          <w:szCs w:val="32"/>
        </w:rPr>
        <w:t>3.</w:t>
      </w:r>
      <w:r>
        <w:rPr>
          <w:rFonts w:ascii="Times New Roman" w:eastAsia="方正仿宋_GBK" w:hAnsi="Times New Roman" w:cs="Times New Roman"/>
          <w:b/>
          <w:bCs/>
          <w:sz w:val="32"/>
          <w:szCs w:val="32"/>
        </w:rPr>
        <w:t>杂物清理、搬运、存放：</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412.3</w:t>
      </w:r>
      <w:r>
        <w:rPr>
          <w:rFonts w:ascii="Times New Roman" w:eastAsia="方正仿宋_GBK" w:hAnsi="Times New Roman" w:cs="Times New Roman"/>
          <w:sz w:val="32"/>
          <w:szCs w:val="32"/>
        </w:rPr>
        <w:t>㎡。清理知行楼全楼废旧课桌椅、家具等杂物，分类</w:t>
      </w:r>
      <w:r>
        <w:rPr>
          <w:rFonts w:ascii="Times New Roman" w:eastAsia="方正仿宋_GBK" w:hAnsi="Times New Roman" w:cs="Times New Roman"/>
          <w:sz w:val="32"/>
          <w:szCs w:val="32"/>
        </w:rPr>
        <w:t>存</w:t>
      </w:r>
      <w:r>
        <w:rPr>
          <w:rFonts w:ascii="Times New Roman" w:eastAsia="方正仿宋_GBK" w:hAnsi="Times New Roman" w:cs="Times New Roman"/>
          <w:sz w:val="32"/>
          <w:szCs w:val="32"/>
        </w:rPr>
        <w:t>放。</w:t>
      </w:r>
      <w:r>
        <w:rPr>
          <w:rFonts w:ascii="Times New Roman" w:eastAsia="方正仿宋_GBK" w:hAnsi="Times New Roman" w:cs="Times New Roman"/>
          <w:sz w:val="32"/>
          <w:szCs w:val="32"/>
        </w:rPr>
        <w:t>杂物范围、取放位置以业主要求为准。杂物数量需投标单位结合现场实际情况综合考虑。</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2</w:t>
      </w:r>
      <w:r>
        <w:rPr>
          <w:rFonts w:ascii="Times New Roman" w:eastAsia="方正仿宋_GBK" w:hAnsi="Times New Roman" w:cs="Times New Roman" w:hint="eastAsia"/>
          <w:b/>
          <w:bCs/>
          <w:sz w:val="32"/>
          <w:szCs w:val="32"/>
        </w:rPr>
        <w:t>4.</w:t>
      </w:r>
      <w:r>
        <w:rPr>
          <w:rFonts w:ascii="Times New Roman" w:eastAsia="方正仿宋_GBK" w:hAnsi="Times New Roman" w:cs="Times New Roman"/>
          <w:b/>
          <w:bCs/>
          <w:sz w:val="32"/>
          <w:szCs w:val="32"/>
        </w:rPr>
        <w:t>余方弃置：</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99.53</w:t>
      </w:r>
      <w:r>
        <w:rPr>
          <w:rFonts w:ascii="Times New Roman" w:eastAsia="方正仿宋_GBK" w:hAnsi="Times New Roman" w:cs="Times New Roman"/>
          <w:sz w:val="32"/>
          <w:szCs w:val="32"/>
        </w:rPr>
        <w:t>m³</w:t>
      </w:r>
      <w:r>
        <w:rPr>
          <w:rFonts w:ascii="Times New Roman" w:eastAsia="方正仿宋_GBK" w:hAnsi="Times New Roman" w:cs="Times New Roman"/>
          <w:sz w:val="32"/>
          <w:szCs w:val="32"/>
        </w:rPr>
        <w:t>。将拆除及清理产生的建渣、废料外运至渣场，运距及渣场费由施工单位自行考虑。</w:t>
      </w:r>
      <w:r>
        <w:rPr>
          <w:rFonts w:ascii="Times New Roman" w:eastAsia="方正仿宋_GBK" w:hAnsi="Times New Roman" w:cs="Times New Roman"/>
          <w:sz w:val="32"/>
          <w:szCs w:val="32"/>
        </w:rPr>
        <w:t>数量以实际发生为准。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lastRenderedPageBreak/>
        <w:t>2</w:t>
      </w:r>
      <w:r>
        <w:rPr>
          <w:rFonts w:ascii="Times New Roman" w:eastAsia="方正仿宋_GBK" w:hAnsi="Times New Roman" w:cs="Times New Roman" w:hint="eastAsia"/>
          <w:b/>
          <w:bCs/>
          <w:sz w:val="32"/>
          <w:szCs w:val="32"/>
        </w:rPr>
        <w:t>5.</w:t>
      </w:r>
      <w:r>
        <w:rPr>
          <w:rFonts w:ascii="Times New Roman" w:eastAsia="方正仿宋_GBK" w:hAnsi="Times New Roman" w:cs="Times New Roman"/>
          <w:b/>
          <w:bCs/>
          <w:sz w:val="32"/>
          <w:szCs w:val="32"/>
        </w:rPr>
        <w:t>桌椅搬运：</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181</w:t>
      </w:r>
      <w:r>
        <w:rPr>
          <w:rFonts w:ascii="Times New Roman" w:eastAsia="方正仿宋_GBK" w:hAnsi="Times New Roman" w:cs="Times New Roman"/>
          <w:sz w:val="32"/>
          <w:szCs w:val="32"/>
        </w:rPr>
        <w:t>套。从原有存放地点搬运至指定位置，起运地点、落地安放位置均以业主现场要求为准。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2</w:t>
      </w:r>
      <w:r>
        <w:rPr>
          <w:rFonts w:ascii="Times New Roman" w:eastAsia="方正仿宋_GBK" w:hAnsi="Times New Roman" w:cs="Times New Roman" w:hint="eastAsia"/>
          <w:b/>
          <w:bCs/>
          <w:sz w:val="32"/>
          <w:szCs w:val="32"/>
        </w:rPr>
        <w:t>6.</w:t>
      </w:r>
      <w:r>
        <w:rPr>
          <w:rFonts w:ascii="Times New Roman" w:eastAsia="方正仿宋_GBK" w:hAnsi="Times New Roman" w:cs="Times New Roman"/>
          <w:b/>
          <w:bCs/>
          <w:sz w:val="32"/>
          <w:szCs w:val="32"/>
        </w:rPr>
        <w:t>饮水机搬运：</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22</w:t>
      </w:r>
      <w:r>
        <w:rPr>
          <w:rFonts w:ascii="Times New Roman" w:eastAsia="方正仿宋_GBK" w:hAnsi="Times New Roman" w:cs="Times New Roman"/>
          <w:sz w:val="32"/>
          <w:szCs w:val="32"/>
        </w:rPr>
        <w:t>台。从原有存放地点搬运至指定位置，起运地点、落地安放位置均以业主现场要求为准。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2</w:t>
      </w:r>
      <w:r>
        <w:rPr>
          <w:rFonts w:ascii="Times New Roman" w:eastAsia="方正仿宋_GBK" w:hAnsi="Times New Roman" w:cs="Times New Roman" w:hint="eastAsia"/>
          <w:b/>
          <w:bCs/>
          <w:sz w:val="32"/>
          <w:szCs w:val="32"/>
        </w:rPr>
        <w:t>7.</w:t>
      </w:r>
      <w:r>
        <w:rPr>
          <w:rFonts w:ascii="Times New Roman" w:eastAsia="方正仿宋_GBK" w:hAnsi="Times New Roman" w:cs="Times New Roman"/>
          <w:b/>
          <w:bCs/>
          <w:sz w:val="32"/>
          <w:szCs w:val="32"/>
        </w:rPr>
        <w:t>文件柜搬运：</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14</w:t>
      </w:r>
      <w:r>
        <w:rPr>
          <w:rFonts w:ascii="Times New Roman" w:eastAsia="方正仿宋_GBK" w:hAnsi="Times New Roman" w:cs="Times New Roman"/>
          <w:sz w:val="32"/>
          <w:szCs w:val="32"/>
        </w:rPr>
        <w:t>个。从原有存放地点搬运至指定位置</w:t>
      </w:r>
      <w:r>
        <w:rPr>
          <w:rFonts w:ascii="Times New Roman" w:eastAsia="方正仿宋_GBK" w:hAnsi="Times New Roman" w:cs="Times New Roman"/>
          <w:sz w:val="32"/>
          <w:szCs w:val="32"/>
        </w:rPr>
        <w:t>，起运地点、落地安放位置均以业主现场要求为准。</w:t>
      </w:r>
    </w:p>
    <w:p w:rsidR="004011E4" w:rsidRDefault="00A7509E">
      <w:pPr>
        <w:spacing w:line="576" w:lineRule="exact"/>
        <w:ind w:firstLineChars="200" w:firstLine="640"/>
        <w:rPr>
          <w:rFonts w:ascii="Times New Roman" w:eastAsia="方正楷体_GBK" w:hAnsi="Times New Roman" w:cs="Times New Roman"/>
          <w:sz w:val="32"/>
          <w:szCs w:val="32"/>
        </w:rPr>
      </w:pPr>
      <w:r>
        <w:rPr>
          <w:rFonts w:ascii="Times New Roman" w:eastAsia="方正楷体_GBK" w:hAnsi="Times New Roman" w:cs="Times New Roman" w:hint="eastAsia"/>
          <w:sz w:val="32"/>
          <w:szCs w:val="32"/>
        </w:rPr>
        <w:t>（二）</w:t>
      </w:r>
      <w:r>
        <w:rPr>
          <w:rFonts w:ascii="Times New Roman" w:eastAsia="方正楷体_GBK" w:hAnsi="Times New Roman" w:cs="Times New Roman"/>
          <w:sz w:val="32"/>
          <w:szCs w:val="32"/>
        </w:rPr>
        <w:t>教学楼装饰</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28.</w:t>
      </w:r>
      <w:r>
        <w:rPr>
          <w:rFonts w:ascii="Times New Roman" w:eastAsia="方正仿宋_GBK" w:hAnsi="Times New Roman" w:cs="Times New Roman"/>
          <w:b/>
          <w:bCs/>
          <w:sz w:val="32"/>
          <w:szCs w:val="32"/>
        </w:rPr>
        <w:t>墙面满刮腻子：</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458.27</w:t>
      </w:r>
      <w:r>
        <w:rPr>
          <w:rFonts w:ascii="Times New Roman" w:eastAsia="方正仿宋_GBK" w:hAnsi="Times New Roman" w:cs="Times New Roman"/>
          <w:sz w:val="32"/>
          <w:szCs w:val="32"/>
        </w:rPr>
        <w:t>㎡。采用符合国家标准的内墙腻子，第一遍满刮找平，待干透后打磨平整，第二遍满刮收光，再次打磨至表面光滑无砂眼、无接痕（含知行楼所有需要翻新的墙面部位）。质量达到相关规范及业主要求。</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29.</w:t>
      </w:r>
      <w:r>
        <w:rPr>
          <w:rFonts w:ascii="Times New Roman" w:eastAsia="方正仿宋_GBK" w:hAnsi="Times New Roman" w:cs="Times New Roman"/>
          <w:b/>
          <w:bCs/>
          <w:sz w:val="32"/>
          <w:szCs w:val="32"/>
        </w:rPr>
        <w:t>墙面乳胶漆：</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458.27</w:t>
      </w:r>
      <w:r>
        <w:rPr>
          <w:rFonts w:ascii="Times New Roman" w:eastAsia="方正仿宋_GBK" w:hAnsi="Times New Roman" w:cs="Times New Roman"/>
          <w:sz w:val="32"/>
          <w:szCs w:val="32"/>
        </w:rPr>
        <w:t>㎡。刷室内乳胶漆</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遍（白色）。涂刷业主确认颜色的乳胶漆</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遍，涂刷均匀无流挂、无漏刷、无色差（含知行楼所有需要翻新的墙面部位）。质量达到相关规范及业主要求。</w:t>
      </w:r>
    </w:p>
    <w:p w:rsidR="004011E4" w:rsidRDefault="00A7509E">
      <w:pPr>
        <w:spacing w:line="576" w:lineRule="exact"/>
        <w:ind w:firstLineChars="200" w:firstLine="640"/>
        <w:rPr>
          <w:rFonts w:ascii="Times New Roman" w:eastAsia="方正楷体_GBK" w:hAnsi="Times New Roman" w:cs="Times New Roman"/>
          <w:sz w:val="32"/>
          <w:szCs w:val="32"/>
        </w:rPr>
      </w:pPr>
      <w:r>
        <w:rPr>
          <w:rFonts w:ascii="Times New Roman" w:eastAsia="方正楷体_GBK" w:hAnsi="Times New Roman" w:cs="Times New Roman" w:hint="eastAsia"/>
          <w:sz w:val="32"/>
          <w:szCs w:val="32"/>
        </w:rPr>
        <w:t>（三）</w:t>
      </w:r>
      <w:r>
        <w:rPr>
          <w:rFonts w:ascii="Times New Roman" w:eastAsia="方正楷体_GBK" w:hAnsi="Times New Roman" w:cs="Times New Roman"/>
          <w:sz w:val="32"/>
          <w:szCs w:val="32"/>
        </w:rPr>
        <w:t>室外围墙</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3</w:t>
      </w:r>
      <w:r>
        <w:rPr>
          <w:rFonts w:ascii="Times New Roman" w:eastAsia="方正仿宋_GBK" w:hAnsi="Times New Roman" w:cs="Times New Roman" w:hint="eastAsia"/>
          <w:b/>
          <w:bCs/>
          <w:sz w:val="32"/>
          <w:szCs w:val="32"/>
        </w:rPr>
        <w:t>0.</w:t>
      </w:r>
      <w:r>
        <w:rPr>
          <w:rFonts w:ascii="Times New Roman" w:eastAsia="方正仿宋_GBK" w:hAnsi="Times New Roman" w:cs="Times New Roman"/>
          <w:b/>
          <w:bCs/>
          <w:sz w:val="32"/>
          <w:szCs w:val="32"/>
        </w:rPr>
        <w:t>人工挖沟槽土石方：</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0.</w:t>
      </w:r>
      <w:r>
        <w:rPr>
          <w:rFonts w:ascii="Times New Roman" w:eastAsia="方正仿宋_GBK" w:hAnsi="Times New Roman" w:cs="Times New Roman"/>
          <w:sz w:val="32"/>
          <w:szCs w:val="32"/>
        </w:rPr>
        <w:t>99</w:t>
      </w:r>
      <w:r>
        <w:rPr>
          <w:rFonts w:ascii="Times New Roman" w:eastAsia="方正仿宋_GBK" w:hAnsi="Times New Roman" w:cs="Times New Roman"/>
          <w:sz w:val="32"/>
          <w:szCs w:val="32"/>
        </w:rPr>
        <w:t>m³</w:t>
      </w:r>
      <w:r>
        <w:rPr>
          <w:rFonts w:ascii="Times New Roman" w:eastAsia="方正仿宋_GBK" w:hAnsi="Times New Roman" w:cs="Times New Roman"/>
          <w:sz w:val="32"/>
          <w:szCs w:val="32"/>
        </w:rPr>
        <w:t>。开挖深度</w:t>
      </w:r>
      <w:r>
        <w:rPr>
          <w:rFonts w:ascii="Times New Roman" w:eastAsia="方正仿宋_GBK" w:hAnsi="Times New Roman" w:cs="Times New Roman"/>
          <w:sz w:val="32"/>
          <w:szCs w:val="32"/>
        </w:rPr>
        <w:t>450mm</w:t>
      </w:r>
      <w:r>
        <w:rPr>
          <w:rFonts w:ascii="Times New Roman" w:eastAsia="方正仿宋_GBK" w:hAnsi="Times New Roman" w:cs="Times New Roman"/>
          <w:sz w:val="32"/>
          <w:szCs w:val="32"/>
        </w:rPr>
        <w:t>，沟槽宽度符合设计要求，开挖完成后清理基底浮土，平整基底（含所有围墙基础沟槽部位）。质量达到相关规范及业主要求。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lastRenderedPageBreak/>
        <w:t>3</w:t>
      </w:r>
      <w:r>
        <w:rPr>
          <w:rFonts w:ascii="Times New Roman" w:eastAsia="方正仿宋_GBK" w:hAnsi="Times New Roman" w:cs="Times New Roman" w:hint="eastAsia"/>
          <w:b/>
          <w:bCs/>
          <w:sz w:val="32"/>
          <w:szCs w:val="32"/>
        </w:rPr>
        <w:t>1.</w:t>
      </w:r>
      <w:r>
        <w:rPr>
          <w:rFonts w:ascii="Times New Roman" w:eastAsia="方正仿宋_GBK" w:hAnsi="Times New Roman" w:cs="Times New Roman"/>
          <w:b/>
          <w:bCs/>
          <w:sz w:val="32"/>
          <w:szCs w:val="32"/>
        </w:rPr>
        <w:t>50mm</w:t>
      </w:r>
      <w:r>
        <w:rPr>
          <w:rFonts w:ascii="Times New Roman" w:eastAsia="方正仿宋_GBK" w:hAnsi="Times New Roman" w:cs="Times New Roman"/>
          <w:b/>
          <w:bCs/>
          <w:sz w:val="32"/>
          <w:szCs w:val="32"/>
        </w:rPr>
        <w:t>厚碎石垫层：</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0.</w:t>
      </w:r>
      <w:r>
        <w:rPr>
          <w:rFonts w:ascii="Times New Roman" w:eastAsia="方正仿宋_GBK" w:hAnsi="Times New Roman" w:cs="Times New Roman"/>
          <w:sz w:val="32"/>
          <w:szCs w:val="32"/>
        </w:rPr>
        <w:t>11</w:t>
      </w:r>
      <w:r>
        <w:rPr>
          <w:rFonts w:ascii="Times New Roman" w:eastAsia="方正仿宋_GBK" w:hAnsi="Times New Roman" w:cs="Times New Roman"/>
          <w:sz w:val="32"/>
          <w:szCs w:val="32"/>
        </w:rPr>
        <w:t>m³</w:t>
      </w:r>
      <w:r>
        <w:rPr>
          <w:rFonts w:ascii="Times New Roman" w:eastAsia="方正仿宋_GBK" w:hAnsi="Times New Roman" w:cs="Times New Roman"/>
          <w:sz w:val="32"/>
          <w:szCs w:val="32"/>
        </w:rPr>
        <w:t>。铺设</w:t>
      </w:r>
      <w:r>
        <w:rPr>
          <w:rFonts w:ascii="Times New Roman" w:eastAsia="方正仿宋_GBK" w:hAnsi="Times New Roman" w:cs="Times New Roman"/>
          <w:sz w:val="32"/>
          <w:szCs w:val="32"/>
        </w:rPr>
        <w:t>50mm</w:t>
      </w:r>
      <w:r>
        <w:rPr>
          <w:rFonts w:ascii="Times New Roman" w:eastAsia="方正仿宋_GBK" w:hAnsi="Times New Roman" w:cs="Times New Roman"/>
          <w:sz w:val="32"/>
          <w:szCs w:val="32"/>
        </w:rPr>
        <w:t>厚碎石垫层，碎石粒径</w:t>
      </w:r>
      <w:r>
        <w:rPr>
          <w:rFonts w:ascii="Times New Roman" w:eastAsia="方正仿宋_GBK" w:hAnsi="Times New Roman" w:cs="Times New Roman"/>
          <w:sz w:val="32"/>
          <w:szCs w:val="32"/>
        </w:rPr>
        <w:t>20-40mm</w:t>
      </w:r>
      <w:r>
        <w:rPr>
          <w:rFonts w:ascii="Times New Roman" w:eastAsia="方正仿宋_GBK" w:hAnsi="Times New Roman" w:cs="Times New Roman"/>
          <w:sz w:val="32"/>
          <w:szCs w:val="32"/>
        </w:rPr>
        <w:t>，级配良好，铺设均匀，采用打夯机夯实，表面平整（含所有围墙基础碎石垫层部位）。质量达到相关规范及业主要求。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32.</w:t>
      </w:r>
      <w:r>
        <w:rPr>
          <w:rFonts w:ascii="Times New Roman" w:eastAsia="方正仿宋_GBK" w:hAnsi="Times New Roman" w:cs="Times New Roman"/>
          <w:b/>
          <w:bCs/>
          <w:sz w:val="32"/>
          <w:szCs w:val="32"/>
        </w:rPr>
        <w:t>100mm</w:t>
      </w:r>
      <w:r>
        <w:rPr>
          <w:rFonts w:ascii="Times New Roman" w:eastAsia="方正仿宋_GBK" w:hAnsi="Times New Roman" w:cs="Times New Roman"/>
          <w:b/>
          <w:bCs/>
          <w:sz w:val="32"/>
          <w:szCs w:val="32"/>
        </w:rPr>
        <w:t>厚</w:t>
      </w:r>
      <w:r>
        <w:rPr>
          <w:rFonts w:ascii="Times New Roman" w:eastAsia="方正仿宋_GBK" w:hAnsi="Times New Roman" w:cs="Times New Roman"/>
          <w:b/>
          <w:bCs/>
          <w:sz w:val="32"/>
          <w:szCs w:val="32"/>
        </w:rPr>
        <w:t>C20</w:t>
      </w:r>
      <w:r>
        <w:rPr>
          <w:rFonts w:ascii="Times New Roman" w:eastAsia="方正仿宋_GBK" w:hAnsi="Times New Roman" w:cs="Times New Roman"/>
          <w:b/>
          <w:bCs/>
          <w:sz w:val="32"/>
          <w:szCs w:val="32"/>
        </w:rPr>
        <w:t>砼垫层：</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0.</w:t>
      </w:r>
      <w:r>
        <w:rPr>
          <w:rFonts w:ascii="Times New Roman" w:eastAsia="方正仿宋_GBK" w:hAnsi="Times New Roman" w:cs="Times New Roman"/>
          <w:sz w:val="32"/>
          <w:szCs w:val="32"/>
        </w:rPr>
        <w:t>22</w:t>
      </w:r>
      <w:r>
        <w:rPr>
          <w:rFonts w:ascii="Times New Roman" w:eastAsia="方正仿宋_GBK" w:hAnsi="Times New Roman" w:cs="Times New Roman"/>
          <w:sz w:val="32"/>
          <w:szCs w:val="32"/>
        </w:rPr>
        <w:t>m³</w:t>
      </w:r>
      <w:r>
        <w:rPr>
          <w:rFonts w:ascii="Times New Roman" w:eastAsia="方正仿宋_GBK" w:hAnsi="Times New Roman" w:cs="Times New Roman"/>
          <w:sz w:val="32"/>
          <w:szCs w:val="32"/>
        </w:rPr>
        <w:t>。浇筑</w:t>
      </w:r>
      <w:r>
        <w:rPr>
          <w:rFonts w:ascii="Times New Roman" w:eastAsia="方正仿宋_GBK" w:hAnsi="Times New Roman" w:cs="Times New Roman"/>
          <w:sz w:val="32"/>
          <w:szCs w:val="32"/>
        </w:rPr>
        <w:t>100mm</w:t>
      </w:r>
      <w:r>
        <w:rPr>
          <w:rFonts w:ascii="Times New Roman" w:eastAsia="方正仿宋_GBK" w:hAnsi="Times New Roman" w:cs="Times New Roman"/>
          <w:sz w:val="32"/>
          <w:szCs w:val="32"/>
        </w:rPr>
        <w:t>厚</w:t>
      </w:r>
      <w:r>
        <w:rPr>
          <w:rFonts w:ascii="Times New Roman" w:eastAsia="方正仿宋_GBK" w:hAnsi="Times New Roman" w:cs="Times New Roman"/>
          <w:sz w:val="32"/>
          <w:szCs w:val="32"/>
        </w:rPr>
        <w:t>C20</w:t>
      </w:r>
      <w:r>
        <w:rPr>
          <w:rFonts w:ascii="Times New Roman" w:eastAsia="方正仿宋_GBK" w:hAnsi="Times New Roman" w:cs="Times New Roman"/>
          <w:sz w:val="32"/>
          <w:szCs w:val="32"/>
        </w:rPr>
        <w:t>商品混凝土垫层，振捣密实，表面抹平，按规范要求进行养护，养护时间不少于</w:t>
      </w:r>
      <w:r>
        <w:rPr>
          <w:rFonts w:ascii="Times New Roman" w:eastAsia="方正仿宋_GBK" w:hAnsi="Times New Roman" w:cs="Times New Roman"/>
          <w:sz w:val="32"/>
          <w:szCs w:val="32"/>
        </w:rPr>
        <w:t>7</w:t>
      </w:r>
      <w:r>
        <w:rPr>
          <w:rFonts w:ascii="Times New Roman" w:eastAsia="方正仿宋_GBK" w:hAnsi="Times New Roman" w:cs="Times New Roman"/>
          <w:sz w:val="32"/>
          <w:szCs w:val="32"/>
        </w:rPr>
        <w:t>天（含所有围墙基础混凝土垫层部位）。质量达到相关规范及业主要求。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3</w:t>
      </w:r>
      <w:r>
        <w:rPr>
          <w:rFonts w:ascii="Times New Roman" w:eastAsia="方正仿宋_GBK" w:hAnsi="Times New Roman" w:cs="Times New Roman" w:hint="eastAsia"/>
          <w:b/>
          <w:bCs/>
          <w:sz w:val="32"/>
          <w:szCs w:val="32"/>
        </w:rPr>
        <w:t>3.</w:t>
      </w:r>
      <w:r>
        <w:rPr>
          <w:rFonts w:ascii="Times New Roman" w:eastAsia="方正仿宋_GBK" w:hAnsi="Times New Roman" w:cs="Times New Roman"/>
          <w:b/>
          <w:bCs/>
          <w:sz w:val="32"/>
          <w:szCs w:val="32"/>
        </w:rPr>
        <w:t>240mm</w:t>
      </w:r>
      <w:r>
        <w:rPr>
          <w:rFonts w:ascii="Times New Roman" w:eastAsia="方正仿宋_GBK" w:hAnsi="Times New Roman" w:cs="Times New Roman"/>
          <w:b/>
          <w:bCs/>
          <w:sz w:val="32"/>
          <w:szCs w:val="32"/>
        </w:rPr>
        <w:t>厚砖基础：</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0.</w:t>
      </w:r>
      <w:r>
        <w:rPr>
          <w:rFonts w:ascii="Times New Roman" w:eastAsia="方正仿宋_GBK" w:hAnsi="Times New Roman" w:cs="Times New Roman"/>
          <w:sz w:val="32"/>
          <w:szCs w:val="32"/>
        </w:rPr>
        <w:t>44</w:t>
      </w:r>
      <w:r>
        <w:rPr>
          <w:rFonts w:ascii="Times New Roman" w:eastAsia="方正仿宋_GBK" w:hAnsi="Times New Roman" w:cs="Times New Roman"/>
          <w:sz w:val="32"/>
          <w:szCs w:val="32"/>
        </w:rPr>
        <w:t>m³</w:t>
      </w:r>
      <w:r>
        <w:rPr>
          <w:rFonts w:ascii="Times New Roman" w:eastAsia="方正仿宋_GBK" w:hAnsi="Times New Roman" w:cs="Times New Roman"/>
          <w:sz w:val="32"/>
          <w:szCs w:val="32"/>
        </w:rPr>
        <w:t>。砌筑砖基础。采用</w:t>
      </w:r>
      <w:r>
        <w:rPr>
          <w:rFonts w:ascii="Times New Roman" w:eastAsia="方正仿宋_GBK" w:hAnsi="Times New Roman" w:cs="Times New Roman"/>
          <w:sz w:val="32"/>
          <w:szCs w:val="32"/>
        </w:rPr>
        <w:t>MU10</w:t>
      </w:r>
      <w:r>
        <w:rPr>
          <w:rFonts w:ascii="Times New Roman" w:eastAsia="方正仿宋_GBK" w:hAnsi="Times New Roman" w:cs="Times New Roman"/>
          <w:sz w:val="32"/>
          <w:szCs w:val="32"/>
        </w:rPr>
        <w:t>标准红砖，</w:t>
      </w:r>
      <w:r>
        <w:rPr>
          <w:rFonts w:ascii="Times New Roman" w:eastAsia="方正仿宋_GBK" w:hAnsi="Times New Roman" w:cs="Times New Roman"/>
          <w:sz w:val="32"/>
          <w:szCs w:val="32"/>
        </w:rPr>
        <w:t>M7.5</w:t>
      </w:r>
      <w:r>
        <w:rPr>
          <w:rFonts w:ascii="Times New Roman" w:eastAsia="方正仿宋_GBK" w:hAnsi="Times New Roman" w:cs="Times New Roman"/>
          <w:sz w:val="32"/>
          <w:szCs w:val="32"/>
        </w:rPr>
        <w:t>水泥砂浆砌筑</w:t>
      </w:r>
      <w:r>
        <w:rPr>
          <w:rFonts w:ascii="Times New Roman" w:eastAsia="方正仿宋_GBK" w:hAnsi="Times New Roman" w:cs="Times New Roman"/>
          <w:sz w:val="32"/>
          <w:szCs w:val="32"/>
        </w:rPr>
        <w:t>240mm</w:t>
      </w:r>
      <w:r>
        <w:rPr>
          <w:rFonts w:ascii="Times New Roman" w:eastAsia="方正仿宋_GBK" w:hAnsi="Times New Roman" w:cs="Times New Roman"/>
          <w:sz w:val="32"/>
          <w:szCs w:val="32"/>
        </w:rPr>
        <w:t>厚砖基础，砌筑灰缝饱满、横平竖直，上下错缝，内外搭砌，基础顶面抹</w:t>
      </w:r>
      <w:r>
        <w:rPr>
          <w:rFonts w:ascii="Times New Roman" w:eastAsia="方正仿宋_GBK" w:hAnsi="Times New Roman" w:cs="Times New Roman"/>
          <w:sz w:val="32"/>
          <w:szCs w:val="32"/>
        </w:rPr>
        <w:t>20mm</w:t>
      </w:r>
      <w:r>
        <w:rPr>
          <w:rFonts w:ascii="Times New Roman" w:eastAsia="方正仿宋_GBK" w:hAnsi="Times New Roman" w:cs="Times New Roman"/>
          <w:sz w:val="32"/>
          <w:szCs w:val="32"/>
        </w:rPr>
        <w:t>厚</w:t>
      </w:r>
      <w:r>
        <w:rPr>
          <w:rFonts w:ascii="Times New Roman" w:eastAsia="方正仿宋_GBK" w:hAnsi="Times New Roman" w:cs="Times New Roman"/>
          <w:sz w:val="32"/>
          <w:szCs w:val="32"/>
        </w:rPr>
        <w:t>1:2</w:t>
      </w:r>
      <w:r>
        <w:rPr>
          <w:rFonts w:ascii="Times New Roman" w:eastAsia="方正仿宋_GBK" w:hAnsi="Times New Roman" w:cs="Times New Roman"/>
          <w:sz w:val="32"/>
          <w:szCs w:val="32"/>
        </w:rPr>
        <w:t>水泥砂浆防潮层（含所有围墙砖基础部位）。质量达到相关规范及业主要求。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34.</w:t>
      </w:r>
      <w:r>
        <w:rPr>
          <w:rFonts w:ascii="Times New Roman" w:eastAsia="方正仿宋_GBK" w:hAnsi="Times New Roman" w:cs="Times New Roman"/>
          <w:b/>
          <w:bCs/>
          <w:sz w:val="32"/>
          <w:szCs w:val="32"/>
        </w:rPr>
        <w:t>240mm</w:t>
      </w:r>
      <w:r>
        <w:rPr>
          <w:rFonts w:ascii="Times New Roman" w:eastAsia="方正仿宋_GBK" w:hAnsi="Times New Roman" w:cs="Times New Roman"/>
          <w:b/>
          <w:bCs/>
          <w:sz w:val="32"/>
          <w:szCs w:val="32"/>
        </w:rPr>
        <w:t>厚砖砌围墙：</w:t>
      </w:r>
      <w:r>
        <w:rPr>
          <w:rFonts w:ascii="Times New Roman" w:eastAsia="方正仿宋_GBK" w:hAnsi="Times New Roman" w:cs="Times New Roman"/>
          <w:sz w:val="32"/>
          <w:szCs w:val="32"/>
        </w:rPr>
        <w:t>暂定</w:t>
      </w:r>
      <w:r>
        <w:rPr>
          <w:rFonts w:ascii="Times New Roman" w:eastAsia="方正仿宋_GBK" w:hAnsi="Times New Roman" w:cs="Times New Roman"/>
          <w:sz w:val="32"/>
          <w:szCs w:val="32"/>
        </w:rPr>
        <w:t>工程量为</w:t>
      </w:r>
      <w:r>
        <w:rPr>
          <w:rFonts w:ascii="Times New Roman" w:eastAsia="方正仿宋_GBK" w:hAnsi="Times New Roman" w:cs="Times New Roman"/>
          <w:sz w:val="32"/>
          <w:szCs w:val="32"/>
        </w:rPr>
        <w:t>2.93</w:t>
      </w:r>
      <w:r>
        <w:rPr>
          <w:rFonts w:ascii="Times New Roman" w:eastAsia="方正仿宋_GBK" w:hAnsi="Times New Roman" w:cs="Times New Roman"/>
          <w:sz w:val="32"/>
          <w:szCs w:val="32"/>
        </w:rPr>
        <w:t>m³</w:t>
      </w:r>
      <w:r>
        <w:rPr>
          <w:rFonts w:ascii="Times New Roman" w:eastAsia="方正仿宋_GBK" w:hAnsi="Times New Roman" w:cs="Times New Roman"/>
          <w:sz w:val="32"/>
          <w:szCs w:val="32"/>
        </w:rPr>
        <w:t>。砌筑围墙。采用</w:t>
      </w:r>
      <w:r>
        <w:rPr>
          <w:rFonts w:ascii="Times New Roman" w:eastAsia="方正仿宋_GBK" w:hAnsi="Times New Roman" w:cs="Times New Roman"/>
          <w:sz w:val="32"/>
          <w:szCs w:val="32"/>
        </w:rPr>
        <w:t>MU10</w:t>
      </w:r>
      <w:r>
        <w:rPr>
          <w:rFonts w:ascii="Times New Roman" w:eastAsia="方正仿宋_GBK" w:hAnsi="Times New Roman" w:cs="Times New Roman"/>
          <w:sz w:val="32"/>
          <w:szCs w:val="32"/>
        </w:rPr>
        <w:t>标准红砖，</w:t>
      </w:r>
      <w:r>
        <w:rPr>
          <w:rFonts w:ascii="Times New Roman" w:eastAsia="方正仿宋_GBK" w:hAnsi="Times New Roman" w:cs="Times New Roman"/>
          <w:sz w:val="32"/>
          <w:szCs w:val="32"/>
        </w:rPr>
        <w:t>M7.5</w:t>
      </w:r>
      <w:r>
        <w:rPr>
          <w:rFonts w:ascii="Times New Roman" w:eastAsia="方正仿宋_GBK" w:hAnsi="Times New Roman" w:cs="Times New Roman"/>
          <w:sz w:val="32"/>
          <w:szCs w:val="32"/>
        </w:rPr>
        <w:t>水泥砂浆砌筑</w:t>
      </w:r>
      <w:r>
        <w:rPr>
          <w:rFonts w:ascii="Times New Roman" w:eastAsia="方正仿宋_GBK" w:hAnsi="Times New Roman" w:cs="Times New Roman"/>
          <w:sz w:val="32"/>
          <w:szCs w:val="32"/>
        </w:rPr>
        <w:t>240mm</w:t>
      </w:r>
      <w:r>
        <w:rPr>
          <w:rFonts w:ascii="Times New Roman" w:eastAsia="方正仿宋_GBK" w:hAnsi="Times New Roman" w:cs="Times New Roman"/>
          <w:sz w:val="32"/>
          <w:szCs w:val="32"/>
        </w:rPr>
        <w:t>厚围墙，砌筑灰缝饱满、横平竖直，上下错缝，内外搭砌，围墙顶部做砖砌压顶，压顶抹</w:t>
      </w:r>
      <w:r>
        <w:rPr>
          <w:rFonts w:ascii="Times New Roman" w:eastAsia="方正仿宋_GBK" w:hAnsi="Times New Roman" w:cs="Times New Roman"/>
          <w:sz w:val="32"/>
          <w:szCs w:val="32"/>
        </w:rPr>
        <w:t>1:2</w:t>
      </w:r>
      <w:r>
        <w:rPr>
          <w:rFonts w:ascii="Times New Roman" w:eastAsia="方正仿宋_GBK" w:hAnsi="Times New Roman" w:cs="Times New Roman"/>
          <w:sz w:val="32"/>
          <w:szCs w:val="32"/>
        </w:rPr>
        <w:t>水泥砂浆找平层（含所有砖砌围墙部位）。质量达到相关规范及业主要求。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35.</w:t>
      </w:r>
      <w:r>
        <w:rPr>
          <w:rFonts w:ascii="Times New Roman" w:eastAsia="方正仿宋_GBK" w:hAnsi="Times New Roman" w:cs="Times New Roman"/>
          <w:b/>
          <w:bCs/>
          <w:sz w:val="32"/>
          <w:szCs w:val="32"/>
        </w:rPr>
        <w:t>围墙抹灰：</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12</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㎡。砖砌围墙抹水泥砂浆。采用</w:t>
      </w:r>
      <w:r>
        <w:rPr>
          <w:rFonts w:ascii="Times New Roman" w:eastAsia="方正仿宋_GBK" w:hAnsi="Times New Roman" w:cs="Times New Roman"/>
          <w:sz w:val="32"/>
          <w:szCs w:val="32"/>
        </w:rPr>
        <w:t>1:3</w:t>
      </w:r>
      <w:r>
        <w:rPr>
          <w:rFonts w:ascii="Times New Roman" w:eastAsia="方正仿宋_GBK" w:hAnsi="Times New Roman" w:cs="Times New Roman"/>
          <w:sz w:val="32"/>
          <w:szCs w:val="32"/>
        </w:rPr>
        <w:t>水泥砂浆打底，</w:t>
      </w:r>
      <w:r>
        <w:rPr>
          <w:rFonts w:ascii="Times New Roman" w:eastAsia="方正仿宋_GBK" w:hAnsi="Times New Roman" w:cs="Times New Roman"/>
          <w:sz w:val="32"/>
          <w:szCs w:val="32"/>
        </w:rPr>
        <w:t>1:2.5</w:t>
      </w:r>
      <w:r>
        <w:rPr>
          <w:rFonts w:ascii="Times New Roman" w:eastAsia="方正仿宋_GBK" w:hAnsi="Times New Roman" w:cs="Times New Roman"/>
          <w:sz w:val="32"/>
          <w:szCs w:val="32"/>
        </w:rPr>
        <w:t>水泥砂浆抹面，总厚度</w:t>
      </w:r>
      <w:r>
        <w:rPr>
          <w:rFonts w:ascii="Times New Roman" w:eastAsia="方正仿宋_GBK" w:hAnsi="Times New Roman" w:cs="Times New Roman"/>
          <w:sz w:val="32"/>
          <w:szCs w:val="32"/>
        </w:rPr>
        <w:t>20mm</w:t>
      </w:r>
      <w:r>
        <w:rPr>
          <w:rFonts w:ascii="Times New Roman" w:eastAsia="方正仿宋_GBK" w:hAnsi="Times New Roman" w:cs="Times New Roman"/>
          <w:sz w:val="32"/>
          <w:szCs w:val="32"/>
        </w:rPr>
        <w:t>，抹灰表面平整、垂直、无空鼓、无开裂、无接痕（含</w:t>
      </w:r>
      <w:r>
        <w:rPr>
          <w:rFonts w:ascii="Times New Roman" w:eastAsia="方正仿宋_GBK" w:hAnsi="Times New Roman" w:cs="Times New Roman"/>
          <w:sz w:val="32"/>
          <w:szCs w:val="32"/>
        </w:rPr>
        <w:lastRenderedPageBreak/>
        <w:t>所有需要抹灰的围墙部位）。质量达到相关规范及业主要求。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3</w:t>
      </w:r>
      <w:r>
        <w:rPr>
          <w:rFonts w:ascii="Times New Roman" w:eastAsia="方正仿宋_GBK" w:hAnsi="Times New Roman" w:cs="Times New Roman" w:hint="eastAsia"/>
          <w:b/>
          <w:bCs/>
          <w:sz w:val="32"/>
          <w:szCs w:val="32"/>
        </w:rPr>
        <w:t>6.</w:t>
      </w:r>
      <w:r>
        <w:rPr>
          <w:rFonts w:ascii="Times New Roman" w:eastAsia="方正仿宋_GBK" w:hAnsi="Times New Roman" w:cs="Times New Roman"/>
          <w:b/>
          <w:bCs/>
          <w:sz w:val="32"/>
          <w:szCs w:val="32"/>
        </w:rPr>
        <w:t>围墙乳胶漆：</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12</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㎡。室外围墙刷乳胶漆</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0"/>
        <w:rPr>
          <w:rFonts w:ascii="方正楷体_GBK" w:eastAsia="方正楷体_GBK" w:hAnsi="方正楷体_GBK" w:cs="方正楷体_GBK"/>
          <w:sz w:val="32"/>
          <w:szCs w:val="32"/>
        </w:rPr>
      </w:pPr>
      <w:r>
        <w:rPr>
          <w:rFonts w:ascii="方正楷体_GBK" w:eastAsia="方正楷体_GBK" w:hAnsi="方正楷体_GBK" w:cs="方正楷体_GBK" w:hint="eastAsia"/>
          <w:sz w:val="32"/>
          <w:szCs w:val="32"/>
        </w:rPr>
        <w:t>（四）卫生间（厕所）</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37.</w:t>
      </w:r>
      <w:r>
        <w:rPr>
          <w:rFonts w:ascii="Times New Roman" w:eastAsia="方正仿宋_GBK" w:hAnsi="Times New Roman" w:cs="Times New Roman"/>
          <w:b/>
          <w:bCs/>
          <w:sz w:val="32"/>
          <w:szCs w:val="32"/>
        </w:rPr>
        <w:t>卫生间隔墙乳胶漆：</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15</w:t>
      </w:r>
      <w:r>
        <w:rPr>
          <w:rFonts w:ascii="Times New Roman" w:eastAsia="方正仿宋_GBK" w:hAnsi="Times New Roman" w:cs="Times New Roman"/>
          <w:sz w:val="32"/>
          <w:szCs w:val="32"/>
        </w:rPr>
        <w:t>.07</w:t>
      </w:r>
      <w:r>
        <w:rPr>
          <w:rFonts w:ascii="Times New Roman" w:eastAsia="方正仿宋_GBK" w:hAnsi="Times New Roman" w:cs="Times New Roman"/>
          <w:sz w:val="32"/>
          <w:szCs w:val="32"/>
        </w:rPr>
        <w:t>㎡。涂刷内墙防霉防水乳胶漆</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遍，涂刷均匀无流挂、无漏刷（含所有新做卫生间隔断墙面部位）。质量达到相关规范及业主要求。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38.</w:t>
      </w:r>
      <w:r>
        <w:rPr>
          <w:rFonts w:ascii="Times New Roman" w:eastAsia="方正仿宋_GBK" w:hAnsi="Times New Roman" w:cs="Times New Roman"/>
          <w:b/>
          <w:bCs/>
          <w:sz w:val="32"/>
          <w:szCs w:val="32"/>
        </w:rPr>
        <w:t>卫生间轻钢龙骨石膏板隔断：</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15</w:t>
      </w:r>
      <w:r>
        <w:rPr>
          <w:rFonts w:ascii="Times New Roman" w:eastAsia="方正仿宋_GBK" w:hAnsi="Times New Roman" w:cs="Times New Roman"/>
          <w:sz w:val="32"/>
          <w:szCs w:val="32"/>
        </w:rPr>
        <w:t>.07</w:t>
      </w:r>
      <w:r>
        <w:rPr>
          <w:rFonts w:ascii="Times New Roman" w:eastAsia="方正仿宋_GBK" w:hAnsi="Times New Roman" w:cs="Times New Roman"/>
          <w:sz w:val="32"/>
          <w:szCs w:val="32"/>
        </w:rPr>
        <w:t>㎡。厕所内做轻钢龙骨石膏板隔断。石膏板钉眼做防锈处理，板缝采用专用嵌缝膏嵌缝并贴防裂绷带（含所有新做卫生间隔断部位）。质量达到相关规范及业主要求。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39.</w:t>
      </w:r>
      <w:r>
        <w:rPr>
          <w:rFonts w:ascii="Times New Roman" w:eastAsia="方正仿宋_GBK" w:hAnsi="Times New Roman" w:cs="Times New Roman"/>
          <w:b/>
          <w:bCs/>
          <w:sz w:val="32"/>
          <w:szCs w:val="32"/>
        </w:rPr>
        <w:t>隔断地梁：</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0.17m³</w:t>
      </w:r>
      <w:r>
        <w:rPr>
          <w:rFonts w:ascii="Times New Roman" w:eastAsia="方正仿宋_GBK" w:hAnsi="Times New Roman" w:cs="Times New Roman"/>
          <w:sz w:val="32"/>
          <w:szCs w:val="32"/>
        </w:rPr>
        <w:t>。先对卫生间地面原有基层进行凿毛处理，彻底清理浮灰、砂浆残渣及杂物并充分浇水湿润；地梁宽度与轻钢龙骨隔墙一致，高度高出卫生间完成面</w:t>
      </w:r>
      <w:r>
        <w:rPr>
          <w:rFonts w:ascii="Times New Roman" w:eastAsia="方正仿宋_GBK" w:hAnsi="Times New Roman" w:cs="Times New Roman"/>
          <w:sz w:val="32"/>
          <w:szCs w:val="32"/>
        </w:rPr>
        <w:t>200mm</w:t>
      </w:r>
      <w:r>
        <w:rPr>
          <w:rFonts w:ascii="Times New Roman" w:eastAsia="方正仿宋_GBK" w:hAnsi="Times New Roman" w:cs="Times New Roman"/>
          <w:sz w:val="32"/>
          <w:szCs w:val="32"/>
        </w:rPr>
        <w:t>；模板支撑牢固、拼缝严密，内侧均匀涂刷脱模剂；浇筑</w:t>
      </w:r>
      <w:r>
        <w:rPr>
          <w:rFonts w:ascii="Times New Roman" w:eastAsia="方正仿宋_GBK" w:hAnsi="Times New Roman" w:cs="Times New Roman"/>
          <w:sz w:val="32"/>
          <w:szCs w:val="32"/>
        </w:rPr>
        <w:t>C20</w:t>
      </w:r>
      <w:r>
        <w:rPr>
          <w:rFonts w:ascii="Times New Roman" w:eastAsia="方正仿宋_GBK" w:hAnsi="Times New Roman" w:cs="Times New Roman"/>
          <w:sz w:val="32"/>
          <w:szCs w:val="32"/>
        </w:rPr>
        <w:t>自拌混凝土，采用小型插入式振捣器振捣密实，表面抹平压光；按规范要求进行洒水养护，养护时间不少于</w:t>
      </w:r>
      <w:r>
        <w:rPr>
          <w:rFonts w:ascii="Times New Roman" w:eastAsia="方正仿宋_GBK" w:hAnsi="Times New Roman" w:cs="Times New Roman"/>
          <w:sz w:val="32"/>
          <w:szCs w:val="32"/>
        </w:rPr>
        <w:t>7</w:t>
      </w:r>
      <w:r>
        <w:rPr>
          <w:rFonts w:ascii="Times New Roman" w:eastAsia="方正仿宋_GBK" w:hAnsi="Times New Roman" w:cs="Times New Roman"/>
          <w:sz w:val="32"/>
          <w:szCs w:val="32"/>
        </w:rPr>
        <w:t>天；待混凝土强度达到设计要求后拆除模板，清理模板及现场建筑垃圾（含所有卫生间新做隔断底部地梁部位）。质量达到相关规范及业主要求。现场位置以业主要求</w:t>
      </w:r>
      <w:r>
        <w:rPr>
          <w:rFonts w:ascii="Times New Roman" w:eastAsia="方正仿宋_GBK" w:hAnsi="Times New Roman" w:cs="Times New Roman"/>
          <w:sz w:val="32"/>
          <w:szCs w:val="32"/>
        </w:rPr>
        <w:lastRenderedPageBreak/>
        <w:t>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4</w:t>
      </w:r>
      <w:r>
        <w:rPr>
          <w:rFonts w:ascii="Times New Roman" w:eastAsia="方正仿宋_GBK" w:hAnsi="Times New Roman" w:cs="Times New Roman" w:hint="eastAsia"/>
          <w:b/>
          <w:bCs/>
          <w:sz w:val="32"/>
          <w:szCs w:val="32"/>
        </w:rPr>
        <w:t>0.</w:t>
      </w:r>
      <w:r>
        <w:rPr>
          <w:rFonts w:ascii="Times New Roman" w:eastAsia="方正仿宋_GBK" w:hAnsi="Times New Roman" w:cs="Times New Roman"/>
          <w:b/>
          <w:bCs/>
          <w:sz w:val="32"/>
          <w:szCs w:val="32"/>
        </w:rPr>
        <w:t>蹲位砌筑：</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4.4m³</w:t>
      </w:r>
      <w:r>
        <w:rPr>
          <w:rFonts w:ascii="Times New Roman" w:eastAsia="方正仿宋_GBK" w:hAnsi="Times New Roman" w:cs="Times New Roman"/>
          <w:sz w:val="32"/>
          <w:szCs w:val="32"/>
        </w:rPr>
        <w:t>。采</w:t>
      </w:r>
      <w:r>
        <w:rPr>
          <w:rFonts w:ascii="Times New Roman" w:eastAsia="方正仿宋_GBK" w:hAnsi="Times New Roman" w:cs="Times New Roman"/>
          <w:sz w:val="32"/>
          <w:szCs w:val="32"/>
        </w:rPr>
        <w:t>用</w:t>
      </w:r>
      <w:r>
        <w:rPr>
          <w:rFonts w:ascii="Times New Roman" w:eastAsia="方正仿宋_GBK" w:hAnsi="Times New Roman" w:cs="Times New Roman"/>
          <w:sz w:val="32"/>
          <w:szCs w:val="32"/>
        </w:rPr>
        <w:t>MU10</w:t>
      </w:r>
      <w:r>
        <w:rPr>
          <w:rFonts w:ascii="Times New Roman" w:eastAsia="方正仿宋_GBK" w:hAnsi="Times New Roman" w:cs="Times New Roman"/>
          <w:sz w:val="32"/>
          <w:szCs w:val="32"/>
        </w:rPr>
        <w:t>标准红砖，</w:t>
      </w:r>
      <w:r>
        <w:rPr>
          <w:rFonts w:ascii="Times New Roman" w:eastAsia="方正仿宋_GBK" w:hAnsi="Times New Roman" w:cs="Times New Roman"/>
          <w:sz w:val="32"/>
          <w:szCs w:val="32"/>
        </w:rPr>
        <w:t>M7.5</w:t>
      </w:r>
      <w:r>
        <w:rPr>
          <w:rFonts w:ascii="Times New Roman" w:eastAsia="方正仿宋_GBK" w:hAnsi="Times New Roman" w:cs="Times New Roman"/>
          <w:sz w:val="32"/>
          <w:szCs w:val="32"/>
        </w:rPr>
        <w:t>水泥砂浆砌筑，砌筑灰缝饱满、横平竖直，蹲位高度符合设计要求，砌筑完成后抹</w:t>
      </w:r>
      <w:r>
        <w:rPr>
          <w:rFonts w:ascii="Times New Roman" w:eastAsia="方正仿宋_GBK" w:hAnsi="Times New Roman" w:cs="Times New Roman"/>
          <w:sz w:val="32"/>
          <w:szCs w:val="32"/>
        </w:rPr>
        <w:t>1:2</w:t>
      </w:r>
      <w:r>
        <w:rPr>
          <w:rFonts w:ascii="Times New Roman" w:eastAsia="方正仿宋_GBK" w:hAnsi="Times New Roman" w:cs="Times New Roman"/>
          <w:sz w:val="32"/>
          <w:szCs w:val="32"/>
        </w:rPr>
        <w:t>水泥砂浆找平层，蹲位内侧及底部做防水处理（含所有厕所蹲位砌筑部位）。质量达到相关规范及业主要求。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4</w:t>
      </w:r>
      <w:r>
        <w:rPr>
          <w:rFonts w:ascii="Times New Roman" w:eastAsia="方正仿宋_GBK" w:hAnsi="Times New Roman" w:cs="Times New Roman" w:hint="eastAsia"/>
          <w:b/>
          <w:bCs/>
          <w:sz w:val="32"/>
          <w:szCs w:val="32"/>
        </w:rPr>
        <w:t>1.</w:t>
      </w:r>
      <w:r>
        <w:rPr>
          <w:rFonts w:ascii="Times New Roman" w:eastAsia="方正仿宋_GBK" w:hAnsi="Times New Roman" w:cs="Times New Roman"/>
          <w:b/>
          <w:bCs/>
          <w:sz w:val="32"/>
          <w:szCs w:val="32"/>
        </w:rPr>
        <w:t>蹲位贴砖：</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26.4</w:t>
      </w:r>
      <w:r>
        <w:rPr>
          <w:rFonts w:ascii="Times New Roman" w:eastAsia="方正仿宋_GBK" w:hAnsi="Times New Roman" w:cs="Times New Roman"/>
          <w:sz w:val="32"/>
          <w:szCs w:val="32"/>
        </w:rPr>
        <w:t>㎡。采用</w:t>
      </w:r>
      <w:r>
        <w:rPr>
          <w:rFonts w:ascii="Times New Roman" w:eastAsia="方正仿宋_GBK" w:hAnsi="Times New Roman" w:cs="Times New Roman"/>
          <w:sz w:val="32"/>
          <w:szCs w:val="32"/>
        </w:rPr>
        <w:t>20mm</w:t>
      </w:r>
      <w:r>
        <w:rPr>
          <w:rFonts w:ascii="Times New Roman" w:eastAsia="方正仿宋_GBK" w:hAnsi="Times New Roman" w:cs="Times New Roman"/>
          <w:sz w:val="32"/>
          <w:szCs w:val="32"/>
        </w:rPr>
        <w:t>厚</w:t>
      </w:r>
      <w:r>
        <w:rPr>
          <w:rFonts w:ascii="Times New Roman" w:eastAsia="方正仿宋_GBK" w:hAnsi="Times New Roman" w:cs="Times New Roman"/>
          <w:sz w:val="32"/>
          <w:szCs w:val="32"/>
        </w:rPr>
        <w:t>1:2</w:t>
      </w:r>
      <w:r>
        <w:rPr>
          <w:rFonts w:ascii="Times New Roman" w:eastAsia="方正仿宋_GBK" w:hAnsi="Times New Roman" w:cs="Times New Roman"/>
          <w:sz w:val="32"/>
          <w:szCs w:val="32"/>
        </w:rPr>
        <w:t>水泥砂浆作为结合层，铺贴</w:t>
      </w:r>
      <w:r>
        <w:rPr>
          <w:rFonts w:ascii="Times New Roman" w:eastAsia="方正仿宋_GBK" w:hAnsi="Times New Roman" w:cs="Times New Roman"/>
          <w:sz w:val="32"/>
          <w:szCs w:val="32"/>
        </w:rPr>
        <w:t>300×300mm</w:t>
      </w:r>
      <w:r>
        <w:rPr>
          <w:rFonts w:ascii="Times New Roman" w:eastAsia="方正仿宋_GBK" w:hAnsi="Times New Roman" w:cs="Times New Roman"/>
          <w:sz w:val="32"/>
          <w:szCs w:val="32"/>
        </w:rPr>
        <w:t>防滑耐磨地砖，砖缝采用防水填缝剂填缝，铺贴平整、缝隙均匀、无空鼓、无翘曲（含所有蹲位地面及侧面部位）。质量达到相关规范及业主要求。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4</w:t>
      </w:r>
      <w:r>
        <w:rPr>
          <w:rFonts w:ascii="Times New Roman" w:eastAsia="方正仿宋_GBK" w:hAnsi="Times New Roman" w:cs="Times New Roman" w:hint="eastAsia"/>
          <w:b/>
          <w:bCs/>
          <w:sz w:val="32"/>
          <w:szCs w:val="32"/>
        </w:rPr>
        <w:t>2.</w:t>
      </w:r>
      <w:r>
        <w:rPr>
          <w:rFonts w:ascii="Times New Roman" w:eastAsia="方正仿宋_GBK" w:hAnsi="Times New Roman" w:cs="Times New Roman"/>
          <w:b/>
          <w:bCs/>
          <w:sz w:val="32"/>
          <w:szCs w:val="32"/>
        </w:rPr>
        <w:t>蹲式大便器安装：</w:t>
      </w:r>
      <w:r>
        <w:rPr>
          <w:rFonts w:ascii="Times New Roman" w:eastAsia="方正仿宋_GBK" w:hAnsi="Times New Roman" w:cs="Times New Roman"/>
          <w:sz w:val="32"/>
          <w:szCs w:val="32"/>
        </w:rPr>
        <w:t>暂定</w:t>
      </w:r>
      <w:r>
        <w:rPr>
          <w:rFonts w:ascii="Times New Roman" w:eastAsia="方正仿宋_GBK" w:hAnsi="Times New Roman" w:cs="Times New Roman"/>
          <w:sz w:val="32"/>
          <w:szCs w:val="32"/>
        </w:rPr>
        <w:t>工程量为</w:t>
      </w:r>
      <w:r>
        <w:rPr>
          <w:rFonts w:ascii="Times New Roman" w:eastAsia="方正仿宋_GBK" w:hAnsi="Times New Roman" w:cs="Times New Roman"/>
          <w:sz w:val="32"/>
          <w:szCs w:val="32"/>
        </w:rPr>
        <w:t>22</w:t>
      </w:r>
      <w:r>
        <w:rPr>
          <w:rFonts w:ascii="Times New Roman" w:eastAsia="方正仿宋_GBK" w:hAnsi="Times New Roman" w:cs="Times New Roman"/>
          <w:sz w:val="32"/>
          <w:szCs w:val="32"/>
        </w:rPr>
        <w:t>组。采用陶瓷蹲式大便器，配套安装脚踏式冲洗阀及</w:t>
      </w:r>
      <w:r>
        <w:rPr>
          <w:rFonts w:ascii="Times New Roman" w:eastAsia="方正仿宋_GBK" w:hAnsi="Times New Roman" w:cs="Times New Roman"/>
          <w:sz w:val="32"/>
          <w:szCs w:val="32"/>
        </w:rPr>
        <w:t>P</w:t>
      </w:r>
      <w:r>
        <w:rPr>
          <w:rFonts w:ascii="Times New Roman" w:eastAsia="方正仿宋_GBK" w:hAnsi="Times New Roman" w:cs="Times New Roman"/>
          <w:sz w:val="32"/>
          <w:szCs w:val="32"/>
        </w:rPr>
        <w:t>型存水弯，蹲便器安装牢固，与地面结合处打密封胶密封，调试冲洗功能，确保冲洗顺畅、无漏水、无堵塞（含所有厕所蹲式大便器部位）。质量达到相关规范及业主要求。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4</w:t>
      </w:r>
      <w:r>
        <w:rPr>
          <w:rFonts w:ascii="Times New Roman" w:eastAsia="方正仿宋_GBK" w:hAnsi="Times New Roman" w:cs="Times New Roman" w:hint="eastAsia"/>
          <w:b/>
          <w:bCs/>
          <w:sz w:val="32"/>
          <w:szCs w:val="32"/>
        </w:rPr>
        <w:t>3.</w:t>
      </w:r>
      <w:r>
        <w:rPr>
          <w:rFonts w:ascii="Times New Roman" w:eastAsia="方正仿宋_GBK" w:hAnsi="Times New Roman" w:cs="Times New Roman"/>
          <w:b/>
          <w:bCs/>
          <w:sz w:val="32"/>
          <w:szCs w:val="32"/>
        </w:rPr>
        <w:t>给水管</w:t>
      </w:r>
      <w:r>
        <w:rPr>
          <w:rFonts w:ascii="Times New Roman" w:eastAsia="方正仿宋_GBK" w:hAnsi="Times New Roman" w:cs="Times New Roman"/>
          <w:b/>
          <w:bCs/>
          <w:sz w:val="32"/>
          <w:szCs w:val="32"/>
        </w:rPr>
        <w:t>PPRDN15</w:t>
      </w:r>
      <w:r>
        <w:rPr>
          <w:rFonts w:ascii="Times New Roman" w:eastAsia="方正仿宋_GBK" w:hAnsi="Times New Roman" w:cs="Times New Roman"/>
          <w:b/>
          <w:bCs/>
          <w:sz w:val="32"/>
          <w:szCs w:val="32"/>
        </w:rPr>
        <w:t>：</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35</w:t>
      </w:r>
      <w:r>
        <w:rPr>
          <w:rFonts w:ascii="Times New Roman" w:eastAsia="方正仿宋_GBK" w:hAnsi="Times New Roman" w:cs="Times New Roman"/>
          <w:sz w:val="32"/>
          <w:szCs w:val="32"/>
        </w:rPr>
        <w:t>m</w:t>
      </w:r>
      <w:r>
        <w:rPr>
          <w:rFonts w:ascii="Times New Roman" w:eastAsia="方正仿宋_GBK" w:hAnsi="Times New Roman" w:cs="Times New Roman"/>
          <w:sz w:val="32"/>
          <w:szCs w:val="32"/>
        </w:rPr>
        <w:t>。采用</w:t>
      </w:r>
      <w:r>
        <w:rPr>
          <w:rFonts w:ascii="Times New Roman" w:eastAsia="方正仿宋_GBK" w:hAnsi="Times New Roman" w:cs="Times New Roman"/>
          <w:sz w:val="32"/>
          <w:szCs w:val="32"/>
        </w:rPr>
        <w:t>PPR</w:t>
      </w:r>
      <w:r>
        <w:rPr>
          <w:rFonts w:ascii="Times New Roman" w:eastAsia="方正仿宋_GBK" w:hAnsi="Times New Roman" w:cs="Times New Roman"/>
          <w:sz w:val="32"/>
          <w:szCs w:val="32"/>
        </w:rPr>
        <w:t>聚丙烯塑料给水管</w:t>
      </w:r>
      <w:r>
        <w:rPr>
          <w:rFonts w:ascii="Times New Roman" w:eastAsia="方正仿宋_GBK" w:hAnsi="Times New Roman" w:cs="Times New Roman"/>
          <w:sz w:val="32"/>
          <w:szCs w:val="32"/>
        </w:rPr>
        <w:t>DN15</w:t>
      </w:r>
      <w:r>
        <w:rPr>
          <w:rFonts w:ascii="Times New Roman" w:eastAsia="方正仿宋_GBK" w:hAnsi="Times New Roman" w:cs="Times New Roman"/>
          <w:sz w:val="32"/>
          <w:szCs w:val="32"/>
        </w:rPr>
        <w:t>，沿墙面明敷，采用热熔连接，接口牢固严密，管道固定平整、顺直，安装完成后进行水压试验，试验压力符合规范要求，无渗漏（含所有厕所给水管部位）。质量达到相关规范及业主要求。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0"/>
        <w:rPr>
          <w:rFonts w:ascii="方正楷体_GBK" w:eastAsia="方正楷体_GBK" w:hAnsi="方正楷体_GBK" w:cs="方正楷体_GBK"/>
          <w:sz w:val="32"/>
          <w:szCs w:val="32"/>
        </w:rPr>
      </w:pPr>
      <w:r>
        <w:rPr>
          <w:rFonts w:ascii="方正楷体_GBK" w:eastAsia="方正楷体_GBK" w:hAnsi="方正楷体_GBK" w:cs="方正楷体_GBK" w:hint="eastAsia"/>
          <w:sz w:val="32"/>
          <w:szCs w:val="32"/>
        </w:rPr>
        <w:t>（五）</w:t>
      </w:r>
      <w:r>
        <w:rPr>
          <w:rFonts w:ascii="方正楷体_GBK" w:eastAsia="方正楷体_GBK" w:hAnsi="方正楷体_GBK" w:cs="方正楷体_GBK"/>
          <w:sz w:val="32"/>
          <w:szCs w:val="32"/>
        </w:rPr>
        <w:t>教学楼</w:t>
      </w:r>
      <w:r>
        <w:rPr>
          <w:rFonts w:ascii="方正楷体_GBK" w:eastAsia="方正楷体_GBK" w:hAnsi="方正楷体_GBK" w:cs="方正楷体_GBK" w:hint="eastAsia"/>
          <w:sz w:val="32"/>
          <w:szCs w:val="32"/>
        </w:rPr>
        <w:t>（知行楼）</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44.</w:t>
      </w:r>
      <w:r>
        <w:rPr>
          <w:rFonts w:ascii="Times New Roman" w:eastAsia="方正仿宋_GBK" w:hAnsi="Times New Roman" w:cs="Times New Roman"/>
          <w:b/>
          <w:bCs/>
          <w:sz w:val="32"/>
          <w:szCs w:val="32"/>
        </w:rPr>
        <w:t>教室隔墙乳胶漆：</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151.5</w:t>
      </w:r>
      <w:r>
        <w:rPr>
          <w:rFonts w:ascii="Times New Roman" w:eastAsia="方正仿宋_GBK" w:hAnsi="Times New Roman" w:cs="Times New Roman"/>
          <w:sz w:val="32"/>
          <w:szCs w:val="32"/>
        </w:rPr>
        <w:t>㎡。新做轻钢龙骨石膏板隔断墙面刷防水乳胶漆。涂刷业主确认颜色的乳</w:t>
      </w:r>
      <w:r>
        <w:rPr>
          <w:rFonts w:ascii="Times New Roman" w:eastAsia="方正仿宋_GBK" w:hAnsi="Times New Roman" w:cs="Times New Roman"/>
          <w:sz w:val="32"/>
          <w:szCs w:val="32"/>
        </w:rPr>
        <w:lastRenderedPageBreak/>
        <w:t>胶漆</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遍，涂刷均匀无流挂、无漏刷（含所有新做教室隔断墙面部位）。质量达到相关规范及业主要求。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45.</w:t>
      </w:r>
      <w:r>
        <w:rPr>
          <w:rFonts w:ascii="Times New Roman" w:eastAsia="方正仿宋_GBK" w:hAnsi="Times New Roman" w:cs="Times New Roman"/>
          <w:b/>
          <w:bCs/>
          <w:sz w:val="32"/>
          <w:szCs w:val="32"/>
        </w:rPr>
        <w:t>教室轻钢龙骨石膏板隔断：</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75.75</w:t>
      </w:r>
      <w:r>
        <w:rPr>
          <w:rFonts w:ascii="Times New Roman" w:eastAsia="方正仿宋_GBK" w:hAnsi="Times New Roman" w:cs="Times New Roman"/>
          <w:sz w:val="32"/>
          <w:szCs w:val="32"/>
        </w:rPr>
        <w:t>㎡。在知行楼</w:t>
      </w:r>
      <w:r>
        <w:rPr>
          <w:rFonts w:ascii="Times New Roman" w:eastAsia="方正仿宋_GBK" w:hAnsi="Times New Roman" w:cs="Times New Roman"/>
          <w:sz w:val="32"/>
          <w:szCs w:val="32"/>
        </w:rPr>
        <w:t>101</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102</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401</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403</w:t>
      </w:r>
      <w:r>
        <w:rPr>
          <w:rFonts w:ascii="Times New Roman" w:eastAsia="方正仿宋_GBK" w:hAnsi="Times New Roman" w:cs="Times New Roman"/>
          <w:sz w:val="32"/>
          <w:szCs w:val="32"/>
        </w:rPr>
        <w:t>室做隔断。采用轻钢龙骨，石膏板钉眼做防锈处理，板缝采用专用嵌缝膏嵌缝并贴防裂绷带（含所有新做教室隔断部位）。质量达到相关规范及业主要求。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46.</w:t>
      </w:r>
      <w:r>
        <w:rPr>
          <w:rFonts w:ascii="Times New Roman" w:eastAsia="方正仿宋_GBK" w:hAnsi="Times New Roman" w:cs="Times New Roman"/>
          <w:b/>
          <w:bCs/>
          <w:sz w:val="32"/>
          <w:szCs w:val="32"/>
        </w:rPr>
        <w:t>隔断地梁：</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0.86</w:t>
      </w:r>
      <w:r>
        <w:rPr>
          <w:rFonts w:ascii="Times New Roman" w:eastAsia="方正仿宋_GBK" w:hAnsi="Times New Roman" w:cs="Times New Roman"/>
          <w:sz w:val="32"/>
          <w:szCs w:val="32"/>
        </w:rPr>
        <w:t>m³</w:t>
      </w:r>
      <w:r>
        <w:rPr>
          <w:rFonts w:ascii="Times New Roman" w:eastAsia="方正仿宋_GBK" w:hAnsi="Times New Roman" w:cs="Times New Roman"/>
          <w:sz w:val="32"/>
          <w:szCs w:val="32"/>
        </w:rPr>
        <w:t>。先对教室地面原有基层进行凿毛处理，彻底清理浮灰、砂浆残渣及杂物并充分浇水湿润；地梁宽度</w:t>
      </w:r>
      <w:r>
        <w:rPr>
          <w:rFonts w:ascii="Times New Roman" w:eastAsia="方正仿宋_GBK" w:hAnsi="Times New Roman" w:cs="Times New Roman"/>
          <w:sz w:val="32"/>
          <w:szCs w:val="32"/>
        </w:rPr>
        <w:t>180mm</w:t>
      </w:r>
      <w:r>
        <w:rPr>
          <w:rFonts w:ascii="Times New Roman" w:eastAsia="方正仿宋_GBK" w:hAnsi="Times New Roman" w:cs="Times New Roman"/>
          <w:sz w:val="32"/>
          <w:szCs w:val="32"/>
        </w:rPr>
        <w:t>，高度高出教室完成面</w:t>
      </w:r>
      <w:r>
        <w:rPr>
          <w:rFonts w:ascii="Times New Roman" w:eastAsia="方正仿宋_GBK" w:hAnsi="Times New Roman" w:cs="Times New Roman"/>
          <w:sz w:val="32"/>
          <w:szCs w:val="32"/>
        </w:rPr>
        <w:t>200mm</w:t>
      </w:r>
      <w:r>
        <w:rPr>
          <w:rFonts w:ascii="Times New Roman" w:eastAsia="方正仿宋_GBK" w:hAnsi="Times New Roman" w:cs="Times New Roman"/>
          <w:sz w:val="32"/>
          <w:szCs w:val="32"/>
        </w:rPr>
        <w:t>，与轻钢龙骨隔墙中心线对齐；模板支撑牢固、拼缝严密，防止漏浆，内侧均匀涂刷脱模剂；采用小型插入式振捣器振捣密实，表面抹平压光；按规范要求进行洒水养护，养护时间不少于</w:t>
      </w:r>
      <w:r>
        <w:rPr>
          <w:rFonts w:ascii="Times New Roman" w:eastAsia="方正仿宋_GBK" w:hAnsi="Times New Roman" w:cs="Times New Roman"/>
          <w:sz w:val="32"/>
          <w:szCs w:val="32"/>
        </w:rPr>
        <w:t>7</w:t>
      </w:r>
      <w:r>
        <w:rPr>
          <w:rFonts w:ascii="Times New Roman" w:eastAsia="方正仿宋_GBK" w:hAnsi="Times New Roman" w:cs="Times New Roman"/>
          <w:sz w:val="32"/>
          <w:szCs w:val="32"/>
        </w:rPr>
        <w:t>天；待混凝土强度达到设计要求的</w:t>
      </w:r>
      <w:r>
        <w:rPr>
          <w:rFonts w:ascii="Times New Roman" w:eastAsia="方正仿宋_GBK" w:hAnsi="Times New Roman" w:cs="Times New Roman"/>
          <w:sz w:val="32"/>
          <w:szCs w:val="32"/>
        </w:rPr>
        <w:t>75%</w:t>
      </w:r>
      <w:r>
        <w:rPr>
          <w:rFonts w:ascii="Times New Roman" w:eastAsia="方正仿宋_GBK" w:hAnsi="Times New Roman" w:cs="Times New Roman"/>
          <w:sz w:val="32"/>
          <w:szCs w:val="32"/>
        </w:rPr>
        <w:t>以上后拆除模板，清理模板及现场建筑垃圾。质量达到相关规范及业主要求。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47.</w:t>
      </w:r>
      <w:r>
        <w:rPr>
          <w:rFonts w:ascii="Times New Roman" w:eastAsia="方正仿宋_GBK" w:hAnsi="Times New Roman" w:cs="Times New Roman"/>
          <w:b/>
          <w:bCs/>
          <w:sz w:val="32"/>
          <w:szCs w:val="32"/>
        </w:rPr>
        <w:t>防盗门安装：</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1</w:t>
      </w:r>
      <w:r>
        <w:rPr>
          <w:rFonts w:ascii="Times New Roman" w:eastAsia="方正仿宋_GBK" w:hAnsi="Times New Roman" w:cs="Times New Roman"/>
          <w:sz w:val="32"/>
          <w:szCs w:val="32"/>
        </w:rPr>
        <w:t>樘。采用符合国家</w:t>
      </w:r>
      <w:r>
        <w:rPr>
          <w:rFonts w:ascii="Times New Roman" w:eastAsia="方正仿宋_GBK" w:hAnsi="Times New Roman" w:cs="Times New Roman"/>
          <w:sz w:val="32"/>
          <w:szCs w:val="32"/>
        </w:rPr>
        <w:t>标准的钢制防盗门，安装在指定门洞位置，门框采用膨胀螺栓固定牢固，门框与墙体缝隙采用水泥砂浆灌浆填实，周边打密封胶密封，调试门扇启闭功能，确保启闭顺畅、锁具可靠（含所有新安装防盗门部位）。质量达到相关规范及业主要求。</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48.</w:t>
      </w:r>
      <w:r>
        <w:rPr>
          <w:rFonts w:ascii="Times New Roman" w:eastAsia="方正仿宋_GBK" w:hAnsi="Times New Roman" w:cs="Times New Roman"/>
          <w:b/>
          <w:bCs/>
          <w:sz w:val="32"/>
          <w:szCs w:val="32"/>
        </w:rPr>
        <w:t>门洞过梁：</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0.</w:t>
      </w:r>
      <w:r>
        <w:rPr>
          <w:rFonts w:ascii="Times New Roman" w:eastAsia="方正仿宋_GBK" w:hAnsi="Times New Roman" w:cs="Times New Roman" w:hint="eastAsia"/>
          <w:sz w:val="32"/>
          <w:szCs w:val="32"/>
        </w:rPr>
        <w:t>16</w:t>
      </w:r>
      <w:r>
        <w:rPr>
          <w:rFonts w:ascii="Times New Roman" w:eastAsia="方正仿宋_GBK" w:hAnsi="Times New Roman" w:cs="Times New Roman"/>
          <w:sz w:val="32"/>
          <w:szCs w:val="32"/>
        </w:rPr>
        <w:t>m³</w:t>
      </w:r>
      <w:r>
        <w:rPr>
          <w:rFonts w:ascii="Times New Roman" w:eastAsia="方正仿宋_GBK" w:hAnsi="Times New Roman" w:cs="Times New Roman"/>
          <w:sz w:val="32"/>
          <w:szCs w:val="32"/>
        </w:rPr>
        <w:t>。采用</w:t>
      </w:r>
      <w:r>
        <w:rPr>
          <w:rFonts w:ascii="Times New Roman" w:eastAsia="方正仿宋_GBK" w:hAnsi="Times New Roman" w:cs="Times New Roman"/>
          <w:sz w:val="32"/>
          <w:szCs w:val="32"/>
        </w:rPr>
        <w:t>预制</w:t>
      </w:r>
      <w:r>
        <w:rPr>
          <w:rFonts w:ascii="Times New Roman" w:eastAsia="方正仿宋_GBK" w:hAnsi="Times New Roman" w:cs="Times New Roman"/>
          <w:sz w:val="32"/>
          <w:szCs w:val="32"/>
        </w:rPr>
        <w:t>混凝土过梁，过梁内配置符合</w:t>
      </w:r>
      <w:r>
        <w:rPr>
          <w:rFonts w:ascii="Times New Roman" w:eastAsia="方正仿宋_GBK" w:hAnsi="Times New Roman" w:cs="Times New Roman"/>
          <w:sz w:val="32"/>
          <w:szCs w:val="32"/>
        </w:rPr>
        <w:t>规范</w:t>
      </w:r>
      <w:r>
        <w:rPr>
          <w:rFonts w:ascii="Times New Roman" w:eastAsia="方正仿宋_GBK" w:hAnsi="Times New Roman" w:cs="Times New Roman"/>
          <w:sz w:val="32"/>
          <w:szCs w:val="32"/>
        </w:rPr>
        <w:t>要求的钢筋，过梁两端伸入墙体长</w:t>
      </w:r>
      <w:r>
        <w:rPr>
          <w:rFonts w:ascii="Times New Roman" w:eastAsia="方正仿宋_GBK" w:hAnsi="Times New Roman" w:cs="Times New Roman"/>
          <w:sz w:val="32"/>
          <w:szCs w:val="32"/>
        </w:rPr>
        <w:lastRenderedPageBreak/>
        <w:t>度不小于</w:t>
      </w:r>
      <w:r>
        <w:rPr>
          <w:rFonts w:ascii="Times New Roman" w:eastAsia="方正仿宋_GBK" w:hAnsi="Times New Roman" w:cs="Times New Roman"/>
          <w:sz w:val="32"/>
          <w:szCs w:val="32"/>
        </w:rPr>
        <w:t>250mm</w:t>
      </w:r>
      <w:r>
        <w:rPr>
          <w:rFonts w:ascii="Times New Roman" w:eastAsia="方正仿宋_GBK" w:hAnsi="Times New Roman" w:cs="Times New Roman"/>
          <w:sz w:val="32"/>
          <w:szCs w:val="32"/>
        </w:rPr>
        <w:t>，浇筑振捣密实，按规范要求进行养护。质量达到相关规范及业主要求。</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49.</w:t>
      </w:r>
      <w:r>
        <w:rPr>
          <w:rFonts w:ascii="Times New Roman" w:eastAsia="方正仿宋_GBK" w:hAnsi="Times New Roman" w:cs="Times New Roman"/>
          <w:b/>
          <w:bCs/>
          <w:sz w:val="32"/>
          <w:szCs w:val="32"/>
        </w:rPr>
        <w:t>砌砖封窗：</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0.</w:t>
      </w:r>
      <w:r>
        <w:rPr>
          <w:rFonts w:ascii="Times New Roman" w:eastAsia="方正仿宋_GBK" w:hAnsi="Times New Roman" w:cs="Times New Roman" w:hint="eastAsia"/>
          <w:sz w:val="32"/>
          <w:szCs w:val="32"/>
        </w:rPr>
        <w:t>43</w:t>
      </w:r>
      <w:r>
        <w:rPr>
          <w:rFonts w:ascii="Times New Roman" w:eastAsia="方正仿宋_GBK" w:hAnsi="Times New Roman" w:cs="Times New Roman"/>
          <w:sz w:val="32"/>
          <w:szCs w:val="32"/>
        </w:rPr>
        <w:t>m³</w:t>
      </w:r>
      <w:r>
        <w:rPr>
          <w:rFonts w:ascii="Times New Roman" w:eastAsia="方正仿宋_GBK" w:hAnsi="Times New Roman" w:cs="Times New Roman"/>
          <w:sz w:val="32"/>
          <w:szCs w:val="32"/>
        </w:rPr>
        <w:t>。砌筑</w:t>
      </w:r>
      <w:r>
        <w:rPr>
          <w:rFonts w:ascii="Times New Roman" w:eastAsia="方正仿宋_GBK" w:hAnsi="Times New Roman" w:cs="Times New Roman"/>
          <w:sz w:val="32"/>
          <w:szCs w:val="32"/>
        </w:rPr>
        <w:t>窗户封堵，</w:t>
      </w:r>
      <w:r>
        <w:rPr>
          <w:rFonts w:ascii="Times New Roman" w:eastAsia="方正仿宋_GBK" w:hAnsi="Times New Roman" w:cs="Times New Roman"/>
          <w:sz w:val="32"/>
          <w:szCs w:val="32"/>
        </w:rPr>
        <w:t>采用</w:t>
      </w:r>
      <w:r>
        <w:rPr>
          <w:rFonts w:ascii="Times New Roman" w:eastAsia="方正仿宋_GBK" w:hAnsi="Times New Roman" w:cs="Times New Roman"/>
          <w:sz w:val="32"/>
          <w:szCs w:val="32"/>
        </w:rPr>
        <w:t>MU10</w:t>
      </w:r>
      <w:r>
        <w:rPr>
          <w:rFonts w:ascii="Times New Roman" w:eastAsia="方正仿宋_GBK" w:hAnsi="Times New Roman" w:cs="Times New Roman"/>
          <w:sz w:val="32"/>
          <w:szCs w:val="32"/>
        </w:rPr>
        <w:t>标准红砖，</w:t>
      </w:r>
      <w:r>
        <w:rPr>
          <w:rFonts w:ascii="Times New Roman" w:eastAsia="方正仿宋_GBK" w:hAnsi="Times New Roman" w:cs="Times New Roman"/>
          <w:sz w:val="32"/>
          <w:szCs w:val="32"/>
        </w:rPr>
        <w:t>M7.5</w:t>
      </w:r>
      <w:r>
        <w:rPr>
          <w:rFonts w:ascii="Times New Roman" w:eastAsia="方正仿宋_GBK" w:hAnsi="Times New Roman" w:cs="Times New Roman"/>
          <w:sz w:val="32"/>
          <w:szCs w:val="32"/>
        </w:rPr>
        <w:t>水泥砂浆砌筑，砌</w:t>
      </w:r>
      <w:r>
        <w:rPr>
          <w:rFonts w:ascii="Times New Roman" w:eastAsia="方正仿宋_GBK" w:hAnsi="Times New Roman" w:cs="Times New Roman"/>
          <w:sz w:val="32"/>
          <w:szCs w:val="32"/>
        </w:rPr>
        <w:t>筑灰缝饱满、横平竖直，砌筑完成后抹</w:t>
      </w:r>
      <w:r>
        <w:rPr>
          <w:rFonts w:ascii="Times New Roman" w:eastAsia="方正仿宋_GBK" w:hAnsi="Times New Roman" w:cs="Times New Roman"/>
          <w:sz w:val="32"/>
          <w:szCs w:val="32"/>
        </w:rPr>
        <w:t>1:2</w:t>
      </w:r>
      <w:r>
        <w:rPr>
          <w:rFonts w:ascii="Times New Roman" w:eastAsia="方正仿宋_GBK" w:hAnsi="Times New Roman" w:cs="Times New Roman"/>
          <w:sz w:val="32"/>
          <w:szCs w:val="32"/>
        </w:rPr>
        <w:t>水泥砂浆找平层，与周边墙面齐平。质量达到相关规范及业主要求。</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50.</w:t>
      </w:r>
      <w:r>
        <w:rPr>
          <w:rFonts w:ascii="Times New Roman" w:eastAsia="方正仿宋_GBK" w:hAnsi="Times New Roman" w:cs="Times New Roman"/>
          <w:b/>
          <w:bCs/>
          <w:sz w:val="32"/>
          <w:szCs w:val="32"/>
        </w:rPr>
        <w:t>拖帕池砌筑：</w:t>
      </w:r>
      <w:r>
        <w:rPr>
          <w:rFonts w:ascii="Times New Roman" w:eastAsia="方正仿宋_GBK" w:hAnsi="Times New Roman" w:cs="Times New Roman"/>
          <w:sz w:val="32"/>
          <w:szCs w:val="32"/>
        </w:rPr>
        <w:t>暂定每层通道左侧修建</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个，共</w:t>
      </w: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个。采用</w:t>
      </w:r>
      <w:r>
        <w:rPr>
          <w:rFonts w:ascii="Times New Roman" w:eastAsia="方正仿宋_GBK" w:hAnsi="Times New Roman" w:cs="Times New Roman"/>
          <w:sz w:val="32"/>
          <w:szCs w:val="32"/>
        </w:rPr>
        <w:t>MU10</w:t>
      </w:r>
      <w:r>
        <w:rPr>
          <w:rFonts w:ascii="Times New Roman" w:eastAsia="方正仿宋_GBK" w:hAnsi="Times New Roman" w:cs="Times New Roman"/>
          <w:sz w:val="32"/>
          <w:szCs w:val="32"/>
        </w:rPr>
        <w:t>标准红砖，</w:t>
      </w:r>
      <w:r>
        <w:rPr>
          <w:rFonts w:ascii="Times New Roman" w:eastAsia="方正仿宋_GBK" w:hAnsi="Times New Roman" w:cs="Times New Roman"/>
          <w:sz w:val="32"/>
          <w:szCs w:val="32"/>
        </w:rPr>
        <w:t>M7.5</w:t>
      </w:r>
      <w:r>
        <w:rPr>
          <w:rFonts w:ascii="Times New Roman" w:eastAsia="方正仿宋_GBK" w:hAnsi="Times New Roman" w:cs="Times New Roman"/>
          <w:sz w:val="32"/>
          <w:szCs w:val="32"/>
        </w:rPr>
        <w:t>水泥砂浆砌筑，内空尺寸</w:t>
      </w:r>
      <w:r>
        <w:rPr>
          <w:rFonts w:ascii="Times New Roman" w:eastAsia="方正仿宋_GBK" w:hAnsi="Times New Roman" w:cs="Times New Roman"/>
          <w:sz w:val="32"/>
          <w:szCs w:val="32"/>
        </w:rPr>
        <w:t>40cm×40cm×30cm</w:t>
      </w:r>
      <w:r>
        <w:rPr>
          <w:rFonts w:ascii="Times New Roman" w:eastAsia="方正仿宋_GBK" w:hAnsi="Times New Roman" w:cs="Times New Roman"/>
          <w:sz w:val="32"/>
          <w:szCs w:val="32"/>
        </w:rPr>
        <w:t>，池内壁及底部做</w:t>
      </w:r>
      <w:r>
        <w:rPr>
          <w:rFonts w:ascii="Times New Roman" w:eastAsia="方正仿宋_GBK" w:hAnsi="Times New Roman" w:cs="Times New Roman"/>
          <w:sz w:val="32"/>
          <w:szCs w:val="32"/>
        </w:rPr>
        <w:t>1.5mm</w:t>
      </w:r>
      <w:r>
        <w:rPr>
          <w:rFonts w:ascii="Times New Roman" w:eastAsia="方正仿宋_GBK" w:hAnsi="Times New Roman" w:cs="Times New Roman"/>
          <w:sz w:val="32"/>
          <w:szCs w:val="32"/>
        </w:rPr>
        <w:t>厚聚合物水泥防水涂料，防水层上翻至池口以上</w:t>
      </w:r>
      <w:r>
        <w:rPr>
          <w:rFonts w:ascii="Times New Roman" w:eastAsia="方正仿宋_GBK" w:hAnsi="Times New Roman" w:cs="Times New Roman"/>
          <w:sz w:val="32"/>
          <w:szCs w:val="32"/>
        </w:rPr>
        <w:t>100mm</w:t>
      </w:r>
      <w:r>
        <w:rPr>
          <w:rFonts w:ascii="Times New Roman" w:eastAsia="方正仿宋_GBK" w:hAnsi="Times New Roman" w:cs="Times New Roman"/>
          <w:sz w:val="32"/>
          <w:szCs w:val="32"/>
        </w:rPr>
        <w:t>，铺贴</w:t>
      </w:r>
      <w:r>
        <w:rPr>
          <w:rFonts w:ascii="Times New Roman" w:eastAsia="方正仿宋_GBK" w:hAnsi="Times New Roman" w:cs="Times New Roman"/>
          <w:sz w:val="32"/>
          <w:szCs w:val="32"/>
        </w:rPr>
        <w:t>300×300mm</w:t>
      </w:r>
      <w:r>
        <w:rPr>
          <w:rFonts w:ascii="Times New Roman" w:eastAsia="方正仿宋_GBK" w:hAnsi="Times New Roman" w:cs="Times New Roman"/>
          <w:sz w:val="32"/>
          <w:szCs w:val="32"/>
        </w:rPr>
        <w:t>防滑地砖，池底设置</w:t>
      </w:r>
      <w:r>
        <w:rPr>
          <w:rFonts w:ascii="Times New Roman" w:eastAsia="方正仿宋_GBK" w:hAnsi="Times New Roman" w:cs="Times New Roman"/>
          <w:sz w:val="32"/>
          <w:szCs w:val="32"/>
        </w:rPr>
        <w:t>5%</w:t>
      </w:r>
      <w:r>
        <w:rPr>
          <w:rFonts w:ascii="Times New Roman" w:eastAsia="方正仿宋_GBK" w:hAnsi="Times New Roman" w:cs="Times New Roman"/>
          <w:sz w:val="32"/>
          <w:szCs w:val="32"/>
        </w:rPr>
        <w:t>坡度坡向排水口，确保排水顺畅无积水。质量达到相关规范及业主要求。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5</w:t>
      </w:r>
      <w:r>
        <w:rPr>
          <w:rFonts w:ascii="Times New Roman" w:eastAsia="方正仿宋_GBK" w:hAnsi="Times New Roman" w:cs="Times New Roman" w:hint="eastAsia"/>
          <w:b/>
          <w:bCs/>
          <w:sz w:val="32"/>
          <w:szCs w:val="32"/>
        </w:rPr>
        <w:t>1.</w:t>
      </w:r>
      <w:r>
        <w:rPr>
          <w:rFonts w:ascii="Times New Roman" w:eastAsia="方正仿宋_GBK" w:hAnsi="Times New Roman" w:cs="Times New Roman"/>
          <w:b/>
          <w:bCs/>
          <w:sz w:val="32"/>
          <w:szCs w:val="32"/>
        </w:rPr>
        <w:t>水龙头：</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个。安装部位为</w:t>
      </w:r>
      <w:r>
        <w:rPr>
          <w:rFonts w:ascii="Times New Roman" w:eastAsia="方正仿宋_GBK" w:hAnsi="Times New Roman" w:cs="Times New Roman"/>
          <w:sz w:val="32"/>
          <w:szCs w:val="32"/>
        </w:rPr>
        <w:t>拖帕池处</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要求</w:t>
      </w:r>
      <w:r>
        <w:rPr>
          <w:rFonts w:ascii="Times New Roman" w:eastAsia="方正仿宋_GBK" w:hAnsi="Times New Roman" w:cs="Times New Roman"/>
          <w:sz w:val="32"/>
          <w:szCs w:val="32"/>
        </w:rPr>
        <w:t>保证开关灵活耐用、密封性能良好；采用</w:t>
      </w:r>
      <w:r>
        <w:rPr>
          <w:rFonts w:ascii="Times New Roman" w:eastAsia="方正仿宋_GBK" w:hAnsi="Times New Roman" w:cs="Times New Roman"/>
          <w:sz w:val="32"/>
          <w:szCs w:val="32"/>
        </w:rPr>
        <w:t>DN25</w:t>
      </w:r>
      <w:r>
        <w:rPr>
          <w:rFonts w:ascii="Times New Roman" w:eastAsia="方正仿宋_GBK" w:hAnsi="Times New Roman" w:cs="Times New Roman"/>
          <w:sz w:val="32"/>
          <w:szCs w:val="32"/>
        </w:rPr>
        <w:t>全铜陶瓷芯快开水龙头，与</w:t>
      </w:r>
      <w:r>
        <w:rPr>
          <w:rFonts w:ascii="Times New Roman" w:eastAsia="方正仿宋_GBK" w:hAnsi="Times New Roman" w:cs="Times New Roman"/>
          <w:sz w:val="32"/>
          <w:szCs w:val="32"/>
        </w:rPr>
        <w:t>PPR</w:t>
      </w:r>
      <w:r>
        <w:rPr>
          <w:rFonts w:ascii="Times New Roman" w:eastAsia="方正仿宋_GBK" w:hAnsi="Times New Roman" w:cs="Times New Roman"/>
          <w:sz w:val="32"/>
          <w:szCs w:val="32"/>
        </w:rPr>
        <w:t>给水管采用专用黄铜内外丝接头连接，接口处缠绕生料带进行密封处理，水龙头安装高度距完成地面</w:t>
      </w:r>
      <w:r>
        <w:rPr>
          <w:rFonts w:ascii="Times New Roman" w:eastAsia="方正仿宋_GBK" w:hAnsi="Times New Roman" w:cs="Times New Roman"/>
          <w:sz w:val="32"/>
          <w:szCs w:val="32"/>
        </w:rPr>
        <w:t>1200mm</w:t>
      </w:r>
      <w:r>
        <w:rPr>
          <w:rFonts w:ascii="Times New Roman" w:eastAsia="方正仿宋_GBK" w:hAnsi="Times New Roman" w:cs="Times New Roman"/>
          <w:sz w:val="32"/>
          <w:szCs w:val="32"/>
        </w:rPr>
        <w:t>，安装牢固端正、表面无划痕损伤；安装完成后进行通水试验，逐一对开关启闭灵活性、出水流量及密封性进行调试，确保无滴漏、无渗水现象（含每层走廊拖帕池配套水龙头部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5</w:t>
      </w:r>
      <w:r>
        <w:rPr>
          <w:rFonts w:ascii="Times New Roman" w:eastAsia="方正仿宋_GBK" w:hAnsi="Times New Roman" w:cs="Times New Roman" w:hint="eastAsia"/>
          <w:b/>
          <w:bCs/>
          <w:sz w:val="32"/>
          <w:szCs w:val="32"/>
        </w:rPr>
        <w:t>2.</w:t>
      </w:r>
      <w:r>
        <w:rPr>
          <w:rFonts w:ascii="Times New Roman" w:eastAsia="方正仿宋_GBK" w:hAnsi="Times New Roman" w:cs="Times New Roman"/>
          <w:b/>
          <w:bCs/>
          <w:sz w:val="32"/>
          <w:szCs w:val="32"/>
        </w:rPr>
        <w:t>给水管</w:t>
      </w:r>
      <w:r>
        <w:rPr>
          <w:rFonts w:ascii="Times New Roman" w:eastAsia="方正仿宋_GBK" w:hAnsi="Times New Roman" w:cs="Times New Roman"/>
          <w:b/>
          <w:bCs/>
          <w:sz w:val="32"/>
          <w:szCs w:val="32"/>
        </w:rPr>
        <w:t>PPR</w:t>
      </w:r>
      <w:r>
        <w:rPr>
          <w:rFonts w:ascii="Times New Roman" w:eastAsia="方正仿宋_GBK" w:hAnsi="Times New Roman" w:cs="Times New Roman"/>
          <w:b/>
          <w:bCs/>
          <w:sz w:val="32"/>
          <w:szCs w:val="32"/>
        </w:rPr>
        <w:t>聚丙烯塑料给水管</w:t>
      </w:r>
      <w:r>
        <w:rPr>
          <w:rFonts w:ascii="Times New Roman" w:eastAsia="方正仿宋_GBK" w:hAnsi="Times New Roman" w:cs="Times New Roman"/>
          <w:b/>
          <w:bCs/>
          <w:sz w:val="32"/>
          <w:szCs w:val="32"/>
        </w:rPr>
        <w:t>DN25</w:t>
      </w:r>
      <w:r>
        <w:rPr>
          <w:rFonts w:ascii="Times New Roman" w:eastAsia="方正仿宋_GBK" w:hAnsi="Times New Roman" w:cs="Times New Roman"/>
          <w:b/>
          <w:bCs/>
          <w:sz w:val="32"/>
          <w:szCs w:val="32"/>
        </w:rPr>
        <w:t>：</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30m</w:t>
      </w:r>
      <w:r>
        <w:rPr>
          <w:rFonts w:ascii="Times New Roman" w:eastAsia="方正仿宋_GBK" w:hAnsi="Times New Roman" w:cs="Times New Roman"/>
          <w:sz w:val="32"/>
          <w:szCs w:val="32"/>
        </w:rPr>
        <w:t>。连接形式为热熔连接，包含管卡</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三通</w:t>
      </w:r>
      <w:r>
        <w:rPr>
          <w:rFonts w:ascii="Times New Roman" w:eastAsia="方正仿宋_GBK" w:hAnsi="Times New Roman" w:cs="Times New Roman"/>
          <w:sz w:val="32"/>
          <w:szCs w:val="32"/>
        </w:rPr>
        <w:t>及管件安装、</w:t>
      </w:r>
      <w:r>
        <w:rPr>
          <w:rFonts w:ascii="Times New Roman" w:eastAsia="方正仿宋_GBK" w:hAnsi="Times New Roman" w:cs="Times New Roman"/>
          <w:sz w:val="32"/>
          <w:szCs w:val="32"/>
        </w:rPr>
        <w:lastRenderedPageBreak/>
        <w:t>阻火圈安装、</w:t>
      </w:r>
      <w:r>
        <w:rPr>
          <w:rFonts w:ascii="Times New Roman" w:eastAsia="方正仿宋_GBK" w:hAnsi="Times New Roman" w:cs="Times New Roman"/>
          <w:sz w:val="32"/>
          <w:szCs w:val="32"/>
        </w:rPr>
        <w:t>压力试验、吹扫冲洗、警示带铺设。质量达到相关规范及业主要求。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5</w:t>
      </w:r>
      <w:r>
        <w:rPr>
          <w:rFonts w:ascii="Times New Roman" w:eastAsia="方正仿宋_GBK" w:hAnsi="Times New Roman" w:cs="Times New Roman" w:hint="eastAsia"/>
          <w:b/>
          <w:bCs/>
          <w:sz w:val="32"/>
          <w:szCs w:val="32"/>
        </w:rPr>
        <w:t>3.</w:t>
      </w:r>
      <w:r>
        <w:rPr>
          <w:rFonts w:ascii="Times New Roman" w:eastAsia="方正仿宋_GBK" w:hAnsi="Times New Roman" w:cs="Times New Roman"/>
          <w:b/>
          <w:bCs/>
          <w:sz w:val="32"/>
          <w:szCs w:val="32"/>
        </w:rPr>
        <w:t>讲台拆除后水磨石楼地面恢复：</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16.8</w:t>
      </w:r>
      <w:r>
        <w:rPr>
          <w:rFonts w:ascii="Times New Roman" w:eastAsia="方正仿宋_GBK" w:hAnsi="Times New Roman" w:cs="Times New Roman"/>
          <w:sz w:val="32"/>
          <w:szCs w:val="32"/>
        </w:rPr>
        <w:t>㎡。按原地面颜色和材质恢复水磨石地面。在讲台拆除后基层清理、凿毛处理完成后，为了恢复地面完整性、保证与原有地面颜色材质一致；铺设</w:t>
      </w:r>
      <w:r>
        <w:rPr>
          <w:rFonts w:ascii="Times New Roman" w:eastAsia="方正仿宋_GBK" w:hAnsi="Times New Roman" w:cs="Times New Roman"/>
          <w:sz w:val="32"/>
          <w:szCs w:val="32"/>
        </w:rPr>
        <w:t>1:3</w:t>
      </w:r>
      <w:r>
        <w:rPr>
          <w:rFonts w:ascii="Times New Roman" w:eastAsia="方正仿宋_GBK" w:hAnsi="Times New Roman" w:cs="Times New Roman"/>
          <w:sz w:val="32"/>
          <w:szCs w:val="32"/>
        </w:rPr>
        <w:t>水泥砂浆找平层，设置玻璃分格条，浇筑</w:t>
      </w:r>
      <w:r>
        <w:rPr>
          <w:rFonts w:ascii="Times New Roman" w:eastAsia="方正仿宋_GBK" w:hAnsi="Times New Roman" w:cs="Times New Roman"/>
          <w:sz w:val="32"/>
          <w:szCs w:val="32"/>
        </w:rPr>
        <w:t>1:2</w:t>
      </w:r>
      <w:r>
        <w:rPr>
          <w:rFonts w:ascii="Times New Roman" w:eastAsia="方正仿宋_GBK" w:hAnsi="Times New Roman" w:cs="Times New Roman"/>
          <w:sz w:val="32"/>
          <w:szCs w:val="32"/>
        </w:rPr>
        <w:t>水泥石子浆（石子粒径</w:t>
      </w:r>
      <w:r>
        <w:rPr>
          <w:rFonts w:ascii="Times New Roman" w:eastAsia="方正仿宋_GBK" w:hAnsi="Times New Roman" w:cs="Times New Roman"/>
          <w:sz w:val="32"/>
          <w:szCs w:val="32"/>
        </w:rPr>
        <w:t>6-15mm</w:t>
      </w:r>
      <w:r>
        <w:rPr>
          <w:rFonts w:ascii="Times New Roman" w:eastAsia="方正仿宋_GBK" w:hAnsi="Times New Roman" w:cs="Times New Roman"/>
          <w:sz w:val="32"/>
          <w:szCs w:val="32"/>
        </w:rPr>
        <w:t>，颜色与原有地面一致），待达到强度后进行粗磨、中磨、细磨三遍，最后酸洗打蜡抛光（含所有讲台拆除后地面恢复部位）。质量达到相关规范及业主要求。</w:t>
      </w:r>
      <w:r>
        <w:rPr>
          <w:rFonts w:ascii="Times New Roman" w:eastAsia="方正仿宋_GBK" w:hAnsi="Times New Roman" w:cs="Times New Roman"/>
          <w:sz w:val="32"/>
          <w:szCs w:val="32"/>
        </w:rPr>
        <w:t>现场位置以业主要求为准。</w:t>
      </w:r>
    </w:p>
    <w:p w:rsidR="004011E4" w:rsidRDefault="00A7509E">
      <w:pPr>
        <w:spacing w:line="576" w:lineRule="exact"/>
        <w:ind w:firstLineChars="200" w:firstLine="640"/>
        <w:rPr>
          <w:rFonts w:ascii="方正楷体_GBK" w:eastAsia="方正楷体_GBK" w:hAnsi="方正楷体_GBK" w:cs="方正楷体_GBK"/>
          <w:sz w:val="32"/>
          <w:szCs w:val="32"/>
        </w:rPr>
      </w:pPr>
      <w:r>
        <w:rPr>
          <w:rFonts w:ascii="方正楷体_GBK" w:eastAsia="方正楷体_GBK" w:hAnsi="方正楷体_GBK" w:cs="方正楷体_GBK" w:hint="eastAsia"/>
          <w:sz w:val="32"/>
          <w:szCs w:val="32"/>
        </w:rPr>
        <w:t>（六）利旧材料</w:t>
      </w:r>
      <w:r>
        <w:rPr>
          <w:rFonts w:ascii="方正楷体_GBK" w:eastAsia="方正楷体_GBK" w:hAnsi="方正楷体_GBK" w:cs="方正楷体_GBK" w:hint="eastAsia"/>
          <w:sz w:val="32"/>
          <w:szCs w:val="32"/>
        </w:rPr>
        <w:t>设备安装</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54.</w:t>
      </w:r>
      <w:r>
        <w:rPr>
          <w:rFonts w:ascii="Times New Roman" w:eastAsia="方正仿宋_GBK" w:hAnsi="Times New Roman" w:cs="Times New Roman"/>
          <w:b/>
          <w:bCs/>
          <w:sz w:val="32"/>
          <w:szCs w:val="32"/>
        </w:rPr>
        <w:t>空调安装（材料利旧）：</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2</w:t>
      </w:r>
      <w:r>
        <w:rPr>
          <w:rFonts w:ascii="Times New Roman" w:eastAsia="方正仿宋_GBK" w:hAnsi="Times New Roman" w:cs="Times New Roman" w:hint="eastAsia"/>
          <w:sz w:val="32"/>
          <w:szCs w:val="32"/>
        </w:rPr>
        <w:t>0</w:t>
      </w:r>
      <w:r>
        <w:rPr>
          <w:rFonts w:ascii="Times New Roman" w:eastAsia="方正仿宋_GBK" w:hAnsi="Times New Roman" w:cs="Times New Roman"/>
          <w:sz w:val="32"/>
          <w:szCs w:val="32"/>
        </w:rPr>
        <w:t>套。安装利旧空调，包含抽真空、加氟、调试。将利旧空调室内机、室外机安装在指定位置，固定牢固，连接铜管及电线，对系统进行抽真空、查漏补加制冷剂，调试空调制冷制热功能、风速及排水，确保运行正常、无漏水、无异常噪音（含所有利旧空调安装部位）。质量达到相关规范及业主要求。</w:t>
      </w:r>
      <w:r>
        <w:rPr>
          <w:rFonts w:ascii="Times New Roman" w:eastAsia="方正仿宋_GBK" w:hAnsi="Times New Roman" w:cs="Times New Roman"/>
          <w:sz w:val="32"/>
          <w:szCs w:val="32"/>
        </w:rPr>
        <w:t>安装位置以业主要求为准。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55.</w:t>
      </w:r>
      <w:r>
        <w:rPr>
          <w:rFonts w:ascii="Times New Roman" w:eastAsia="方正仿宋_GBK" w:hAnsi="Times New Roman" w:cs="Times New Roman"/>
          <w:b/>
          <w:bCs/>
          <w:sz w:val="32"/>
          <w:szCs w:val="32"/>
        </w:rPr>
        <w:t>窗帘安装（材料利旧）：</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24</w:t>
      </w:r>
      <w:r>
        <w:rPr>
          <w:rFonts w:ascii="Times New Roman" w:eastAsia="方正仿宋_GBK" w:hAnsi="Times New Roman" w:cs="Times New Roman"/>
          <w:sz w:val="32"/>
          <w:szCs w:val="32"/>
        </w:rPr>
        <w:t>副。安装清洗后的窗帘，调试开合顺畅。在窗帘盒或罗马杆安装完成并验收合格后，为了遮挡光线、保护隐私；将清洗干净的利旧窗帘布、纱及配件安装在指定位置，挂环、挂钩安装牢固，调试窗帘开合功能，确保开合顺畅、无卡顿、平整美观（含所有利旧窗帘安装部位）。质量达到相关规范及业主要求。</w:t>
      </w:r>
      <w:r>
        <w:rPr>
          <w:rFonts w:ascii="Times New Roman" w:eastAsia="方正仿宋_GBK" w:hAnsi="Times New Roman" w:cs="Times New Roman"/>
          <w:sz w:val="32"/>
          <w:szCs w:val="32"/>
        </w:rPr>
        <w:lastRenderedPageBreak/>
        <w:t>安装位置以业主要求为准。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56.</w:t>
      </w:r>
      <w:r>
        <w:rPr>
          <w:rFonts w:ascii="Times New Roman" w:eastAsia="方正仿宋_GBK" w:hAnsi="Times New Roman" w:cs="Times New Roman"/>
          <w:b/>
          <w:bCs/>
          <w:sz w:val="32"/>
          <w:szCs w:val="32"/>
        </w:rPr>
        <w:t>窗帘盒安装（材料利旧）：</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24</w:t>
      </w:r>
      <w:r>
        <w:rPr>
          <w:rFonts w:ascii="Times New Roman" w:eastAsia="方正仿宋_GBK" w:hAnsi="Times New Roman" w:cs="Times New Roman"/>
          <w:sz w:val="32"/>
          <w:szCs w:val="32"/>
        </w:rPr>
        <w:t>副。利旧窗帘盒或罗马杆及配件安装在指定位置，采用膨胀螺栓固定牢固，安装平整、顺直，接缝严密，与墙面贴合紧密（含所有利旧窗帘盒或罗马杆安装部位）。质量达到相关规范及业主要求</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安装位置以业主要求为准。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57.</w:t>
      </w:r>
      <w:r>
        <w:rPr>
          <w:rFonts w:ascii="Times New Roman" w:eastAsia="方正仿宋_GBK" w:hAnsi="Times New Roman" w:cs="Times New Roman"/>
          <w:b/>
          <w:bCs/>
          <w:sz w:val="32"/>
          <w:szCs w:val="32"/>
        </w:rPr>
        <w:t>LED</w:t>
      </w:r>
      <w:r>
        <w:rPr>
          <w:rFonts w:ascii="Times New Roman" w:eastAsia="方正仿宋_GBK" w:hAnsi="Times New Roman" w:cs="Times New Roman"/>
          <w:b/>
          <w:bCs/>
          <w:sz w:val="32"/>
          <w:szCs w:val="32"/>
        </w:rPr>
        <w:t>、电视安装（材料利旧）：</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2</w:t>
      </w:r>
      <w:r>
        <w:rPr>
          <w:rFonts w:ascii="Times New Roman" w:eastAsia="方正仿宋_GBK" w:hAnsi="Times New Roman" w:cs="Times New Roman"/>
          <w:sz w:val="32"/>
          <w:szCs w:val="32"/>
        </w:rPr>
        <w:t>套。利旧</w:t>
      </w:r>
      <w:r>
        <w:rPr>
          <w:rFonts w:ascii="Times New Roman" w:eastAsia="方正仿宋_GBK" w:hAnsi="Times New Roman" w:cs="Times New Roman"/>
          <w:sz w:val="32"/>
          <w:szCs w:val="32"/>
        </w:rPr>
        <w:t>LED</w:t>
      </w:r>
      <w:r>
        <w:rPr>
          <w:rFonts w:ascii="Times New Roman" w:eastAsia="方正仿宋_GBK" w:hAnsi="Times New Roman" w:cs="Times New Roman"/>
          <w:sz w:val="32"/>
          <w:szCs w:val="32"/>
        </w:rPr>
        <w:t>屏体、电源、控制器及配件安装在指定位置，固定牢固，连接电源线及信号线，进行系统参数设置，调试显示效果、亮度及色彩，确保显示正常、无死点、无花屏（含所有利旧</w:t>
      </w:r>
      <w:r>
        <w:rPr>
          <w:rFonts w:ascii="Times New Roman" w:eastAsia="方正仿宋_GBK" w:hAnsi="Times New Roman" w:cs="Times New Roman"/>
          <w:sz w:val="32"/>
          <w:szCs w:val="32"/>
        </w:rPr>
        <w:t>LED</w:t>
      </w:r>
      <w:r>
        <w:rPr>
          <w:rFonts w:ascii="Times New Roman" w:eastAsia="方正仿宋_GBK" w:hAnsi="Times New Roman" w:cs="Times New Roman"/>
          <w:sz w:val="32"/>
          <w:szCs w:val="32"/>
        </w:rPr>
        <w:t>屏安装部位）。质量达到相关规范及业主要求。</w:t>
      </w:r>
      <w:r>
        <w:rPr>
          <w:rFonts w:ascii="Times New Roman" w:eastAsia="方正仿宋_GBK" w:hAnsi="Times New Roman" w:cs="Times New Roman"/>
          <w:sz w:val="32"/>
          <w:szCs w:val="32"/>
        </w:rPr>
        <w:t>安装位置以业主要求为准。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58.</w:t>
      </w:r>
      <w:r>
        <w:rPr>
          <w:rFonts w:ascii="Times New Roman" w:eastAsia="方正仿宋_GBK" w:hAnsi="Times New Roman" w:cs="Times New Roman"/>
          <w:b/>
          <w:bCs/>
          <w:sz w:val="32"/>
          <w:szCs w:val="32"/>
        </w:rPr>
        <w:t>投影仪安装（材料利旧）：</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套。利旧投影仪、吊装支架及电脑安装在指定位置，固定牢固，连接电源线及信号线，调试投影仪焦距、梯形校正、图像清晰度及信号切换功能，确保投影清晰、色彩正</w:t>
      </w:r>
      <w:r>
        <w:rPr>
          <w:rFonts w:ascii="Times New Roman" w:eastAsia="方正仿宋_GBK" w:hAnsi="Times New Roman" w:cs="Times New Roman"/>
          <w:sz w:val="32"/>
          <w:szCs w:val="32"/>
        </w:rPr>
        <w:t>常（含所有利旧投影仪安装部位）。质量达到相关规范及业主要求。</w:t>
      </w:r>
      <w:r>
        <w:rPr>
          <w:rFonts w:ascii="Times New Roman" w:eastAsia="方正仿宋_GBK" w:hAnsi="Times New Roman" w:cs="Times New Roman"/>
          <w:sz w:val="32"/>
          <w:szCs w:val="32"/>
        </w:rPr>
        <w:t>安装位置以业主要求为准。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59.</w:t>
      </w:r>
      <w:r>
        <w:rPr>
          <w:rFonts w:ascii="Times New Roman" w:eastAsia="方正仿宋_GBK" w:hAnsi="Times New Roman" w:cs="Times New Roman"/>
          <w:b/>
          <w:bCs/>
          <w:sz w:val="32"/>
          <w:szCs w:val="32"/>
        </w:rPr>
        <w:t>教学一体机安装（材料利旧）：</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6</w:t>
      </w:r>
      <w:r>
        <w:rPr>
          <w:rFonts w:ascii="Times New Roman" w:eastAsia="方正仿宋_GBK" w:hAnsi="Times New Roman" w:cs="Times New Roman"/>
          <w:sz w:val="32"/>
          <w:szCs w:val="32"/>
        </w:rPr>
        <w:t>套。利旧教学一体机、壁挂支架及配件安装在指定位置，固定牢固，连接电源线、网线及信号线，调试触摸功能、系统运行及接口功能，确保一体机显示正常、触摸灵敏准确（含所有利旧教学一体机安装部位）。质量达到相关规范及业主要求。</w:t>
      </w:r>
      <w:r>
        <w:rPr>
          <w:rFonts w:ascii="Times New Roman" w:eastAsia="方正仿宋_GBK" w:hAnsi="Times New Roman" w:cs="Times New Roman"/>
          <w:sz w:val="32"/>
          <w:szCs w:val="32"/>
        </w:rPr>
        <w:t>安装位置以业主要求为准。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lastRenderedPageBreak/>
        <w:t>6</w:t>
      </w:r>
      <w:r>
        <w:rPr>
          <w:rFonts w:ascii="Times New Roman" w:eastAsia="方正仿宋_GBK" w:hAnsi="Times New Roman" w:cs="Times New Roman" w:hint="eastAsia"/>
          <w:b/>
          <w:bCs/>
          <w:sz w:val="32"/>
          <w:szCs w:val="32"/>
        </w:rPr>
        <w:t>0.</w:t>
      </w:r>
      <w:r>
        <w:rPr>
          <w:rFonts w:ascii="Times New Roman" w:eastAsia="方正仿宋_GBK" w:hAnsi="Times New Roman" w:cs="Times New Roman"/>
          <w:b/>
          <w:bCs/>
          <w:sz w:val="32"/>
          <w:szCs w:val="32"/>
        </w:rPr>
        <w:t>计算机安装（材料利旧）：</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33</w:t>
      </w:r>
      <w:r>
        <w:rPr>
          <w:rFonts w:ascii="Times New Roman" w:eastAsia="方正仿宋_GBK" w:hAnsi="Times New Roman" w:cs="Times New Roman"/>
          <w:sz w:val="32"/>
          <w:szCs w:val="32"/>
        </w:rPr>
        <w:t>套。利旧电脑主机、显示器、键盘、鼠标及外设安装在指定位置，连接电源线及数据线，进行系统开机测</w:t>
      </w:r>
      <w:r>
        <w:rPr>
          <w:rFonts w:ascii="Times New Roman" w:eastAsia="方正仿宋_GBK" w:hAnsi="Times New Roman" w:cs="Times New Roman"/>
          <w:sz w:val="32"/>
          <w:szCs w:val="32"/>
        </w:rPr>
        <w:t>试及外设功能调试，确保计算机运行正常、所有外设功能完好（含所有利旧计算机安装部位）。质量达到相关规范及业主要求。</w:t>
      </w:r>
      <w:r>
        <w:rPr>
          <w:rFonts w:ascii="Times New Roman" w:eastAsia="方正仿宋_GBK" w:hAnsi="Times New Roman" w:cs="Times New Roman"/>
          <w:sz w:val="32"/>
          <w:szCs w:val="32"/>
        </w:rPr>
        <w:t>安装位置以业主要求为准。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6</w:t>
      </w:r>
      <w:r>
        <w:rPr>
          <w:rFonts w:ascii="Times New Roman" w:eastAsia="方正仿宋_GBK" w:hAnsi="Times New Roman" w:cs="Times New Roman" w:hint="eastAsia"/>
          <w:b/>
          <w:bCs/>
          <w:sz w:val="32"/>
          <w:szCs w:val="32"/>
        </w:rPr>
        <w:t>1.</w:t>
      </w:r>
      <w:r>
        <w:rPr>
          <w:rFonts w:ascii="Times New Roman" w:eastAsia="方正仿宋_GBK" w:hAnsi="Times New Roman" w:cs="Times New Roman"/>
          <w:b/>
          <w:bCs/>
          <w:sz w:val="32"/>
          <w:szCs w:val="32"/>
        </w:rPr>
        <w:t>打印机安装（材料利旧）：</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17</w:t>
      </w:r>
      <w:r>
        <w:rPr>
          <w:rFonts w:ascii="Times New Roman" w:eastAsia="方正仿宋_GBK" w:hAnsi="Times New Roman" w:cs="Times New Roman"/>
          <w:sz w:val="32"/>
          <w:szCs w:val="32"/>
        </w:rPr>
        <w:t>套。利旧打印机及配件安装在指定位置，连接电源线及数据线，安装驱动程序，调试打印功能，确保打印清晰、进纸出纸正常（含所有利旧打印机安装部位）。质量达到相关规范及业主要求。</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62.</w:t>
      </w:r>
      <w:r>
        <w:rPr>
          <w:rFonts w:ascii="Times New Roman" w:eastAsia="方正仿宋_GBK" w:hAnsi="Times New Roman" w:cs="Times New Roman"/>
          <w:b/>
          <w:bCs/>
          <w:sz w:val="32"/>
          <w:szCs w:val="32"/>
        </w:rPr>
        <w:t>广播主机安装（材料利旧）：</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套。利旧广播主机及配件安装在标准机柜内，固定牢固，连接电源线、音频线及控制线，进行系统参数设置，调试广播信号输出及所有接口功能，确保主机运行正常（含所有利旧广播主机安装部位）。质量达到相关规范及业主要求。</w:t>
      </w:r>
      <w:r>
        <w:rPr>
          <w:rFonts w:ascii="Times New Roman" w:eastAsia="方正仿宋_GBK" w:hAnsi="Times New Roman" w:cs="Times New Roman"/>
          <w:sz w:val="32"/>
          <w:szCs w:val="32"/>
        </w:rPr>
        <w:t>安装位置以业主要求为准。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63.</w:t>
      </w:r>
      <w:r>
        <w:rPr>
          <w:rFonts w:ascii="Times New Roman" w:eastAsia="方正仿宋_GBK" w:hAnsi="Times New Roman" w:cs="Times New Roman"/>
          <w:b/>
          <w:bCs/>
          <w:sz w:val="32"/>
          <w:szCs w:val="32"/>
        </w:rPr>
        <w:t>广播扬声器安装（材料利旧）：</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7</w:t>
      </w:r>
      <w:r>
        <w:rPr>
          <w:rFonts w:ascii="Times New Roman" w:eastAsia="方正仿宋_GBK" w:hAnsi="Times New Roman" w:cs="Times New Roman"/>
          <w:sz w:val="32"/>
          <w:szCs w:val="32"/>
        </w:rPr>
        <w:t>个。利旧广播扬声器及支架安装在指定位置，固定牢固，连接音频线，调试音质及音量，确保扬声器发音清晰、无杂音、无破音（含所有利旧广播扬声器安装部位）。质量达到相关规范及业主要求。</w:t>
      </w:r>
      <w:r>
        <w:rPr>
          <w:rFonts w:ascii="Times New Roman" w:eastAsia="方正仿宋_GBK" w:hAnsi="Times New Roman" w:cs="Times New Roman"/>
          <w:sz w:val="32"/>
          <w:szCs w:val="32"/>
        </w:rPr>
        <w:t>安装位置以业主要求为准。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64.</w:t>
      </w:r>
      <w:r>
        <w:rPr>
          <w:rFonts w:ascii="Times New Roman" w:eastAsia="方正仿宋_GBK" w:hAnsi="Times New Roman" w:cs="Times New Roman"/>
          <w:b/>
          <w:bCs/>
          <w:sz w:val="32"/>
          <w:szCs w:val="32"/>
        </w:rPr>
        <w:t>监控主机安装（材料利旧）：</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套。利旧监控主机、硬盘及配件安装在标准机柜内，固定牢固，连</w:t>
      </w:r>
      <w:r>
        <w:rPr>
          <w:rFonts w:ascii="Times New Roman" w:eastAsia="方正仿宋_GBK" w:hAnsi="Times New Roman" w:cs="Times New Roman"/>
          <w:sz w:val="32"/>
          <w:szCs w:val="32"/>
        </w:rPr>
        <w:lastRenderedPageBreak/>
        <w:t>接电源线、网线及视频线，对硬盘进行格式化，进行系统参数设置，调试录像存储功能及网络连通性，确保上级单位能够正常查看监控画面（含所有利旧监控主机安装部位）。质量达到相关规范及业主要求。</w:t>
      </w:r>
      <w:r>
        <w:rPr>
          <w:rFonts w:ascii="Times New Roman" w:eastAsia="方正仿宋_GBK" w:hAnsi="Times New Roman" w:cs="Times New Roman"/>
          <w:sz w:val="32"/>
          <w:szCs w:val="32"/>
        </w:rPr>
        <w:t>安装位置以业主要求为准。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65.</w:t>
      </w:r>
      <w:r>
        <w:rPr>
          <w:rFonts w:ascii="Times New Roman" w:eastAsia="方正仿宋_GBK" w:hAnsi="Times New Roman" w:cs="Times New Roman"/>
          <w:b/>
          <w:bCs/>
          <w:sz w:val="32"/>
          <w:szCs w:val="32"/>
        </w:rPr>
        <w:t>监控摄像机安装（材料利旧）：</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14</w:t>
      </w:r>
      <w:r>
        <w:rPr>
          <w:rFonts w:ascii="Times New Roman" w:eastAsia="方正仿宋_GBK" w:hAnsi="Times New Roman" w:cs="Times New Roman"/>
          <w:sz w:val="32"/>
          <w:szCs w:val="32"/>
        </w:rPr>
        <w:t>个。利旧监控摄像机、支架及配件安装在指定位置，固定牢固，连接电源线及网线，调整摄像机角度及焦距，调试图像清晰度及夜视功能，确保所有摄像机图像正常、网络连通，</w:t>
      </w:r>
      <w:r>
        <w:rPr>
          <w:rFonts w:ascii="Times New Roman" w:eastAsia="方正仿宋_GBK" w:hAnsi="Times New Roman" w:cs="Times New Roman"/>
          <w:sz w:val="32"/>
          <w:szCs w:val="32"/>
        </w:rPr>
        <w:t>上级单位能够正常查看（含所有利旧监控摄像机安装部位）。质量达到相关规范及业主要求。</w:t>
      </w:r>
      <w:r>
        <w:rPr>
          <w:rFonts w:ascii="Times New Roman" w:eastAsia="方正仿宋_GBK" w:hAnsi="Times New Roman" w:cs="Times New Roman"/>
          <w:sz w:val="32"/>
          <w:szCs w:val="32"/>
        </w:rPr>
        <w:t>安装位置以业主要求为准。</w:t>
      </w:r>
    </w:p>
    <w:p w:rsidR="004011E4" w:rsidRDefault="00A7509E">
      <w:pPr>
        <w:spacing w:line="576" w:lineRule="exact"/>
        <w:ind w:firstLineChars="200" w:firstLine="640"/>
        <w:rPr>
          <w:rFonts w:ascii="方正楷体_GBK" w:eastAsia="方正楷体_GBK" w:hAnsi="方正楷体_GBK" w:cs="方正楷体_GBK"/>
          <w:sz w:val="32"/>
          <w:szCs w:val="32"/>
        </w:rPr>
      </w:pPr>
      <w:r>
        <w:rPr>
          <w:rFonts w:ascii="方正楷体_GBK" w:eastAsia="方正楷体_GBK" w:hAnsi="方正楷体_GBK" w:cs="方正楷体_GBK" w:hint="eastAsia"/>
          <w:sz w:val="32"/>
          <w:szCs w:val="32"/>
        </w:rPr>
        <w:t>（</w:t>
      </w:r>
      <w:r>
        <w:rPr>
          <w:rFonts w:ascii="方正楷体_GBK" w:eastAsia="方正楷体_GBK" w:hAnsi="方正楷体_GBK" w:cs="方正楷体_GBK" w:hint="eastAsia"/>
          <w:sz w:val="32"/>
          <w:szCs w:val="32"/>
        </w:rPr>
        <w:t>七</w:t>
      </w:r>
      <w:r>
        <w:rPr>
          <w:rFonts w:ascii="方正楷体_GBK" w:eastAsia="方正楷体_GBK" w:hAnsi="方正楷体_GBK" w:cs="方正楷体_GBK" w:hint="eastAsia"/>
          <w:sz w:val="32"/>
          <w:szCs w:val="32"/>
        </w:rPr>
        <w:t>）</w:t>
      </w:r>
      <w:r>
        <w:rPr>
          <w:rFonts w:ascii="方正楷体_GBK" w:eastAsia="方正楷体_GBK" w:hAnsi="方正楷体_GBK" w:cs="方正楷体_GBK" w:hint="eastAsia"/>
          <w:sz w:val="32"/>
          <w:szCs w:val="32"/>
        </w:rPr>
        <w:t>电气设备安装工程</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66.</w:t>
      </w:r>
      <w:r>
        <w:rPr>
          <w:rFonts w:ascii="Times New Roman" w:eastAsia="方正仿宋_GBK" w:hAnsi="Times New Roman" w:cs="Times New Roman"/>
          <w:b/>
          <w:bCs/>
          <w:sz w:val="32"/>
          <w:szCs w:val="32"/>
        </w:rPr>
        <w:t>电力电缆</w:t>
      </w:r>
      <w:r>
        <w:rPr>
          <w:rFonts w:ascii="Times New Roman" w:eastAsia="方正仿宋_GBK" w:hAnsi="Times New Roman" w:cs="Times New Roman"/>
          <w:b/>
          <w:bCs/>
          <w:sz w:val="32"/>
          <w:szCs w:val="32"/>
        </w:rPr>
        <w:t>WDZA-YJY-1kV-5×16</w:t>
      </w:r>
      <w:r>
        <w:rPr>
          <w:rFonts w:ascii="Times New Roman" w:eastAsia="方正仿宋_GBK" w:hAnsi="Times New Roman" w:cs="Times New Roman"/>
          <w:b/>
          <w:bCs/>
          <w:sz w:val="32"/>
          <w:szCs w:val="32"/>
        </w:rPr>
        <w:t>：</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25m</w:t>
      </w:r>
      <w:r>
        <w:rPr>
          <w:rFonts w:ascii="Times New Roman" w:eastAsia="方正仿宋_GBK" w:hAnsi="Times New Roman" w:cs="Times New Roman"/>
          <w:sz w:val="32"/>
          <w:szCs w:val="32"/>
        </w:rPr>
        <w:t>。敷设从一级配电箱至二级箱主干电缆</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沿桥架或穿管敷设，电缆弯曲半径符合规范要求，两端做电缆头，接线牢固，相序正确，敷设完成后进行绝缘电阻测试（含一级配电箱至二级箱所有主干电缆部位）。质量达到相关规范及业主要求。</w:t>
      </w:r>
      <w:r>
        <w:rPr>
          <w:rFonts w:ascii="Times New Roman" w:eastAsia="方正仿宋_GBK" w:hAnsi="Times New Roman" w:cs="Times New Roman"/>
          <w:sz w:val="32"/>
          <w:szCs w:val="32"/>
        </w:rPr>
        <w:t>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67.</w:t>
      </w:r>
      <w:r>
        <w:rPr>
          <w:rFonts w:ascii="Times New Roman" w:eastAsia="方正仿宋_GBK" w:hAnsi="Times New Roman" w:cs="Times New Roman"/>
          <w:b/>
          <w:bCs/>
          <w:sz w:val="32"/>
          <w:szCs w:val="32"/>
        </w:rPr>
        <w:t>电力电缆</w:t>
      </w:r>
      <w:r>
        <w:rPr>
          <w:rFonts w:ascii="Times New Roman" w:eastAsia="方正仿宋_GBK" w:hAnsi="Times New Roman" w:cs="Times New Roman"/>
          <w:b/>
          <w:bCs/>
          <w:sz w:val="32"/>
          <w:szCs w:val="32"/>
        </w:rPr>
        <w:t>WDZA-YJY-1kV-4×50+1×25</w:t>
      </w:r>
      <w:r>
        <w:rPr>
          <w:rFonts w:ascii="Times New Roman" w:eastAsia="方正仿宋_GBK" w:hAnsi="Times New Roman" w:cs="Times New Roman"/>
          <w:b/>
          <w:bCs/>
          <w:sz w:val="32"/>
          <w:szCs w:val="32"/>
        </w:rPr>
        <w:t>：</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12m</w:t>
      </w:r>
      <w:r>
        <w:rPr>
          <w:rFonts w:ascii="Times New Roman" w:eastAsia="方正仿宋_GBK" w:hAnsi="Times New Roman" w:cs="Times New Roman"/>
          <w:sz w:val="32"/>
          <w:szCs w:val="32"/>
        </w:rPr>
        <w:t>。敷设总配电箱进线电缆，</w:t>
      </w:r>
      <w:r>
        <w:rPr>
          <w:rFonts w:ascii="Times New Roman" w:eastAsia="方正仿宋_GBK" w:hAnsi="Times New Roman" w:cs="Times New Roman"/>
          <w:sz w:val="32"/>
          <w:szCs w:val="32"/>
        </w:rPr>
        <w:t>沿桥架或</w:t>
      </w:r>
      <w:r>
        <w:rPr>
          <w:rFonts w:ascii="Times New Roman" w:eastAsia="方正仿宋_GBK" w:hAnsi="Times New Roman" w:cs="Times New Roman"/>
          <w:sz w:val="32"/>
          <w:szCs w:val="32"/>
        </w:rPr>
        <w:t>穿管敷设，电缆弯曲半径符合规范要求，两端做热缩电缆头，接线牢固，相序正确，敷设完成后进行绝缘电阻测试及耐压试验（含总配电箱进线部位）。质量达到相关规范及业主要求。</w:t>
      </w:r>
      <w:r>
        <w:rPr>
          <w:rFonts w:ascii="Times New Roman" w:eastAsia="方正仿宋_GBK" w:hAnsi="Times New Roman" w:cs="Times New Roman"/>
          <w:sz w:val="32"/>
          <w:szCs w:val="32"/>
        </w:rPr>
        <w:t>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68.</w:t>
      </w:r>
      <w:r>
        <w:rPr>
          <w:rFonts w:ascii="Times New Roman" w:eastAsia="方正仿宋_GBK" w:hAnsi="Times New Roman" w:cs="Times New Roman"/>
          <w:b/>
          <w:bCs/>
          <w:sz w:val="32"/>
          <w:szCs w:val="32"/>
        </w:rPr>
        <w:t>网线（含监控网线）：</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234</w:t>
      </w:r>
      <w:r>
        <w:rPr>
          <w:rFonts w:ascii="Times New Roman" w:eastAsia="方正仿宋_GBK" w:hAnsi="Times New Roman" w:cs="Times New Roman"/>
          <w:sz w:val="32"/>
          <w:szCs w:val="32"/>
        </w:rPr>
        <w:t>m</w:t>
      </w:r>
      <w:r>
        <w:rPr>
          <w:rFonts w:ascii="Times New Roman" w:eastAsia="方正仿宋_GBK" w:hAnsi="Times New Roman" w:cs="Times New Roman"/>
          <w:sz w:val="32"/>
          <w:szCs w:val="32"/>
        </w:rPr>
        <w:t>。采用六</w:t>
      </w:r>
      <w:r>
        <w:rPr>
          <w:rFonts w:ascii="Times New Roman" w:eastAsia="方正仿宋_GBK" w:hAnsi="Times New Roman" w:cs="Times New Roman"/>
          <w:sz w:val="32"/>
          <w:szCs w:val="32"/>
        </w:rPr>
        <w:lastRenderedPageBreak/>
        <w:t>类非屏蔽双绞线，穿管或沿桥架敷设，线缆敷设顺直，无扭曲、无打结，两端预留足够长度，端接采用专用水晶头，压接牢固，标识清晰，敷设完成后进行通断测试</w:t>
      </w:r>
      <w:r>
        <w:rPr>
          <w:rFonts w:ascii="Times New Roman" w:eastAsia="方正仿宋_GBK" w:hAnsi="Times New Roman" w:cs="Times New Roman"/>
          <w:sz w:val="32"/>
          <w:szCs w:val="32"/>
        </w:rPr>
        <w:t>及链路性能测试（含所有网络及监控网线部位）。质量达到相关规范及业主要求。</w:t>
      </w:r>
      <w:r>
        <w:rPr>
          <w:rFonts w:ascii="Times New Roman" w:eastAsia="方正仿宋_GBK" w:hAnsi="Times New Roman" w:cs="Times New Roman"/>
          <w:sz w:val="32"/>
          <w:szCs w:val="32"/>
        </w:rPr>
        <w:t>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69.</w:t>
      </w:r>
      <w:r>
        <w:rPr>
          <w:rFonts w:ascii="Times New Roman" w:eastAsia="方正仿宋_GBK" w:hAnsi="Times New Roman" w:cs="Times New Roman"/>
          <w:b/>
          <w:bCs/>
          <w:sz w:val="32"/>
          <w:szCs w:val="32"/>
        </w:rPr>
        <w:t>明配管</w:t>
      </w:r>
      <w:r>
        <w:rPr>
          <w:rFonts w:ascii="Times New Roman" w:eastAsia="方正仿宋_GBK" w:hAnsi="Times New Roman" w:cs="Times New Roman"/>
          <w:b/>
          <w:bCs/>
          <w:sz w:val="32"/>
          <w:szCs w:val="32"/>
        </w:rPr>
        <w:t>PC20</w:t>
      </w:r>
      <w:r>
        <w:rPr>
          <w:rFonts w:ascii="Times New Roman" w:eastAsia="方正仿宋_GBK" w:hAnsi="Times New Roman" w:cs="Times New Roman"/>
          <w:b/>
          <w:bCs/>
          <w:sz w:val="32"/>
          <w:szCs w:val="32"/>
        </w:rPr>
        <w:t>：</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598</w:t>
      </w:r>
      <w:r>
        <w:rPr>
          <w:rFonts w:ascii="Times New Roman" w:eastAsia="方正仿宋_GBK" w:hAnsi="Times New Roman" w:cs="Times New Roman"/>
          <w:sz w:val="32"/>
          <w:szCs w:val="32"/>
        </w:rPr>
        <w:t>m</w:t>
      </w:r>
      <w:r>
        <w:rPr>
          <w:rFonts w:ascii="Times New Roman" w:eastAsia="方正仿宋_GBK" w:hAnsi="Times New Roman" w:cs="Times New Roman"/>
          <w:sz w:val="32"/>
          <w:szCs w:val="32"/>
        </w:rPr>
        <w:t>。沿墙面、天棚明敷，管卡间距符合规范要求，管路连接采用专用接头，接口密封牢固，管路转弯处采用弯头过渡，弯曲半径符合要求，管路固定平整、顺直（含所有照明及插座线路明敷</w:t>
      </w:r>
      <w:r>
        <w:rPr>
          <w:rFonts w:ascii="Times New Roman" w:eastAsia="方正仿宋_GBK" w:hAnsi="Times New Roman" w:cs="Times New Roman"/>
          <w:sz w:val="32"/>
          <w:szCs w:val="32"/>
        </w:rPr>
        <w:t>PC20</w:t>
      </w:r>
      <w:r>
        <w:rPr>
          <w:rFonts w:ascii="Times New Roman" w:eastAsia="方正仿宋_GBK" w:hAnsi="Times New Roman" w:cs="Times New Roman"/>
          <w:sz w:val="32"/>
          <w:szCs w:val="32"/>
        </w:rPr>
        <w:t>管的部位）。质量达到相关规范及业主要求。</w:t>
      </w:r>
      <w:r>
        <w:rPr>
          <w:rFonts w:ascii="Times New Roman" w:eastAsia="方正仿宋_GBK" w:hAnsi="Times New Roman" w:cs="Times New Roman"/>
          <w:sz w:val="32"/>
          <w:szCs w:val="32"/>
        </w:rPr>
        <w:t>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7</w:t>
      </w:r>
      <w:r>
        <w:rPr>
          <w:rFonts w:ascii="Times New Roman" w:eastAsia="方正仿宋_GBK" w:hAnsi="Times New Roman" w:cs="Times New Roman" w:hint="eastAsia"/>
          <w:b/>
          <w:bCs/>
          <w:sz w:val="32"/>
          <w:szCs w:val="32"/>
        </w:rPr>
        <w:t>0.</w:t>
      </w:r>
      <w:r>
        <w:rPr>
          <w:rFonts w:ascii="Times New Roman" w:eastAsia="方正仿宋_GBK" w:hAnsi="Times New Roman" w:cs="Times New Roman"/>
          <w:b/>
          <w:bCs/>
          <w:sz w:val="32"/>
          <w:szCs w:val="32"/>
        </w:rPr>
        <w:t>明配管</w:t>
      </w:r>
      <w:r>
        <w:rPr>
          <w:rFonts w:ascii="Times New Roman" w:eastAsia="方正仿宋_GBK" w:hAnsi="Times New Roman" w:cs="Times New Roman"/>
          <w:b/>
          <w:bCs/>
          <w:sz w:val="32"/>
          <w:szCs w:val="32"/>
        </w:rPr>
        <w:t>PC32</w:t>
      </w:r>
      <w:r>
        <w:rPr>
          <w:rFonts w:ascii="Times New Roman" w:eastAsia="方正仿宋_GBK" w:hAnsi="Times New Roman" w:cs="Times New Roman"/>
          <w:b/>
          <w:bCs/>
          <w:sz w:val="32"/>
          <w:szCs w:val="32"/>
        </w:rPr>
        <w:t>：</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10m</w:t>
      </w:r>
      <w:r>
        <w:rPr>
          <w:rFonts w:ascii="Times New Roman" w:eastAsia="方正仿宋_GBK" w:hAnsi="Times New Roman" w:cs="Times New Roman"/>
          <w:sz w:val="32"/>
          <w:szCs w:val="32"/>
        </w:rPr>
        <w:t>。沿墙面</w:t>
      </w:r>
      <w:r>
        <w:rPr>
          <w:rFonts w:ascii="Times New Roman" w:eastAsia="方正仿宋_GBK" w:hAnsi="Times New Roman" w:cs="Times New Roman"/>
          <w:sz w:val="32"/>
          <w:szCs w:val="32"/>
        </w:rPr>
        <w:t>或天棚</w:t>
      </w:r>
      <w:r>
        <w:rPr>
          <w:rFonts w:ascii="Times New Roman" w:eastAsia="方正仿宋_GBK" w:hAnsi="Times New Roman" w:cs="Times New Roman"/>
          <w:sz w:val="32"/>
          <w:szCs w:val="32"/>
        </w:rPr>
        <w:t>明敷，管卡间距符合规范要求，管路连接</w:t>
      </w:r>
      <w:r>
        <w:rPr>
          <w:rFonts w:ascii="Times New Roman" w:eastAsia="方正仿宋_GBK" w:hAnsi="Times New Roman" w:cs="Times New Roman"/>
          <w:sz w:val="32"/>
          <w:szCs w:val="32"/>
        </w:rPr>
        <w:t>采用专用接头，接口密封牢固，管路转弯处采用弯头过渡，弯曲半径符合要求，管路固定平整、顺直（含所有需要明敷</w:t>
      </w:r>
      <w:r>
        <w:rPr>
          <w:rFonts w:ascii="Times New Roman" w:eastAsia="方正仿宋_GBK" w:hAnsi="Times New Roman" w:cs="Times New Roman"/>
          <w:sz w:val="32"/>
          <w:szCs w:val="32"/>
        </w:rPr>
        <w:t>PC32</w:t>
      </w:r>
      <w:r>
        <w:rPr>
          <w:rFonts w:ascii="Times New Roman" w:eastAsia="方正仿宋_GBK" w:hAnsi="Times New Roman" w:cs="Times New Roman"/>
          <w:sz w:val="32"/>
          <w:szCs w:val="32"/>
        </w:rPr>
        <w:t>管的部位）。质量达到相关规范及业主要求。</w:t>
      </w:r>
      <w:r>
        <w:rPr>
          <w:rFonts w:ascii="Times New Roman" w:eastAsia="方正仿宋_GBK" w:hAnsi="Times New Roman" w:cs="Times New Roman"/>
          <w:sz w:val="32"/>
          <w:szCs w:val="32"/>
        </w:rPr>
        <w:t>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7</w:t>
      </w:r>
      <w:r>
        <w:rPr>
          <w:rFonts w:ascii="Times New Roman" w:eastAsia="方正仿宋_GBK" w:hAnsi="Times New Roman" w:cs="Times New Roman" w:hint="eastAsia"/>
          <w:b/>
          <w:bCs/>
          <w:sz w:val="32"/>
          <w:szCs w:val="32"/>
        </w:rPr>
        <w:t>1.</w:t>
      </w:r>
      <w:r>
        <w:rPr>
          <w:rFonts w:ascii="Times New Roman" w:eastAsia="方正仿宋_GBK" w:hAnsi="Times New Roman" w:cs="Times New Roman"/>
          <w:b/>
          <w:bCs/>
          <w:sz w:val="32"/>
          <w:szCs w:val="32"/>
        </w:rPr>
        <w:t>明配管</w:t>
      </w:r>
      <w:r>
        <w:rPr>
          <w:rFonts w:ascii="Times New Roman" w:eastAsia="方正仿宋_GBK" w:hAnsi="Times New Roman" w:cs="Times New Roman"/>
          <w:b/>
          <w:bCs/>
          <w:sz w:val="32"/>
          <w:szCs w:val="32"/>
        </w:rPr>
        <w:t>PC40</w:t>
      </w:r>
      <w:r>
        <w:rPr>
          <w:rFonts w:ascii="Times New Roman" w:eastAsia="方正仿宋_GBK" w:hAnsi="Times New Roman" w:cs="Times New Roman"/>
          <w:b/>
          <w:bCs/>
          <w:sz w:val="32"/>
          <w:szCs w:val="32"/>
        </w:rPr>
        <w:t>：</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336</w:t>
      </w:r>
      <w:r>
        <w:rPr>
          <w:rFonts w:ascii="Times New Roman" w:eastAsia="方正仿宋_GBK" w:hAnsi="Times New Roman" w:cs="Times New Roman"/>
          <w:sz w:val="32"/>
          <w:szCs w:val="32"/>
        </w:rPr>
        <w:t>m</w:t>
      </w:r>
      <w:r>
        <w:rPr>
          <w:rFonts w:ascii="Times New Roman" w:eastAsia="方正仿宋_GBK" w:hAnsi="Times New Roman" w:cs="Times New Roman"/>
          <w:sz w:val="32"/>
          <w:szCs w:val="32"/>
        </w:rPr>
        <w:t>。明敷</w:t>
      </w:r>
      <w:r>
        <w:rPr>
          <w:rFonts w:ascii="Times New Roman" w:eastAsia="方正仿宋_GBK" w:hAnsi="Times New Roman" w:cs="Times New Roman"/>
          <w:sz w:val="32"/>
          <w:szCs w:val="32"/>
        </w:rPr>
        <w:t>PC40</w:t>
      </w:r>
      <w:r>
        <w:rPr>
          <w:rFonts w:ascii="Times New Roman" w:eastAsia="方正仿宋_GBK" w:hAnsi="Times New Roman" w:cs="Times New Roman"/>
          <w:sz w:val="32"/>
          <w:szCs w:val="32"/>
        </w:rPr>
        <w:t>塑料管。沿墙面</w:t>
      </w:r>
      <w:r>
        <w:rPr>
          <w:rFonts w:ascii="Times New Roman" w:eastAsia="方正仿宋_GBK" w:hAnsi="Times New Roman" w:cs="Times New Roman"/>
          <w:sz w:val="32"/>
          <w:szCs w:val="32"/>
        </w:rPr>
        <w:t>或天棚</w:t>
      </w:r>
      <w:r>
        <w:rPr>
          <w:rFonts w:ascii="Times New Roman" w:eastAsia="方正仿宋_GBK" w:hAnsi="Times New Roman" w:cs="Times New Roman"/>
          <w:sz w:val="32"/>
          <w:szCs w:val="32"/>
        </w:rPr>
        <w:t>明敷，管卡间距符合规范要求，管路连接采用专用接头，接口密封牢固，管路转弯处采用弯头过渡，弯曲半径符合要求，管路固定平整、顺直（含所有需要明敷</w:t>
      </w:r>
      <w:r>
        <w:rPr>
          <w:rFonts w:ascii="Times New Roman" w:eastAsia="方正仿宋_GBK" w:hAnsi="Times New Roman" w:cs="Times New Roman"/>
          <w:sz w:val="32"/>
          <w:szCs w:val="32"/>
        </w:rPr>
        <w:t>PC40</w:t>
      </w:r>
      <w:r>
        <w:rPr>
          <w:rFonts w:ascii="Times New Roman" w:eastAsia="方正仿宋_GBK" w:hAnsi="Times New Roman" w:cs="Times New Roman"/>
          <w:sz w:val="32"/>
          <w:szCs w:val="32"/>
        </w:rPr>
        <w:t>管的部位）。质量达到相关规范及业主要求。</w:t>
      </w:r>
      <w:r>
        <w:rPr>
          <w:rFonts w:ascii="Times New Roman" w:eastAsia="方正仿宋_GBK" w:hAnsi="Times New Roman" w:cs="Times New Roman"/>
          <w:sz w:val="32"/>
          <w:szCs w:val="32"/>
        </w:rPr>
        <w:t>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72.</w:t>
      </w:r>
      <w:r>
        <w:rPr>
          <w:rFonts w:ascii="Times New Roman" w:eastAsia="方正仿宋_GBK" w:hAnsi="Times New Roman" w:cs="Times New Roman"/>
          <w:b/>
          <w:bCs/>
          <w:sz w:val="32"/>
          <w:szCs w:val="32"/>
        </w:rPr>
        <w:t>配线</w:t>
      </w:r>
      <w:r>
        <w:rPr>
          <w:rFonts w:ascii="Times New Roman" w:eastAsia="方正仿宋_GBK" w:hAnsi="Times New Roman" w:cs="Times New Roman"/>
          <w:b/>
          <w:bCs/>
          <w:sz w:val="32"/>
          <w:szCs w:val="32"/>
        </w:rPr>
        <w:t>RVV-2x1.5</w:t>
      </w:r>
      <w:r>
        <w:rPr>
          <w:rFonts w:ascii="Times New Roman" w:eastAsia="方正仿宋_GBK" w:hAnsi="Times New Roman" w:cs="Times New Roman"/>
          <w:b/>
          <w:bCs/>
          <w:sz w:val="32"/>
          <w:szCs w:val="32"/>
        </w:rPr>
        <w:t>：</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3</w:t>
      </w:r>
      <w:r>
        <w:rPr>
          <w:rFonts w:ascii="Times New Roman" w:eastAsia="方正仿宋_GBK" w:hAnsi="Times New Roman" w:cs="Times New Roman" w:hint="eastAsia"/>
          <w:sz w:val="32"/>
          <w:szCs w:val="32"/>
        </w:rPr>
        <w:t>79</w:t>
      </w:r>
      <w:r>
        <w:rPr>
          <w:rFonts w:ascii="Times New Roman" w:eastAsia="方正仿宋_GBK" w:hAnsi="Times New Roman" w:cs="Times New Roman"/>
          <w:sz w:val="32"/>
          <w:szCs w:val="32"/>
        </w:rPr>
        <w:t>m</w:t>
      </w:r>
      <w:r>
        <w:rPr>
          <w:rFonts w:ascii="Times New Roman" w:eastAsia="方正仿宋_GBK" w:hAnsi="Times New Roman" w:cs="Times New Roman"/>
          <w:sz w:val="32"/>
          <w:szCs w:val="32"/>
        </w:rPr>
        <w:t>。敷设教室广</w:t>
      </w:r>
      <w:r>
        <w:rPr>
          <w:rFonts w:ascii="Times New Roman" w:eastAsia="方正仿宋_GBK" w:hAnsi="Times New Roman" w:cs="Times New Roman"/>
          <w:sz w:val="32"/>
          <w:szCs w:val="32"/>
        </w:rPr>
        <w:lastRenderedPageBreak/>
        <w:t>播线缆。穿管或沿桥架敷设，线缆敷设顺直，无扭曲、无打结，两端预留足够长度，接线牢固，标识清晰，敷设完成后进行通断测试（含所有教室广播线缆部位）。质量达到相关规范及业主要求。</w:t>
      </w:r>
      <w:r>
        <w:rPr>
          <w:rFonts w:ascii="Times New Roman" w:eastAsia="方正仿宋_GBK" w:hAnsi="Times New Roman" w:cs="Times New Roman"/>
          <w:sz w:val="32"/>
          <w:szCs w:val="32"/>
        </w:rPr>
        <w:t>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73.</w:t>
      </w:r>
      <w:r>
        <w:rPr>
          <w:rFonts w:ascii="Times New Roman" w:eastAsia="方正仿宋_GBK" w:hAnsi="Times New Roman" w:cs="Times New Roman"/>
          <w:b/>
          <w:bCs/>
          <w:sz w:val="32"/>
          <w:szCs w:val="32"/>
        </w:rPr>
        <w:t>配线</w:t>
      </w:r>
      <w:r>
        <w:rPr>
          <w:rFonts w:ascii="Times New Roman" w:eastAsia="方正仿宋_GBK" w:hAnsi="Times New Roman" w:cs="Times New Roman"/>
          <w:b/>
          <w:bCs/>
          <w:sz w:val="32"/>
          <w:szCs w:val="32"/>
        </w:rPr>
        <w:t>WDZC-BYJ-2.5</w:t>
      </w:r>
      <w:r>
        <w:rPr>
          <w:rFonts w:ascii="Times New Roman" w:eastAsia="方正仿宋_GBK" w:hAnsi="Times New Roman" w:cs="Times New Roman"/>
          <w:b/>
          <w:bCs/>
          <w:sz w:val="32"/>
          <w:szCs w:val="32"/>
        </w:rPr>
        <w:t>：</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4</w:t>
      </w:r>
      <w:r>
        <w:rPr>
          <w:rFonts w:ascii="Times New Roman" w:eastAsia="方正仿宋_GBK" w:hAnsi="Times New Roman" w:cs="Times New Roman"/>
          <w:sz w:val="32"/>
          <w:szCs w:val="32"/>
        </w:rPr>
        <w:t>35m</w:t>
      </w:r>
      <w:r>
        <w:rPr>
          <w:rFonts w:ascii="Times New Roman" w:eastAsia="方正仿宋_GBK" w:hAnsi="Times New Roman" w:cs="Times New Roman"/>
          <w:sz w:val="32"/>
          <w:szCs w:val="32"/>
        </w:rPr>
        <w:t>。穿管或沿桥架敷设，电线颜色区分相序，接线牢固，接头做绝缘处理，敷设完成后进行绝缘电阻测试（含所有照明及普通插座线路部位）。质量达到相关规范及业主要求。</w:t>
      </w:r>
      <w:r>
        <w:rPr>
          <w:rFonts w:ascii="Times New Roman" w:eastAsia="方正仿宋_GBK" w:hAnsi="Times New Roman" w:cs="Times New Roman"/>
          <w:sz w:val="32"/>
          <w:szCs w:val="32"/>
        </w:rPr>
        <w:t>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74.</w:t>
      </w:r>
      <w:r>
        <w:rPr>
          <w:rFonts w:ascii="Times New Roman" w:eastAsia="方正仿宋_GBK" w:hAnsi="Times New Roman" w:cs="Times New Roman"/>
          <w:b/>
          <w:bCs/>
          <w:sz w:val="32"/>
          <w:szCs w:val="32"/>
        </w:rPr>
        <w:t>配线</w:t>
      </w:r>
      <w:r>
        <w:rPr>
          <w:rFonts w:ascii="Times New Roman" w:eastAsia="方正仿宋_GBK" w:hAnsi="Times New Roman" w:cs="Times New Roman"/>
          <w:b/>
          <w:bCs/>
          <w:sz w:val="32"/>
          <w:szCs w:val="32"/>
        </w:rPr>
        <w:t>WDZC-BYJ-4.0</w:t>
      </w:r>
      <w:r>
        <w:rPr>
          <w:rFonts w:ascii="Times New Roman" w:eastAsia="方正仿宋_GBK" w:hAnsi="Times New Roman" w:cs="Times New Roman"/>
          <w:b/>
          <w:bCs/>
          <w:sz w:val="32"/>
          <w:szCs w:val="32"/>
        </w:rPr>
        <w:t>：</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568.89</w:t>
      </w:r>
      <w:r>
        <w:rPr>
          <w:rFonts w:ascii="Times New Roman" w:eastAsia="方正仿宋_GBK" w:hAnsi="Times New Roman" w:cs="Times New Roman"/>
          <w:sz w:val="32"/>
          <w:szCs w:val="32"/>
        </w:rPr>
        <w:t>m</w:t>
      </w:r>
      <w:r>
        <w:rPr>
          <w:rFonts w:ascii="Times New Roman" w:eastAsia="方正仿宋_GBK" w:hAnsi="Times New Roman" w:cs="Times New Roman"/>
          <w:sz w:val="32"/>
          <w:szCs w:val="32"/>
        </w:rPr>
        <w:t>。穿管或沿桥架敷设，电线颜色区分相序，接线牢固，接头做绝缘处理，敷设完成后进行绝缘电阻测试（含所有空调及大功率设备线路部位）。质量达到相关规范及业主要求。</w:t>
      </w:r>
      <w:r>
        <w:rPr>
          <w:rFonts w:ascii="Times New Roman" w:eastAsia="方正仿宋_GBK" w:hAnsi="Times New Roman" w:cs="Times New Roman"/>
          <w:sz w:val="32"/>
          <w:szCs w:val="32"/>
        </w:rPr>
        <w:t>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75.</w:t>
      </w:r>
      <w:r>
        <w:rPr>
          <w:rFonts w:ascii="Times New Roman" w:eastAsia="方正仿宋_GBK" w:hAnsi="Times New Roman" w:cs="Times New Roman"/>
          <w:b/>
          <w:bCs/>
          <w:sz w:val="32"/>
          <w:szCs w:val="32"/>
        </w:rPr>
        <w:t>8</w:t>
      </w:r>
      <w:r>
        <w:rPr>
          <w:rFonts w:ascii="Times New Roman" w:eastAsia="方正仿宋_GBK" w:hAnsi="Times New Roman" w:cs="Times New Roman"/>
          <w:b/>
          <w:bCs/>
          <w:sz w:val="32"/>
          <w:szCs w:val="32"/>
        </w:rPr>
        <w:t>口交换机：</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4</w:t>
      </w:r>
      <w:r>
        <w:rPr>
          <w:rFonts w:ascii="Times New Roman" w:eastAsia="方正仿宋_GBK" w:hAnsi="Times New Roman" w:cs="Times New Roman"/>
          <w:sz w:val="32"/>
          <w:szCs w:val="32"/>
        </w:rPr>
        <w:t>个。安装在标准机柜内，固定牢固，连接电源线及网线，进行系统参数设置，调试网络连通性，确保所有端口正常工作（含所有网络及监控系统交换机部位）。质量达到相关规范及业主要求。</w:t>
      </w:r>
      <w:r>
        <w:rPr>
          <w:rFonts w:ascii="Times New Roman" w:eastAsia="方正仿宋_GBK" w:hAnsi="Times New Roman" w:cs="Times New Roman"/>
          <w:sz w:val="32"/>
          <w:szCs w:val="32"/>
        </w:rPr>
        <w:t>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76.</w:t>
      </w:r>
      <w:r>
        <w:rPr>
          <w:rFonts w:ascii="Times New Roman" w:eastAsia="方正仿宋_GBK" w:hAnsi="Times New Roman" w:cs="Times New Roman"/>
          <w:b/>
          <w:bCs/>
          <w:sz w:val="32"/>
          <w:szCs w:val="32"/>
        </w:rPr>
        <w:t>1000M</w:t>
      </w:r>
      <w:r>
        <w:rPr>
          <w:rFonts w:ascii="Times New Roman" w:eastAsia="方正仿宋_GBK" w:hAnsi="Times New Roman" w:cs="Times New Roman"/>
          <w:b/>
          <w:bCs/>
          <w:sz w:val="32"/>
          <w:szCs w:val="32"/>
        </w:rPr>
        <w:t>路由器：</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9</w:t>
      </w:r>
      <w:r>
        <w:rPr>
          <w:rFonts w:ascii="Times New Roman" w:eastAsia="方正仿宋_GBK" w:hAnsi="Times New Roman" w:cs="Times New Roman"/>
          <w:sz w:val="32"/>
          <w:szCs w:val="32"/>
        </w:rPr>
        <w:t>个。固定牢固，连接电源线及网线，进行系统参数设置，调试网络连通性、带宽及稳定性，确保所有设备正常上网（含所有网络系统路由器部位）。质量达到相关规范及业主要求。</w:t>
      </w:r>
      <w:r>
        <w:rPr>
          <w:rFonts w:ascii="Times New Roman" w:eastAsia="方正仿宋_GBK" w:hAnsi="Times New Roman" w:cs="Times New Roman"/>
          <w:sz w:val="32"/>
          <w:szCs w:val="32"/>
        </w:rPr>
        <w:t>安装位置以满足</w:t>
      </w:r>
      <w:r>
        <w:rPr>
          <w:rFonts w:ascii="Times New Roman" w:eastAsia="方正仿宋_GBK" w:hAnsi="Times New Roman" w:cs="Times New Roman"/>
          <w:sz w:val="32"/>
          <w:szCs w:val="32"/>
        </w:rPr>
        <w:lastRenderedPageBreak/>
        <w:t>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77.</w:t>
      </w:r>
      <w:r>
        <w:rPr>
          <w:rFonts w:ascii="Times New Roman" w:eastAsia="方正仿宋_GBK" w:hAnsi="Times New Roman" w:cs="Times New Roman"/>
          <w:b/>
          <w:bCs/>
          <w:sz w:val="32"/>
          <w:szCs w:val="32"/>
        </w:rPr>
        <w:t>24WLED</w:t>
      </w:r>
      <w:r>
        <w:rPr>
          <w:rFonts w:ascii="Times New Roman" w:eastAsia="方正仿宋_GBK" w:hAnsi="Times New Roman" w:cs="Times New Roman"/>
          <w:b/>
          <w:bCs/>
          <w:sz w:val="32"/>
          <w:szCs w:val="32"/>
        </w:rPr>
        <w:t>吸顶灯：</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87</w:t>
      </w:r>
      <w:r>
        <w:rPr>
          <w:rFonts w:ascii="Times New Roman" w:eastAsia="方正仿宋_GBK" w:hAnsi="Times New Roman" w:cs="Times New Roman"/>
          <w:sz w:val="32"/>
          <w:szCs w:val="32"/>
        </w:rPr>
        <w:t>套。安装教室及办公室</w:t>
      </w:r>
      <w:r>
        <w:rPr>
          <w:rFonts w:ascii="Times New Roman" w:eastAsia="方正仿宋_GBK" w:hAnsi="Times New Roman" w:cs="Times New Roman"/>
          <w:sz w:val="32"/>
          <w:szCs w:val="32"/>
        </w:rPr>
        <w:t>LED</w:t>
      </w:r>
      <w:r>
        <w:rPr>
          <w:rFonts w:ascii="Times New Roman" w:eastAsia="方正仿宋_GBK" w:hAnsi="Times New Roman" w:cs="Times New Roman"/>
          <w:sz w:val="32"/>
          <w:szCs w:val="32"/>
        </w:rPr>
        <w:t>吸顶灯。</w:t>
      </w:r>
      <w:r>
        <w:rPr>
          <w:rFonts w:ascii="Times New Roman" w:eastAsia="方正仿宋_GBK" w:hAnsi="Times New Roman" w:cs="Times New Roman"/>
          <w:sz w:val="32"/>
          <w:szCs w:val="32"/>
        </w:rPr>
        <w:t>要求</w:t>
      </w:r>
      <w:r>
        <w:rPr>
          <w:rFonts w:ascii="Times New Roman" w:eastAsia="方正仿宋_GBK" w:hAnsi="Times New Roman" w:cs="Times New Roman"/>
          <w:sz w:val="32"/>
          <w:szCs w:val="32"/>
        </w:rPr>
        <w:t>固定牢固，接线正确，开关控制灵活，灯具发光均匀，无频闪、无暗区（含所有教室及办公室照明部位）</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用灯要求为符合现行《中小学校教室采光和照明卫生标准》</w:t>
      </w:r>
      <w:r>
        <w:rPr>
          <w:rFonts w:ascii="Times New Roman" w:eastAsia="方正仿宋_GBK" w:hAnsi="Times New Roman" w:cs="Times New Roman"/>
          <w:sz w:val="32"/>
          <w:szCs w:val="32"/>
        </w:rPr>
        <w:t>。质量达到相关规范及业主要求。</w:t>
      </w:r>
      <w:r>
        <w:rPr>
          <w:rFonts w:ascii="Times New Roman" w:eastAsia="方正仿宋_GBK" w:hAnsi="Times New Roman" w:cs="Times New Roman"/>
          <w:sz w:val="32"/>
          <w:szCs w:val="32"/>
        </w:rPr>
        <w:t>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78.</w:t>
      </w:r>
      <w:r>
        <w:rPr>
          <w:rFonts w:ascii="Times New Roman" w:eastAsia="方正仿宋_GBK" w:hAnsi="Times New Roman" w:cs="Times New Roman"/>
          <w:b/>
          <w:bCs/>
          <w:sz w:val="32"/>
          <w:szCs w:val="32"/>
        </w:rPr>
        <w:t>单相五孔插座（普通）：</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45</w:t>
      </w:r>
      <w:r>
        <w:rPr>
          <w:rFonts w:ascii="Times New Roman" w:eastAsia="方正仿宋_GBK" w:hAnsi="Times New Roman" w:cs="Times New Roman"/>
          <w:sz w:val="32"/>
          <w:szCs w:val="32"/>
        </w:rPr>
        <w:t>个。采用</w:t>
      </w:r>
      <w:r>
        <w:rPr>
          <w:rFonts w:ascii="Times New Roman" w:eastAsia="方正仿宋_GBK" w:hAnsi="Times New Roman" w:cs="Times New Roman"/>
          <w:sz w:val="32"/>
          <w:szCs w:val="32"/>
        </w:rPr>
        <w:t>86</w:t>
      </w:r>
      <w:r>
        <w:rPr>
          <w:rFonts w:ascii="Times New Roman" w:eastAsia="方正仿宋_GBK" w:hAnsi="Times New Roman" w:cs="Times New Roman"/>
          <w:sz w:val="32"/>
          <w:szCs w:val="32"/>
        </w:rPr>
        <w:t>型单相五孔插座，暗装在墙面指定位置，固定牢固，接线正确，相序符合规范要求，面板平整、与墙面贴合紧密（含所有普通五孔插座部位）。质量达到相关规范及业主要求。</w:t>
      </w:r>
      <w:r>
        <w:rPr>
          <w:rFonts w:ascii="Times New Roman" w:eastAsia="方正仿宋_GBK" w:hAnsi="Times New Roman" w:cs="Times New Roman"/>
          <w:sz w:val="32"/>
          <w:szCs w:val="32"/>
        </w:rPr>
        <w:t>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79.</w:t>
      </w:r>
      <w:r>
        <w:rPr>
          <w:rFonts w:ascii="Times New Roman" w:eastAsia="方正仿宋_GBK" w:hAnsi="Times New Roman" w:cs="Times New Roman"/>
          <w:b/>
          <w:bCs/>
          <w:sz w:val="32"/>
          <w:szCs w:val="32"/>
        </w:rPr>
        <w:t>单相五孔插座（空调）：</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2</w:t>
      </w:r>
      <w:r>
        <w:rPr>
          <w:rFonts w:ascii="Times New Roman" w:eastAsia="方正仿宋_GBK" w:hAnsi="Times New Roman" w:cs="Times New Roman" w:hint="eastAsia"/>
          <w:sz w:val="32"/>
          <w:szCs w:val="32"/>
        </w:rPr>
        <w:t>0</w:t>
      </w:r>
      <w:r>
        <w:rPr>
          <w:rFonts w:ascii="Times New Roman" w:eastAsia="方正仿宋_GBK" w:hAnsi="Times New Roman" w:cs="Times New Roman"/>
          <w:sz w:val="32"/>
          <w:szCs w:val="32"/>
        </w:rPr>
        <w:t>个。采用</w:t>
      </w:r>
      <w:r>
        <w:rPr>
          <w:rFonts w:ascii="Times New Roman" w:eastAsia="方正仿宋_GBK" w:hAnsi="Times New Roman" w:cs="Times New Roman"/>
          <w:sz w:val="32"/>
          <w:szCs w:val="32"/>
        </w:rPr>
        <w:t>86</w:t>
      </w:r>
      <w:r>
        <w:rPr>
          <w:rFonts w:ascii="Times New Roman" w:eastAsia="方正仿宋_GBK" w:hAnsi="Times New Roman" w:cs="Times New Roman"/>
          <w:sz w:val="32"/>
          <w:szCs w:val="32"/>
        </w:rPr>
        <w:t>型</w:t>
      </w:r>
      <w:r>
        <w:rPr>
          <w:rFonts w:ascii="Times New Roman" w:eastAsia="方正仿宋_GBK" w:hAnsi="Times New Roman" w:cs="Times New Roman"/>
          <w:sz w:val="32"/>
          <w:szCs w:val="32"/>
        </w:rPr>
        <w:t>16A</w:t>
      </w:r>
      <w:r>
        <w:rPr>
          <w:rFonts w:ascii="Times New Roman" w:eastAsia="方正仿宋_GBK" w:hAnsi="Times New Roman" w:cs="Times New Roman"/>
          <w:sz w:val="32"/>
          <w:szCs w:val="32"/>
        </w:rPr>
        <w:t>单相五孔空调专用插座，暗装在墙面指定位置，固定牢固，接线正确</w:t>
      </w:r>
      <w:r>
        <w:rPr>
          <w:rFonts w:ascii="Times New Roman" w:eastAsia="方正仿宋_GBK" w:hAnsi="Times New Roman" w:cs="Times New Roman"/>
          <w:sz w:val="32"/>
          <w:szCs w:val="32"/>
        </w:rPr>
        <w:t>，采用</w:t>
      </w:r>
      <w:r>
        <w:rPr>
          <w:rFonts w:ascii="Times New Roman" w:eastAsia="方正仿宋_GBK" w:hAnsi="Times New Roman" w:cs="Times New Roman"/>
          <w:sz w:val="32"/>
          <w:szCs w:val="32"/>
        </w:rPr>
        <w:t>4mm²</w:t>
      </w:r>
      <w:r>
        <w:rPr>
          <w:rFonts w:ascii="Times New Roman" w:eastAsia="方正仿宋_GBK" w:hAnsi="Times New Roman" w:cs="Times New Roman"/>
          <w:sz w:val="32"/>
          <w:szCs w:val="32"/>
        </w:rPr>
        <w:t>铜线连接，相序符合规范要求，面板平整、与墙面贴合紧密（含所有空调专用插座部位）。质量达到相关规范及业主要求。</w:t>
      </w:r>
      <w:r>
        <w:rPr>
          <w:rFonts w:ascii="Times New Roman" w:eastAsia="方正仿宋_GBK" w:hAnsi="Times New Roman" w:cs="Times New Roman"/>
          <w:sz w:val="32"/>
          <w:szCs w:val="32"/>
        </w:rPr>
        <w:t>安装位置以满足使用、确保安全以及业主要求为准。安装位置以满足使用、确保安全以及业主要求为准。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80.</w:t>
      </w:r>
      <w:r>
        <w:rPr>
          <w:rFonts w:ascii="Times New Roman" w:eastAsia="方正仿宋_GBK" w:hAnsi="Times New Roman" w:cs="Times New Roman"/>
          <w:b/>
          <w:bCs/>
          <w:sz w:val="32"/>
          <w:szCs w:val="32"/>
        </w:rPr>
        <w:t>单相五孔插座（监控）：</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14</w:t>
      </w:r>
      <w:r>
        <w:rPr>
          <w:rFonts w:ascii="Times New Roman" w:eastAsia="方正仿宋_GBK" w:hAnsi="Times New Roman" w:cs="Times New Roman"/>
          <w:sz w:val="32"/>
          <w:szCs w:val="32"/>
        </w:rPr>
        <w:t>个。采用</w:t>
      </w:r>
      <w:r>
        <w:rPr>
          <w:rFonts w:ascii="Times New Roman" w:eastAsia="方正仿宋_GBK" w:hAnsi="Times New Roman" w:cs="Times New Roman"/>
          <w:sz w:val="32"/>
          <w:szCs w:val="32"/>
        </w:rPr>
        <w:t>86</w:t>
      </w:r>
      <w:r>
        <w:rPr>
          <w:rFonts w:ascii="Times New Roman" w:eastAsia="方正仿宋_GBK" w:hAnsi="Times New Roman" w:cs="Times New Roman"/>
          <w:sz w:val="32"/>
          <w:szCs w:val="32"/>
        </w:rPr>
        <w:t>型单相五孔插座，暗装在墙面指定位置，固定牢固，接线正确，相序符合规范要求，面板平整、与墙面贴合紧密（含所有监控摄像头电源插座部位）。质量达到相关规范及业主要求。</w:t>
      </w:r>
      <w:r>
        <w:rPr>
          <w:rFonts w:ascii="Times New Roman" w:eastAsia="方正仿宋_GBK" w:hAnsi="Times New Roman" w:cs="Times New Roman"/>
          <w:sz w:val="32"/>
          <w:szCs w:val="32"/>
        </w:rPr>
        <w:t>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lastRenderedPageBreak/>
        <w:t>81.</w:t>
      </w:r>
      <w:r>
        <w:rPr>
          <w:rFonts w:ascii="Times New Roman" w:eastAsia="方正仿宋_GBK" w:hAnsi="Times New Roman" w:cs="Times New Roman"/>
          <w:b/>
          <w:bCs/>
          <w:sz w:val="32"/>
          <w:szCs w:val="32"/>
        </w:rPr>
        <w:t>63A</w:t>
      </w:r>
      <w:r>
        <w:rPr>
          <w:rFonts w:ascii="Times New Roman" w:eastAsia="方正仿宋_GBK" w:hAnsi="Times New Roman" w:cs="Times New Roman"/>
          <w:b/>
          <w:bCs/>
          <w:sz w:val="32"/>
          <w:szCs w:val="32"/>
        </w:rPr>
        <w:t>空开：</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2</w:t>
      </w:r>
      <w:r>
        <w:rPr>
          <w:rFonts w:ascii="Times New Roman" w:eastAsia="方正仿宋_GBK" w:hAnsi="Times New Roman" w:cs="Times New Roman"/>
          <w:sz w:val="32"/>
          <w:szCs w:val="32"/>
        </w:rPr>
        <w:t>0</w:t>
      </w:r>
      <w:r>
        <w:rPr>
          <w:rFonts w:ascii="Times New Roman" w:eastAsia="方正仿宋_GBK" w:hAnsi="Times New Roman" w:cs="Times New Roman"/>
          <w:sz w:val="32"/>
          <w:szCs w:val="32"/>
        </w:rPr>
        <w:t>个。安装配电箱内</w:t>
      </w:r>
      <w:r>
        <w:rPr>
          <w:rFonts w:ascii="Times New Roman" w:eastAsia="方正仿宋_GBK" w:hAnsi="Times New Roman" w:cs="Times New Roman"/>
          <w:sz w:val="32"/>
          <w:szCs w:val="32"/>
        </w:rPr>
        <w:t>63A</w:t>
      </w:r>
      <w:r>
        <w:rPr>
          <w:rFonts w:ascii="Times New Roman" w:eastAsia="方正仿宋_GBK" w:hAnsi="Times New Roman" w:cs="Times New Roman"/>
          <w:sz w:val="32"/>
          <w:szCs w:val="32"/>
        </w:rPr>
        <w:t>断路器。安装在指定位置，固定牢固，接线正确，相序符合规范要求，调试断路器分合闸功能及保护性能，确保动作可靠。质量达到相关规范及业主要求。</w:t>
      </w:r>
      <w:r>
        <w:rPr>
          <w:rFonts w:ascii="Times New Roman" w:eastAsia="方正仿宋_GBK" w:hAnsi="Times New Roman" w:cs="Times New Roman"/>
          <w:sz w:val="32"/>
          <w:szCs w:val="32"/>
        </w:rPr>
        <w:t>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82.</w:t>
      </w:r>
      <w:r>
        <w:rPr>
          <w:rFonts w:ascii="Times New Roman" w:eastAsia="方正仿宋_GBK" w:hAnsi="Times New Roman" w:cs="Times New Roman"/>
          <w:b/>
          <w:bCs/>
          <w:sz w:val="32"/>
          <w:szCs w:val="32"/>
        </w:rPr>
        <w:t>风扇调速开关：</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4</w:t>
      </w:r>
      <w:r>
        <w:rPr>
          <w:rFonts w:ascii="Times New Roman" w:eastAsia="方正仿宋_GBK" w:hAnsi="Times New Roman" w:cs="Times New Roman"/>
          <w:sz w:val="32"/>
          <w:szCs w:val="32"/>
        </w:rPr>
        <w:t>8</w:t>
      </w:r>
      <w:r>
        <w:rPr>
          <w:rFonts w:ascii="Times New Roman" w:eastAsia="方正仿宋_GBK" w:hAnsi="Times New Roman" w:cs="Times New Roman"/>
          <w:sz w:val="32"/>
          <w:szCs w:val="32"/>
        </w:rPr>
        <w:t>个。安装吊扇调速开关。采用</w:t>
      </w:r>
      <w:r>
        <w:rPr>
          <w:rFonts w:ascii="Times New Roman" w:eastAsia="方正仿宋_GBK" w:hAnsi="Times New Roman" w:cs="Times New Roman"/>
          <w:sz w:val="32"/>
          <w:szCs w:val="32"/>
        </w:rPr>
        <w:t>86</w:t>
      </w:r>
      <w:r>
        <w:rPr>
          <w:rFonts w:ascii="Times New Roman" w:eastAsia="方正仿宋_GBK" w:hAnsi="Times New Roman" w:cs="Times New Roman"/>
          <w:sz w:val="32"/>
          <w:szCs w:val="32"/>
        </w:rPr>
        <w:t>型吊扇调速开关，暗装在墙面指定位置，固定牢固，接线正确，调试调速功能，确保各档位转速正常、无噪音（含所有吊扇调速开关部位）。质量达到相关规范及业主要求。</w:t>
      </w:r>
      <w:r>
        <w:rPr>
          <w:rFonts w:ascii="Times New Roman" w:eastAsia="方正仿宋_GBK" w:hAnsi="Times New Roman" w:cs="Times New Roman"/>
          <w:sz w:val="32"/>
          <w:szCs w:val="32"/>
        </w:rPr>
        <w:t>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83.</w:t>
      </w:r>
      <w:r>
        <w:rPr>
          <w:rFonts w:ascii="Times New Roman" w:eastAsia="方正仿宋_GBK" w:hAnsi="Times New Roman" w:cs="Times New Roman"/>
          <w:b/>
          <w:bCs/>
          <w:sz w:val="32"/>
          <w:szCs w:val="32"/>
        </w:rPr>
        <w:t>照明开关（单联单控）：</w:t>
      </w:r>
      <w:r>
        <w:rPr>
          <w:rFonts w:ascii="Times New Roman" w:eastAsia="方正仿宋_GBK" w:hAnsi="Times New Roman" w:cs="Times New Roman"/>
          <w:sz w:val="32"/>
          <w:szCs w:val="32"/>
        </w:rPr>
        <w:t>暂定工程量为</w:t>
      </w:r>
      <w:r>
        <w:rPr>
          <w:rFonts w:ascii="Times New Roman" w:eastAsia="方正仿宋_GBK" w:hAnsi="Times New Roman" w:cs="Times New Roman"/>
          <w:sz w:val="32"/>
          <w:szCs w:val="32"/>
        </w:rPr>
        <w:t>15</w:t>
      </w:r>
      <w:r>
        <w:rPr>
          <w:rFonts w:ascii="Times New Roman" w:eastAsia="方正仿宋_GBK" w:hAnsi="Times New Roman" w:cs="Times New Roman"/>
          <w:sz w:val="32"/>
          <w:szCs w:val="32"/>
        </w:rPr>
        <w:t>个。暗装照明开关</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采用</w:t>
      </w:r>
      <w:r>
        <w:rPr>
          <w:rFonts w:ascii="Times New Roman" w:eastAsia="方正仿宋_GBK" w:hAnsi="Times New Roman" w:cs="Times New Roman"/>
          <w:sz w:val="32"/>
          <w:szCs w:val="32"/>
        </w:rPr>
        <w:t>86</w:t>
      </w:r>
      <w:r>
        <w:rPr>
          <w:rFonts w:ascii="Times New Roman" w:eastAsia="方正仿宋_GBK" w:hAnsi="Times New Roman" w:cs="Times New Roman"/>
          <w:sz w:val="32"/>
          <w:szCs w:val="32"/>
        </w:rPr>
        <w:t>型单联单控照明开关，暗装在墙面指定位置，固定牢固，接线正确，调试开关控制功能，确保开关灵活、控制准确（含所有单联单控照明开关部位）。质量达到相关规范及业主要求。</w:t>
      </w:r>
      <w:r>
        <w:rPr>
          <w:rFonts w:ascii="Times New Roman" w:eastAsia="方正仿宋_GBK" w:hAnsi="Times New Roman" w:cs="Times New Roman"/>
          <w:sz w:val="32"/>
          <w:szCs w:val="32"/>
        </w:rPr>
        <w:t>安装位置以满足使用、确保安全以及业主要求为准。</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t>84.</w:t>
      </w:r>
      <w:r>
        <w:rPr>
          <w:rFonts w:ascii="Times New Roman" w:eastAsia="方正仿宋_GBK" w:hAnsi="Times New Roman" w:cs="Times New Roman"/>
          <w:b/>
          <w:bCs/>
          <w:sz w:val="32"/>
          <w:szCs w:val="32"/>
        </w:rPr>
        <w:t>网线插座：</w:t>
      </w:r>
      <w:r>
        <w:rPr>
          <w:rFonts w:ascii="Times New Roman" w:eastAsia="方正仿宋_GBK" w:hAnsi="Times New Roman" w:cs="Times New Roman"/>
          <w:sz w:val="32"/>
          <w:szCs w:val="32"/>
        </w:rPr>
        <w:t>暂定工程量为</w:t>
      </w:r>
      <w:r>
        <w:rPr>
          <w:rFonts w:ascii="Times New Roman" w:eastAsia="方正仿宋_GBK" w:hAnsi="Times New Roman" w:cs="Times New Roman" w:hint="eastAsia"/>
          <w:sz w:val="32"/>
          <w:szCs w:val="32"/>
        </w:rPr>
        <w:t>22</w:t>
      </w:r>
      <w:r>
        <w:rPr>
          <w:rFonts w:ascii="Times New Roman" w:eastAsia="方正仿宋_GBK" w:hAnsi="Times New Roman" w:cs="Times New Roman"/>
          <w:sz w:val="32"/>
          <w:szCs w:val="32"/>
        </w:rPr>
        <w:t>个。暗装六类非屏蔽信息插座，采用</w:t>
      </w:r>
      <w:r>
        <w:rPr>
          <w:rFonts w:ascii="Times New Roman" w:eastAsia="方正仿宋_GBK" w:hAnsi="Times New Roman" w:cs="Times New Roman"/>
          <w:sz w:val="32"/>
          <w:szCs w:val="32"/>
        </w:rPr>
        <w:t>86</w:t>
      </w:r>
      <w:r>
        <w:rPr>
          <w:rFonts w:ascii="Times New Roman" w:eastAsia="方正仿宋_GBK" w:hAnsi="Times New Roman" w:cs="Times New Roman"/>
          <w:sz w:val="32"/>
          <w:szCs w:val="32"/>
        </w:rPr>
        <w:t>型</w:t>
      </w:r>
      <w:r>
        <w:rPr>
          <w:rFonts w:ascii="Times New Roman" w:eastAsia="方正仿宋_GBK" w:hAnsi="Times New Roman" w:cs="Times New Roman"/>
          <w:sz w:val="32"/>
          <w:szCs w:val="32"/>
        </w:rPr>
        <w:t>PVC</w:t>
      </w:r>
      <w:r>
        <w:rPr>
          <w:rFonts w:ascii="Times New Roman" w:eastAsia="方正仿宋_GBK" w:hAnsi="Times New Roman" w:cs="Times New Roman"/>
          <w:sz w:val="32"/>
          <w:szCs w:val="32"/>
        </w:rPr>
        <w:t>阻燃底盒暗装在墙面指定位置，端接六类非屏蔽信息模块，安装面板，固定牢固，接线正确，标识清晰，完成后进行通断测试及链路性能测试（含所有网络信息插座部位）。质量达到相关规范及业主要求。</w:t>
      </w:r>
      <w:r>
        <w:rPr>
          <w:rFonts w:ascii="Times New Roman" w:eastAsia="方正仿宋_GBK" w:hAnsi="Times New Roman" w:cs="Times New Roman"/>
          <w:sz w:val="32"/>
          <w:szCs w:val="32"/>
        </w:rPr>
        <w:t>安装位</w:t>
      </w:r>
      <w:r>
        <w:rPr>
          <w:rFonts w:ascii="Times New Roman" w:eastAsia="方正仿宋_GBK" w:hAnsi="Times New Roman" w:cs="Times New Roman"/>
          <w:sz w:val="32"/>
          <w:szCs w:val="32"/>
        </w:rPr>
        <w:t>置以满足使用、确保安全以及业主要求为准。</w:t>
      </w:r>
    </w:p>
    <w:p w:rsidR="004011E4" w:rsidRDefault="00A7509E" w:rsidP="0054280A">
      <w:pPr>
        <w:spacing w:line="576" w:lineRule="exact"/>
        <w:ind w:firstLineChars="200" w:firstLine="177"/>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八、其他</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hint="eastAsia"/>
          <w:b/>
          <w:bCs/>
          <w:sz w:val="32"/>
          <w:szCs w:val="32"/>
        </w:rPr>
        <w:lastRenderedPageBreak/>
        <w:t>脚手架搭设：</w:t>
      </w:r>
      <w:r>
        <w:rPr>
          <w:rFonts w:ascii="Times New Roman" w:eastAsia="方正仿宋_GBK" w:hAnsi="Times New Roman" w:cs="Times New Roman"/>
          <w:sz w:val="32"/>
          <w:szCs w:val="32"/>
        </w:rPr>
        <w:t>装饰工程及设备安装需搭设钢管脚手架的，由施工单位根据现场及规范要求自行综合考虑。</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材料运输：</w:t>
      </w:r>
      <w:r>
        <w:rPr>
          <w:rFonts w:ascii="Times New Roman" w:eastAsia="方正仿宋_GBK" w:hAnsi="Times New Roman" w:cs="Times New Roman"/>
          <w:sz w:val="32"/>
          <w:szCs w:val="32"/>
        </w:rPr>
        <w:t>由于现场无法使用塔吊或施工电梯，场内材料及设备运输</w:t>
      </w:r>
      <w:r>
        <w:rPr>
          <w:rFonts w:ascii="Times New Roman" w:eastAsia="方正仿宋_GBK" w:hAnsi="Times New Roman" w:cs="Times New Roman"/>
          <w:sz w:val="32"/>
          <w:szCs w:val="32"/>
        </w:rPr>
        <w:t>由施工单位自行考虑</w:t>
      </w:r>
      <w:r>
        <w:rPr>
          <w:rFonts w:ascii="Times New Roman" w:eastAsia="方正仿宋_GBK" w:hAnsi="Times New Roman" w:cs="Times New Roman"/>
          <w:sz w:val="32"/>
          <w:szCs w:val="32"/>
        </w:rPr>
        <w:t>。</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成品保护：</w:t>
      </w:r>
      <w:r>
        <w:rPr>
          <w:rFonts w:ascii="Times New Roman" w:eastAsia="方正仿宋_GBK" w:hAnsi="Times New Roman" w:cs="Times New Roman"/>
          <w:sz w:val="32"/>
          <w:szCs w:val="32"/>
        </w:rPr>
        <w:t>施工过程中需对原有地面、墙面、门窗及未搬迁设备做好保护，避免二次损坏。</w:t>
      </w:r>
    </w:p>
    <w:p w:rsidR="004011E4" w:rsidRDefault="00A7509E">
      <w:pPr>
        <w:spacing w:line="576" w:lineRule="exact"/>
        <w:ind w:firstLineChars="200" w:firstLine="643"/>
        <w:rPr>
          <w:rFonts w:ascii="Times New Roman" w:eastAsia="方正仿宋_GBK" w:hAnsi="Times New Roman" w:cs="Times New Roman"/>
          <w:sz w:val="32"/>
          <w:szCs w:val="32"/>
        </w:rPr>
      </w:pPr>
      <w:r>
        <w:rPr>
          <w:rFonts w:ascii="Times New Roman" w:eastAsia="方正仿宋_GBK" w:hAnsi="Times New Roman" w:cs="Times New Roman"/>
          <w:b/>
          <w:bCs/>
          <w:sz w:val="32"/>
          <w:szCs w:val="32"/>
        </w:rPr>
        <w:t>安全文明施工：</w:t>
      </w:r>
      <w:r>
        <w:rPr>
          <w:rFonts w:ascii="Times New Roman" w:eastAsia="方正仿宋_GBK" w:hAnsi="Times New Roman" w:cs="Times New Roman"/>
          <w:sz w:val="32"/>
          <w:szCs w:val="32"/>
        </w:rPr>
        <w:t>严格遵守学校施工管理规定，控制扬尘、噪音，工完场清。</w:t>
      </w:r>
    </w:p>
    <w:p w:rsidR="004011E4" w:rsidRDefault="00A7509E">
      <w:pPr>
        <w:spacing w:line="576"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本项目涉及具体施工内容需投标人根据相关规范及要求进行二次深化及设计。</w:t>
      </w:r>
    </w:p>
    <w:p w:rsidR="004011E4" w:rsidRDefault="00A7509E">
      <w:pPr>
        <w:spacing w:line="576" w:lineRule="exact"/>
        <w:ind w:firstLineChars="200" w:firstLine="640"/>
        <w:rPr>
          <w:rFonts w:ascii="仿宋" w:eastAsia="仿宋" w:hAnsi="仿宋" w:cs="仿宋"/>
          <w:sz w:val="32"/>
          <w:szCs w:val="32"/>
        </w:rPr>
      </w:pPr>
      <w:r>
        <w:rPr>
          <w:rFonts w:ascii="Times New Roman" w:eastAsia="方正仿宋_GBK" w:hAnsi="Times New Roman" w:cs="Times New Roman"/>
          <w:sz w:val="32"/>
          <w:szCs w:val="32"/>
        </w:rPr>
        <w:t>本项目涉及施工组织设计、技术措施、安全文明施工等内容需投标人根据相关规范及要求提供相关方案</w:t>
      </w:r>
      <w:r>
        <w:rPr>
          <w:rFonts w:ascii="仿宋" w:eastAsia="仿宋" w:hAnsi="仿宋" w:cs="仿宋" w:hint="eastAsia"/>
          <w:sz w:val="32"/>
          <w:szCs w:val="32"/>
        </w:rPr>
        <w:t>，设置足够安全措施。</w:t>
      </w:r>
    </w:p>
    <w:p w:rsidR="004011E4" w:rsidRDefault="004011E4">
      <w:pPr>
        <w:spacing w:line="576" w:lineRule="exact"/>
        <w:ind w:firstLineChars="200" w:firstLine="640"/>
        <w:rPr>
          <w:rFonts w:ascii="Times New Roman" w:eastAsia="方正仿宋_GBK" w:hAnsi="Times New Roman" w:cs="Times New Roman"/>
          <w:sz w:val="32"/>
          <w:szCs w:val="32"/>
        </w:rPr>
      </w:pPr>
    </w:p>
    <w:p w:rsidR="004011E4" w:rsidRDefault="004011E4">
      <w:pPr>
        <w:spacing w:line="576" w:lineRule="exact"/>
        <w:ind w:firstLineChars="200" w:firstLine="640"/>
        <w:rPr>
          <w:rFonts w:ascii="Times New Roman" w:eastAsia="方正仿宋_GBK" w:hAnsi="Times New Roman" w:cs="Times New Roman"/>
          <w:sz w:val="32"/>
          <w:szCs w:val="32"/>
        </w:rPr>
      </w:pPr>
    </w:p>
    <w:p w:rsidR="004011E4" w:rsidRDefault="004011E4">
      <w:pPr>
        <w:spacing w:line="576" w:lineRule="exact"/>
        <w:ind w:firstLineChars="200" w:firstLine="640"/>
        <w:jc w:val="right"/>
        <w:rPr>
          <w:rFonts w:ascii="Times New Roman" w:eastAsia="方正仿宋_GBK" w:hAnsi="Times New Roman" w:cs="Times New Roman"/>
          <w:sz w:val="32"/>
          <w:szCs w:val="32"/>
        </w:rPr>
      </w:pPr>
    </w:p>
    <w:p w:rsidR="004011E4" w:rsidRDefault="00A7509E">
      <w:pPr>
        <w:spacing w:line="576" w:lineRule="exact"/>
        <w:ind w:firstLineChars="600" w:firstLine="1920"/>
        <w:rPr>
          <w:rFonts w:ascii="Times New Roman" w:eastAsia="方正仿宋_GBK" w:hAnsi="Times New Roman" w:cs="Times New Roman"/>
          <w:sz w:val="32"/>
          <w:szCs w:val="32"/>
        </w:rPr>
      </w:pPr>
      <w:r>
        <w:rPr>
          <w:rFonts w:ascii="Times New Roman" w:eastAsia="方正仿宋_GBK" w:hAnsi="Times New Roman" w:cs="Times New Roman"/>
          <w:sz w:val="32"/>
          <w:szCs w:val="32"/>
        </w:rPr>
        <w:t>业主单位：垫江县永安小学校</w:t>
      </w:r>
      <w:bookmarkStart w:id="0" w:name="_GoBack"/>
      <w:bookmarkEnd w:id="0"/>
    </w:p>
    <w:p w:rsidR="004011E4" w:rsidRDefault="004011E4">
      <w:pPr>
        <w:spacing w:line="576" w:lineRule="exact"/>
        <w:ind w:firstLineChars="200" w:firstLine="640"/>
        <w:jc w:val="right"/>
        <w:rPr>
          <w:rFonts w:ascii="Times New Roman" w:eastAsia="方正仿宋_GBK" w:hAnsi="Times New Roman" w:cs="Times New Roman"/>
          <w:sz w:val="32"/>
          <w:szCs w:val="32"/>
        </w:rPr>
      </w:pPr>
    </w:p>
    <w:p w:rsidR="004011E4" w:rsidRDefault="00A7509E">
      <w:pPr>
        <w:spacing w:line="576" w:lineRule="exact"/>
        <w:ind w:firstLineChars="200" w:firstLine="640"/>
        <w:jc w:val="right"/>
        <w:rPr>
          <w:rFonts w:ascii="Times New Roman" w:eastAsia="方正仿宋_GBK" w:hAnsi="Times New Roman" w:cs="Times New Roman"/>
          <w:sz w:val="32"/>
          <w:szCs w:val="32"/>
        </w:rPr>
      </w:pPr>
      <w:r>
        <w:rPr>
          <w:rFonts w:ascii="Times New Roman" w:eastAsia="方正仿宋_GBK" w:hAnsi="Times New Roman" w:cs="Times New Roman"/>
          <w:sz w:val="32"/>
          <w:szCs w:val="32"/>
        </w:rPr>
        <w:t>2026</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6</w:t>
      </w:r>
      <w:r>
        <w:rPr>
          <w:rFonts w:ascii="Times New Roman" w:eastAsia="方正仿宋_GBK" w:hAnsi="Times New Roman" w:cs="Times New Roman"/>
          <w:sz w:val="32"/>
          <w:szCs w:val="32"/>
        </w:rPr>
        <w:t>月</w:t>
      </w:r>
      <w:r>
        <w:rPr>
          <w:rFonts w:ascii="Times New Roman" w:eastAsia="方正仿宋_GBK" w:hAnsi="Times New Roman" w:cs="Times New Roman" w:hint="eastAsia"/>
          <w:sz w:val="32"/>
          <w:szCs w:val="32"/>
        </w:rPr>
        <w:t>10</w:t>
      </w:r>
      <w:r>
        <w:rPr>
          <w:rFonts w:ascii="Times New Roman" w:eastAsia="方正仿宋_GBK" w:hAnsi="Times New Roman" w:cs="Times New Roman"/>
          <w:sz w:val="32"/>
          <w:szCs w:val="32"/>
        </w:rPr>
        <w:t>日</w:t>
      </w:r>
    </w:p>
    <w:sectPr w:rsidR="004011E4" w:rsidSect="004011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509E" w:rsidRDefault="00A7509E" w:rsidP="0054280A">
      <w:r>
        <w:separator/>
      </w:r>
    </w:p>
  </w:endnote>
  <w:endnote w:type="continuationSeparator" w:id="1">
    <w:p w:rsidR="00A7509E" w:rsidRDefault="00A7509E" w:rsidP="005428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embedRegular r:id="rId1" w:subsetted="1" w:fontKey="{FA72003D-2B5E-4B0D-BB68-BE94C8530D3B}"/>
  </w:font>
  <w:font w:name="仿宋">
    <w:panose1 w:val="02010609060101010101"/>
    <w:charset w:val="86"/>
    <w:family w:val="modern"/>
    <w:pitch w:val="fixed"/>
    <w:sig w:usb0="800002BF" w:usb1="38CF7CFA" w:usb2="00000016" w:usb3="00000000" w:csb0="00040001" w:csb1="00000000"/>
    <w:embedRegular r:id="rId2" w:subsetted="1" w:fontKey="{A2A12230-8C77-4F62-BC78-49549D6E5024}"/>
  </w:font>
  <w:font w:name="方正黑体_GBK">
    <w:charset w:val="86"/>
    <w:family w:val="auto"/>
    <w:pitch w:val="default"/>
    <w:sig w:usb0="00000001" w:usb1="080E0000" w:usb2="00000000" w:usb3="00000000" w:csb0="00040000" w:csb1="00000000"/>
    <w:embedRegular r:id="rId3" w:subsetted="1" w:fontKey="{158E2508-DFE6-4CC8-9171-5718C6EDBB83}"/>
  </w:font>
  <w:font w:name="方正仿宋_GBK">
    <w:panose1 w:val="03000509000000000000"/>
    <w:charset w:val="86"/>
    <w:family w:val="script"/>
    <w:pitch w:val="fixed"/>
    <w:sig w:usb0="00000001" w:usb1="080E0000" w:usb2="00000010" w:usb3="00000000" w:csb0="00040000" w:csb1="00000000"/>
    <w:embedRegular r:id="rId4" w:subsetted="1" w:fontKey="{6B919EF8-D328-4944-A2F2-8777D7B21BBC}"/>
    <w:embedBold r:id="rId5" w:subsetted="1" w:fontKey="{37A9C0C1-C8B0-440A-91B2-CB97AFB34F5F}"/>
  </w:font>
  <w:font w:name="方正楷体_GBK">
    <w:charset w:val="86"/>
    <w:family w:val="auto"/>
    <w:pitch w:val="default"/>
    <w:sig w:usb0="800002BF" w:usb1="38CF7CFA" w:usb2="00000016" w:usb3="00000000" w:csb0="00040000" w:csb1="00000000"/>
    <w:embedRegular r:id="rId6" w:subsetted="1" w:fontKey="{9BBC1CEC-6EC3-43AA-AA5C-95E433FB8832}"/>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509E" w:rsidRDefault="00A7509E" w:rsidP="0054280A">
      <w:r>
        <w:separator/>
      </w:r>
    </w:p>
  </w:footnote>
  <w:footnote w:type="continuationSeparator" w:id="1">
    <w:p w:rsidR="00A7509E" w:rsidRDefault="00A7509E" w:rsidP="005428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39494A"/>
    <w:multiLevelType w:val="singleLevel"/>
    <w:tmpl w:val="9739494A"/>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rsids>
    <w:rsidRoot w:val="73BD61DB"/>
    <w:rsid w:val="004011E4"/>
    <w:rsid w:val="0054280A"/>
    <w:rsid w:val="00A7509E"/>
    <w:rsid w:val="02FF33A1"/>
    <w:rsid w:val="04E404AB"/>
    <w:rsid w:val="05EF198C"/>
    <w:rsid w:val="08385709"/>
    <w:rsid w:val="09D07810"/>
    <w:rsid w:val="0CA07214"/>
    <w:rsid w:val="0D236D48"/>
    <w:rsid w:val="0D754A11"/>
    <w:rsid w:val="143D2EB0"/>
    <w:rsid w:val="15FE0523"/>
    <w:rsid w:val="172A2977"/>
    <w:rsid w:val="178D6BB6"/>
    <w:rsid w:val="18D71242"/>
    <w:rsid w:val="21787EF5"/>
    <w:rsid w:val="2EA9088F"/>
    <w:rsid w:val="31EA68A8"/>
    <w:rsid w:val="326E4472"/>
    <w:rsid w:val="368067DD"/>
    <w:rsid w:val="42245E5E"/>
    <w:rsid w:val="43F54202"/>
    <w:rsid w:val="474422FB"/>
    <w:rsid w:val="547C118F"/>
    <w:rsid w:val="55E27EE1"/>
    <w:rsid w:val="581B66D6"/>
    <w:rsid w:val="5E3D502D"/>
    <w:rsid w:val="5FC54694"/>
    <w:rsid w:val="617D6E0F"/>
    <w:rsid w:val="640C6FAD"/>
    <w:rsid w:val="68967C0D"/>
    <w:rsid w:val="71E81A46"/>
    <w:rsid w:val="73BD61DB"/>
    <w:rsid w:val="7FB845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11E4"/>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4011E4"/>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rsid w:val="004011E4"/>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semiHidden/>
    <w:unhideWhenUsed/>
    <w:qFormat/>
    <w:rsid w:val="004011E4"/>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4011E4"/>
    <w:rPr>
      <w:sz w:val="24"/>
    </w:rPr>
  </w:style>
  <w:style w:type="paragraph" w:styleId="a4">
    <w:name w:val="header"/>
    <w:basedOn w:val="a"/>
    <w:link w:val="Char"/>
    <w:rsid w:val="005428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4280A"/>
    <w:rPr>
      <w:rFonts w:asciiTheme="minorHAnsi" w:eastAsiaTheme="minorEastAsia" w:hAnsiTheme="minorHAnsi" w:cstheme="minorBidi"/>
      <w:kern w:val="2"/>
      <w:sz w:val="18"/>
      <w:szCs w:val="18"/>
    </w:rPr>
  </w:style>
  <w:style w:type="paragraph" w:styleId="a5">
    <w:name w:val="footer"/>
    <w:basedOn w:val="a"/>
    <w:link w:val="Char0"/>
    <w:rsid w:val="0054280A"/>
    <w:pPr>
      <w:tabs>
        <w:tab w:val="center" w:pos="4153"/>
        <w:tab w:val="right" w:pos="8306"/>
      </w:tabs>
      <w:snapToGrid w:val="0"/>
      <w:jc w:val="left"/>
    </w:pPr>
    <w:rPr>
      <w:sz w:val="18"/>
      <w:szCs w:val="18"/>
    </w:rPr>
  </w:style>
  <w:style w:type="character" w:customStyle="1" w:styleId="Char0">
    <w:name w:val="页脚 Char"/>
    <w:basedOn w:val="a0"/>
    <w:link w:val="a5"/>
    <w:rsid w:val="0054280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20</Pages>
  <Words>1670</Words>
  <Characters>9519</Characters>
  <Application>Microsoft Office Word</Application>
  <DocSecurity>0</DocSecurity>
  <Lines>79</Lines>
  <Paragraphs>22</Paragraphs>
  <ScaleCrop>false</ScaleCrop>
  <Company/>
  <LinksUpToDate>false</LinksUpToDate>
  <CharactersWithSpaces>11167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熊猫</dc:creator>
  <cp:lastModifiedBy>Administrator</cp:lastModifiedBy>
  <cp:revision>2</cp:revision>
  <dcterms:created xsi:type="dcterms:W3CDTF">2026-06-06T14:36:00Z</dcterms:created>
  <dcterms:modified xsi:type="dcterms:W3CDTF">2026-06-25T05:08:00Z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B8EB41D4B87D4FEF80CE2739EF18C098_13</vt:lpwstr>
  </property>
  <property fmtid="{D5CDD505-2E9C-101B-9397-08002B2CF9AE}" pid="4" name="KSOTemplateDocerSaveRecord">
    <vt:lpwstr>eyJoZGlkIjoiMWNmNzU1NmRhY2ExZjQ0ZDNiOTFhMzZiMDQ0OWI4MDUiLCJ1c2VySWQiOiI1MjY0MzEyMTAifQ==</vt:lpwstr>
  </property>
</Properties>
</file>