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5AF8012">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小标宋_GBK" w:cs="Times New Roman"/>
          <w:b/>
          <w:bCs/>
          <w:sz w:val="44"/>
          <w:szCs w:val="44"/>
        </w:rPr>
      </w:pPr>
      <w:r>
        <w:rPr>
          <w:rFonts w:hint="default" w:ascii="Times New Roman" w:hAnsi="Times New Roman" w:eastAsia="方正小标宋_GBK" w:cs="Times New Roman"/>
          <w:b/>
          <w:bCs/>
          <w:sz w:val="44"/>
          <w:szCs w:val="44"/>
        </w:rPr>
        <w:t>垫江县农村公路危桥晓兴桥整治工程</w:t>
      </w:r>
    </w:p>
    <w:p w14:paraId="1E6B4AD1">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default" w:ascii="Times New Roman" w:hAnsi="Times New Roman" w:eastAsia="方正黑体_GBK" w:cs="Times New Roman"/>
          <w:b/>
          <w:bCs/>
          <w:kern w:val="0"/>
          <w:sz w:val="32"/>
          <w:szCs w:val="32"/>
          <w:lang w:val="en-US" w:eastAsia="zh-CN" w:bidi="ar-SA"/>
        </w:rPr>
      </w:pPr>
      <w:r>
        <w:rPr>
          <w:rFonts w:hint="default" w:ascii="Times New Roman" w:hAnsi="Times New Roman" w:eastAsia="方正小标宋_GBK" w:cs="Times New Roman"/>
          <w:b/>
          <w:bCs/>
          <w:sz w:val="44"/>
          <w:szCs w:val="44"/>
        </w:rPr>
        <w:t>竞争性比选文件</w:t>
      </w:r>
    </w:p>
    <w:p w14:paraId="1802CA8C">
      <w:pPr>
        <w:keepNext w:val="0"/>
        <w:keepLines w:val="0"/>
        <w:pageBreakBefore w:val="0"/>
        <w:numPr>
          <w:ilvl w:val="0"/>
          <w:numId w:val="0"/>
        </w:numPr>
        <w:kinsoku/>
        <w:wordWrap/>
        <w:overflowPunct/>
        <w:topLinePunct w:val="0"/>
        <w:bidi w:val="0"/>
        <w:adjustRightInd w:val="0"/>
        <w:snapToGrid w:val="0"/>
        <w:spacing w:line="594" w:lineRule="exact"/>
        <w:ind w:left="0" w:leftChars="0" w:firstLine="640" w:firstLineChars="200"/>
        <w:rPr>
          <w:rFonts w:hint="eastAsia" w:ascii="方正黑体_GBK" w:hAnsi="方正黑体_GBK" w:eastAsia="方正黑体_GBK" w:cs="方正黑体_GBK"/>
          <w:b w:val="0"/>
          <w:bCs/>
          <w:kern w:val="0"/>
          <w:sz w:val="32"/>
          <w:szCs w:val="32"/>
          <w:lang w:val="en-US" w:eastAsia="zh-CN" w:bidi="ar-SA"/>
        </w:rPr>
      </w:pPr>
    </w:p>
    <w:p w14:paraId="6F03991D">
      <w:pPr>
        <w:keepNext w:val="0"/>
        <w:keepLines w:val="0"/>
        <w:pageBreakBefore w:val="0"/>
        <w:numPr>
          <w:ilvl w:val="0"/>
          <w:numId w:val="0"/>
        </w:numPr>
        <w:kinsoku/>
        <w:wordWrap/>
        <w:overflowPunct/>
        <w:topLinePunct w:val="0"/>
        <w:bidi w:val="0"/>
        <w:adjustRightInd w:val="0"/>
        <w:snapToGrid w:val="0"/>
        <w:spacing w:line="594" w:lineRule="exact"/>
        <w:ind w:left="0" w:leftChars="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lang w:val="en-US" w:eastAsia="zh-CN" w:bidi="ar-SA"/>
        </w:rPr>
        <w:t>一、</w:t>
      </w:r>
      <w:r>
        <w:rPr>
          <w:rFonts w:hint="eastAsia" w:ascii="方正黑体_GBK" w:hAnsi="方正黑体_GBK" w:eastAsia="方正黑体_GBK" w:cs="方正黑体_GBK"/>
          <w:b w:val="0"/>
          <w:bCs/>
          <w:kern w:val="0"/>
          <w:sz w:val="32"/>
          <w:szCs w:val="32"/>
        </w:rPr>
        <w:t>项目概况</w:t>
      </w:r>
    </w:p>
    <w:p w14:paraId="37BA2927">
      <w:pPr>
        <w:pStyle w:val="56"/>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本项目是限额以下的工程，根据市县有关文件精神实行公开竞争性发包，建设资金来源为</w:t>
      </w:r>
      <w:r>
        <w:rPr>
          <w:rFonts w:hint="eastAsia" w:eastAsia="方正仿宋_GBK" w:cs="Times New Roman"/>
          <w:color w:val="auto"/>
          <w:sz w:val="32"/>
          <w:szCs w:val="32"/>
          <w:u w:val="none"/>
          <w:lang w:eastAsia="zh-CN"/>
        </w:rPr>
        <w:t>交通</w:t>
      </w:r>
      <w:r>
        <w:rPr>
          <w:rFonts w:eastAsia="方正仿宋_GBK"/>
          <w:color w:val="auto"/>
          <w:kern w:val="0"/>
          <w:sz w:val="32"/>
          <w:szCs w:val="32"/>
          <w:u w:val="none"/>
        </w:rPr>
        <w:t>建设补助及业主自筹</w:t>
      </w:r>
      <w:r>
        <w:rPr>
          <w:rFonts w:hint="default" w:ascii="Times New Roman" w:hAnsi="Times New Roman" w:eastAsia="方正仿宋_GBK" w:cs="Times New Roman"/>
          <w:color w:val="auto"/>
          <w:sz w:val="32"/>
          <w:szCs w:val="32"/>
        </w:rPr>
        <w:t>，</w:t>
      </w:r>
      <w:r>
        <w:rPr>
          <w:rFonts w:hint="eastAsia" w:eastAsia="方正仿宋_GBK" w:cs="Times New Roman"/>
          <w:color w:val="auto"/>
          <w:sz w:val="32"/>
          <w:szCs w:val="32"/>
          <w:lang w:val="en-US" w:eastAsia="zh-CN"/>
        </w:rPr>
        <w:t>项目业主</w:t>
      </w:r>
      <w:r>
        <w:rPr>
          <w:rFonts w:hint="default" w:ascii="Times New Roman" w:hAnsi="Times New Roman" w:eastAsia="方正仿宋_GBK" w:cs="Times New Roman"/>
          <w:color w:val="auto"/>
          <w:sz w:val="32"/>
          <w:szCs w:val="32"/>
        </w:rPr>
        <w:t>为</w:t>
      </w:r>
      <w:r>
        <w:rPr>
          <w:rFonts w:eastAsia="方正仿宋_GBK"/>
          <w:color w:val="auto"/>
          <w:kern w:val="0"/>
          <w:sz w:val="32"/>
          <w:szCs w:val="32"/>
        </w:rPr>
        <w:t>垫江县周嘉镇</w:t>
      </w:r>
      <w:r>
        <w:rPr>
          <w:rFonts w:hint="eastAsia" w:eastAsia="方正仿宋_GBK"/>
          <w:color w:val="auto"/>
          <w:kern w:val="0"/>
          <w:sz w:val="32"/>
          <w:szCs w:val="32"/>
          <w:lang w:eastAsia="zh-CN"/>
        </w:rPr>
        <w:t>人民政府</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项目经</w:t>
      </w:r>
      <w:r>
        <w:rPr>
          <w:rFonts w:eastAsia="方正仿宋_GBK"/>
          <w:color w:val="auto"/>
          <w:kern w:val="0"/>
          <w:sz w:val="32"/>
          <w:szCs w:val="32"/>
        </w:rPr>
        <w:t>由垫江县交通运输委以垫交发〔2026〕127号文下达建设计划，经垫江县发展改革委以垫江发改委发〔2026〕2</w:t>
      </w:r>
      <w:r>
        <w:rPr>
          <w:rFonts w:hint="eastAsia" w:eastAsia="方正仿宋_GBK"/>
          <w:color w:val="auto"/>
          <w:kern w:val="0"/>
          <w:sz w:val="32"/>
          <w:szCs w:val="32"/>
          <w:lang w:val="en-US" w:eastAsia="zh-CN"/>
        </w:rPr>
        <w:t>73</w:t>
      </w:r>
      <w:r>
        <w:rPr>
          <w:rFonts w:eastAsia="方正仿宋_GBK"/>
          <w:color w:val="auto"/>
          <w:kern w:val="0"/>
          <w:sz w:val="32"/>
          <w:szCs w:val="32"/>
        </w:rPr>
        <w:t>号文立项批复及垫江发改委发〔2026〕2</w:t>
      </w:r>
      <w:r>
        <w:rPr>
          <w:rFonts w:hint="eastAsia" w:eastAsia="方正仿宋_GBK"/>
          <w:color w:val="auto"/>
          <w:kern w:val="0"/>
          <w:sz w:val="32"/>
          <w:szCs w:val="32"/>
          <w:lang w:val="en-US" w:eastAsia="zh-CN"/>
        </w:rPr>
        <w:t>74</w:t>
      </w:r>
      <w:r>
        <w:rPr>
          <w:rFonts w:eastAsia="方正仿宋_GBK"/>
          <w:color w:val="auto"/>
          <w:kern w:val="0"/>
          <w:sz w:val="32"/>
          <w:szCs w:val="32"/>
        </w:rPr>
        <w:t>号文可研批复，并经县交通运输委施工图设计批复</w:t>
      </w:r>
      <w:r>
        <w:rPr>
          <w:rFonts w:hint="eastAsia" w:ascii="Times New Roman" w:hAnsi="Times New Roman" w:eastAsia="方正仿宋_GBK" w:cs="Times New Roman"/>
          <w:color w:val="auto"/>
          <w:sz w:val="32"/>
          <w:szCs w:val="32"/>
          <w:lang w:val="en-US" w:eastAsia="zh-CN"/>
        </w:rPr>
        <w:t>同意实施</w:t>
      </w:r>
      <w:r>
        <w:rPr>
          <w:rFonts w:hint="default" w:ascii="Times New Roman" w:hAnsi="Times New Roman" w:eastAsia="方正仿宋_GBK" w:cs="Times New Roman"/>
          <w:color w:val="auto"/>
          <w:sz w:val="32"/>
          <w:szCs w:val="32"/>
        </w:rPr>
        <w:t>，现已具备招标条件。</w:t>
      </w:r>
    </w:p>
    <w:p w14:paraId="664FC0DF">
      <w:pPr>
        <w:keepNext w:val="0"/>
        <w:keepLines w:val="0"/>
        <w:pageBreakBefore w:val="0"/>
        <w:numPr>
          <w:ilvl w:val="0"/>
          <w:numId w:val="0"/>
        </w:numPr>
        <w:kinsoku/>
        <w:wordWrap/>
        <w:overflowPunct/>
        <w:topLinePunct w:val="0"/>
        <w:bidi w:val="0"/>
        <w:adjustRightInd w:val="0"/>
        <w:snapToGrid w:val="0"/>
        <w:spacing w:line="594" w:lineRule="exact"/>
        <w:ind w:left="0" w:firstLine="643" w:firstLineChars="200"/>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b/>
          <w:bCs/>
          <w:kern w:val="0"/>
          <w:sz w:val="32"/>
          <w:szCs w:val="32"/>
          <w:lang w:val="en-US" w:eastAsia="zh-CN" w:bidi="ar-SA"/>
        </w:rPr>
        <w:t>1.</w:t>
      </w:r>
      <w:r>
        <w:rPr>
          <w:rFonts w:hint="default" w:ascii="Times New Roman" w:hAnsi="Times New Roman" w:eastAsia="方正仿宋_GBK" w:cs="Times New Roman"/>
          <w:b/>
          <w:bCs/>
          <w:kern w:val="0"/>
          <w:sz w:val="32"/>
          <w:szCs w:val="32"/>
        </w:rPr>
        <w:t>工程名称：</w:t>
      </w:r>
      <w:r>
        <w:rPr>
          <w:rFonts w:hint="default" w:ascii="Times New Roman" w:hAnsi="Times New Roman" w:eastAsia="方正仿宋_GBK" w:cs="Times New Roman"/>
          <w:color w:val="000000"/>
          <w:kern w:val="0"/>
          <w:sz w:val="32"/>
          <w:szCs w:val="32"/>
          <w:lang w:val="en-US" w:eastAsia="zh-CN" w:bidi="ar-SA"/>
        </w:rPr>
        <w:t>垫江县农村公路危桥晓兴桥整治工程。</w:t>
      </w:r>
    </w:p>
    <w:p w14:paraId="235AE8CE">
      <w:pPr>
        <w:keepNext w:val="0"/>
        <w:keepLines w:val="0"/>
        <w:pageBreakBefore w:val="0"/>
        <w:numPr>
          <w:ilvl w:val="0"/>
          <w:numId w:val="0"/>
        </w:numPr>
        <w:kinsoku/>
        <w:wordWrap/>
        <w:overflowPunct/>
        <w:topLinePunct w:val="0"/>
        <w:bidi w:val="0"/>
        <w:adjustRightInd w:val="0"/>
        <w:snapToGrid w:val="0"/>
        <w:spacing w:line="594" w:lineRule="exact"/>
        <w:ind w:left="0"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kern w:val="0"/>
          <w:sz w:val="32"/>
          <w:szCs w:val="32"/>
        </w:rPr>
        <w:t>2.工程地点：</w:t>
      </w:r>
      <w:r>
        <w:rPr>
          <w:rFonts w:eastAsia="方正仿宋_GBK"/>
          <w:color w:val="000000"/>
          <w:sz w:val="32"/>
          <w:szCs w:val="32"/>
        </w:rPr>
        <w:t>周嘉镇前丰社区1组</w:t>
      </w:r>
      <w:r>
        <w:rPr>
          <w:rFonts w:hint="default" w:ascii="Times New Roman" w:hAnsi="Times New Roman" w:eastAsia="方正仿宋_GBK" w:cs="Times New Roman"/>
          <w:sz w:val="32"/>
          <w:szCs w:val="32"/>
        </w:rPr>
        <w:t>。</w:t>
      </w:r>
    </w:p>
    <w:p w14:paraId="4FED54D6">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b/>
          <w:bCs/>
          <w:kern w:val="0"/>
          <w:sz w:val="32"/>
          <w:szCs w:val="32"/>
        </w:rPr>
        <w:t>3.工程内容及规模</w:t>
      </w:r>
      <w:r>
        <w:rPr>
          <w:rFonts w:hint="default" w:ascii="Times New Roman" w:hAnsi="Times New Roman" w:eastAsia="方正仿宋_GBK" w:cs="Times New Roman"/>
          <w:b/>
          <w:bCs/>
          <w:kern w:val="0"/>
          <w:sz w:val="32"/>
          <w:szCs w:val="32"/>
          <w:lang w:eastAsia="zh-CN"/>
        </w:rPr>
        <w:t>：</w:t>
      </w:r>
      <w:r>
        <w:rPr>
          <w:rFonts w:hint="eastAsia" w:eastAsia="方正仿宋_GBK"/>
          <w:color w:val="auto"/>
          <w:sz w:val="32"/>
          <w:szCs w:val="32"/>
        </w:rPr>
        <w:t>本项目提供的施工设计图内容以及工程量清单、招标文件、招标文件补遗、答疑、澄清中补充的全部工程内容</w:t>
      </w:r>
      <w:r>
        <w:rPr>
          <w:rFonts w:hint="eastAsia" w:eastAsia="方正仿宋_GBK"/>
          <w:color w:val="auto"/>
          <w:sz w:val="32"/>
          <w:szCs w:val="32"/>
          <w:lang w:eastAsia="zh-CN"/>
        </w:rPr>
        <w:t>（主要包括原危桥拆除，新建</w:t>
      </w:r>
      <w:r>
        <w:rPr>
          <w:rFonts w:hint="eastAsia" w:eastAsia="方正仿宋_GBK"/>
          <w:color w:val="auto"/>
          <w:sz w:val="32"/>
          <w:szCs w:val="32"/>
          <w:lang w:val="en-US" w:eastAsia="zh-CN"/>
        </w:rPr>
        <w:t>1座</w:t>
      </w:r>
      <w:r>
        <w:rPr>
          <w:rFonts w:hint="eastAsia" w:eastAsia="方正仿宋_GBK"/>
          <w:color w:val="auto"/>
          <w:sz w:val="32"/>
          <w:szCs w:val="32"/>
          <w:lang w:eastAsia="zh-CN"/>
        </w:rPr>
        <w:t>长</w:t>
      </w:r>
      <w:r>
        <w:rPr>
          <w:rFonts w:hint="eastAsia" w:eastAsia="方正仿宋_GBK"/>
          <w:color w:val="auto"/>
          <w:sz w:val="32"/>
          <w:szCs w:val="32"/>
          <w:lang w:val="en-US" w:eastAsia="zh-CN"/>
        </w:rPr>
        <w:t>16m、宽7米混凝土简支现浇空心板桥梁，以及相关附属设施，增加第三方竣（交）工验收试验检测</w:t>
      </w:r>
      <w:r>
        <w:rPr>
          <w:rFonts w:hint="eastAsia" w:eastAsia="方正仿宋_GBK"/>
          <w:color w:val="auto"/>
          <w:sz w:val="32"/>
          <w:szCs w:val="32"/>
          <w:lang w:eastAsia="zh-CN"/>
        </w:rPr>
        <w:t>）</w:t>
      </w:r>
      <w:r>
        <w:rPr>
          <w:rFonts w:hint="eastAsia" w:eastAsia="方正仿宋_GBK" w:cs="Times New Roman"/>
          <w:kern w:val="0"/>
          <w:sz w:val="32"/>
          <w:szCs w:val="32"/>
          <w:lang w:eastAsia="zh-CN"/>
        </w:rPr>
        <w:t>，</w:t>
      </w:r>
      <w:r>
        <w:rPr>
          <w:rFonts w:eastAsia="方正仿宋_GBK"/>
          <w:color w:val="000000"/>
          <w:sz w:val="32"/>
          <w:szCs w:val="32"/>
        </w:rPr>
        <w:t>建安造价约</w:t>
      </w:r>
      <w:r>
        <w:rPr>
          <w:rFonts w:hint="eastAsia" w:eastAsia="方正仿宋_GBK"/>
          <w:color w:val="000000"/>
          <w:sz w:val="32"/>
          <w:szCs w:val="32"/>
          <w:lang w:val="en-US" w:eastAsia="zh-CN"/>
        </w:rPr>
        <w:t>76</w:t>
      </w:r>
      <w:r>
        <w:rPr>
          <w:rFonts w:eastAsia="方正仿宋_GBK"/>
          <w:color w:val="000000"/>
          <w:sz w:val="32"/>
          <w:szCs w:val="32"/>
        </w:rPr>
        <w:t>万元</w:t>
      </w:r>
      <w:r>
        <w:rPr>
          <w:rFonts w:hint="eastAsia" w:eastAsia="方正仿宋_GBK"/>
          <w:color w:val="000000"/>
          <w:sz w:val="32"/>
          <w:szCs w:val="32"/>
          <w:lang w:eastAsia="zh-CN"/>
        </w:rPr>
        <w:t>。</w:t>
      </w:r>
      <w:r>
        <w:rPr>
          <w:rFonts w:hint="eastAsia" w:eastAsia="方正仿宋_GBK" w:cs="Times New Roman"/>
          <w:kern w:val="0"/>
          <w:sz w:val="32"/>
          <w:szCs w:val="32"/>
          <w:lang w:val="en-US" w:eastAsia="zh-CN"/>
        </w:rPr>
        <w:t>具体详见</w:t>
      </w:r>
      <w:r>
        <w:rPr>
          <w:rFonts w:hint="eastAsia" w:eastAsia="方正仿宋_GBK" w:cs="Times New Roman"/>
          <w:b/>
          <w:bCs/>
          <w:color w:val="auto"/>
          <w:sz w:val="32"/>
          <w:szCs w:val="32"/>
          <w:lang w:val="en-US" w:eastAsia="zh-CN"/>
        </w:rPr>
        <w:t>中成建业勘测设计</w:t>
      </w:r>
      <w:r>
        <w:rPr>
          <w:rFonts w:hint="eastAsia" w:ascii="Times New Roman" w:hAnsi="Times New Roman" w:eastAsia="方正仿宋_GBK" w:cs="Times New Roman"/>
          <w:b/>
          <w:bCs/>
          <w:color w:val="auto"/>
          <w:sz w:val="32"/>
          <w:szCs w:val="32"/>
          <w:lang w:val="en-US" w:eastAsia="zh-CN"/>
        </w:rPr>
        <w:t>有限公司</w:t>
      </w:r>
      <w:r>
        <w:rPr>
          <w:rFonts w:hint="eastAsia" w:eastAsia="方正仿宋_GBK" w:cs="Times New Roman"/>
          <w:color w:val="auto"/>
          <w:sz w:val="32"/>
          <w:szCs w:val="32"/>
          <w:lang w:val="en-US" w:eastAsia="zh-CN"/>
        </w:rPr>
        <w:t>提供的</w:t>
      </w:r>
      <w:r>
        <w:rPr>
          <w:rFonts w:hint="eastAsia" w:ascii="Times New Roman" w:hAnsi="Times New Roman" w:eastAsia="方正仿宋_GBK" w:cs="Times New Roman"/>
          <w:color w:val="auto"/>
          <w:sz w:val="32"/>
          <w:szCs w:val="32"/>
          <w:lang w:val="en-US" w:eastAsia="zh-CN"/>
        </w:rPr>
        <w:t>《</w:t>
      </w:r>
      <w:r>
        <w:rPr>
          <w:rFonts w:hint="default" w:ascii="Times New Roman" w:hAnsi="Times New Roman" w:eastAsia="方正仿宋_GBK" w:cs="Times New Roman"/>
          <w:color w:val="000000"/>
          <w:kern w:val="0"/>
          <w:sz w:val="32"/>
          <w:szCs w:val="32"/>
          <w:lang w:val="en-US" w:eastAsia="zh-CN" w:bidi="ar-SA"/>
        </w:rPr>
        <w:t>垫江县农村公路危桥晓兴桥整治工程</w:t>
      </w:r>
      <w:r>
        <w:rPr>
          <w:rFonts w:hint="eastAsia" w:ascii="Times New Roman" w:hAnsi="Times New Roman" w:eastAsia="方正仿宋_GBK" w:cs="Times New Roman"/>
          <w:kern w:val="0"/>
          <w:sz w:val="32"/>
          <w:szCs w:val="32"/>
          <w:lang w:eastAsia="zh-CN"/>
        </w:rPr>
        <w:t>一阶段</w:t>
      </w:r>
      <w:r>
        <w:rPr>
          <w:rFonts w:hint="eastAsia" w:ascii="Times New Roman" w:hAnsi="Times New Roman" w:eastAsia="方正仿宋_GBK" w:cs="Times New Roman"/>
          <w:color w:val="auto"/>
          <w:sz w:val="32"/>
          <w:szCs w:val="32"/>
          <w:lang w:val="en-US" w:eastAsia="zh-CN"/>
        </w:rPr>
        <w:t>施工图设计及预算</w:t>
      </w:r>
      <w:r>
        <w:rPr>
          <w:rFonts w:hint="eastAsia" w:eastAsia="方正仿宋_GBK" w:cs="Times New Roman"/>
          <w:color w:val="auto"/>
          <w:sz w:val="32"/>
          <w:szCs w:val="32"/>
          <w:lang w:val="en-US" w:eastAsia="zh-CN"/>
        </w:rPr>
        <w:t>书</w:t>
      </w:r>
      <w:r>
        <w:rPr>
          <w:rFonts w:hint="eastAsia" w:ascii="Times New Roman" w:hAnsi="Times New Roman" w:eastAsia="方正仿宋_GBK" w:cs="Times New Roman"/>
          <w:color w:val="auto"/>
          <w:sz w:val="32"/>
          <w:szCs w:val="32"/>
          <w:lang w:val="en-US" w:eastAsia="zh-CN"/>
        </w:rPr>
        <w:t>》</w:t>
      </w:r>
      <w:r>
        <w:rPr>
          <w:rFonts w:hint="eastAsia" w:ascii="Times New Roman" w:hAnsi="Times New Roman" w:eastAsia="方正仿宋_GBK"/>
          <w:sz w:val="32"/>
          <w:szCs w:val="32"/>
        </w:rPr>
        <w:t>。</w:t>
      </w:r>
    </w:p>
    <w:p w14:paraId="0938BC70">
      <w:pPr>
        <w:keepNext w:val="0"/>
        <w:keepLines w:val="0"/>
        <w:pageBreakBefore w:val="0"/>
        <w:tabs>
          <w:tab w:val="left" w:pos="6219"/>
        </w:tabs>
        <w:kinsoku/>
        <w:wordWrap/>
        <w:overflowPunct/>
        <w:topLinePunct w:val="0"/>
        <w:autoSpaceDE w:val="0"/>
        <w:autoSpaceDN w:val="0"/>
        <w:bidi w:val="0"/>
        <w:adjustRightInd w:val="0"/>
        <w:snapToGrid w:val="0"/>
        <w:spacing w:line="594" w:lineRule="exact"/>
        <w:ind w:left="0" w:firstLine="643" w:firstLineChars="200"/>
        <w:jc w:val="left"/>
        <w:rPr>
          <w:rFonts w:hint="default" w:ascii="Times New Roman" w:hAnsi="Times New Roman" w:eastAsia="方正仿宋_GBK" w:cs="Times New Roman"/>
          <w:color w:val="000000"/>
          <w:w w:val="99"/>
          <w:kern w:val="0"/>
          <w:sz w:val="32"/>
          <w:szCs w:val="32"/>
          <w:u w:val="single"/>
          <w:lang w:eastAsia="zh-CN"/>
        </w:rPr>
      </w:pPr>
      <w:r>
        <w:rPr>
          <w:rFonts w:hint="default" w:ascii="Times New Roman" w:hAnsi="Times New Roman" w:eastAsia="方正仿宋_GBK" w:cs="Times New Roman"/>
          <w:b/>
          <w:bCs/>
          <w:kern w:val="0"/>
          <w:sz w:val="32"/>
          <w:szCs w:val="32"/>
        </w:rPr>
        <w:t>4.招标人：</w:t>
      </w:r>
      <w:r>
        <w:rPr>
          <w:rFonts w:eastAsia="方正仿宋_GBK"/>
          <w:color w:val="000000"/>
          <w:kern w:val="0"/>
          <w:sz w:val="32"/>
          <w:szCs w:val="32"/>
        </w:rPr>
        <w:t>垫江县周嘉镇</w:t>
      </w:r>
      <w:r>
        <w:rPr>
          <w:rFonts w:hint="eastAsia" w:eastAsia="方正仿宋_GBK"/>
          <w:color w:val="000000"/>
          <w:kern w:val="0"/>
          <w:sz w:val="32"/>
          <w:szCs w:val="32"/>
          <w:lang w:eastAsia="zh-CN"/>
        </w:rPr>
        <w:t>人民政府</w:t>
      </w:r>
      <w:r>
        <w:rPr>
          <w:rFonts w:hint="default" w:ascii="Times New Roman" w:hAnsi="Times New Roman" w:eastAsia="方正仿宋_GBK" w:cs="Times New Roman"/>
          <w:kern w:val="0"/>
          <w:sz w:val="32"/>
          <w:szCs w:val="32"/>
          <w:lang w:eastAsia="zh-CN"/>
        </w:rPr>
        <w:t>。</w:t>
      </w:r>
    </w:p>
    <w:p w14:paraId="1409B03F">
      <w:pPr>
        <w:keepNext w:val="0"/>
        <w:keepLines w:val="0"/>
        <w:pageBreakBefore w:val="0"/>
        <w:numPr>
          <w:ilvl w:val="0"/>
          <w:numId w:val="0"/>
        </w:numPr>
        <w:kinsoku/>
        <w:wordWrap/>
        <w:overflowPunct/>
        <w:topLinePunct w:val="0"/>
        <w:bidi w:val="0"/>
        <w:adjustRightInd w:val="0"/>
        <w:snapToGrid w:val="0"/>
        <w:spacing w:line="594" w:lineRule="exact"/>
        <w:ind w:left="0" w:leftChars="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二、竞争要求</w:t>
      </w:r>
    </w:p>
    <w:p w14:paraId="5F18177E">
      <w:pPr>
        <w:pStyle w:val="23"/>
        <w:keepNext w:val="0"/>
        <w:keepLines w:val="0"/>
        <w:pageBreakBefore w:val="0"/>
        <w:kinsoku/>
        <w:wordWrap/>
        <w:overflowPunct/>
        <w:topLinePunct w:val="0"/>
        <w:bidi w:val="0"/>
        <w:adjustRightInd w:val="0"/>
        <w:snapToGrid w:val="0"/>
        <w:spacing w:line="594" w:lineRule="exact"/>
        <w:ind w:left="0" w:firstLine="640" w:firstLineChars="200"/>
        <w:jc w:val="left"/>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1.本项目按照《垫江县发展和改革委员会关于进一步</w:t>
      </w:r>
      <w:r>
        <w:rPr>
          <w:rFonts w:hint="eastAsia" w:ascii="Times New Roman" w:hAnsi="Times New Roman" w:eastAsia="方正仿宋_GBK" w:cs="Times New Roman"/>
          <w:kern w:val="0"/>
          <w:sz w:val="32"/>
          <w:szCs w:val="32"/>
          <w:lang w:eastAsia="zh-CN"/>
        </w:rPr>
        <w:t>强化招标人主体责任</w:t>
      </w:r>
      <w:r>
        <w:rPr>
          <w:rFonts w:hint="default" w:ascii="Times New Roman" w:hAnsi="Times New Roman" w:eastAsia="方正仿宋_GBK" w:cs="Times New Roman"/>
          <w:kern w:val="0"/>
          <w:sz w:val="32"/>
          <w:szCs w:val="32"/>
        </w:rPr>
        <w:t>的通知》（垫江发改委发〔202</w:t>
      </w:r>
      <w:r>
        <w:rPr>
          <w:rFonts w:hint="eastAsia" w:ascii="Times New Roman" w:hAnsi="Times New Roman"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w:t>
      </w:r>
      <w:r>
        <w:rPr>
          <w:rFonts w:hint="eastAsia" w:ascii="Times New Roman" w:hAnsi="Times New Roman" w:eastAsia="方正仿宋_GBK" w:cs="Times New Roman"/>
          <w:kern w:val="0"/>
          <w:sz w:val="32"/>
          <w:szCs w:val="32"/>
          <w:lang w:val="en-US" w:eastAsia="zh-CN"/>
        </w:rPr>
        <w:t>208</w:t>
      </w:r>
      <w:r>
        <w:rPr>
          <w:rFonts w:hint="default" w:ascii="Times New Roman" w:hAnsi="Times New Roman" w:eastAsia="方正仿宋_GBK" w:cs="Times New Roman"/>
          <w:kern w:val="0"/>
          <w:sz w:val="32"/>
          <w:szCs w:val="32"/>
        </w:rPr>
        <w:t>号）等文件规定实行公开</w:t>
      </w:r>
      <w:r>
        <w:rPr>
          <w:rFonts w:hint="default" w:ascii="Times New Roman" w:hAnsi="Times New Roman" w:eastAsia="方正仿宋_GBK" w:cs="Times New Roman"/>
          <w:kern w:val="0"/>
          <w:sz w:val="32"/>
          <w:szCs w:val="32"/>
          <w:lang w:val="en-US" w:eastAsia="zh-CN"/>
        </w:rPr>
        <w:t>竞争性比选</w:t>
      </w:r>
      <w:r>
        <w:rPr>
          <w:rFonts w:hint="default" w:ascii="Times New Roman" w:hAnsi="Times New Roman" w:eastAsia="方正仿宋_GBK" w:cs="Times New Roman"/>
          <w:kern w:val="0"/>
          <w:sz w:val="32"/>
          <w:szCs w:val="32"/>
        </w:rPr>
        <w:t>招标确定施工承包人。</w:t>
      </w:r>
    </w:p>
    <w:p w14:paraId="5CF581C8">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2.本项目</w:t>
      </w:r>
      <w:r>
        <w:rPr>
          <w:rFonts w:hint="default" w:ascii="Times New Roman" w:hAnsi="Times New Roman" w:eastAsia="方正仿宋_GBK" w:cs="Times New Roman"/>
          <w:sz w:val="32"/>
          <w:szCs w:val="32"/>
        </w:rPr>
        <w:t>包含</w:t>
      </w:r>
      <w:r>
        <w:rPr>
          <w:rFonts w:hint="default" w:ascii="Times New Roman" w:hAnsi="Times New Roman" w:eastAsia="方正仿宋_GBK" w:cs="Times New Roman"/>
          <w:color w:val="000000"/>
          <w:kern w:val="0"/>
          <w:sz w:val="32"/>
          <w:szCs w:val="32"/>
          <w:lang w:val="en-US" w:eastAsia="zh-CN" w:bidi="ar-SA"/>
        </w:rPr>
        <w:t>垫江县农村公路危桥晓兴桥整治工程</w:t>
      </w:r>
      <w:r>
        <w:rPr>
          <w:rFonts w:hint="default" w:ascii="Times New Roman" w:hAnsi="Times New Roman" w:eastAsia="方正仿宋_GBK" w:cs="Times New Roman"/>
          <w:sz w:val="32"/>
          <w:szCs w:val="32"/>
          <w:lang w:val="en-US" w:eastAsia="zh-CN"/>
        </w:rPr>
        <w:t>施工图设计</w:t>
      </w:r>
      <w:r>
        <w:rPr>
          <w:rFonts w:hint="default" w:ascii="Times New Roman" w:hAnsi="Times New Roman" w:eastAsia="方正仿宋_GBK" w:cs="Times New Roman"/>
          <w:kern w:val="0"/>
          <w:sz w:val="32"/>
          <w:szCs w:val="32"/>
          <w:lang w:val="en-US" w:eastAsia="zh-CN"/>
        </w:rPr>
        <w:t>及</w:t>
      </w:r>
      <w:r>
        <w:rPr>
          <w:rFonts w:hint="default" w:ascii="Times New Roman" w:hAnsi="Times New Roman" w:eastAsia="方正仿宋_GBK" w:cs="Times New Roman"/>
          <w:kern w:val="0"/>
          <w:sz w:val="32"/>
          <w:szCs w:val="32"/>
        </w:rPr>
        <w:t>工程量清单全部建设内容</w:t>
      </w:r>
      <w:r>
        <w:rPr>
          <w:rFonts w:hint="eastAsia" w:eastAsia="方正仿宋_GBK" w:cs="Times New Roman"/>
          <w:kern w:val="0"/>
          <w:sz w:val="32"/>
          <w:szCs w:val="32"/>
          <w:lang w:eastAsia="zh-CN"/>
        </w:rPr>
        <w:t>（</w:t>
      </w:r>
      <w:r>
        <w:rPr>
          <w:rFonts w:hint="eastAsia" w:eastAsia="方正仿宋_GBK"/>
          <w:color w:val="auto"/>
          <w:sz w:val="32"/>
          <w:szCs w:val="32"/>
          <w:lang w:val="en-US" w:eastAsia="zh-CN"/>
        </w:rPr>
        <w:t>含第三方竣（交）工验收试验检测</w:t>
      </w:r>
      <w:r>
        <w:rPr>
          <w:rFonts w:hint="eastAsia" w:eastAsia="方正仿宋_GBK" w:cs="Times New Roman"/>
          <w:kern w:val="0"/>
          <w:sz w:val="32"/>
          <w:szCs w:val="32"/>
          <w:lang w:eastAsia="zh-CN"/>
        </w:rPr>
        <w:t>）</w:t>
      </w:r>
      <w:r>
        <w:rPr>
          <w:rFonts w:hint="default" w:ascii="Times New Roman" w:hAnsi="Times New Roman" w:eastAsia="方正仿宋_GBK" w:cs="Times New Roman"/>
          <w:sz w:val="32"/>
          <w:szCs w:val="32"/>
        </w:rPr>
        <w:t>。</w:t>
      </w:r>
    </w:p>
    <w:p w14:paraId="03EC29DB">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3.招标人与中标人必须严格按照要求签订</w:t>
      </w:r>
      <w:r>
        <w:rPr>
          <w:rFonts w:hint="default" w:ascii="Times New Roman" w:hAnsi="Times New Roman" w:eastAsia="方正仿宋_GBK" w:cs="Times New Roman"/>
          <w:kern w:val="0"/>
          <w:sz w:val="32"/>
          <w:szCs w:val="32"/>
          <w:lang w:val="en-US" w:eastAsia="zh-CN"/>
        </w:rPr>
        <w:t>工程</w:t>
      </w:r>
      <w:r>
        <w:rPr>
          <w:rFonts w:hint="default" w:ascii="Times New Roman" w:hAnsi="Times New Roman" w:eastAsia="方正仿宋_GBK" w:cs="Times New Roman"/>
          <w:kern w:val="0"/>
          <w:sz w:val="32"/>
          <w:szCs w:val="32"/>
        </w:rPr>
        <w:t>建设合同。</w:t>
      </w:r>
    </w:p>
    <w:p w14:paraId="39534EB5">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4.本项目采用</w:t>
      </w:r>
      <w:r>
        <w:rPr>
          <w:rFonts w:hint="eastAsia" w:ascii="Times New Roman" w:hAnsi="Times New Roman" w:eastAsia="方正仿宋_GBK" w:cs="Times New Roman"/>
          <w:color w:val="auto"/>
          <w:sz w:val="32"/>
          <w:szCs w:val="32"/>
          <w:lang w:val="en-US" w:eastAsia="zh-CN"/>
        </w:rPr>
        <w:t>施工总承包方式，清单采用综合单价计价</w:t>
      </w:r>
      <w:r>
        <w:rPr>
          <w:rFonts w:hint="default" w:ascii="Times New Roman" w:hAnsi="Times New Roman" w:eastAsia="方正仿宋_GBK" w:cs="Times New Roman"/>
          <w:kern w:val="0"/>
          <w:sz w:val="32"/>
          <w:szCs w:val="32"/>
        </w:rPr>
        <w:t>。安全文明施工费、</w:t>
      </w:r>
      <w:r>
        <w:rPr>
          <w:rFonts w:hint="eastAsia" w:eastAsia="方正仿宋_GBK"/>
          <w:color w:val="auto"/>
          <w:sz w:val="32"/>
          <w:szCs w:val="32"/>
          <w:lang w:val="en-US" w:eastAsia="zh-CN"/>
        </w:rPr>
        <w:t>竣（交）工验收试验检测费、</w:t>
      </w:r>
      <w:r>
        <w:rPr>
          <w:rFonts w:hint="default" w:ascii="Times New Roman" w:hAnsi="Times New Roman" w:eastAsia="方正仿宋_GBK" w:cs="Times New Roman"/>
          <w:kern w:val="0"/>
          <w:sz w:val="32"/>
          <w:szCs w:val="32"/>
        </w:rPr>
        <w:t>劳动保险费、二次搬运费等一切税费均计算在本次报价内。报价计价原则：</w:t>
      </w:r>
    </w:p>
    <w:p w14:paraId="5093E31B">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4.1本项目由投标单位根据招标公告及相关资料包括的全部内容以及现场踏勘（招标人不组织，投标人自行现场踏勘）情况，参照相关配套文件，结合市场行情，报价中应包括投标人中标后为完成合同规定的全部工程需支付的一切税费（含安全文明施工、</w:t>
      </w:r>
      <w:r>
        <w:rPr>
          <w:rFonts w:hint="eastAsia" w:eastAsia="方正仿宋_GBK" w:cs="Times New Roman"/>
          <w:kern w:val="0"/>
          <w:sz w:val="32"/>
          <w:szCs w:val="32"/>
          <w:lang w:eastAsia="zh-CN"/>
        </w:rPr>
        <w:t>第三方检测、</w:t>
      </w:r>
      <w:r>
        <w:rPr>
          <w:rFonts w:hint="default" w:ascii="Times New Roman" w:hAnsi="Times New Roman" w:eastAsia="方正仿宋_GBK" w:cs="Times New Roman"/>
          <w:kern w:val="0"/>
          <w:sz w:val="32"/>
          <w:szCs w:val="32"/>
        </w:rPr>
        <w:t>施工设备、搬运费、二次搬运费劳务、管理、材料、场地、水电、安装、维护、保险、税金及有关文件规定的其他税费）和拟获得的利润及合同包含的所有风险、责任等各项费用。</w:t>
      </w:r>
    </w:p>
    <w:p w14:paraId="4CFEE665">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4.2各种技术措施费、组织措施费、材料（采、运、管）费，环境保护费、保险费（含工程一切险、第三者责任险保险费）、各种检测费、所需涉及的竣工、验收等所有资料费均由投标人纳入投标报价。施工中场地内的清洁及产生的废渣、垃圾等的处理，由中标人全面负责，其数量及费用由投标人根据经验自行考虑列入投标报价，招标人不再支付其他任何费用。</w:t>
      </w:r>
    </w:p>
    <w:p w14:paraId="357AB58B">
      <w:pPr>
        <w:keepNext w:val="0"/>
        <w:keepLines w:val="0"/>
        <w:pageBreakBefore w:val="0"/>
        <w:kinsoku/>
        <w:wordWrap/>
        <w:overflowPunct/>
        <w:topLinePunct w:val="0"/>
        <w:bidi w:val="0"/>
        <w:adjustRightInd w:val="0"/>
        <w:snapToGrid w:val="0"/>
        <w:spacing w:line="594" w:lineRule="exact"/>
        <w:ind w:left="0" w:firstLine="640" w:firstLineChars="200"/>
        <w:rPr>
          <w:rFonts w:hint="eastAsia"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4.3本招标项目设</w:t>
      </w:r>
      <w:r>
        <w:rPr>
          <w:rFonts w:hint="default" w:ascii="Times New Roman" w:hAnsi="Times New Roman" w:eastAsia="方正仿宋_GBK" w:cs="Times New Roman"/>
          <w:b/>
          <w:bCs/>
          <w:kern w:val="0"/>
          <w:sz w:val="32"/>
          <w:szCs w:val="32"/>
        </w:rPr>
        <w:t>投标最高限价人民币</w:t>
      </w:r>
      <w:r>
        <w:rPr>
          <w:rFonts w:hint="default" w:ascii="Times New Roman" w:hAnsi="Times New Roman" w:eastAsia="方正仿宋_GBK" w:cs="Times New Roman"/>
          <w:b/>
          <w:bCs/>
          <w:kern w:val="0"/>
          <w:sz w:val="32"/>
          <w:szCs w:val="32"/>
          <w:lang w:val="en-US" w:eastAsia="zh-CN"/>
        </w:rPr>
        <w:t>7258</w:t>
      </w:r>
      <w:r>
        <w:rPr>
          <w:rFonts w:hint="eastAsia" w:ascii="Times New Roman" w:hAnsi="Times New Roman" w:eastAsia="方正仿宋_GBK" w:cs="Times New Roman"/>
          <w:b/>
          <w:bCs/>
          <w:kern w:val="0"/>
          <w:sz w:val="32"/>
          <w:szCs w:val="32"/>
          <w:lang w:val="en-US" w:eastAsia="zh-CN"/>
        </w:rPr>
        <w:t>00</w:t>
      </w:r>
      <w:r>
        <w:rPr>
          <w:rFonts w:hint="default" w:ascii="Times New Roman" w:hAnsi="Times New Roman" w:eastAsia="方正仿宋_GBK" w:cs="Times New Roman"/>
          <w:b/>
          <w:bCs/>
          <w:kern w:val="0"/>
          <w:sz w:val="32"/>
          <w:szCs w:val="32"/>
        </w:rPr>
        <w:t>元</w:t>
      </w:r>
      <w:r>
        <w:rPr>
          <w:rFonts w:hint="default" w:ascii="Times New Roman" w:hAnsi="Times New Roman" w:eastAsia="方正仿宋_GBK" w:cs="Times New Roman"/>
          <w:b w:val="0"/>
          <w:bCs w:val="0"/>
          <w:kern w:val="0"/>
          <w:sz w:val="32"/>
          <w:szCs w:val="32"/>
        </w:rPr>
        <w:t>（大</w:t>
      </w:r>
      <w:r>
        <w:rPr>
          <w:rFonts w:hint="default" w:ascii="Times New Roman" w:hAnsi="Times New Roman" w:eastAsia="方正仿宋_GBK" w:cs="Times New Roman"/>
          <w:b w:val="0"/>
          <w:bCs w:val="0"/>
          <w:sz w:val="32"/>
          <w:szCs w:val="32"/>
        </w:rPr>
        <w:t>写人民</w:t>
      </w:r>
      <w:r>
        <w:rPr>
          <w:rFonts w:hint="default" w:ascii="Times New Roman" w:hAnsi="Times New Roman" w:eastAsia="方正仿宋_GBK" w:cs="Times New Roman"/>
          <w:sz w:val="32"/>
          <w:szCs w:val="32"/>
        </w:rPr>
        <w:t>币</w:t>
      </w:r>
      <w:r>
        <w:rPr>
          <w:rFonts w:hint="eastAsia" w:eastAsia="方正仿宋_GBK" w:cs="Times New Roman"/>
          <w:sz w:val="32"/>
          <w:szCs w:val="32"/>
          <w:lang w:val="en-US" w:eastAsia="zh-CN"/>
        </w:rPr>
        <w:t>柒</w:t>
      </w:r>
      <w:r>
        <w:rPr>
          <w:rFonts w:hint="default" w:ascii="Times New Roman" w:hAnsi="Times New Roman" w:eastAsia="方正仿宋_GBK" w:cs="Times New Roman"/>
          <w:sz w:val="32"/>
          <w:szCs w:val="32"/>
        </w:rPr>
        <w:t>拾</w:t>
      </w:r>
      <w:r>
        <w:rPr>
          <w:rFonts w:hint="eastAsia" w:eastAsia="方正仿宋_GBK" w:cs="Times New Roman"/>
          <w:sz w:val="32"/>
          <w:szCs w:val="32"/>
          <w:lang w:val="en-US" w:eastAsia="zh-CN"/>
        </w:rPr>
        <w:t>贰</w:t>
      </w:r>
      <w:r>
        <w:rPr>
          <w:rFonts w:hint="default" w:ascii="Times New Roman" w:hAnsi="Times New Roman" w:eastAsia="方正仿宋_GBK" w:cs="Times New Roman"/>
          <w:sz w:val="32"/>
          <w:szCs w:val="32"/>
        </w:rPr>
        <w:t>万</w:t>
      </w:r>
      <w:r>
        <w:rPr>
          <w:rFonts w:hint="eastAsia" w:eastAsia="方正仿宋_GBK" w:cs="Times New Roman"/>
          <w:sz w:val="32"/>
          <w:szCs w:val="32"/>
          <w:lang w:eastAsia="zh-CN"/>
        </w:rPr>
        <w:t>伍仟捌佰</w:t>
      </w:r>
      <w:r>
        <w:rPr>
          <w:rFonts w:hint="default" w:ascii="Times New Roman" w:hAnsi="Times New Roman" w:eastAsia="方正仿宋_GBK" w:cs="Times New Roman"/>
          <w:sz w:val="32"/>
          <w:szCs w:val="32"/>
        </w:rPr>
        <w:t>元）</w:t>
      </w:r>
      <w:r>
        <w:rPr>
          <w:rFonts w:hint="eastAsia" w:eastAsia="方正仿宋_GBK" w:cs="Times New Roman"/>
          <w:sz w:val="32"/>
          <w:szCs w:val="32"/>
          <w:lang w:eastAsia="zh-CN"/>
        </w:rPr>
        <w:t>。</w:t>
      </w:r>
    </w:p>
    <w:p w14:paraId="7E5699CD">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lang w:val="en-US" w:eastAsia="zh-CN"/>
        </w:rPr>
      </w:pPr>
      <w:r>
        <w:rPr>
          <w:rFonts w:hint="default" w:ascii="Times New Roman" w:hAnsi="Times New Roman" w:eastAsia="方正仿宋_GBK" w:cs="Times New Roman"/>
          <w:kern w:val="0"/>
          <w:sz w:val="32"/>
          <w:szCs w:val="32"/>
        </w:rPr>
        <w:t>5.投标人应认真预算，合理报价，报价涵盖本次发包的所有建设及安装内容。</w:t>
      </w:r>
      <w:r>
        <w:rPr>
          <w:rFonts w:hint="eastAsia" w:eastAsia="方正仿宋_GBK" w:cs="Times New Roman"/>
          <w:b/>
          <w:bCs/>
          <w:kern w:val="0"/>
          <w:sz w:val="32"/>
          <w:szCs w:val="32"/>
          <w:lang w:eastAsia="zh-CN"/>
        </w:rPr>
        <w:t>特别提醒：</w:t>
      </w:r>
      <w:r>
        <w:rPr>
          <w:rFonts w:hint="eastAsia" w:eastAsia="方正仿宋_GBK"/>
          <w:color w:val="auto"/>
          <w:sz w:val="32"/>
          <w:szCs w:val="32"/>
          <w:lang w:val="en-US" w:eastAsia="zh-CN"/>
        </w:rPr>
        <w:t>竣（交）工验收试验检测由甲方委托，检测费预算2万元应</w:t>
      </w:r>
      <w:r>
        <w:rPr>
          <w:rFonts w:hint="default" w:ascii="Times New Roman" w:hAnsi="Times New Roman" w:eastAsia="方正仿宋_GBK" w:cs="Times New Roman"/>
          <w:kern w:val="0"/>
          <w:sz w:val="32"/>
          <w:szCs w:val="32"/>
        </w:rPr>
        <w:t>涵盖</w:t>
      </w:r>
      <w:r>
        <w:rPr>
          <w:rFonts w:hint="eastAsia" w:eastAsia="方正仿宋_GBK" w:cs="Times New Roman"/>
          <w:kern w:val="0"/>
          <w:sz w:val="32"/>
          <w:szCs w:val="32"/>
          <w:lang w:eastAsia="zh-CN"/>
        </w:rPr>
        <w:t>在本次</w:t>
      </w:r>
      <w:r>
        <w:rPr>
          <w:rFonts w:hint="eastAsia" w:eastAsia="方正仿宋_GBK"/>
          <w:color w:val="auto"/>
          <w:sz w:val="32"/>
          <w:szCs w:val="32"/>
          <w:lang w:val="en-US" w:eastAsia="zh-CN"/>
        </w:rPr>
        <w:t>报价内。</w:t>
      </w:r>
    </w:p>
    <w:p w14:paraId="6FAA8C79">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6.中标后应严格按照招标内容及规模进行施工。</w:t>
      </w:r>
    </w:p>
    <w:p w14:paraId="7A3F047E">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三、工期要求</w:t>
      </w:r>
    </w:p>
    <w:p w14:paraId="3116CEC7">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本项目工期为</w:t>
      </w:r>
      <w:r>
        <w:rPr>
          <w:rFonts w:hint="eastAsia" w:eastAsia="方正仿宋_GBK" w:cs="Times New Roman"/>
          <w:b/>
          <w:bCs/>
          <w:kern w:val="0"/>
          <w:sz w:val="32"/>
          <w:szCs w:val="32"/>
          <w:lang w:val="en-US" w:eastAsia="zh-CN"/>
        </w:rPr>
        <w:t>120</w:t>
      </w:r>
      <w:r>
        <w:rPr>
          <w:rFonts w:hint="default" w:ascii="Times New Roman" w:hAnsi="Times New Roman" w:eastAsia="方正仿宋_GBK" w:cs="Times New Roman"/>
          <w:b/>
          <w:bCs/>
          <w:kern w:val="0"/>
          <w:sz w:val="32"/>
          <w:szCs w:val="32"/>
        </w:rPr>
        <w:t>日历天</w:t>
      </w:r>
      <w:r>
        <w:rPr>
          <w:rFonts w:hint="default" w:ascii="Times New Roman" w:hAnsi="Times New Roman" w:eastAsia="方正仿宋_GBK" w:cs="Times New Roman"/>
          <w:kern w:val="0"/>
          <w:sz w:val="32"/>
          <w:szCs w:val="32"/>
        </w:rPr>
        <w:t>。</w:t>
      </w:r>
    </w:p>
    <w:p w14:paraId="3CA19D1E">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第一中标人在接到中标通知书后</w:t>
      </w:r>
      <w:r>
        <w:rPr>
          <w:rFonts w:hint="eastAsia" w:eastAsia="方正仿宋_GBK" w:cs="Times New Roman"/>
          <w:sz w:val="32"/>
          <w:szCs w:val="32"/>
          <w:lang w:val="en-US" w:eastAsia="zh-CN"/>
        </w:rPr>
        <w:t>3</w:t>
      </w:r>
      <w:r>
        <w:rPr>
          <w:rFonts w:hint="default" w:ascii="Times New Roman" w:hAnsi="Times New Roman" w:eastAsia="方正仿宋_GBK" w:cs="Times New Roman"/>
          <w:sz w:val="32"/>
          <w:szCs w:val="32"/>
        </w:rPr>
        <w:t>个工作日内应签订合同，</w:t>
      </w:r>
      <w:r>
        <w:rPr>
          <w:rFonts w:hint="eastAsia" w:eastAsia="方正仿宋_GBK" w:cs="Times New Roman"/>
          <w:sz w:val="32"/>
          <w:szCs w:val="32"/>
          <w:lang w:eastAsia="zh-CN"/>
        </w:rPr>
        <w:t>合同签订后</w:t>
      </w:r>
      <w:r>
        <w:rPr>
          <w:rFonts w:hint="eastAsia" w:eastAsia="方正仿宋_GBK" w:cs="Times New Roman"/>
          <w:sz w:val="32"/>
          <w:szCs w:val="32"/>
          <w:lang w:val="en-US" w:eastAsia="zh-CN"/>
        </w:rPr>
        <w:t>10日</w:t>
      </w:r>
      <w:r>
        <w:rPr>
          <w:rFonts w:hint="default" w:ascii="Times New Roman" w:hAnsi="Times New Roman" w:eastAsia="方正仿宋_GBK" w:cs="Times New Roman"/>
          <w:sz w:val="32"/>
          <w:szCs w:val="32"/>
        </w:rPr>
        <w:t>开始计算工期。如未能签订合同视为主动放弃，以中标候选人依序递补，但合同金额按第一中标人中标金额签订。</w:t>
      </w:r>
    </w:p>
    <w:p w14:paraId="3259E13B">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因发包方原因、经审批同意的工程变更或不可抗力致工期顺延外，若工期每延误一天扣承包方工程款</w:t>
      </w:r>
      <w:r>
        <w:rPr>
          <w:rFonts w:hint="default" w:ascii="Times New Roman" w:hAnsi="Times New Roman" w:eastAsia="方正仿宋_GBK" w:cs="Times New Roman"/>
          <w:sz w:val="32"/>
          <w:szCs w:val="32"/>
          <w:lang w:val="en-US" w:eastAsia="zh-CN"/>
        </w:rPr>
        <w:t>伍</w:t>
      </w:r>
      <w:r>
        <w:rPr>
          <w:rFonts w:hint="default" w:ascii="Times New Roman" w:hAnsi="Times New Roman" w:eastAsia="方正仿宋_GBK" w:cs="Times New Roman"/>
          <w:sz w:val="32"/>
          <w:szCs w:val="32"/>
        </w:rPr>
        <w:t>佰元整，累计递减工程款。</w:t>
      </w:r>
    </w:p>
    <w:p w14:paraId="6E015A20">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四、安全要求</w:t>
      </w:r>
    </w:p>
    <w:p w14:paraId="22D9D154">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在施工过程中，中标人须做到安全施工、文明施工，并做好相应的施工安全公告及警戒标识。施工过程中因安全问题产生的一切费用一概由中标人自行负责。</w:t>
      </w:r>
    </w:p>
    <w:p w14:paraId="05BCC8CF">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五、质量要求</w:t>
      </w:r>
    </w:p>
    <w:p w14:paraId="74AAF96C">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按照甲方指定区域及建设内容和国家有关现行施工验收规范规定的标准进行竣工验收。随时接受甲方</w:t>
      </w:r>
      <w:r>
        <w:rPr>
          <w:rFonts w:hint="default" w:ascii="Times New Roman" w:hAnsi="Times New Roman" w:eastAsia="方正仿宋_GBK" w:cs="Times New Roman"/>
          <w:kern w:val="0"/>
          <w:sz w:val="32"/>
          <w:szCs w:val="32"/>
          <w:lang w:val="en-US" w:eastAsia="zh-CN"/>
        </w:rPr>
        <w:t>及主管部门</w:t>
      </w:r>
      <w:r>
        <w:rPr>
          <w:rFonts w:hint="default" w:ascii="Times New Roman" w:hAnsi="Times New Roman" w:eastAsia="方正仿宋_GBK" w:cs="Times New Roman"/>
          <w:kern w:val="0"/>
          <w:sz w:val="32"/>
          <w:szCs w:val="32"/>
        </w:rPr>
        <w:t>对施工和材料的监督管理。</w:t>
      </w:r>
    </w:p>
    <w:p w14:paraId="501CCB46">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六、投标费用</w:t>
      </w:r>
    </w:p>
    <w:p w14:paraId="6B5DCC2F">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投标人应承担其编制投标文件及参与投标活动所涉及的一切费用。不管结果如何，投标人独立承担本次竞争性比选活动的所有费用。 </w:t>
      </w:r>
    </w:p>
    <w:p w14:paraId="4752E929">
      <w:pPr>
        <w:keepNext w:val="0"/>
        <w:keepLines w:val="0"/>
        <w:pageBreakBefore w:val="0"/>
        <w:widowControl/>
        <w:kinsoku/>
        <w:wordWrap/>
        <w:overflowPunct/>
        <w:topLinePunct w:val="0"/>
        <w:bidi w:val="0"/>
        <w:adjustRightInd w:val="0"/>
        <w:snapToGrid w:val="0"/>
        <w:spacing w:line="594" w:lineRule="exact"/>
        <w:ind w:left="0" w:firstLine="640" w:firstLineChars="200"/>
        <w:textAlignment w:val="baseline"/>
        <w:rPr>
          <w:rFonts w:hint="default" w:ascii="Times New Roman" w:hAnsi="Times New Roman" w:eastAsia="方正仿宋_GBK" w:cs="Times New Roman"/>
          <w:b w:val="0"/>
          <w:bCs/>
          <w:sz w:val="32"/>
          <w:szCs w:val="32"/>
        </w:rPr>
      </w:pPr>
      <w:r>
        <w:rPr>
          <w:rFonts w:hint="eastAsia" w:ascii="方正黑体_GBK" w:hAnsi="方正黑体_GBK" w:eastAsia="方正黑体_GBK" w:cs="方正黑体_GBK"/>
          <w:b w:val="0"/>
          <w:bCs/>
          <w:kern w:val="0"/>
          <w:sz w:val="32"/>
          <w:szCs w:val="32"/>
        </w:rPr>
        <w:t>七、竞争保证金</w:t>
      </w:r>
    </w:p>
    <w:p w14:paraId="57FAC9D8">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竞争人在递交竞争文件时，应按本竞争性比选文件规定缴纳竞争保证金，竞争人不按本招标文件规定缴纳竞争保证金的，拒绝接收其竞争文件。</w:t>
      </w:r>
    </w:p>
    <w:p w14:paraId="00A22688">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竞争保证金：人民币1</w:t>
      </w:r>
      <w:r>
        <w:rPr>
          <w:rFonts w:hint="eastAsia"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000.00元（大写：壹万</w:t>
      </w:r>
      <w:r>
        <w:rPr>
          <w:rFonts w:hint="eastAsia" w:eastAsia="方正仿宋_GBK" w:cs="Times New Roman"/>
          <w:kern w:val="0"/>
          <w:sz w:val="32"/>
          <w:szCs w:val="32"/>
          <w:lang w:eastAsia="zh-CN"/>
        </w:rPr>
        <w:t>伍仟</w:t>
      </w:r>
      <w:r>
        <w:rPr>
          <w:rFonts w:hint="default" w:ascii="Times New Roman" w:hAnsi="Times New Roman" w:eastAsia="方正仿宋_GBK" w:cs="Times New Roman"/>
          <w:kern w:val="0"/>
          <w:sz w:val="32"/>
          <w:szCs w:val="32"/>
        </w:rPr>
        <w:t>元整）。</w:t>
      </w:r>
    </w:p>
    <w:p w14:paraId="2A13CF67">
      <w:pPr>
        <w:adjustRightInd w:val="0"/>
        <w:snapToGrid w:val="0"/>
        <w:spacing w:line="594" w:lineRule="exact"/>
        <w:ind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递交方式：竞争人缴纳投标保证金1</w:t>
      </w:r>
      <w:r>
        <w:rPr>
          <w:rFonts w:hint="eastAsia"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000元人民币</w:t>
      </w:r>
      <w:r>
        <w:rPr>
          <w:rFonts w:hint="eastAsia" w:eastAsia="方正仿宋_GBK" w:cs="Times New Roman"/>
          <w:kern w:val="0"/>
          <w:sz w:val="32"/>
          <w:szCs w:val="32"/>
          <w:lang w:eastAsia="zh-CN"/>
        </w:rPr>
        <w:t>（</w:t>
      </w:r>
      <w:r>
        <w:rPr>
          <w:rFonts w:hint="eastAsia" w:eastAsia="方正仿宋_GBK" w:cs="Times New Roman"/>
          <w:color w:val="FF0000"/>
          <w:kern w:val="0"/>
          <w:sz w:val="32"/>
          <w:szCs w:val="32"/>
          <w:lang w:eastAsia="zh-CN"/>
        </w:rPr>
        <w:t>不接受现金报名</w:t>
      </w:r>
      <w:r>
        <w:rPr>
          <w:rFonts w:hint="eastAsia" w:eastAsia="方正仿宋_GBK" w:cs="Times New Roman"/>
          <w:kern w:val="0"/>
          <w:sz w:val="32"/>
          <w:szCs w:val="32"/>
          <w:lang w:eastAsia="zh-CN"/>
        </w:rPr>
        <w:t>）</w:t>
      </w:r>
      <w:r>
        <w:rPr>
          <w:rFonts w:hint="default" w:ascii="Times New Roman" w:hAnsi="Times New Roman" w:eastAsia="方正仿宋_GBK" w:cs="Times New Roman"/>
          <w:kern w:val="0"/>
          <w:sz w:val="32"/>
          <w:szCs w:val="32"/>
        </w:rPr>
        <w:t>，投标保证金到账截止时间为202</w:t>
      </w:r>
      <w:r>
        <w:rPr>
          <w:rFonts w:hint="eastAsia" w:eastAsia="方正仿宋_GBK" w:cs="Times New Roman"/>
          <w:kern w:val="0"/>
          <w:sz w:val="32"/>
          <w:szCs w:val="32"/>
          <w:lang w:val="en-US" w:eastAsia="zh-CN"/>
        </w:rPr>
        <w:t>6</w:t>
      </w:r>
      <w:r>
        <w:rPr>
          <w:rFonts w:hint="default" w:ascii="Times New Roman" w:hAnsi="Times New Roman" w:eastAsia="方正仿宋_GBK" w:cs="Times New Roman"/>
          <w:color w:val="auto"/>
          <w:kern w:val="0"/>
          <w:sz w:val="32"/>
          <w:szCs w:val="32"/>
        </w:rPr>
        <w:t>年</w:t>
      </w:r>
      <w:r>
        <w:rPr>
          <w:rFonts w:hint="eastAsia" w:eastAsia="方正仿宋_GBK" w:cs="Times New Roman"/>
          <w:color w:val="auto"/>
          <w:kern w:val="0"/>
          <w:sz w:val="32"/>
          <w:szCs w:val="32"/>
          <w:lang w:val="en-US" w:eastAsia="zh-CN"/>
        </w:rPr>
        <w:t>8</w:t>
      </w:r>
      <w:r>
        <w:rPr>
          <w:rFonts w:hint="default" w:ascii="Times New Roman" w:hAnsi="Times New Roman" w:eastAsia="方正仿宋_GBK" w:cs="Times New Roman"/>
          <w:color w:val="auto"/>
          <w:kern w:val="0"/>
          <w:sz w:val="32"/>
          <w:szCs w:val="32"/>
        </w:rPr>
        <w:t>月</w:t>
      </w:r>
      <w:r>
        <w:rPr>
          <w:rFonts w:hint="eastAsia" w:eastAsia="方正仿宋_GBK" w:cs="Times New Roman"/>
          <w:color w:val="auto"/>
          <w:kern w:val="0"/>
          <w:sz w:val="32"/>
          <w:szCs w:val="32"/>
          <w:lang w:val="en-US" w:eastAsia="zh-CN"/>
        </w:rPr>
        <w:t>6</w:t>
      </w:r>
      <w:r>
        <w:rPr>
          <w:rFonts w:hint="default" w:ascii="Times New Roman" w:hAnsi="Times New Roman" w:eastAsia="方正仿宋_GBK" w:cs="Times New Roman"/>
          <w:color w:val="auto"/>
          <w:kern w:val="0"/>
          <w:sz w:val="32"/>
          <w:szCs w:val="32"/>
        </w:rPr>
        <w:t>日</w:t>
      </w:r>
      <w:r>
        <w:rPr>
          <w:rFonts w:hint="eastAsia" w:eastAsia="方正仿宋_GBK" w:cs="Times New Roman"/>
          <w:kern w:val="0"/>
          <w:sz w:val="32"/>
          <w:szCs w:val="32"/>
          <w:lang w:val="en-US" w:eastAsia="zh-CN"/>
        </w:rPr>
        <w:t>10</w:t>
      </w:r>
      <w:r>
        <w:rPr>
          <w:rFonts w:hint="default" w:ascii="Times New Roman" w:hAnsi="Times New Roman" w:eastAsia="方正仿宋_GBK" w:cs="Times New Roman"/>
          <w:kern w:val="0"/>
          <w:sz w:val="32"/>
          <w:szCs w:val="32"/>
        </w:rPr>
        <w:t>时</w:t>
      </w:r>
      <w:r>
        <w:rPr>
          <w:rFonts w:hint="eastAsia" w:eastAsia="方正仿宋_GBK" w:cs="Times New Roman"/>
          <w:kern w:val="0"/>
          <w:sz w:val="32"/>
          <w:szCs w:val="32"/>
          <w:lang w:val="en-US" w:eastAsia="zh-CN"/>
        </w:rPr>
        <w:t>00</w:t>
      </w:r>
      <w:r>
        <w:rPr>
          <w:rFonts w:hint="default" w:ascii="Times New Roman" w:hAnsi="Times New Roman" w:eastAsia="方正仿宋_GBK" w:cs="Times New Roman"/>
          <w:kern w:val="0"/>
          <w:sz w:val="32"/>
          <w:szCs w:val="32"/>
        </w:rPr>
        <w:t>分。投标人以转账的方式交纳投标保证金人民币1</w:t>
      </w:r>
      <w:r>
        <w:rPr>
          <w:rFonts w:hint="eastAsia"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000元至</w:t>
      </w:r>
      <w:r>
        <w:rPr>
          <w:rFonts w:hint="eastAsia" w:eastAsia="方正仿宋_GBK" w:cs="Times New Roman"/>
          <w:kern w:val="0"/>
          <w:sz w:val="32"/>
          <w:szCs w:val="32"/>
          <w:lang w:eastAsia="zh-CN"/>
        </w:rPr>
        <w:t>招标人指定账户</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b w:val="0"/>
          <w:bCs w:val="0"/>
          <w:color w:val="FF0000"/>
          <w:kern w:val="0"/>
          <w:sz w:val="32"/>
          <w:szCs w:val="32"/>
        </w:rPr>
        <w:t>账号：</w:t>
      </w:r>
      <w:r>
        <w:rPr>
          <w:rFonts w:hint="eastAsia" w:eastAsia="方正仿宋_GBK" w:cs="Times New Roman"/>
          <w:b w:val="0"/>
          <w:bCs w:val="0"/>
          <w:color w:val="FF0000"/>
          <w:kern w:val="0"/>
          <w:sz w:val="32"/>
          <w:szCs w:val="32"/>
          <w:lang w:val="en-US" w:eastAsia="zh-CN"/>
        </w:rPr>
        <w:t>2501010120010007754-706001</w:t>
      </w:r>
      <w:r>
        <w:rPr>
          <w:rFonts w:hint="default" w:ascii="Times New Roman" w:hAnsi="Times New Roman" w:eastAsia="方正仿宋_GBK" w:cs="Times New Roman"/>
          <w:b w:val="0"/>
          <w:bCs w:val="0"/>
          <w:color w:val="FF0000"/>
          <w:kern w:val="0"/>
          <w:sz w:val="32"/>
          <w:szCs w:val="32"/>
        </w:rPr>
        <w:t>，开户行：</w:t>
      </w:r>
      <w:r>
        <w:rPr>
          <w:rFonts w:hint="eastAsia" w:eastAsia="方正仿宋_GBK" w:cs="Times New Roman"/>
          <w:b w:val="0"/>
          <w:bCs w:val="0"/>
          <w:color w:val="FF0000"/>
          <w:kern w:val="0"/>
          <w:sz w:val="32"/>
          <w:szCs w:val="32"/>
          <w:lang w:eastAsia="zh-CN"/>
        </w:rPr>
        <w:t>重庆农村商业银行</w:t>
      </w:r>
      <w:r>
        <w:rPr>
          <w:rFonts w:hint="default" w:ascii="Times New Roman" w:hAnsi="Times New Roman" w:eastAsia="方正仿宋_GBK" w:cs="Times New Roman"/>
          <w:b w:val="0"/>
          <w:bCs w:val="0"/>
          <w:color w:val="FF0000"/>
          <w:kern w:val="0"/>
          <w:sz w:val="32"/>
          <w:szCs w:val="32"/>
        </w:rPr>
        <w:t>垫江支行，开户名：垫江县</w:t>
      </w:r>
      <w:r>
        <w:rPr>
          <w:rFonts w:hint="eastAsia" w:eastAsia="方正仿宋_GBK" w:cs="Times New Roman"/>
          <w:b w:val="0"/>
          <w:bCs w:val="0"/>
          <w:color w:val="FF0000"/>
          <w:kern w:val="0"/>
          <w:sz w:val="32"/>
          <w:szCs w:val="32"/>
          <w:lang w:eastAsia="zh-CN"/>
        </w:rPr>
        <w:t>财政局</w:t>
      </w:r>
      <w:r>
        <w:rPr>
          <w:rFonts w:hint="eastAsia" w:eastAsia="方正仿宋_GBK" w:cs="Times New Roman"/>
          <w:b w:val="0"/>
          <w:bCs w:val="0"/>
          <w:color w:val="FF0000"/>
          <w:kern w:val="0"/>
          <w:sz w:val="32"/>
          <w:szCs w:val="32"/>
          <w:lang w:val="en-US" w:eastAsia="zh-CN"/>
        </w:rPr>
        <w:t>-周嘉镇人民政府</w:t>
      </w:r>
      <w:r>
        <w:rPr>
          <w:rFonts w:hint="default" w:ascii="Times New Roman" w:hAnsi="Times New Roman" w:eastAsia="方正仿宋_GBK" w:cs="Times New Roman"/>
          <w:kern w:val="0"/>
          <w:sz w:val="32"/>
          <w:szCs w:val="32"/>
        </w:rPr>
        <w:t>），打款需备注“</w:t>
      </w:r>
      <w:r>
        <w:rPr>
          <w:rFonts w:hint="eastAsia" w:eastAsia="方正仿宋_GBK" w:cs="Times New Roman"/>
          <w:kern w:val="0"/>
          <w:sz w:val="32"/>
          <w:szCs w:val="32"/>
          <w:lang w:eastAsia="zh-CN"/>
        </w:rPr>
        <w:t>周嘉镇晓兴桥整治工程竞标</w:t>
      </w:r>
      <w:r>
        <w:rPr>
          <w:rFonts w:hint="default" w:ascii="Times New Roman" w:hAnsi="Times New Roman" w:eastAsia="方正仿宋_GBK" w:cs="Times New Roman"/>
          <w:kern w:val="0"/>
          <w:sz w:val="32"/>
          <w:szCs w:val="32"/>
        </w:rPr>
        <w:t>保证金”。</w:t>
      </w:r>
    </w:p>
    <w:p w14:paraId="6209F02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w:t>
      </w:r>
      <w:r>
        <w:rPr>
          <w:rFonts w:hint="default" w:ascii="Times New Roman" w:hAnsi="Times New Roman" w:eastAsia="方正仿宋_GBK" w:cs="Times New Roman"/>
          <w:kern w:val="0"/>
          <w:sz w:val="32"/>
          <w:szCs w:val="32"/>
          <w:lang w:val="en-US" w:eastAsia="zh-CN"/>
        </w:rPr>
        <w:t>.</w:t>
      </w:r>
      <w:r>
        <w:rPr>
          <w:rFonts w:hint="default" w:ascii="Times New Roman" w:hAnsi="Times New Roman" w:eastAsia="方正仿宋_GBK" w:cs="Times New Roman"/>
          <w:kern w:val="0"/>
          <w:sz w:val="32"/>
          <w:szCs w:val="32"/>
        </w:rPr>
        <w:t>退还方式：未进入前三名的竞争候选人，公示期结束5个工作日退还其竞争保证金；进入前三名竞争候选人的竞争保证金在发包人与中标人签订合同后</w:t>
      </w:r>
      <w:r>
        <w:rPr>
          <w:rFonts w:hint="default" w:ascii="Times New Roman" w:hAnsi="Times New Roman" w:eastAsia="方正仿宋_GBK" w:cs="Times New Roman"/>
          <w:kern w:val="0"/>
          <w:sz w:val="32"/>
          <w:szCs w:val="32"/>
          <w:lang w:val="en-US" w:eastAsia="zh-CN"/>
        </w:rPr>
        <w:t>5</w:t>
      </w:r>
      <w:r>
        <w:rPr>
          <w:rFonts w:hint="default" w:ascii="Times New Roman" w:hAnsi="Times New Roman" w:eastAsia="方正仿宋_GBK" w:cs="Times New Roman"/>
          <w:kern w:val="0"/>
          <w:sz w:val="32"/>
          <w:szCs w:val="32"/>
        </w:rPr>
        <w:t>个工作日内无息退还。</w:t>
      </w:r>
    </w:p>
    <w:p w14:paraId="4D6120C1">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kern w:val="0"/>
          <w:sz w:val="32"/>
          <w:szCs w:val="32"/>
        </w:rPr>
        <w:t>4.当出现第一中标候选人放弃中标权益，或不能履行投标承诺的，其缴纳的竞争保证金不予退还。</w:t>
      </w:r>
    </w:p>
    <w:p w14:paraId="0F8B9D8B">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八、投标须知</w:t>
      </w:r>
    </w:p>
    <w:p w14:paraId="4614784F">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rPr>
        <w:t>1.本次招标要求投标人</w:t>
      </w:r>
      <w:r>
        <w:rPr>
          <w:rFonts w:hint="default" w:ascii="Times New Roman" w:hAnsi="Times New Roman" w:eastAsia="方正仿宋_GBK" w:cs="Times New Roman"/>
          <w:b/>
          <w:bCs/>
          <w:color w:val="FF0000"/>
          <w:kern w:val="0"/>
          <w:sz w:val="32"/>
          <w:szCs w:val="32"/>
        </w:rPr>
        <w:t>具备</w:t>
      </w:r>
      <w:bookmarkStart w:id="0" w:name="OLE_LINK8"/>
      <w:r>
        <w:rPr>
          <w:rFonts w:hint="default" w:ascii="Times New Roman" w:hAnsi="Times New Roman" w:eastAsia="方正仿宋_GBK" w:cs="Times New Roman"/>
          <w:b/>
          <w:bCs/>
          <w:color w:val="FF0000"/>
          <w:kern w:val="0"/>
          <w:sz w:val="32"/>
          <w:szCs w:val="32"/>
        </w:rPr>
        <w:t>有效的</w:t>
      </w:r>
      <w:r>
        <w:rPr>
          <w:rFonts w:hint="eastAsia" w:eastAsia="方正仿宋_GBK" w:cs="Times New Roman"/>
          <w:b/>
          <w:bCs/>
          <w:color w:val="FF0000"/>
          <w:kern w:val="0"/>
          <w:sz w:val="32"/>
          <w:szCs w:val="32"/>
          <w:lang w:val="en-US" w:eastAsia="zh-CN"/>
        </w:rPr>
        <w:t>公路工程</w:t>
      </w:r>
      <w:r>
        <w:rPr>
          <w:rFonts w:hint="default" w:ascii="Times New Roman" w:hAnsi="Times New Roman" w:eastAsia="方正仿宋_GBK" w:cs="Times New Roman"/>
          <w:b/>
          <w:bCs/>
          <w:color w:val="FF0000"/>
          <w:kern w:val="0"/>
          <w:sz w:val="32"/>
          <w:szCs w:val="32"/>
        </w:rPr>
        <w:t>施工总承包三级及以上资质</w:t>
      </w:r>
      <w:bookmarkEnd w:id="0"/>
      <w:r>
        <w:rPr>
          <w:rFonts w:hint="eastAsia" w:eastAsia="方正仿宋_GBK" w:cs="Times New Roman"/>
          <w:color w:val="FF0000"/>
          <w:kern w:val="0"/>
          <w:sz w:val="32"/>
          <w:szCs w:val="32"/>
          <w:lang w:eastAsia="zh-CN"/>
        </w:rPr>
        <w:t>，</w:t>
      </w:r>
      <w:r>
        <w:rPr>
          <w:rFonts w:hint="default" w:ascii="Times New Roman" w:hAnsi="Times New Roman" w:eastAsia="方正仿宋_GBK" w:cs="Times New Roman"/>
          <w:color w:val="auto"/>
          <w:kern w:val="0"/>
          <w:sz w:val="32"/>
          <w:szCs w:val="32"/>
        </w:rPr>
        <w:t>具备有效的安全生产许可证书。市外企业需提交市外企业在本市施工分支机构登记备案证明[提供有效的企业资质证书副本复印件]（所有原件均需备查）。</w:t>
      </w:r>
    </w:p>
    <w:p w14:paraId="1450480C">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2.参与投标时应提交公司合法有效的资料</w:t>
      </w:r>
      <w:r>
        <w:rPr>
          <w:rFonts w:hint="default" w:ascii="Times New Roman" w:hAnsi="Times New Roman" w:eastAsia="方正仿宋_GBK" w:cs="Times New Roman"/>
          <w:kern w:val="0"/>
          <w:sz w:val="32"/>
          <w:szCs w:val="32"/>
          <w:lang w:eastAsia="zh-CN"/>
        </w:rPr>
        <w:t>：</w:t>
      </w:r>
    </w:p>
    <w:p w14:paraId="5C88D4F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2.1法人代表参与投标的，提交法人代表身份证明书、法人代表身份证复印件、法人代表身份证原件；由委托代理人参与投标的，提交法人代表身份证明书、法人代表身份证复印件、法人代表签字盖章的授权委托书（按附件的规定格式）、委托代理人身份证</w:t>
      </w:r>
      <w:r>
        <w:rPr>
          <w:rFonts w:hint="default" w:ascii="Times New Roman" w:hAnsi="Times New Roman" w:eastAsia="方正仿宋_GBK" w:cs="Times New Roman"/>
          <w:kern w:val="0"/>
          <w:sz w:val="32"/>
          <w:szCs w:val="32"/>
          <w:lang w:val="en-US" w:eastAsia="zh-CN"/>
        </w:rPr>
        <w:t>原件</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b/>
          <w:sz w:val="32"/>
          <w:szCs w:val="32"/>
        </w:rPr>
        <w:t>同时须提供一份以上资料手持件和打款凭证</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lang w:val="en-US" w:eastAsia="zh-CN"/>
        </w:rPr>
        <w:t>或转账银行回单，</w:t>
      </w:r>
      <w:r>
        <w:rPr>
          <w:rFonts w:hint="default" w:ascii="Times New Roman" w:hAnsi="Times New Roman" w:eastAsia="方正仿宋_GBK" w:cs="Times New Roman"/>
          <w:b/>
          <w:color w:val="FF0000"/>
          <w:sz w:val="32"/>
          <w:szCs w:val="32"/>
          <w:lang w:val="en-US" w:eastAsia="zh-CN"/>
        </w:rPr>
        <w:t>并加盖投标单位鲜章</w:t>
      </w:r>
      <w:r>
        <w:rPr>
          <w:rFonts w:hint="default" w:ascii="Times New Roman" w:hAnsi="Times New Roman" w:eastAsia="方正仿宋_GBK" w:cs="Times New Roman"/>
          <w:b/>
          <w:sz w:val="32"/>
          <w:szCs w:val="32"/>
          <w:lang w:eastAsia="zh-CN"/>
        </w:rPr>
        <w:t>）</w:t>
      </w:r>
      <w:r>
        <w:rPr>
          <w:rFonts w:hint="default" w:ascii="Times New Roman" w:hAnsi="Times New Roman" w:eastAsia="方正仿宋_GBK" w:cs="Times New Roman"/>
          <w:b/>
          <w:sz w:val="32"/>
          <w:szCs w:val="32"/>
        </w:rPr>
        <w:t>在开标现场供监督部门核验身份用。</w:t>
      </w:r>
      <w:r>
        <w:rPr>
          <w:rFonts w:hint="default" w:ascii="Times New Roman" w:hAnsi="Times New Roman" w:eastAsia="方正仿宋_GBK" w:cs="Times New Roman"/>
          <w:kern w:val="0"/>
          <w:sz w:val="32"/>
          <w:szCs w:val="32"/>
        </w:rPr>
        <w:tab/>
      </w:r>
    </w:p>
    <w:p w14:paraId="0BA20095">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2.2投标人提交的上述资料除法人代表身份证明书、法人代表签字盖章的授权委托书外均收复印件（复印件须加盖公司鲜章），带原件备核查；投标人拟派项目班子成员不得更换和重复任职。</w:t>
      </w:r>
    </w:p>
    <w:p w14:paraId="23F3802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color w:val="FF0000"/>
          <w:kern w:val="0"/>
          <w:sz w:val="32"/>
          <w:szCs w:val="32"/>
        </w:rPr>
      </w:pPr>
      <w:r>
        <w:rPr>
          <w:rFonts w:hint="default" w:ascii="Times New Roman" w:hAnsi="Times New Roman" w:eastAsia="方正仿宋_GBK" w:cs="Times New Roman"/>
          <w:kern w:val="0"/>
          <w:sz w:val="32"/>
          <w:szCs w:val="32"/>
        </w:rPr>
        <w:t>2.3带齐上述资料原件备</w:t>
      </w:r>
      <w:r>
        <w:rPr>
          <w:rFonts w:hint="default" w:ascii="Times New Roman" w:hAnsi="Times New Roman" w:eastAsia="方正仿宋_GBK" w:cs="Times New Roman"/>
          <w:color w:val="auto"/>
          <w:kern w:val="0"/>
          <w:sz w:val="32"/>
          <w:szCs w:val="32"/>
        </w:rPr>
        <w:t>审查资质时抽查核验。</w:t>
      </w:r>
    </w:p>
    <w:p w14:paraId="5A187DD8">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2.4信誉要求</w:t>
      </w:r>
    </w:p>
    <w:p w14:paraId="3E7223D7">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（1）20</w:t>
      </w:r>
      <w:r>
        <w:rPr>
          <w:rFonts w:hint="default" w:ascii="Times New Roman" w:hAnsi="Times New Roman" w:eastAsia="方正仿宋_GBK" w:cs="Times New Roman"/>
          <w:kern w:val="0"/>
          <w:sz w:val="32"/>
          <w:szCs w:val="32"/>
          <w:lang w:val="en-US" w:eastAsia="zh-CN"/>
        </w:rPr>
        <w:t>2</w:t>
      </w:r>
      <w:r>
        <w:rPr>
          <w:rFonts w:hint="eastAsia"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年以来未受到行政主管部门停止招标投标的处罚，或受到停止招标投标的处罚但不在其行政处罚期内的；</w:t>
      </w:r>
    </w:p>
    <w:p w14:paraId="3B1965A6">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（2）检察机关查询20</w:t>
      </w:r>
      <w:r>
        <w:rPr>
          <w:rFonts w:hint="default" w:ascii="Times New Roman" w:hAnsi="Times New Roman" w:eastAsia="方正仿宋_GBK" w:cs="Times New Roman"/>
          <w:kern w:val="0"/>
          <w:sz w:val="32"/>
          <w:szCs w:val="32"/>
          <w:lang w:val="en-US" w:eastAsia="zh-CN"/>
        </w:rPr>
        <w:t>2</w:t>
      </w:r>
      <w:r>
        <w:rPr>
          <w:rFonts w:hint="eastAsia" w:eastAsia="方正仿宋_GBK" w:cs="Times New Roman"/>
          <w:kern w:val="0"/>
          <w:sz w:val="32"/>
          <w:szCs w:val="32"/>
          <w:lang w:val="en-US" w:eastAsia="zh-CN"/>
        </w:rPr>
        <w:t>3</w:t>
      </w:r>
      <w:r>
        <w:rPr>
          <w:rFonts w:hint="default" w:ascii="Times New Roman" w:hAnsi="Times New Roman" w:eastAsia="方正仿宋_GBK" w:cs="Times New Roman"/>
          <w:kern w:val="0"/>
          <w:sz w:val="32"/>
          <w:szCs w:val="32"/>
        </w:rPr>
        <w:t>年以来无行贿犯罪不良记录。</w:t>
      </w:r>
    </w:p>
    <w:p w14:paraId="3A01B290">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投标人须提供书面承诺书（见投标文件格式的信誉声明）（如果投标人有上述行为，将被取消投标或中标资格，如投标人无上述行为则由投标人书面承诺）。投标人如提供虚假材料，招标人有权取消其投标资格或中标资格。</w:t>
      </w:r>
    </w:p>
    <w:p w14:paraId="2E830E7F">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3.上述应提交的资格审查资料须装入“资格审查文件袋”内。</w:t>
      </w:r>
    </w:p>
    <w:p w14:paraId="5FE45FF6">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4.应提交的“投标报价文件袋”内须装入：《确认文书》、《投标报价函》（按附件的规定格式）。</w:t>
      </w:r>
    </w:p>
    <w:p w14:paraId="09EED27D">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5.“资格审查文件袋”和“投标报价文件袋”须在密封处密封后加盖企业公章，在封面注明投标项目名称、文件袋名称及投标公司名称。在报名时一并提交上述两袋投标文件。</w:t>
      </w:r>
    </w:p>
    <w:p w14:paraId="02E45D05">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6.投标过程中，任何人都必须遵守投标纪律，公正廉洁，不得作弊，不得“围标”、“串标”，违者按有关规定处理；</w:t>
      </w:r>
    </w:p>
    <w:p w14:paraId="7C012C06">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7.招标人不组织现场踏勘，由投标人自行踏勘。</w:t>
      </w:r>
    </w:p>
    <w:p w14:paraId="2D432179">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8.招标人及中标人应完整收集本项目相关资料。</w:t>
      </w:r>
    </w:p>
    <w:p w14:paraId="6DE50677">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kern w:val="0"/>
          <w:sz w:val="32"/>
          <w:szCs w:val="32"/>
          <w:lang w:val="en-US" w:eastAsia="zh-CN"/>
        </w:rPr>
      </w:pPr>
      <w:r>
        <w:rPr>
          <w:rFonts w:hint="eastAsia" w:ascii="方正黑体_GBK" w:hAnsi="方正黑体_GBK" w:eastAsia="方正黑体_GBK" w:cs="方正黑体_GBK"/>
          <w:kern w:val="0"/>
          <w:sz w:val="32"/>
          <w:szCs w:val="32"/>
        </w:rPr>
        <w:t>九、投标文件作废</w:t>
      </w:r>
      <w:r>
        <w:rPr>
          <w:rFonts w:hint="eastAsia" w:ascii="方正黑体_GBK" w:hAnsi="方正黑体_GBK" w:eastAsia="方正黑体_GBK" w:cs="方正黑体_GBK"/>
          <w:kern w:val="0"/>
          <w:sz w:val="32"/>
          <w:szCs w:val="32"/>
          <w:lang w:val="en-US" w:eastAsia="zh-CN"/>
        </w:rPr>
        <w:t>说明</w:t>
      </w:r>
    </w:p>
    <w:p w14:paraId="7F8DDE9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lang w:eastAsia="zh-CN"/>
        </w:rPr>
      </w:pPr>
      <w:r>
        <w:rPr>
          <w:rFonts w:hint="default" w:ascii="Times New Roman" w:hAnsi="Times New Roman" w:eastAsia="方正仿宋_GBK" w:cs="Times New Roman"/>
          <w:kern w:val="0"/>
          <w:sz w:val="32"/>
          <w:szCs w:val="32"/>
        </w:rPr>
        <w:t>有下列情况之一者，投标文件作废，取消竞争资格；若已中标，取消中标资格</w:t>
      </w:r>
      <w:r>
        <w:rPr>
          <w:rFonts w:hint="default" w:ascii="Times New Roman" w:hAnsi="Times New Roman" w:eastAsia="方正仿宋_GBK" w:cs="Times New Roman"/>
          <w:kern w:val="0"/>
          <w:sz w:val="32"/>
          <w:szCs w:val="32"/>
          <w:lang w:eastAsia="zh-CN"/>
        </w:rPr>
        <w:t>。</w:t>
      </w:r>
    </w:p>
    <w:p w14:paraId="1BBDBA48">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1.投标单位未准时参加招标会议或投标文件及相关资料逾期送达的； </w:t>
      </w:r>
    </w:p>
    <w:p w14:paraId="7F54462D">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2.未能按文件规定密封的或密封后未加盖公章或公章不清晰的； </w:t>
      </w:r>
    </w:p>
    <w:p w14:paraId="1C570EE9">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3.投标须知中规定提交资料不全的； </w:t>
      </w:r>
    </w:p>
    <w:p w14:paraId="50F32FB4">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4.抽查核验时提交的复印件与原件不一致的；</w:t>
      </w:r>
    </w:p>
    <w:p w14:paraId="2E1191E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5.投标报价字迹模糊，涂改数字的，大写不规范的（注：本次招标只接受电脑打印的投标报价，不接受手工填写的投标报价。对手工填写的投标报价，其投标文件将被视为无效投标文件）； </w:t>
      </w:r>
    </w:p>
    <w:p w14:paraId="39CD7282">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6.法律法规规定符合废标条件的。</w:t>
      </w:r>
    </w:p>
    <w:p w14:paraId="0D940266">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Cs/>
          <w:sz w:val="32"/>
          <w:szCs w:val="32"/>
          <w:shd w:val="clear" w:color="auto" w:fill="FFFFFF"/>
        </w:rPr>
      </w:pPr>
      <w:r>
        <w:rPr>
          <w:rFonts w:hint="eastAsia" w:ascii="方正黑体_GBK" w:hAnsi="方正黑体_GBK" w:eastAsia="方正黑体_GBK" w:cs="方正黑体_GBK"/>
          <w:kern w:val="0"/>
          <w:sz w:val="32"/>
          <w:szCs w:val="32"/>
        </w:rPr>
        <w:t>十、</w:t>
      </w:r>
      <w:r>
        <w:rPr>
          <w:rFonts w:hint="eastAsia" w:ascii="方正黑体_GBK" w:hAnsi="方正黑体_GBK" w:eastAsia="方正黑体_GBK" w:cs="方正黑体_GBK"/>
          <w:bCs/>
          <w:sz w:val="32"/>
          <w:szCs w:val="32"/>
          <w:shd w:val="clear" w:color="auto" w:fill="FFFFFF"/>
        </w:rPr>
        <w:t>评审小组的构成</w:t>
      </w:r>
    </w:p>
    <w:p w14:paraId="0DD5EF72">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bCs/>
          <w:sz w:val="32"/>
          <w:szCs w:val="32"/>
          <w:shd w:val="clear" w:color="auto" w:fill="FFFFFF"/>
        </w:rPr>
        <w:t>评审小组人员</w:t>
      </w:r>
      <w:r>
        <w:rPr>
          <w:rFonts w:hint="default" w:ascii="Times New Roman" w:hAnsi="Times New Roman" w:eastAsia="方正仿宋_GBK" w:cs="Times New Roman"/>
          <w:kern w:val="0"/>
          <w:sz w:val="32"/>
          <w:szCs w:val="32"/>
          <w:shd w:val="clear" w:color="auto" w:fill="FFFFFF"/>
        </w:rPr>
        <w:t>3人以上，由</w:t>
      </w:r>
      <w:r>
        <w:rPr>
          <w:rFonts w:hint="default" w:ascii="Times New Roman" w:hAnsi="Times New Roman" w:eastAsia="方正仿宋_GBK" w:cs="Times New Roman"/>
          <w:kern w:val="0"/>
          <w:sz w:val="32"/>
          <w:szCs w:val="32"/>
        </w:rPr>
        <w:t>招标人</w:t>
      </w:r>
      <w:r>
        <w:rPr>
          <w:rFonts w:hint="default" w:ascii="Times New Roman" w:hAnsi="Times New Roman" w:eastAsia="方正仿宋_GBK" w:cs="Times New Roman"/>
          <w:kern w:val="0"/>
          <w:sz w:val="32"/>
          <w:szCs w:val="32"/>
          <w:shd w:val="clear" w:color="auto" w:fill="FFFFFF"/>
        </w:rPr>
        <w:t>依法组建。</w:t>
      </w:r>
    </w:p>
    <w:p w14:paraId="42B676A6">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Cs/>
          <w:kern w:val="0"/>
          <w:sz w:val="32"/>
          <w:szCs w:val="32"/>
          <w:shd w:val="clear" w:color="auto" w:fill="FFFFFF"/>
        </w:rPr>
      </w:pPr>
      <w:r>
        <w:rPr>
          <w:rFonts w:hint="eastAsia" w:ascii="方正黑体_GBK" w:hAnsi="方正黑体_GBK" w:eastAsia="方正黑体_GBK" w:cs="方正黑体_GBK"/>
          <w:bCs/>
          <w:kern w:val="0"/>
          <w:sz w:val="32"/>
          <w:szCs w:val="32"/>
        </w:rPr>
        <w:t>十一、</w:t>
      </w:r>
      <w:r>
        <w:rPr>
          <w:rFonts w:hint="eastAsia" w:ascii="方正黑体_GBK" w:hAnsi="方正黑体_GBK" w:eastAsia="方正黑体_GBK" w:cs="方正黑体_GBK"/>
          <w:bCs/>
          <w:kern w:val="0"/>
          <w:sz w:val="32"/>
          <w:szCs w:val="32"/>
          <w:shd w:val="clear" w:color="auto" w:fill="FFFFFF"/>
        </w:rPr>
        <w:t>定标办法</w:t>
      </w:r>
    </w:p>
    <w:p w14:paraId="37D4B801">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1.有三家及以上投标单位按时按规定参与投标的，方可进行资格审查；</w:t>
      </w:r>
    </w:p>
    <w:p w14:paraId="44BE9F96">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2.项目有效报价的确定：小于或等于最高限价为项目有效报价。</w:t>
      </w:r>
    </w:p>
    <w:p w14:paraId="75E6409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w:t>
      </w:r>
      <w:r>
        <w:rPr>
          <w:rFonts w:hint="default" w:ascii="Times New Roman" w:hAnsi="Times New Roman" w:eastAsia="方正仿宋_GBK" w:cs="Times New Roman"/>
          <w:b/>
          <w:bCs/>
          <w:sz w:val="32"/>
          <w:szCs w:val="32"/>
        </w:rPr>
        <w:t>最低报价为中标价</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若中标价低于工程最高限价85%的，中标人除须向招标人缴纳履约保证金</w:t>
      </w:r>
      <w:r>
        <w:rPr>
          <w:rFonts w:hint="eastAsia" w:eastAsia="方正仿宋_GBK" w:cs="Times New Roman"/>
          <w:sz w:val="32"/>
          <w:szCs w:val="32"/>
          <w:lang w:eastAsia="zh-CN"/>
        </w:rPr>
        <w:t>（</w:t>
      </w:r>
      <w:r>
        <w:rPr>
          <w:rFonts w:hint="eastAsia" w:eastAsia="方正仿宋_GBK" w:cs="Times New Roman"/>
          <w:b/>
          <w:bCs/>
          <w:sz w:val="32"/>
          <w:szCs w:val="32"/>
          <w:lang w:val="en-US" w:eastAsia="zh-CN"/>
        </w:rPr>
        <w:t>银行转账至招标人指定账户</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外，还须缴纳低价风险担保金，</w:t>
      </w:r>
      <w:r>
        <w:rPr>
          <w:rFonts w:hint="default" w:ascii="Times New Roman" w:hAnsi="Times New Roman" w:eastAsia="方正仿宋_GBK" w:cs="Times New Roman"/>
          <w:b/>
          <w:bCs/>
          <w:sz w:val="32"/>
          <w:szCs w:val="32"/>
        </w:rPr>
        <w:t>低价风险担保金</w:t>
      </w:r>
      <w:r>
        <w:rPr>
          <w:rFonts w:hint="default" w:ascii="Times New Roman" w:hAnsi="Times New Roman" w:eastAsia="方正仿宋_GBK" w:cs="Times New Roman"/>
          <w:sz w:val="32"/>
          <w:szCs w:val="32"/>
        </w:rPr>
        <w:t>金额为：最高限价与中标价之差。中标公示期满，无投诉或投诉处理后3个工作日内，中标人须</w:t>
      </w:r>
      <w:r>
        <w:rPr>
          <w:rFonts w:hint="eastAsia" w:eastAsia="方正仿宋_GBK" w:cs="Times New Roman"/>
          <w:sz w:val="32"/>
          <w:szCs w:val="32"/>
          <w:lang w:val="en-US" w:eastAsia="zh-CN"/>
        </w:rPr>
        <w:t>提供</w:t>
      </w:r>
      <w:r>
        <w:rPr>
          <w:rFonts w:hint="default" w:ascii="Times New Roman" w:hAnsi="Times New Roman" w:eastAsia="方正仿宋_GBK" w:cs="Times New Roman"/>
          <w:sz w:val="32"/>
          <w:szCs w:val="32"/>
        </w:rPr>
        <w:t>低价风险担保金</w:t>
      </w:r>
      <w:r>
        <w:rPr>
          <w:rFonts w:hint="eastAsia" w:eastAsia="方正仿宋_GBK" w:cs="Times New Roman"/>
          <w:sz w:val="32"/>
          <w:szCs w:val="32"/>
          <w:lang w:eastAsia="zh-CN"/>
        </w:rPr>
        <w:t>（</w:t>
      </w:r>
      <w:r>
        <w:rPr>
          <w:rFonts w:hint="eastAsia" w:eastAsia="方正仿宋_GBK" w:cs="Times New Roman"/>
          <w:b/>
          <w:bCs/>
          <w:sz w:val="32"/>
          <w:szCs w:val="32"/>
          <w:lang w:val="en-US" w:eastAsia="zh-CN"/>
        </w:rPr>
        <w:t>可提供保函</w:t>
      </w:r>
      <w:r>
        <w:rPr>
          <w:rFonts w:hint="eastAsia" w:eastAsia="方正仿宋_GBK" w:cs="Times New Roman"/>
          <w:sz w:val="32"/>
          <w:szCs w:val="32"/>
          <w:lang w:eastAsia="zh-CN"/>
        </w:rPr>
        <w:t>）</w:t>
      </w:r>
      <w:r>
        <w:rPr>
          <w:rFonts w:hint="default" w:ascii="Times New Roman" w:hAnsi="Times New Roman" w:eastAsia="方正仿宋_GBK" w:cs="Times New Roman"/>
          <w:sz w:val="32"/>
          <w:szCs w:val="32"/>
        </w:rPr>
        <w:t>，待中标人按合同约定的标的、价款、工期和质量等完成工程建设后，招标人向中标人基本账户一次性无息退还低价风险担保金。</w:t>
      </w:r>
    </w:p>
    <w:p w14:paraId="0BFA465F">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4.中标价（含税费）为项目建设合同价格，最后结算价以项目竣工验收工程量为准（建设工程量必须达到招标单价核定的工程量，超出部分由中标单位自行负责）。</w:t>
      </w:r>
    </w:p>
    <w:p w14:paraId="6E290F66">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5.依据投标报价将投标单位最接近排列选三名中标候选人，二三名中标候选人并列的也按照抓阄产生。</w:t>
      </w:r>
    </w:p>
    <w:p w14:paraId="412F7B59">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递选中标人的中标价确定原则：递选中标人的中标价以第一中标候选人的投标报价作为中标价。</w:t>
      </w:r>
    </w:p>
    <w:p w14:paraId="77F41892">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递选的中标人仍需交履约保证金。</w:t>
      </w:r>
    </w:p>
    <w:p w14:paraId="02EE0318">
      <w:pPr>
        <w:keepNext w:val="0"/>
        <w:keepLines w:val="0"/>
        <w:pageBreakBefore w:val="0"/>
        <w:numPr>
          <w:ilvl w:val="0"/>
          <w:numId w:val="0"/>
        </w:numPr>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kern w:val="2"/>
          <w:sz w:val="32"/>
          <w:szCs w:val="32"/>
          <w:lang w:val="en-US" w:eastAsia="zh-CN" w:bidi="ar-SA"/>
        </w:rPr>
        <w:t>6.</w:t>
      </w:r>
      <w:r>
        <w:rPr>
          <w:rFonts w:hint="default" w:ascii="Times New Roman" w:hAnsi="Times New Roman" w:eastAsia="方正仿宋_GBK" w:cs="Times New Roman"/>
          <w:sz w:val="32"/>
          <w:szCs w:val="32"/>
        </w:rPr>
        <w:t>当第一中标候选人放弃中标权益或者因不可抗力提出不能履行投标承诺，而后续中标人均不愿按上诉中标价确定原则确定的中标价为其中标价与发包人签订合同时，则重新组织竞争性比选。</w:t>
      </w:r>
    </w:p>
    <w:p w14:paraId="46CCBEF0">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val="0"/>
          <w:kern w:val="0"/>
          <w:sz w:val="32"/>
          <w:szCs w:val="32"/>
        </w:rPr>
      </w:pPr>
      <w:r>
        <w:rPr>
          <w:rFonts w:hint="eastAsia" w:ascii="方正黑体_GBK" w:hAnsi="方正黑体_GBK" w:eastAsia="方正黑体_GBK" w:cs="方正黑体_GBK"/>
          <w:b w:val="0"/>
          <w:bCs w:val="0"/>
          <w:kern w:val="0"/>
          <w:sz w:val="32"/>
          <w:szCs w:val="32"/>
        </w:rPr>
        <w:t>十二、履约保证金</w:t>
      </w:r>
    </w:p>
    <w:p w14:paraId="3FE245F1">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履约保证金：中标人在中标资格得到确认、签订本工程施工合同前，由中标单位基本账户按中标价的10%转账至指定账户。</w:t>
      </w:r>
    </w:p>
    <w:p w14:paraId="53286976">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履约保证金的退还：竣工验收合格后一次性无息退还履约保证金。</w:t>
      </w:r>
    </w:p>
    <w:p w14:paraId="0B190325">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十三、领取中标通知书及签订合同</w:t>
      </w:r>
    </w:p>
    <w:p w14:paraId="09F3A9F0">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1.招标结果经公示</w:t>
      </w:r>
      <w:r>
        <w:rPr>
          <w:rFonts w:hint="default" w:ascii="Times New Roman" w:hAnsi="Times New Roman" w:eastAsia="方正仿宋_GBK" w:cs="Times New Roman"/>
          <w:color w:val="000000"/>
          <w:kern w:val="0"/>
          <w:sz w:val="32"/>
          <w:szCs w:val="32"/>
        </w:rPr>
        <w:t>3</w:t>
      </w:r>
      <w:r>
        <w:rPr>
          <w:rFonts w:hint="default" w:ascii="Times New Roman" w:hAnsi="Times New Roman" w:eastAsia="方正仿宋_GBK" w:cs="Times New Roman"/>
          <w:kern w:val="0"/>
          <w:sz w:val="32"/>
          <w:szCs w:val="32"/>
        </w:rPr>
        <w:t>个工作日无异议后，中标人在公示期结束后的第</w:t>
      </w:r>
      <w:r>
        <w:rPr>
          <w:rFonts w:hint="default" w:ascii="Times New Roman" w:hAnsi="Times New Roman" w:eastAsia="方正仿宋_GBK" w:cs="Times New Roman"/>
          <w:color w:val="000000"/>
          <w:kern w:val="0"/>
          <w:sz w:val="32"/>
          <w:szCs w:val="32"/>
        </w:rPr>
        <w:t>1</w:t>
      </w:r>
      <w:r>
        <w:rPr>
          <w:rFonts w:hint="default" w:ascii="Times New Roman" w:hAnsi="Times New Roman" w:eastAsia="方正仿宋_GBK" w:cs="Times New Roman"/>
          <w:kern w:val="0"/>
          <w:sz w:val="32"/>
          <w:szCs w:val="32"/>
        </w:rPr>
        <w:t>个工作日内向招标人</w:t>
      </w:r>
      <w:r>
        <w:rPr>
          <w:rFonts w:hint="default" w:ascii="Times New Roman" w:hAnsi="Times New Roman" w:eastAsia="方正仿宋_GBK" w:cs="Times New Roman"/>
          <w:color w:val="000000"/>
          <w:kern w:val="0"/>
          <w:sz w:val="32"/>
          <w:szCs w:val="32"/>
        </w:rPr>
        <w:t>领取中标通知书。</w:t>
      </w:r>
      <w:r>
        <w:rPr>
          <w:rFonts w:hint="default" w:ascii="Times New Roman" w:hAnsi="Times New Roman" w:eastAsia="方正仿宋_GBK" w:cs="Times New Roman"/>
          <w:kern w:val="0"/>
          <w:sz w:val="32"/>
          <w:szCs w:val="32"/>
        </w:rPr>
        <w:t>自中标通知书发出之日起</w:t>
      </w:r>
      <w:r>
        <w:rPr>
          <w:rFonts w:hint="eastAsia" w:eastAsia="方正仿宋_GBK" w:cs="Times New Roman"/>
          <w:color w:val="000000"/>
          <w:kern w:val="0"/>
          <w:sz w:val="32"/>
          <w:szCs w:val="32"/>
          <w:lang w:val="en-US" w:eastAsia="zh-CN"/>
        </w:rPr>
        <w:t>3</w:t>
      </w:r>
      <w:r>
        <w:rPr>
          <w:rFonts w:hint="default" w:ascii="Times New Roman" w:hAnsi="Times New Roman" w:eastAsia="方正仿宋_GBK" w:cs="Times New Roman"/>
          <w:color w:val="000000"/>
          <w:kern w:val="0"/>
          <w:sz w:val="32"/>
          <w:szCs w:val="32"/>
        </w:rPr>
        <w:t>个</w:t>
      </w:r>
      <w:r>
        <w:rPr>
          <w:rFonts w:hint="default" w:ascii="Times New Roman" w:hAnsi="Times New Roman" w:eastAsia="方正仿宋_GBK" w:cs="Times New Roman"/>
          <w:kern w:val="0"/>
          <w:sz w:val="32"/>
          <w:szCs w:val="32"/>
        </w:rPr>
        <w:t>工作日内与招标人签订合同。</w:t>
      </w:r>
    </w:p>
    <w:p w14:paraId="1C2B5204">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2.招标人、中标人均应对所签的每份合同加盖骑缝章；中标人签订合同时必须加盖清晰的合同专用章。</w:t>
      </w:r>
    </w:p>
    <w:p w14:paraId="27352476">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3.第一中标候选人未书面向招标人提出因不可抗力不能履行投标承诺，未按上述规定时间领取中标通知书及签订合同，将被视为放弃中标权益。</w:t>
      </w:r>
    </w:p>
    <w:p w14:paraId="5C434594">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kern w:val="0"/>
          <w:sz w:val="32"/>
          <w:szCs w:val="32"/>
        </w:rPr>
      </w:pPr>
      <w:r>
        <w:rPr>
          <w:rFonts w:hint="eastAsia" w:ascii="方正黑体_GBK" w:hAnsi="方正黑体_GBK" w:eastAsia="方正黑体_GBK" w:cs="方正黑体_GBK"/>
          <w:kern w:val="0"/>
          <w:sz w:val="32"/>
          <w:szCs w:val="32"/>
        </w:rPr>
        <w:t>十四、结算方式及付款方式</w:t>
      </w:r>
    </w:p>
    <w:p w14:paraId="653FB30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1.</w:t>
      </w:r>
      <w:r>
        <w:rPr>
          <w:rFonts w:hint="default" w:ascii="Times New Roman" w:hAnsi="Times New Roman" w:eastAsia="方正仿宋_GBK" w:cs="Times New Roman"/>
          <w:kern w:val="0"/>
          <w:sz w:val="32"/>
          <w:szCs w:val="32"/>
        </w:rPr>
        <w:t>当施工过程中，因非承包人原因引起的增加或减少的工程量，在完善相关审批手续后方能实施。工程变量不得超过总工程的价格</w:t>
      </w:r>
      <w:r>
        <w:rPr>
          <w:rFonts w:hint="eastAsia" w:eastAsia="方正仿宋_GBK" w:cs="Times New Roman"/>
          <w:kern w:val="0"/>
          <w:sz w:val="32"/>
          <w:szCs w:val="32"/>
          <w:lang w:val="en-US" w:eastAsia="zh-CN"/>
        </w:rPr>
        <w:t>10</w:t>
      </w:r>
      <w:r>
        <w:rPr>
          <w:rFonts w:hint="default" w:ascii="Times New Roman" w:hAnsi="Times New Roman" w:eastAsia="方正仿宋_GBK" w:cs="Times New Roman"/>
          <w:kern w:val="0"/>
          <w:sz w:val="32"/>
          <w:szCs w:val="32"/>
        </w:rPr>
        <w:t>%，若超过则重新招标。在工程结算时结算价根据招标人、工程监督方和施工方共同签字确认的工程变量进行调整</w:t>
      </w:r>
      <w:r>
        <w:rPr>
          <w:rFonts w:hint="default" w:ascii="Times New Roman" w:hAnsi="Times New Roman" w:eastAsia="方正仿宋_GBK" w:cs="Times New Roman"/>
          <w:color w:val="000000"/>
          <w:kern w:val="0"/>
          <w:sz w:val="32"/>
          <w:szCs w:val="32"/>
        </w:rPr>
        <w:t>。</w:t>
      </w:r>
    </w:p>
    <w:p w14:paraId="12908F8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color w:val="000000"/>
          <w:kern w:val="0"/>
          <w:sz w:val="32"/>
          <w:szCs w:val="32"/>
        </w:rPr>
      </w:pPr>
      <w:r>
        <w:rPr>
          <w:rFonts w:hint="default" w:ascii="Times New Roman" w:hAnsi="Times New Roman" w:eastAsia="方正仿宋_GBK" w:cs="Times New Roman"/>
          <w:color w:val="000000"/>
          <w:kern w:val="0"/>
          <w:sz w:val="32"/>
          <w:szCs w:val="32"/>
        </w:rPr>
        <w:t>2.付款方式：</w:t>
      </w:r>
    </w:p>
    <w:p w14:paraId="1ECFE504">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bCs/>
          <w:color w:val="000000" w:themeColor="text1"/>
          <w:kern w:val="0"/>
          <w:sz w:val="32"/>
          <w:szCs w:val="32"/>
        </w:rPr>
      </w:pPr>
      <w:r>
        <w:rPr>
          <w:rFonts w:hint="default" w:ascii="Times New Roman" w:hAnsi="Times New Roman" w:eastAsia="方正仿宋_GBK" w:cs="Times New Roman"/>
          <w:bCs/>
          <w:color w:val="000000" w:themeColor="text1"/>
          <w:sz w:val="32"/>
          <w:szCs w:val="32"/>
        </w:rPr>
        <w:t>1）付款比例：经中标人提出书面申请，该项目验收合格经审计单位审计</w:t>
      </w:r>
      <w:r>
        <w:rPr>
          <w:rFonts w:hint="eastAsia" w:eastAsia="方正仿宋_GBK" w:cs="Times New Roman"/>
          <w:bCs/>
          <w:color w:val="000000" w:themeColor="text1"/>
          <w:sz w:val="32"/>
          <w:szCs w:val="32"/>
          <w:lang w:eastAsia="zh-CN"/>
        </w:rPr>
        <w:t>并通过主管部门审查及资金到位</w:t>
      </w:r>
      <w:r>
        <w:rPr>
          <w:rFonts w:hint="default" w:ascii="Times New Roman" w:hAnsi="Times New Roman" w:eastAsia="方正仿宋_GBK" w:cs="Times New Roman"/>
          <w:bCs/>
          <w:color w:val="000000" w:themeColor="text1"/>
          <w:sz w:val="32"/>
          <w:szCs w:val="32"/>
        </w:rPr>
        <w:t>后，招标人支付该工程</w:t>
      </w:r>
      <w:r>
        <w:rPr>
          <w:rFonts w:hint="default" w:ascii="Times New Roman" w:hAnsi="Times New Roman" w:eastAsia="方正仿宋_GBK" w:cs="Times New Roman"/>
          <w:b/>
          <w:bCs w:val="0"/>
          <w:color w:val="000000" w:themeColor="text1"/>
          <w:sz w:val="32"/>
          <w:szCs w:val="32"/>
        </w:rPr>
        <w:t>审定金额的97%</w:t>
      </w:r>
      <w:r>
        <w:rPr>
          <w:rFonts w:hint="default" w:ascii="Times New Roman" w:hAnsi="Times New Roman" w:eastAsia="方正仿宋_GBK" w:cs="Times New Roman"/>
          <w:bCs/>
          <w:color w:val="000000" w:themeColor="text1"/>
          <w:sz w:val="32"/>
          <w:szCs w:val="32"/>
        </w:rPr>
        <w:t>给中标人，审定金额剩余的3%作为工程质保金；在无质量</w:t>
      </w:r>
      <w:r>
        <w:rPr>
          <w:rFonts w:hint="default" w:ascii="Times New Roman" w:hAnsi="Times New Roman" w:eastAsia="方正仿宋_GBK" w:cs="Times New Roman"/>
          <w:bCs/>
          <w:color w:val="000000" w:themeColor="text1"/>
          <w:sz w:val="32"/>
          <w:szCs w:val="32"/>
          <w:lang w:val="en-US" w:eastAsia="zh-CN"/>
        </w:rPr>
        <w:t>缺陷</w:t>
      </w:r>
      <w:r>
        <w:rPr>
          <w:rFonts w:hint="default" w:ascii="Times New Roman" w:hAnsi="Times New Roman" w:eastAsia="方正仿宋_GBK" w:cs="Times New Roman"/>
          <w:bCs/>
          <w:color w:val="000000" w:themeColor="text1"/>
          <w:sz w:val="32"/>
          <w:szCs w:val="32"/>
        </w:rPr>
        <w:t>的前提下，</w:t>
      </w:r>
      <w:r>
        <w:rPr>
          <w:rFonts w:hint="eastAsia" w:eastAsia="方正仿宋_GBK" w:cs="Times New Roman"/>
          <w:bCs/>
          <w:color w:val="000000" w:themeColor="text1"/>
          <w:sz w:val="32"/>
          <w:szCs w:val="32"/>
          <w:lang w:val="en-US" w:eastAsia="zh-CN"/>
        </w:rPr>
        <w:t>2</w:t>
      </w:r>
      <w:r>
        <w:rPr>
          <w:rFonts w:hint="default" w:ascii="Times New Roman" w:hAnsi="Times New Roman" w:eastAsia="方正仿宋_GBK" w:cs="Times New Roman"/>
          <w:bCs/>
          <w:color w:val="000000" w:themeColor="text1"/>
          <w:sz w:val="32"/>
          <w:szCs w:val="32"/>
        </w:rPr>
        <w:t>年后，招标人无息退还中标人所有的质保金。</w:t>
      </w:r>
    </w:p>
    <w:p w14:paraId="4A01D123">
      <w:pPr>
        <w:keepNext w:val="0"/>
        <w:keepLines w:val="0"/>
        <w:pageBreakBefore w:val="0"/>
        <w:widowControl/>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2）支付方式：</w:t>
      </w:r>
    </w:p>
    <w:p w14:paraId="71852EA9">
      <w:pPr>
        <w:pStyle w:val="26"/>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（1）中标人按合同</w:t>
      </w:r>
      <w:r>
        <w:rPr>
          <w:rFonts w:hint="default" w:ascii="Times New Roman" w:hAnsi="Times New Roman" w:eastAsia="方正仿宋_GBK" w:cs="Times New Roman"/>
          <w:bCs/>
          <w:sz w:val="32"/>
          <w:szCs w:val="32"/>
          <w:lang w:val="en-US" w:eastAsia="zh-CN"/>
        </w:rPr>
        <w:t>施工内容及工程量</w:t>
      </w:r>
      <w:r>
        <w:rPr>
          <w:rFonts w:hint="default" w:ascii="Times New Roman" w:hAnsi="Times New Roman" w:eastAsia="方正仿宋_GBK" w:cs="Times New Roman"/>
          <w:bCs/>
          <w:sz w:val="32"/>
          <w:szCs w:val="32"/>
        </w:rPr>
        <w:t>完成后，招标人出具项目验收报告。</w:t>
      </w:r>
    </w:p>
    <w:p w14:paraId="02569B88">
      <w:pPr>
        <w:pStyle w:val="26"/>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（2）中标人向招标人开具发票。</w:t>
      </w:r>
    </w:p>
    <w:p w14:paraId="00425854">
      <w:pPr>
        <w:pStyle w:val="26"/>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（3）招标人提交</w:t>
      </w:r>
      <w:r>
        <w:rPr>
          <w:rFonts w:hint="default" w:ascii="Times New Roman" w:hAnsi="Times New Roman" w:eastAsia="方正仿宋_GBK" w:cs="Times New Roman"/>
          <w:bCs/>
          <w:sz w:val="32"/>
          <w:szCs w:val="32"/>
          <w:lang w:val="en-US" w:eastAsia="zh-CN"/>
        </w:rPr>
        <w:t>施工</w:t>
      </w:r>
      <w:r>
        <w:rPr>
          <w:rFonts w:hint="default" w:ascii="Times New Roman" w:hAnsi="Times New Roman" w:eastAsia="方正仿宋_GBK" w:cs="Times New Roman"/>
          <w:bCs/>
          <w:sz w:val="32"/>
          <w:szCs w:val="32"/>
        </w:rPr>
        <w:t>合同、验收报告、发票复印件（加盖采购单位财务章）、资金支付委托书等材料，向上级部门申请</w:t>
      </w:r>
      <w:bookmarkStart w:id="1" w:name="OLE_LINK3"/>
      <w:r>
        <w:rPr>
          <w:rFonts w:hint="default" w:ascii="Times New Roman" w:hAnsi="Times New Roman" w:eastAsia="方正仿宋_GBK" w:cs="Times New Roman"/>
          <w:bCs/>
          <w:sz w:val="32"/>
          <w:szCs w:val="32"/>
        </w:rPr>
        <w:t>拨款</w:t>
      </w:r>
      <w:bookmarkEnd w:id="1"/>
      <w:r>
        <w:rPr>
          <w:rFonts w:hint="default" w:ascii="Times New Roman" w:hAnsi="Times New Roman" w:eastAsia="方正仿宋_GBK" w:cs="Times New Roman"/>
          <w:bCs/>
          <w:sz w:val="32"/>
          <w:szCs w:val="32"/>
        </w:rPr>
        <w:t>，待上级部门拨款后，再按审定金额支付给中标人。</w:t>
      </w:r>
    </w:p>
    <w:p w14:paraId="261BECC3">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十五、监督管理</w:t>
      </w:r>
    </w:p>
    <w:p w14:paraId="645839E9">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本次公开招标的全过程接受相关监督部门的监督。</w:t>
      </w:r>
    </w:p>
    <w:p w14:paraId="3AD4CAA2">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十六、资料的获取</w:t>
      </w:r>
    </w:p>
    <w:p w14:paraId="30EDC2CD">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1.凡有意参加投标者，请于即日起本招标公告开始发布至投标截止时间止，各投标人应随时在垫江县人民政府网（http://www.cqsdj.gov.cn）下载招标文件、工程量清单、电子图纸等资料。</w:t>
      </w:r>
    </w:p>
    <w:p w14:paraId="686C94DC">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本次招标截止时间前公布的所有相关资料，不管投标人领取与否，招标人都视为投标人收到以上资料并全部知晓有关本次竞争性比选过程和事宜，由此产生的一切后果由投标人自负。</w:t>
      </w:r>
    </w:p>
    <w:p w14:paraId="5EE57848">
      <w:pPr>
        <w:keepNext w:val="0"/>
        <w:keepLines w:val="0"/>
        <w:pageBreakBefore w:val="0"/>
        <w:widowControl/>
        <w:kinsoku/>
        <w:wordWrap/>
        <w:overflowPunct/>
        <w:topLinePunct w:val="0"/>
        <w:bidi w:val="0"/>
        <w:adjustRightInd w:val="0"/>
        <w:snapToGrid w:val="0"/>
        <w:spacing w:line="594" w:lineRule="exact"/>
        <w:ind w:left="0" w:firstLine="640" w:firstLineChars="200"/>
        <w:textAlignment w:val="baseline"/>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十七、资料费</w:t>
      </w:r>
    </w:p>
    <w:p w14:paraId="6105225B">
      <w:pPr>
        <w:keepNext w:val="0"/>
        <w:keepLines w:val="0"/>
        <w:pageBreakBefore w:val="0"/>
        <w:widowControl/>
        <w:kinsoku/>
        <w:wordWrap/>
        <w:overflowPunct/>
        <w:topLinePunct w:val="0"/>
        <w:bidi w:val="0"/>
        <w:adjustRightInd w:val="0"/>
        <w:snapToGrid w:val="0"/>
        <w:spacing w:line="594" w:lineRule="exact"/>
        <w:ind w:left="0" w:firstLine="640" w:firstLineChars="200"/>
        <w:textAlignment w:val="baseline"/>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投标人向建设单位缴纳</w:t>
      </w:r>
      <w:r>
        <w:rPr>
          <w:rFonts w:hint="eastAsia" w:eastAsia="方正仿宋_GBK" w:cs="Times New Roman"/>
          <w:kern w:val="0"/>
          <w:sz w:val="32"/>
          <w:szCs w:val="32"/>
          <w:lang w:val="en-US" w:eastAsia="zh-CN"/>
        </w:rPr>
        <w:t>人民币500</w:t>
      </w:r>
      <w:r>
        <w:rPr>
          <w:rFonts w:hint="default" w:ascii="Times New Roman" w:hAnsi="Times New Roman" w:eastAsia="方正仿宋_GBK" w:cs="Times New Roman"/>
          <w:kern w:val="0"/>
          <w:sz w:val="32"/>
          <w:szCs w:val="32"/>
        </w:rPr>
        <w:t>元比选文件资料费，投标资料费到账截止时间为202</w:t>
      </w:r>
      <w:r>
        <w:rPr>
          <w:rFonts w:hint="eastAsia" w:eastAsia="方正仿宋_GBK" w:cs="Times New Roman"/>
          <w:kern w:val="0"/>
          <w:sz w:val="32"/>
          <w:szCs w:val="32"/>
          <w:lang w:val="en-US" w:eastAsia="zh-CN"/>
        </w:rPr>
        <w:t>6</w:t>
      </w:r>
      <w:r>
        <w:rPr>
          <w:rFonts w:hint="default" w:ascii="Times New Roman" w:hAnsi="Times New Roman" w:eastAsia="方正仿宋_GBK" w:cs="Times New Roman"/>
          <w:kern w:val="0"/>
          <w:sz w:val="32"/>
          <w:szCs w:val="32"/>
        </w:rPr>
        <w:t>年</w:t>
      </w:r>
      <w:r>
        <w:rPr>
          <w:rFonts w:hint="eastAsia" w:eastAsia="方正仿宋_GBK" w:cs="Times New Roman"/>
          <w:kern w:val="0"/>
          <w:sz w:val="32"/>
          <w:szCs w:val="32"/>
          <w:lang w:val="en-US" w:eastAsia="zh-CN"/>
        </w:rPr>
        <w:t>8</w:t>
      </w:r>
      <w:r>
        <w:rPr>
          <w:rFonts w:hint="default" w:ascii="Times New Roman" w:hAnsi="Times New Roman" w:eastAsia="方正仿宋_GBK" w:cs="Times New Roman"/>
          <w:color w:val="auto"/>
          <w:kern w:val="0"/>
          <w:sz w:val="32"/>
          <w:szCs w:val="32"/>
        </w:rPr>
        <w:t>月</w:t>
      </w:r>
      <w:r>
        <w:rPr>
          <w:rFonts w:hint="eastAsia" w:eastAsia="方正仿宋_GBK" w:cs="Times New Roman"/>
          <w:color w:val="auto"/>
          <w:kern w:val="0"/>
          <w:sz w:val="32"/>
          <w:szCs w:val="32"/>
          <w:lang w:val="en-US" w:eastAsia="zh-CN"/>
        </w:rPr>
        <w:t>6</w:t>
      </w:r>
      <w:r>
        <w:rPr>
          <w:rFonts w:hint="default" w:ascii="Times New Roman" w:hAnsi="Times New Roman" w:eastAsia="方正仿宋_GBK" w:cs="Times New Roman"/>
          <w:color w:val="auto"/>
          <w:kern w:val="0"/>
          <w:sz w:val="32"/>
          <w:szCs w:val="32"/>
        </w:rPr>
        <w:t>日</w:t>
      </w:r>
      <w:r>
        <w:rPr>
          <w:rFonts w:hint="eastAsia" w:eastAsia="方正仿宋_GBK" w:cs="Times New Roman"/>
          <w:kern w:val="0"/>
          <w:sz w:val="32"/>
          <w:szCs w:val="32"/>
          <w:lang w:val="en-US" w:eastAsia="zh-CN"/>
        </w:rPr>
        <w:t>10</w:t>
      </w:r>
      <w:r>
        <w:rPr>
          <w:rFonts w:hint="default" w:ascii="Times New Roman" w:hAnsi="Times New Roman" w:eastAsia="方正仿宋_GBK" w:cs="Times New Roman"/>
          <w:kern w:val="0"/>
          <w:sz w:val="32"/>
          <w:szCs w:val="32"/>
        </w:rPr>
        <w:t>时</w:t>
      </w:r>
      <w:r>
        <w:rPr>
          <w:rFonts w:hint="eastAsia" w:eastAsia="方正仿宋_GBK" w:cs="Times New Roman"/>
          <w:kern w:val="0"/>
          <w:sz w:val="32"/>
          <w:szCs w:val="32"/>
          <w:lang w:val="en-US" w:eastAsia="zh-CN"/>
        </w:rPr>
        <w:t>00</w:t>
      </w:r>
      <w:r>
        <w:rPr>
          <w:rFonts w:hint="default" w:ascii="Times New Roman" w:hAnsi="Times New Roman" w:eastAsia="方正仿宋_GBK" w:cs="Times New Roman"/>
          <w:kern w:val="0"/>
          <w:sz w:val="32"/>
          <w:szCs w:val="32"/>
        </w:rPr>
        <w:t>分。比选文件资料费转入账户</w:t>
      </w:r>
      <w:r>
        <w:rPr>
          <w:rFonts w:hint="eastAsia" w:eastAsia="方正仿宋_GBK" w:cs="Times New Roman"/>
          <w:kern w:val="0"/>
          <w:sz w:val="32"/>
          <w:szCs w:val="32"/>
          <w:lang w:val="en-US" w:eastAsia="zh-CN"/>
        </w:rPr>
        <w:t>同投标保证金一致</w:t>
      </w:r>
      <w:r>
        <w:rPr>
          <w:rFonts w:hint="default" w:ascii="Times New Roman" w:hAnsi="Times New Roman" w:eastAsia="方正仿宋_GBK" w:cs="Times New Roman"/>
          <w:kern w:val="0"/>
          <w:sz w:val="32"/>
          <w:szCs w:val="32"/>
        </w:rPr>
        <w:t>（</w:t>
      </w:r>
      <w:r>
        <w:rPr>
          <w:rFonts w:hint="default" w:ascii="Times New Roman" w:hAnsi="Times New Roman" w:eastAsia="方正仿宋_GBK" w:cs="Times New Roman"/>
          <w:b w:val="0"/>
          <w:bCs w:val="0"/>
          <w:color w:val="FF0000"/>
          <w:kern w:val="0"/>
          <w:sz w:val="32"/>
          <w:szCs w:val="32"/>
        </w:rPr>
        <w:t>账号：</w:t>
      </w:r>
      <w:r>
        <w:rPr>
          <w:rFonts w:hint="eastAsia" w:eastAsia="方正仿宋_GBK" w:cs="Times New Roman"/>
          <w:b w:val="0"/>
          <w:bCs w:val="0"/>
          <w:color w:val="FF0000"/>
          <w:kern w:val="0"/>
          <w:sz w:val="32"/>
          <w:szCs w:val="32"/>
          <w:lang w:val="en-US" w:eastAsia="zh-CN"/>
        </w:rPr>
        <w:t>2501010120010007754-706001</w:t>
      </w:r>
      <w:r>
        <w:rPr>
          <w:rFonts w:hint="default" w:ascii="Times New Roman" w:hAnsi="Times New Roman" w:eastAsia="方正仿宋_GBK" w:cs="Times New Roman"/>
          <w:b w:val="0"/>
          <w:bCs w:val="0"/>
          <w:color w:val="FF0000"/>
          <w:kern w:val="0"/>
          <w:sz w:val="32"/>
          <w:szCs w:val="32"/>
        </w:rPr>
        <w:t>，开户行：</w:t>
      </w:r>
      <w:r>
        <w:rPr>
          <w:rFonts w:hint="eastAsia" w:eastAsia="方正仿宋_GBK" w:cs="Times New Roman"/>
          <w:b w:val="0"/>
          <w:bCs w:val="0"/>
          <w:color w:val="FF0000"/>
          <w:kern w:val="0"/>
          <w:sz w:val="32"/>
          <w:szCs w:val="32"/>
          <w:lang w:eastAsia="zh-CN"/>
        </w:rPr>
        <w:t>重庆农村商业银行</w:t>
      </w:r>
      <w:r>
        <w:rPr>
          <w:rFonts w:hint="default" w:ascii="Times New Roman" w:hAnsi="Times New Roman" w:eastAsia="方正仿宋_GBK" w:cs="Times New Roman"/>
          <w:b w:val="0"/>
          <w:bCs w:val="0"/>
          <w:color w:val="FF0000"/>
          <w:kern w:val="0"/>
          <w:sz w:val="32"/>
          <w:szCs w:val="32"/>
        </w:rPr>
        <w:t>垫江支行，开户名：垫江县</w:t>
      </w:r>
      <w:r>
        <w:rPr>
          <w:rFonts w:hint="eastAsia" w:eastAsia="方正仿宋_GBK" w:cs="Times New Roman"/>
          <w:b w:val="0"/>
          <w:bCs w:val="0"/>
          <w:color w:val="FF0000"/>
          <w:kern w:val="0"/>
          <w:sz w:val="32"/>
          <w:szCs w:val="32"/>
          <w:lang w:eastAsia="zh-CN"/>
        </w:rPr>
        <w:t>财政局</w:t>
      </w:r>
      <w:r>
        <w:rPr>
          <w:rFonts w:hint="eastAsia" w:eastAsia="方正仿宋_GBK" w:cs="Times New Roman"/>
          <w:b w:val="0"/>
          <w:bCs w:val="0"/>
          <w:color w:val="FF0000"/>
          <w:kern w:val="0"/>
          <w:sz w:val="32"/>
          <w:szCs w:val="32"/>
          <w:lang w:val="en-US" w:eastAsia="zh-CN"/>
        </w:rPr>
        <w:t>-周嘉镇人民政府</w:t>
      </w:r>
      <w:r>
        <w:rPr>
          <w:rFonts w:hint="default" w:ascii="Times New Roman" w:hAnsi="Times New Roman" w:eastAsia="方正仿宋_GBK" w:cs="Times New Roman"/>
          <w:kern w:val="0"/>
          <w:sz w:val="32"/>
          <w:szCs w:val="32"/>
        </w:rPr>
        <w:t>），打款需备注“周嘉镇</w:t>
      </w:r>
      <w:r>
        <w:rPr>
          <w:rFonts w:hint="eastAsia" w:eastAsia="方正仿宋_GBK" w:cs="Times New Roman"/>
          <w:kern w:val="0"/>
          <w:sz w:val="32"/>
          <w:szCs w:val="32"/>
          <w:lang w:eastAsia="zh-CN"/>
        </w:rPr>
        <w:t>晓兴桥整治工程</w:t>
      </w:r>
      <w:r>
        <w:rPr>
          <w:rFonts w:hint="default" w:ascii="Times New Roman" w:hAnsi="Times New Roman" w:eastAsia="方正仿宋_GBK" w:cs="Times New Roman"/>
          <w:kern w:val="0"/>
          <w:sz w:val="32"/>
          <w:szCs w:val="32"/>
          <w:lang w:val="en-US" w:eastAsia="zh-CN"/>
        </w:rPr>
        <w:t>资料费</w:t>
      </w:r>
      <w:r>
        <w:rPr>
          <w:rFonts w:hint="default" w:ascii="Times New Roman" w:hAnsi="Times New Roman" w:eastAsia="方正仿宋_GBK" w:cs="Times New Roman"/>
          <w:kern w:val="0"/>
          <w:sz w:val="32"/>
          <w:szCs w:val="32"/>
        </w:rPr>
        <w:t>”。中标或不中标的投标人均不退还资料费，未按期缴纳资料费的</w:t>
      </w:r>
      <w:r>
        <w:rPr>
          <w:rFonts w:hint="default" w:ascii="Times New Roman" w:hAnsi="Times New Roman" w:eastAsia="方正仿宋_GBK" w:cs="Times New Roman"/>
          <w:kern w:val="0"/>
          <w:sz w:val="32"/>
          <w:szCs w:val="32"/>
          <w:lang w:eastAsia="zh-CN"/>
        </w:rPr>
        <w:t>，</w:t>
      </w:r>
      <w:r>
        <w:rPr>
          <w:rFonts w:hint="default" w:ascii="Times New Roman" w:hAnsi="Times New Roman" w:eastAsia="方正仿宋_GBK" w:cs="Times New Roman"/>
          <w:kern w:val="0"/>
          <w:sz w:val="32"/>
          <w:szCs w:val="32"/>
        </w:rPr>
        <w:t>招标人不接收投标文件。</w:t>
      </w:r>
    </w:p>
    <w:p w14:paraId="6794C925">
      <w:pPr>
        <w:pStyle w:val="56"/>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投标人在递交投标文件的同时递交资料费纸质转账凭证</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或银行转账回单</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bCs/>
          <w:color w:val="FF0000"/>
          <w:sz w:val="32"/>
          <w:szCs w:val="32"/>
        </w:rPr>
        <w:t>并加盖投标单位鲜章</w:t>
      </w:r>
      <w:r>
        <w:rPr>
          <w:rFonts w:hint="default" w:ascii="Times New Roman" w:hAnsi="Times New Roman" w:eastAsia="方正仿宋_GBK" w:cs="Times New Roman"/>
          <w:sz w:val="32"/>
          <w:szCs w:val="32"/>
        </w:rPr>
        <w:t>，否则拒绝接收其投标文件。</w:t>
      </w:r>
    </w:p>
    <w:p w14:paraId="185DCF37">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color w:val="000000"/>
          <w:kern w:val="0"/>
          <w:sz w:val="32"/>
          <w:szCs w:val="32"/>
        </w:rPr>
      </w:pPr>
      <w:r>
        <w:rPr>
          <w:rFonts w:hint="eastAsia" w:ascii="方正黑体_GBK" w:hAnsi="方正黑体_GBK" w:eastAsia="方正黑体_GBK" w:cs="方正黑体_GBK"/>
          <w:b w:val="0"/>
          <w:bCs/>
          <w:kern w:val="0"/>
          <w:sz w:val="32"/>
          <w:szCs w:val="32"/>
        </w:rPr>
        <w:t>十八、</w:t>
      </w:r>
      <w:r>
        <w:rPr>
          <w:rFonts w:hint="eastAsia" w:ascii="方正黑体_GBK" w:hAnsi="方正黑体_GBK" w:eastAsia="方正黑体_GBK" w:cs="方正黑体_GBK"/>
          <w:b w:val="0"/>
          <w:bCs/>
          <w:color w:val="000000"/>
          <w:kern w:val="0"/>
          <w:sz w:val="32"/>
          <w:szCs w:val="32"/>
        </w:rPr>
        <w:t>招标时间及地点</w:t>
      </w:r>
      <w:r>
        <w:rPr>
          <w:rFonts w:hint="default" w:ascii="Times New Roman" w:hAnsi="Times New Roman" w:eastAsia="方正仿宋_GBK" w:cs="Times New Roman"/>
          <w:b w:val="0"/>
          <w:bCs w:val="0"/>
          <w:color w:val="auto"/>
          <w:sz w:val="32"/>
          <w:szCs w:val="32"/>
        </w:rPr>
        <w:t>（以下涉及时间皆为北京时间）</w:t>
      </w:r>
    </w:p>
    <w:p w14:paraId="35F04E2C">
      <w:pPr>
        <w:keepNext w:val="0"/>
        <w:keepLines w:val="0"/>
        <w:pageBreakBefore w:val="0"/>
        <w:numPr>
          <w:ilvl w:val="0"/>
          <w:numId w:val="0"/>
        </w:numPr>
        <w:kinsoku/>
        <w:wordWrap/>
        <w:overflowPunct/>
        <w:topLinePunct w:val="0"/>
        <w:bidi w:val="0"/>
        <w:adjustRightInd w:val="0"/>
        <w:snapToGrid w:val="0"/>
        <w:spacing w:line="594" w:lineRule="exact"/>
        <w:ind w:left="0" w:leftChars="0" w:firstLine="640" w:firstLineChars="200"/>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kern w:val="2"/>
          <w:sz w:val="32"/>
          <w:szCs w:val="32"/>
          <w:lang w:val="en-US" w:eastAsia="zh-CN" w:bidi="ar-SA"/>
        </w:rPr>
        <w:t>1.</w:t>
      </w:r>
      <w:r>
        <w:rPr>
          <w:rFonts w:hint="default" w:ascii="Times New Roman" w:hAnsi="Times New Roman" w:eastAsia="方正仿宋_GBK" w:cs="Times New Roman"/>
          <w:color w:val="auto"/>
          <w:sz w:val="32"/>
          <w:szCs w:val="32"/>
        </w:rPr>
        <w:t>投标文件获取时间：202</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eastAsia" w:eastAsia="方正仿宋_GBK" w:cs="Times New Roman"/>
          <w:color w:val="auto"/>
          <w:sz w:val="32"/>
          <w:szCs w:val="32"/>
          <w:lang w:val="en-US" w:eastAsia="zh-CN"/>
        </w:rPr>
        <w:t>7</w:t>
      </w:r>
      <w:r>
        <w:rPr>
          <w:rFonts w:hint="default" w:ascii="Times New Roman" w:hAnsi="Times New Roman" w:eastAsia="方正仿宋_GBK" w:cs="Times New Roman"/>
          <w:color w:val="auto"/>
          <w:sz w:val="32"/>
          <w:szCs w:val="32"/>
        </w:rPr>
        <w:t>月</w:t>
      </w:r>
      <w:r>
        <w:rPr>
          <w:rFonts w:hint="eastAsia" w:eastAsia="方正仿宋_GBK" w:cs="Times New Roman"/>
          <w:color w:val="auto"/>
          <w:sz w:val="32"/>
          <w:szCs w:val="32"/>
          <w:lang w:val="en-US" w:eastAsia="zh-CN"/>
        </w:rPr>
        <w:t>30</w:t>
      </w:r>
      <w:r>
        <w:rPr>
          <w:rFonts w:hint="default" w:ascii="Times New Roman" w:hAnsi="Times New Roman" w:eastAsia="方正仿宋_GBK" w:cs="Times New Roman"/>
          <w:color w:val="auto"/>
          <w:sz w:val="32"/>
          <w:szCs w:val="32"/>
        </w:rPr>
        <w:t>日至202</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eastAsia"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月</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日。</w:t>
      </w:r>
    </w:p>
    <w:p w14:paraId="587A6CC6">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0" w:leftChars="0"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SA"/>
        </w:rPr>
        <w:t>2.</w:t>
      </w:r>
      <w:r>
        <w:rPr>
          <w:rFonts w:hint="default" w:ascii="Times New Roman" w:hAnsi="Times New Roman" w:eastAsia="方正仿宋_GBK" w:cs="Times New Roman"/>
          <w:color w:val="auto"/>
          <w:sz w:val="32"/>
          <w:szCs w:val="32"/>
        </w:rPr>
        <w:t>投标文件递交及截止时间</w:t>
      </w:r>
      <w:r>
        <w:rPr>
          <w:rFonts w:hint="eastAsia" w:eastAsia="方正仿宋_GBK" w:cs="Times New Roman"/>
          <w:color w:val="auto"/>
          <w:sz w:val="32"/>
          <w:szCs w:val="32"/>
          <w:lang w:eastAsia="zh-CN"/>
        </w:rPr>
        <w:t>：</w:t>
      </w:r>
      <w:r>
        <w:rPr>
          <w:rFonts w:hint="default" w:ascii="Times New Roman" w:hAnsi="Times New Roman" w:eastAsia="方正仿宋_GBK" w:cs="Times New Roman"/>
          <w:color w:val="auto"/>
          <w:sz w:val="32"/>
          <w:szCs w:val="32"/>
        </w:rPr>
        <w:t>202</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eastAsia"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月</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日</w:t>
      </w:r>
      <w:r>
        <w:rPr>
          <w:rFonts w:hint="eastAsia" w:eastAsia="方正仿宋_GBK" w:cs="Times New Roman"/>
          <w:color w:val="auto"/>
          <w:sz w:val="32"/>
          <w:szCs w:val="32"/>
          <w:lang w:val="en-US" w:eastAsia="zh-CN"/>
        </w:rPr>
        <w:t>9</w:t>
      </w:r>
      <w:r>
        <w:rPr>
          <w:rFonts w:hint="default" w:ascii="Times New Roman" w:hAnsi="Times New Roman" w:eastAsia="方正仿宋_GBK" w:cs="Times New Roman"/>
          <w:color w:val="auto"/>
          <w:sz w:val="32"/>
          <w:szCs w:val="32"/>
        </w:rPr>
        <w:t>时30分至</w:t>
      </w:r>
      <w:r>
        <w:rPr>
          <w:rFonts w:hint="eastAsia"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时00分止。</w:t>
      </w:r>
    </w:p>
    <w:p w14:paraId="6F709B02">
      <w:pPr>
        <w:keepNext w:val="0"/>
        <w:keepLines w:val="0"/>
        <w:pageBreakBefore w:val="0"/>
        <w:widowControl w:val="0"/>
        <w:numPr>
          <w:ilvl w:val="0"/>
          <w:numId w:val="0"/>
        </w:numPr>
        <w:kinsoku/>
        <w:wordWrap/>
        <w:overflowPunct/>
        <w:topLinePunct w:val="0"/>
        <w:autoSpaceDE/>
        <w:autoSpaceDN/>
        <w:bidi w:val="0"/>
        <w:adjustRightInd w:val="0"/>
        <w:snapToGrid w:val="0"/>
        <w:spacing w:line="594" w:lineRule="exact"/>
        <w:ind w:left="0" w:leftChars="0" w:firstLine="640" w:firstLineChars="200"/>
        <w:textAlignment w:val="auto"/>
        <w:rPr>
          <w:rFonts w:hint="default" w:ascii="Times New Roman" w:hAnsi="Times New Roman" w:eastAsia="方正仿宋_GBK" w:cs="Times New Roman"/>
          <w:color w:val="auto"/>
          <w:kern w:val="0"/>
          <w:sz w:val="32"/>
          <w:szCs w:val="32"/>
        </w:rPr>
      </w:pPr>
      <w:r>
        <w:rPr>
          <w:rFonts w:hint="default" w:ascii="Times New Roman" w:hAnsi="Times New Roman" w:eastAsia="方正仿宋_GBK" w:cs="Times New Roman"/>
          <w:color w:val="auto"/>
          <w:kern w:val="0"/>
          <w:sz w:val="32"/>
          <w:szCs w:val="32"/>
          <w:lang w:val="en-US" w:eastAsia="zh-CN" w:bidi="ar-SA"/>
        </w:rPr>
        <w:t>3.</w:t>
      </w:r>
      <w:r>
        <w:rPr>
          <w:rFonts w:hint="default" w:ascii="Times New Roman" w:hAnsi="Times New Roman" w:eastAsia="方正仿宋_GBK" w:cs="Times New Roman"/>
          <w:color w:val="auto"/>
          <w:sz w:val="32"/>
          <w:szCs w:val="32"/>
        </w:rPr>
        <w:t>开标时间：202</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年</w:t>
      </w:r>
      <w:r>
        <w:rPr>
          <w:rFonts w:hint="eastAsia" w:eastAsia="方正仿宋_GBK" w:cs="Times New Roman"/>
          <w:color w:val="auto"/>
          <w:sz w:val="32"/>
          <w:szCs w:val="32"/>
          <w:lang w:val="en-US" w:eastAsia="zh-CN"/>
        </w:rPr>
        <w:t>8</w:t>
      </w:r>
      <w:r>
        <w:rPr>
          <w:rFonts w:hint="default" w:ascii="Times New Roman" w:hAnsi="Times New Roman" w:eastAsia="方正仿宋_GBK" w:cs="Times New Roman"/>
          <w:color w:val="auto"/>
          <w:sz w:val="32"/>
          <w:szCs w:val="32"/>
        </w:rPr>
        <w:t>月</w:t>
      </w:r>
      <w:r>
        <w:rPr>
          <w:rFonts w:hint="eastAsia" w:eastAsia="方正仿宋_GBK" w:cs="Times New Roman"/>
          <w:color w:val="auto"/>
          <w:sz w:val="32"/>
          <w:szCs w:val="32"/>
          <w:lang w:val="en-US" w:eastAsia="zh-CN"/>
        </w:rPr>
        <w:t>6</w:t>
      </w:r>
      <w:r>
        <w:rPr>
          <w:rFonts w:hint="default" w:ascii="Times New Roman" w:hAnsi="Times New Roman" w:eastAsia="方正仿宋_GBK" w:cs="Times New Roman"/>
          <w:color w:val="auto"/>
          <w:sz w:val="32"/>
          <w:szCs w:val="32"/>
        </w:rPr>
        <w:t>日</w:t>
      </w:r>
      <w:r>
        <w:rPr>
          <w:rFonts w:hint="eastAsia" w:eastAsia="方正仿宋_GBK" w:cs="Times New Roman"/>
          <w:color w:val="auto"/>
          <w:sz w:val="32"/>
          <w:szCs w:val="32"/>
          <w:lang w:val="en-US" w:eastAsia="zh-CN"/>
        </w:rPr>
        <w:t>10</w:t>
      </w:r>
      <w:r>
        <w:rPr>
          <w:rFonts w:hint="default" w:ascii="Times New Roman" w:hAnsi="Times New Roman" w:eastAsia="方正仿宋_GBK" w:cs="Times New Roman"/>
          <w:color w:val="auto"/>
          <w:sz w:val="32"/>
          <w:szCs w:val="32"/>
        </w:rPr>
        <w:t>:00时，</w:t>
      </w:r>
      <w:r>
        <w:rPr>
          <w:rFonts w:hint="default" w:ascii="Times New Roman" w:hAnsi="Times New Roman" w:eastAsia="方正仿宋_GBK" w:cs="Times New Roman"/>
          <w:color w:val="auto"/>
          <w:kern w:val="0"/>
          <w:sz w:val="32"/>
          <w:szCs w:val="32"/>
        </w:rPr>
        <w:t>递交投标文件截止时间即为开标时间，投标人超过截止时间递交的投标文件将不予接收。</w:t>
      </w:r>
    </w:p>
    <w:p w14:paraId="347BF9D6">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4.开标地点：</w:t>
      </w:r>
      <w:bookmarkStart w:id="2" w:name="OLE_LINK5"/>
      <w:r>
        <w:rPr>
          <w:rFonts w:hint="default" w:ascii="Times New Roman" w:hAnsi="Times New Roman" w:eastAsia="方正仿宋_GBK" w:cs="Times New Roman"/>
          <w:b w:val="0"/>
          <w:bCs/>
          <w:color w:val="auto"/>
          <w:kern w:val="0"/>
          <w:sz w:val="32"/>
          <w:szCs w:val="32"/>
          <w:u w:val="none"/>
        </w:rPr>
        <w:t>垫江县</w:t>
      </w:r>
      <w:bookmarkEnd w:id="2"/>
      <w:r>
        <w:rPr>
          <w:rFonts w:hint="eastAsia" w:eastAsia="方正仿宋_GBK" w:cs="Times New Roman"/>
          <w:b w:val="0"/>
          <w:bCs/>
          <w:color w:val="auto"/>
          <w:kern w:val="0"/>
          <w:sz w:val="32"/>
          <w:szCs w:val="32"/>
          <w:u w:val="none"/>
          <w:lang w:eastAsia="zh-CN"/>
        </w:rPr>
        <w:t>周嘉</w:t>
      </w:r>
      <w:r>
        <w:rPr>
          <w:rFonts w:hint="default" w:ascii="Times New Roman" w:hAnsi="Times New Roman" w:eastAsia="方正仿宋_GBK" w:cs="Times New Roman"/>
          <w:b w:val="0"/>
          <w:bCs/>
          <w:color w:val="auto"/>
          <w:kern w:val="0"/>
          <w:sz w:val="32"/>
          <w:szCs w:val="32"/>
          <w:u w:val="none"/>
        </w:rPr>
        <w:t>镇</w:t>
      </w:r>
      <w:r>
        <w:rPr>
          <w:rFonts w:hint="eastAsia" w:eastAsia="方正仿宋_GBK" w:cs="Times New Roman"/>
          <w:b w:val="0"/>
          <w:bCs/>
          <w:color w:val="auto"/>
          <w:kern w:val="0"/>
          <w:sz w:val="32"/>
          <w:szCs w:val="32"/>
          <w:u w:val="none"/>
          <w:lang w:val="en-US" w:eastAsia="zh-CN"/>
        </w:rPr>
        <w:t>政府主大楼三楼3011</w:t>
      </w:r>
      <w:r>
        <w:rPr>
          <w:rFonts w:hint="default" w:ascii="Times New Roman" w:hAnsi="Times New Roman" w:eastAsia="方正仿宋_GBK" w:cs="Times New Roman"/>
          <w:b w:val="0"/>
          <w:bCs/>
          <w:color w:val="auto"/>
          <w:kern w:val="0"/>
          <w:sz w:val="32"/>
          <w:szCs w:val="32"/>
          <w:u w:val="none"/>
        </w:rPr>
        <w:t>会议室</w:t>
      </w:r>
      <w:r>
        <w:rPr>
          <w:rFonts w:hint="default" w:ascii="Times New Roman" w:hAnsi="Times New Roman" w:eastAsia="方正仿宋_GBK" w:cs="Times New Roman"/>
          <w:b w:val="0"/>
          <w:bCs/>
          <w:color w:val="auto"/>
          <w:kern w:val="0"/>
          <w:sz w:val="32"/>
          <w:szCs w:val="32"/>
          <w:u w:val="none"/>
          <w:lang w:eastAsia="zh-CN"/>
        </w:rPr>
        <w:t>（</w:t>
      </w:r>
      <w:r>
        <w:rPr>
          <w:rFonts w:hint="eastAsia" w:eastAsia="方正仿宋_GBK" w:cs="Times New Roman"/>
          <w:b w:val="0"/>
          <w:bCs/>
          <w:color w:val="auto"/>
          <w:kern w:val="0"/>
          <w:sz w:val="32"/>
          <w:szCs w:val="32"/>
          <w:u w:val="none"/>
          <w:lang w:val="en-US" w:eastAsia="zh-CN"/>
        </w:rPr>
        <w:t>以现场通知为准</w:t>
      </w:r>
      <w:r>
        <w:rPr>
          <w:rFonts w:hint="default" w:ascii="Times New Roman" w:hAnsi="Times New Roman" w:eastAsia="方正仿宋_GBK" w:cs="Times New Roman"/>
          <w:b w:val="0"/>
          <w:bCs/>
          <w:color w:val="auto"/>
          <w:kern w:val="0"/>
          <w:sz w:val="32"/>
          <w:szCs w:val="32"/>
          <w:u w:val="none"/>
          <w:lang w:eastAsia="zh-CN"/>
        </w:rPr>
        <w:t>）</w:t>
      </w:r>
      <w:r>
        <w:rPr>
          <w:rFonts w:hint="default" w:ascii="Times New Roman" w:hAnsi="Times New Roman" w:eastAsia="方正仿宋_GBK" w:cs="Times New Roman"/>
          <w:b w:val="0"/>
          <w:bCs/>
          <w:color w:val="auto"/>
          <w:kern w:val="0"/>
          <w:sz w:val="32"/>
          <w:szCs w:val="32"/>
          <w:u w:val="none"/>
        </w:rPr>
        <w:t>。</w:t>
      </w:r>
    </w:p>
    <w:p w14:paraId="489C2910">
      <w:pPr>
        <w:keepNext w:val="0"/>
        <w:keepLines w:val="0"/>
        <w:pageBreakBefore w:val="0"/>
        <w:kinsoku/>
        <w:wordWrap/>
        <w:overflowPunct/>
        <w:topLinePunct w:val="0"/>
        <w:bidi w:val="0"/>
        <w:adjustRightInd w:val="0"/>
        <w:snapToGrid w:val="0"/>
        <w:spacing w:line="594" w:lineRule="exact"/>
        <w:ind w:left="0" w:firstLine="640" w:firstLineChars="200"/>
        <w:rPr>
          <w:rFonts w:hint="eastAsia" w:ascii="方正黑体_GBK" w:hAnsi="方正黑体_GBK" w:eastAsia="方正黑体_GBK" w:cs="方正黑体_GBK"/>
          <w:b w:val="0"/>
          <w:bCs/>
          <w:kern w:val="0"/>
          <w:sz w:val="32"/>
          <w:szCs w:val="32"/>
        </w:rPr>
      </w:pPr>
      <w:r>
        <w:rPr>
          <w:rFonts w:hint="eastAsia" w:ascii="方正黑体_GBK" w:hAnsi="方正黑体_GBK" w:eastAsia="方正黑体_GBK" w:cs="方正黑体_GBK"/>
          <w:b w:val="0"/>
          <w:bCs/>
          <w:kern w:val="0"/>
          <w:sz w:val="32"/>
          <w:szCs w:val="32"/>
        </w:rPr>
        <w:t>十九、投标咨询电话</w:t>
      </w:r>
    </w:p>
    <w:p w14:paraId="1E38DCF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w:t>
      </w:r>
      <w:r>
        <w:rPr>
          <w:rFonts w:hint="default" w:ascii="Times New Roman" w:hAnsi="Times New Roman" w:eastAsia="方正仿宋_GBK" w:cs="Times New Roman"/>
          <w:sz w:val="32"/>
          <w:szCs w:val="32"/>
          <w:lang w:val="en-US" w:eastAsia="zh-CN"/>
        </w:rPr>
        <w:t>胡</w:t>
      </w:r>
      <w:r>
        <w:rPr>
          <w:rFonts w:hint="default" w:ascii="Times New Roman" w:hAnsi="Times New Roman" w:eastAsia="方正仿宋_GBK" w:cs="Times New Roman"/>
          <w:sz w:val="32"/>
          <w:szCs w:val="32"/>
        </w:rPr>
        <w:t>老师，联系电话：</w:t>
      </w:r>
      <w:r>
        <w:rPr>
          <w:rFonts w:hint="default" w:ascii="Times New Roman" w:hAnsi="Times New Roman" w:eastAsia="方正仿宋_GBK" w:cs="Times New Roman"/>
          <w:sz w:val="32"/>
          <w:szCs w:val="32"/>
          <w:lang w:val="en-US" w:eastAsia="zh-CN"/>
        </w:rPr>
        <w:t>1399 6897 129</w:t>
      </w:r>
      <w:r>
        <w:rPr>
          <w:rFonts w:hint="default" w:ascii="Times New Roman" w:hAnsi="Times New Roman" w:eastAsia="方正仿宋_GBK" w:cs="Times New Roman"/>
          <w:sz w:val="32"/>
          <w:szCs w:val="32"/>
        </w:rPr>
        <w:t>。</w:t>
      </w:r>
    </w:p>
    <w:p w14:paraId="46062F7B">
      <w:pPr>
        <w:keepNext w:val="0"/>
        <w:keepLines w:val="0"/>
        <w:pageBreakBefore w:val="0"/>
        <w:widowControl w:val="0"/>
        <w:kinsoku/>
        <w:wordWrap/>
        <w:overflowPunct/>
        <w:topLinePunct w:val="0"/>
        <w:autoSpaceDE/>
        <w:autoSpaceDN/>
        <w:bidi w:val="0"/>
        <w:adjustRightInd w:val="0"/>
        <w:snapToGrid w:val="0"/>
        <w:spacing w:line="594" w:lineRule="exact"/>
        <w:ind w:left="0" w:firstLine="640" w:firstLineChars="200"/>
        <w:textAlignment w:val="auto"/>
        <w:rPr>
          <w:rFonts w:hint="default" w:ascii="Times New Roman" w:hAnsi="Times New Roman" w:eastAsia="方正仿宋_GBK" w:cs="Times New Roman"/>
          <w:sz w:val="32"/>
          <w:szCs w:val="32"/>
        </w:rPr>
      </w:pPr>
    </w:p>
    <w:p w14:paraId="0AE01E80">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p>
    <w:p w14:paraId="2280A2B3">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r>
        <w:rPr>
          <w:rFonts w:hint="default" w:ascii="Times New Roman" w:hAnsi="Times New Roman" w:eastAsia="方正仿宋_GBK" w:cs="Times New Roman"/>
          <w:kern w:val="0"/>
          <w:sz w:val="32"/>
          <w:szCs w:val="32"/>
        </w:rPr>
        <w:t xml:space="preserve">附件：投标文件格式 </w:t>
      </w:r>
    </w:p>
    <w:p w14:paraId="32252A8F">
      <w:pPr>
        <w:keepNext w:val="0"/>
        <w:keepLines w:val="0"/>
        <w:pageBreakBefore w:val="0"/>
        <w:kinsoku/>
        <w:wordWrap/>
        <w:overflowPunct/>
        <w:topLinePunct w:val="0"/>
        <w:bidi w:val="0"/>
        <w:adjustRightInd w:val="0"/>
        <w:snapToGrid w:val="0"/>
        <w:spacing w:line="594" w:lineRule="exact"/>
        <w:ind w:left="0" w:firstLine="640" w:firstLineChars="200"/>
        <w:rPr>
          <w:rFonts w:hint="default" w:ascii="Times New Roman" w:hAnsi="Times New Roman" w:eastAsia="方正仿宋_GBK" w:cs="Times New Roman"/>
          <w:kern w:val="0"/>
          <w:sz w:val="32"/>
          <w:szCs w:val="32"/>
        </w:rPr>
      </w:pPr>
    </w:p>
    <w:p w14:paraId="128CE66B">
      <w:pPr>
        <w:keepNext w:val="0"/>
        <w:keepLines w:val="0"/>
        <w:pageBreakBefore w:val="0"/>
        <w:kinsoku/>
        <w:wordWrap/>
        <w:overflowPunct/>
        <w:topLinePunct w:val="0"/>
        <w:bidi w:val="0"/>
        <w:adjustRightInd w:val="0"/>
        <w:snapToGrid w:val="0"/>
        <w:spacing w:line="594" w:lineRule="exact"/>
        <w:jc w:val="right"/>
        <w:rPr>
          <w:rFonts w:hint="default" w:ascii="Times New Roman" w:hAnsi="Times New Roman" w:eastAsia="方正仿宋_GBK" w:cs="Times New Roman"/>
          <w:kern w:val="0"/>
          <w:sz w:val="32"/>
          <w:szCs w:val="32"/>
          <w:lang w:val="en-US"/>
        </w:rPr>
      </w:pPr>
      <w:r>
        <w:rPr>
          <w:rFonts w:hint="default" w:ascii="Times New Roman" w:hAnsi="Times New Roman" w:eastAsia="方正仿宋_GBK" w:cs="Times New Roman"/>
          <w:kern w:val="0"/>
          <w:sz w:val="32"/>
          <w:szCs w:val="32"/>
        </w:rPr>
        <w:t>招标人：垫江县</w:t>
      </w:r>
      <w:r>
        <w:rPr>
          <w:rFonts w:hint="eastAsia" w:eastAsia="方正仿宋_GBK" w:cs="Times New Roman"/>
          <w:kern w:val="0"/>
          <w:sz w:val="32"/>
          <w:szCs w:val="32"/>
          <w:lang w:val="en-US" w:eastAsia="zh-CN"/>
        </w:rPr>
        <w:t>周嘉镇人民政府</w:t>
      </w:r>
    </w:p>
    <w:p w14:paraId="3A8CF080">
      <w:pPr>
        <w:keepNext w:val="0"/>
        <w:keepLines w:val="0"/>
        <w:pageBreakBefore w:val="0"/>
        <w:kinsoku/>
        <w:wordWrap/>
        <w:overflowPunct/>
        <w:topLinePunct w:val="0"/>
        <w:bidi w:val="0"/>
        <w:adjustRightInd w:val="0"/>
        <w:snapToGrid w:val="0"/>
        <w:spacing w:line="594" w:lineRule="exact"/>
        <w:ind w:left="0" w:firstLine="640" w:firstLineChars="200"/>
        <w:jc w:val="center"/>
        <w:rPr>
          <w:rFonts w:eastAsia="方正仿宋_GBK"/>
          <w:kern w:val="0"/>
          <w:sz w:val="30"/>
          <w:szCs w:val="30"/>
        </w:rPr>
      </w:pPr>
      <w:r>
        <w:rPr>
          <w:rFonts w:hint="default" w:ascii="Times New Roman" w:hAnsi="Times New Roman" w:eastAsia="方正仿宋_GBK" w:cs="Times New Roman"/>
          <w:iCs/>
          <w:kern w:val="0"/>
          <w:sz w:val="32"/>
          <w:szCs w:val="32"/>
          <w:lang w:val="en-US" w:eastAsia="zh-CN"/>
        </w:rPr>
        <w:t xml:space="preserve">            </w:t>
      </w:r>
      <w:r>
        <w:rPr>
          <w:rFonts w:hint="eastAsia" w:eastAsia="方正仿宋_GBK" w:cs="Times New Roman"/>
          <w:iCs/>
          <w:kern w:val="0"/>
          <w:sz w:val="32"/>
          <w:szCs w:val="32"/>
          <w:lang w:val="en-US" w:eastAsia="zh-CN"/>
        </w:rPr>
        <w:t xml:space="preserve">   </w:t>
      </w:r>
      <w:r>
        <w:rPr>
          <w:rFonts w:hint="default" w:ascii="Times New Roman" w:hAnsi="Times New Roman" w:eastAsia="方正仿宋_GBK" w:cs="Times New Roman"/>
          <w:iCs/>
          <w:kern w:val="0"/>
          <w:sz w:val="32"/>
          <w:szCs w:val="32"/>
          <w:lang w:val="en-US" w:eastAsia="zh-CN"/>
        </w:rPr>
        <w:t xml:space="preserve"> </w:t>
      </w:r>
      <w:r>
        <w:rPr>
          <w:rFonts w:hint="eastAsia" w:eastAsia="方正仿宋_GBK" w:cs="Times New Roman"/>
          <w:iCs/>
          <w:kern w:val="0"/>
          <w:sz w:val="32"/>
          <w:szCs w:val="32"/>
          <w:lang w:val="en-US" w:eastAsia="zh-CN"/>
        </w:rPr>
        <w:t xml:space="preserve">     </w:t>
      </w:r>
      <w:r>
        <w:rPr>
          <w:rFonts w:hint="default" w:ascii="Times New Roman" w:hAnsi="Times New Roman" w:eastAsia="方正仿宋_GBK" w:cs="Times New Roman"/>
          <w:iCs/>
          <w:kern w:val="0"/>
          <w:sz w:val="32"/>
          <w:szCs w:val="32"/>
        </w:rPr>
        <w:t>202</w:t>
      </w:r>
      <w:r>
        <w:rPr>
          <w:rFonts w:hint="eastAsia" w:eastAsia="方正仿宋_GBK" w:cs="Times New Roman"/>
          <w:iCs/>
          <w:kern w:val="0"/>
          <w:sz w:val="32"/>
          <w:szCs w:val="32"/>
          <w:lang w:val="en-US" w:eastAsia="zh-CN"/>
        </w:rPr>
        <w:t>6</w:t>
      </w:r>
      <w:r>
        <w:rPr>
          <w:rFonts w:hint="default" w:ascii="Times New Roman" w:hAnsi="Times New Roman" w:eastAsia="方正仿宋_GBK" w:cs="Times New Roman"/>
          <w:iCs/>
          <w:kern w:val="0"/>
          <w:sz w:val="32"/>
          <w:szCs w:val="32"/>
        </w:rPr>
        <w:t>年</w:t>
      </w:r>
      <w:r>
        <w:rPr>
          <w:rFonts w:hint="eastAsia" w:eastAsia="方正仿宋_GBK" w:cs="Times New Roman"/>
          <w:iCs/>
          <w:kern w:val="0"/>
          <w:sz w:val="32"/>
          <w:szCs w:val="32"/>
          <w:lang w:val="en-US" w:eastAsia="zh-CN"/>
        </w:rPr>
        <w:t>7</w:t>
      </w:r>
      <w:r>
        <w:rPr>
          <w:rFonts w:hint="default" w:ascii="Times New Roman" w:hAnsi="Times New Roman" w:eastAsia="方正仿宋_GBK" w:cs="Times New Roman"/>
          <w:iCs/>
          <w:kern w:val="0"/>
          <w:sz w:val="32"/>
          <w:szCs w:val="32"/>
        </w:rPr>
        <w:t>月</w:t>
      </w:r>
      <w:r>
        <w:rPr>
          <w:rFonts w:hint="eastAsia" w:eastAsia="方正仿宋_GBK" w:cs="Times New Roman"/>
          <w:iCs/>
          <w:kern w:val="0"/>
          <w:sz w:val="32"/>
          <w:szCs w:val="32"/>
          <w:lang w:val="en-US" w:eastAsia="zh-CN"/>
        </w:rPr>
        <w:t>30</w:t>
      </w:r>
      <w:r>
        <w:rPr>
          <w:rFonts w:hint="default" w:ascii="Times New Roman" w:hAnsi="Times New Roman" w:eastAsia="方正仿宋_GBK" w:cs="Times New Roman"/>
          <w:iCs/>
          <w:kern w:val="0"/>
          <w:sz w:val="32"/>
          <w:szCs w:val="32"/>
        </w:rPr>
        <w:t>日</w:t>
      </w:r>
    </w:p>
    <w:p w14:paraId="0130A11E">
      <w:pPr>
        <w:autoSpaceDE w:val="0"/>
        <w:autoSpaceDN w:val="0"/>
        <w:adjustRightInd w:val="0"/>
        <w:snapToGrid w:val="0"/>
        <w:spacing w:line="360" w:lineRule="auto"/>
        <w:rPr>
          <w:b/>
          <w:kern w:val="0"/>
          <w:sz w:val="72"/>
          <w:szCs w:val="72"/>
        </w:rPr>
      </w:pPr>
    </w:p>
    <w:p w14:paraId="1E6FFC4A">
      <w:pPr>
        <w:pStyle w:val="5"/>
      </w:pPr>
    </w:p>
    <w:p w14:paraId="133B5C48"/>
    <w:p w14:paraId="6D8F9DEC">
      <w:pPr>
        <w:autoSpaceDE w:val="0"/>
        <w:autoSpaceDN w:val="0"/>
        <w:adjustRightInd w:val="0"/>
        <w:snapToGrid w:val="0"/>
        <w:spacing w:line="360" w:lineRule="auto"/>
        <w:jc w:val="center"/>
        <w:rPr>
          <w:b/>
          <w:kern w:val="0"/>
          <w:sz w:val="72"/>
          <w:szCs w:val="72"/>
        </w:rPr>
      </w:pPr>
    </w:p>
    <w:p w14:paraId="2A23064B">
      <w:pPr>
        <w:autoSpaceDE w:val="0"/>
        <w:autoSpaceDN w:val="0"/>
        <w:adjustRightInd w:val="0"/>
        <w:snapToGrid w:val="0"/>
        <w:spacing w:line="360" w:lineRule="auto"/>
        <w:jc w:val="center"/>
        <w:rPr>
          <w:b/>
          <w:kern w:val="0"/>
          <w:sz w:val="72"/>
          <w:szCs w:val="72"/>
        </w:rPr>
      </w:pPr>
    </w:p>
    <w:p w14:paraId="136BEB9E">
      <w:pPr>
        <w:autoSpaceDE w:val="0"/>
        <w:autoSpaceDN w:val="0"/>
        <w:adjustRightInd w:val="0"/>
        <w:snapToGrid w:val="0"/>
        <w:spacing w:line="360" w:lineRule="auto"/>
        <w:jc w:val="center"/>
        <w:rPr>
          <w:b/>
          <w:kern w:val="0"/>
          <w:sz w:val="72"/>
          <w:szCs w:val="72"/>
        </w:rPr>
      </w:pPr>
    </w:p>
    <w:p w14:paraId="7752FFD5">
      <w:pPr>
        <w:keepNext w:val="0"/>
        <w:keepLines w:val="0"/>
        <w:pageBreakBefore w:val="0"/>
        <w:widowControl w:val="0"/>
        <w:kinsoku/>
        <w:wordWrap/>
        <w:overflowPunct/>
        <w:topLinePunct w:val="0"/>
        <w:autoSpaceDE w:val="0"/>
        <w:autoSpaceDN w:val="0"/>
        <w:bidi w:val="0"/>
        <w:adjustRightInd w:val="0"/>
        <w:snapToGrid w:val="0"/>
        <w:spacing w:line="594" w:lineRule="exact"/>
        <w:jc w:val="both"/>
        <w:textAlignment w:val="auto"/>
        <w:rPr>
          <w:rFonts w:hint="eastAsia" w:ascii="方正黑体_GBK" w:hAnsi="方正黑体_GBK" w:eastAsia="方正黑体_GBK" w:cs="方正黑体_GBK"/>
          <w:b w:val="0"/>
          <w:bCs/>
          <w:kern w:val="0"/>
          <w:sz w:val="32"/>
          <w:szCs w:val="32"/>
          <w:lang w:val="en-US" w:eastAsia="zh-CN"/>
        </w:rPr>
      </w:pPr>
    </w:p>
    <w:p w14:paraId="41113BB1">
      <w:pPr>
        <w:keepNext w:val="0"/>
        <w:keepLines w:val="0"/>
        <w:pageBreakBefore w:val="0"/>
        <w:widowControl w:val="0"/>
        <w:kinsoku/>
        <w:wordWrap/>
        <w:overflowPunct/>
        <w:topLinePunct w:val="0"/>
        <w:autoSpaceDE w:val="0"/>
        <w:autoSpaceDN w:val="0"/>
        <w:bidi w:val="0"/>
        <w:adjustRightInd w:val="0"/>
        <w:snapToGrid w:val="0"/>
        <w:spacing w:line="594" w:lineRule="exact"/>
        <w:jc w:val="both"/>
        <w:textAlignment w:val="auto"/>
        <w:rPr>
          <w:rFonts w:hint="eastAsia" w:ascii="方正黑体_GBK" w:hAnsi="方正黑体_GBK" w:eastAsia="方正黑体_GBK" w:cs="方正黑体_GBK"/>
          <w:b w:val="0"/>
          <w:bCs/>
          <w:kern w:val="0"/>
          <w:sz w:val="32"/>
          <w:szCs w:val="32"/>
          <w:lang w:val="en-US" w:eastAsia="zh-CN"/>
        </w:rPr>
      </w:pPr>
      <w:r>
        <w:rPr>
          <w:rFonts w:hint="eastAsia" w:ascii="方正黑体_GBK" w:hAnsi="方正黑体_GBK" w:eastAsia="方正黑体_GBK" w:cs="方正黑体_GBK"/>
          <w:b w:val="0"/>
          <w:bCs/>
          <w:kern w:val="0"/>
          <w:sz w:val="32"/>
          <w:szCs w:val="32"/>
          <w:lang w:val="en-US" w:eastAsia="zh-CN"/>
        </w:rPr>
        <w:t>附件：</w:t>
      </w:r>
    </w:p>
    <w:p w14:paraId="28842AF3">
      <w:pPr>
        <w:autoSpaceDE w:val="0"/>
        <w:autoSpaceDN w:val="0"/>
        <w:adjustRightInd w:val="0"/>
        <w:snapToGrid w:val="0"/>
        <w:spacing w:line="360" w:lineRule="auto"/>
        <w:jc w:val="center"/>
        <w:rPr>
          <w:rFonts w:hint="eastAsia" w:ascii="方正小标宋_GBK" w:hAnsi="方正小标宋_GBK" w:eastAsia="方正小标宋_GBK" w:cs="方正小标宋_GBK"/>
          <w:b w:val="0"/>
          <w:bCs/>
          <w:kern w:val="0"/>
          <w:sz w:val="44"/>
          <w:szCs w:val="44"/>
        </w:rPr>
      </w:pPr>
    </w:p>
    <w:p w14:paraId="05E1C1A8">
      <w:pPr>
        <w:autoSpaceDE w:val="0"/>
        <w:autoSpaceDN w:val="0"/>
        <w:adjustRightInd w:val="0"/>
        <w:snapToGrid w:val="0"/>
        <w:spacing w:line="360" w:lineRule="auto"/>
        <w:jc w:val="center"/>
        <w:rPr>
          <w:rFonts w:hint="eastAsia" w:ascii="方正小标宋_GBK" w:hAnsi="方正小标宋_GBK" w:eastAsia="方正小标宋_GBK" w:cs="方正小标宋_GBK"/>
          <w:b w:val="0"/>
          <w:bCs/>
          <w:kern w:val="0"/>
          <w:sz w:val="44"/>
          <w:szCs w:val="44"/>
        </w:rPr>
      </w:pPr>
      <w:r>
        <w:rPr>
          <w:rFonts w:hint="eastAsia" w:ascii="方正小标宋_GBK" w:hAnsi="方正小标宋_GBK" w:eastAsia="方正小标宋_GBK" w:cs="方正小标宋_GBK"/>
          <w:b w:val="0"/>
          <w:bCs/>
          <w:kern w:val="0"/>
          <w:sz w:val="44"/>
          <w:szCs w:val="44"/>
        </w:rPr>
        <w:t>投标文件格式</w:t>
      </w:r>
    </w:p>
    <w:p w14:paraId="6D4BB99B">
      <w:pPr>
        <w:pStyle w:val="84"/>
      </w:pPr>
    </w:p>
    <w:p w14:paraId="424D6F7F">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1</w:t>
      </w:r>
      <w:r>
        <w:rPr>
          <w:rFonts w:hint="eastAsia" w:eastAsia="方正仿宋_GBK"/>
          <w:kern w:val="0"/>
          <w:sz w:val="30"/>
          <w:szCs w:val="30"/>
          <w:lang w:val="en-US" w:eastAsia="zh-CN"/>
        </w:rPr>
        <w:t>.</w:t>
      </w:r>
      <w:r>
        <w:rPr>
          <w:rFonts w:eastAsia="方正仿宋_GBK"/>
          <w:kern w:val="0"/>
          <w:sz w:val="30"/>
          <w:szCs w:val="30"/>
        </w:rPr>
        <w:t>投标函部分</w:t>
      </w:r>
    </w:p>
    <w:p w14:paraId="3274BC2F">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（1）投标函</w:t>
      </w:r>
    </w:p>
    <w:p w14:paraId="3214840F">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（2）确认书</w:t>
      </w:r>
    </w:p>
    <w:p w14:paraId="798BDE63">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（3）法定代表人身份证明及授权委托书</w:t>
      </w:r>
    </w:p>
    <w:p w14:paraId="5A0B1F66">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（4）基本存款账户开户许可证</w:t>
      </w:r>
    </w:p>
    <w:p w14:paraId="40B11C93">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2</w:t>
      </w:r>
      <w:r>
        <w:rPr>
          <w:rFonts w:hint="eastAsia" w:eastAsia="方正仿宋_GBK"/>
          <w:kern w:val="0"/>
          <w:sz w:val="30"/>
          <w:szCs w:val="30"/>
          <w:lang w:val="en-US" w:eastAsia="zh-CN"/>
        </w:rPr>
        <w:t>.</w:t>
      </w:r>
      <w:r>
        <w:rPr>
          <w:rFonts w:eastAsia="方正仿宋_GBK"/>
          <w:kern w:val="0"/>
          <w:sz w:val="30"/>
          <w:szCs w:val="30"/>
        </w:rPr>
        <w:t>资格审查材料</w:t>
      </w:r>
    </w:p>
    <w:p w14:paraId="72144CAF">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（1）法定代表人身份证明及授权委托书</w:t>
      </w:r>
    </w:p>
    <w:p w14:paraId="34C75CD8">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（2）投标人基本情况</w:t>
      </w:r>
    </w:p>
    <w:p w14:paraId="59CCC2B6">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（3）派驻本工程人员配备情况表</w:t>
      </w:r>
    </w:p>
    <w:p w14:paraId="490D4027">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（4）信誉声明</w:t>
      </w:r>
    </w:p>
    <w:p w14:paraId="04452BAC">
      <w:pPr>
        <w:keepNext w:val="0"/>
        <w:keepLines w:val="0"/>
        <w:pageBreakBefore w:val="0"/>
        <w:widowControl w:val="0"/>
        <w:kinsoku/>
        <w:wordWrap/>
        <w:overflowPunct/>
        <w:topLinePunct w:val="0"/>
        <w:autoSpaceDE/>
        <w:autoSpaceDN/>
        <w:bidi w:val="0"/>
        <w:adjustRightInd w:val="0"/>
        <w:snapToGrid w:val="0"/>
        <w:spacing w:line="594" w:lineRule="exact"/>
        <w:ind w:right="0" w:firstLine="600" w:firstLineChars="200"/>
        <w:textAlignment w:val="auto"/>
        <w:rPr>
          <w:rFonts w:eastAsia="方正仿宋_GBK"/>
          <w:kern w:val="0"/>
          <w:sz w:val="30"/>
          <w:szCs w:val="30"/>
        </w:rPr>
      </w:pPr>
      <w:r>
        <w:rPr>
          <w:rFonts w:eastAsia="方正仿宋_GBK"/>
          <w:kern w:val="0"/>
          <w:sz w:val="30"/>
          <w:szCs w:val="30"/>
        </w:rPr>
        <w:t>（5）外地入渝机构要求</w:t>
      </w:r>
    </w:p>
    <w:p w14:paraId="49E66DE5">
      <w:pPr>
        <w:pStyle w:val="56"/>
      </w:pPr>
    </w:p>
    <w:p w14:paraId="5D898E03">
      <w:pPr>
        <w:pStyle w:val="3"/>
        <w:spacing w:line="580" w:lineRule="exact"/>
        <w:rPr>
          <w:rFonts w:ascii="Times New Roman" w:hAnsi="Times New Roman"/>
        </w:rPr>
      </w:pPr>
      <w:bookmarkStart w:id="3" w:name="_Toc384328826"/>
    </w:p>
    <w:p w14:paraId="2A71DFE2">
      <w:pPr>
        <w:pStyle w:val="5"/>
        <w:rPr>
          <w:rFonts w:ascii="Times New Roman" w:hAnsi="Times New Roman" w:cs="Times New Roman"/>
          <w:sz w:val="32"/>
        </w:rPr>
      </w:pPr>
    </w:p>
    <w:p w14:paraId="512890A2">
      <w:pPr>
        <w:pStyle w:val="3"/>
        <w:spacing w:line="580" w:lineRule="exact"/>
        <w:rPr>
          <w:rFonts w:ascii="Times New Roman" w:hAnsi="Times New Roman"/>
        </w:rPr>
      </w:pPr>
    </w:p>
    <w:p w14:paraId="3DC521A9">
      <w:pPr>
        <w:rPr>
          <w:rFonts w:ascii="Times New Roman" w:hAnsi="Times New Roman"/>
        </w:rPr>
      </w:pPr>
    </w:p>
    <w:p w14:paraId="216AC501">
      <w:pPr>
        <w:pStyle w:val="3"/>
        <w:keepNext/>
        <w:keepLines/>
        <w:pageBreakBefore w:val="0"/>
        <w:widowControl w:val="0"/>
        <w:kinsoku/>
        <w:wordWrap/>
        <w:overflowPunct/>
        <w:topLinePunct w:val="0"/>
        <w:autoSpaceDE/>
        <w:autoSpaceDN/>
        <w:bidi w:val="0"/>
        <w:adjustRightInd w:val="0"/>
        <w:snapToGrid w:val="0"/>
        <w:spacing w:before="0" w:after="0" w:line="594" w:lineRule="exact"/>
        <w:textAlignment w:val="auto"/>
        <w:rPr>
          <w:rFonts w:hint="default" w:ascii="Times New Roman" w:hAnsi="Times New Roman" w:eastAsia="方正楷体_GBK" w:cs="Times New Roman"/>
          <w:b w:val="0"/>
          <w:bCs w:val="0"/>
        </w:rPr>
      </w:pPr>
      <w:r>
        <w:rPr>
          <w:rFonts w:hint="default" w:ascii="Times New Roman" w:hAnsi="Times New Roman" w:eastAsia="方正楷体_GBK" w:cs="Times New Roman"/>
          <w:b w:val="0"/>
          <w:bCs w:val="0"/>
        </w:rPr>
        <w:t>1</w:t>
      </w:r>
      <w:r>
        <w:rPr>
          <w:rFonts w:hint="default" w:ascii="Times New Roman" w:hAnsi="Times New Roman" w:eastAsia="方正楷体_GBK" w:cs="Times New Roman"/>
          <w:b w:val="0"/>
          <w:bCs w:val="0"/>
          <w:lang w:val="en-US" w:eastAsia="zh-CN"/>
        </w:rPr>
        <w:t>.</w:t>
      </w:r>
      <w:r>
        <w:rPr>
          <w:rFonts w:hint="default" w:ascii="Times New Roman" w:hAnsi="Times New Roman" w:eastAsia="方正楷体_GBK" w:cs="Times New Roman"/>
          <w:b w:val="0"/>
          <w:bCs w:val="0"/>
        </w:rPr>
        <w:t>投标函部分</w:t>
      </w:r>
      <w:bookmarkEnd w:id="3"/>
    </w:p>
    <w:p w14:paraId="2E6895E7">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b/>
          <w:sz w:val="40"/>
          <w:szCs w:val="44"/>
        </w:rPr>
      </w:pPr>
    </w:p>
    <w:p w14:paraId="100F81B0">
      <w:pPr>
        <w:keepNext w:val="0"/>
        <w:keepLines w:val="0"/>
        <w:pageBreakBefore w:val="0"/>
        <w:widowControl w:val="0"/>
        <w:kinsoku/>
        <w:wordWrap/>
        <w:overflowPunct/>
        <w:topLinePunct w:val="0"/>
        <w:autoSpaceDE/>
        <w:autoSpaceDN/>
        <w:bidi w:val="0"/>
        <w:adjustRightInd/>
        <w:snapToGrid/>
        <w:spacing w:line="594" w:lineRule="exact"/>
        <w:jc w:val="center"/>
        <w:textAlignment w:val="auto"/>
        <w:rPr>
          <w:rFonts w:hint="eastAsia" w:ascii="方正小标宋_GBK" w:hAnsi="方正小标宋_GBK" w:eastAsia="方正小标宋_GBK" w:cs="方正小标宋_GBK"/>
          <w:b w:val="0"/>
          <w:bCs/>
          <w:spacing w:val="-20"/>
          <w:sz w:val="40"/>
          <w:szCs w:val="44"/>
        </w:rPr>
      </w:pPr>
    </w:p>
    <w:p w14:paraId="2E577339">
      <w:pPr>
        <w:jc w:val="center"/>
        <w:rPr>
          <w:b/>
          <w:sz w:val="48"/>
          <w:szCs w:val="48"/>
        </w:rPr>
      </w:pPr>
      <w:r>
        <w:rPr>
          <w:rFonts w:hint="eastAsia"/>
          <w:b/>
          <w:sz w:val="48"/>
          <w:szCs w:val="48"/>
        </w:rPr>
        <w:t>垫江县农村公路危桥晓兴桥整治工程</w:t>
      </w:r>
    </w:p>
    <w:p w14:paraId="412458B1">
      <w:pPr>
        <w:spacing w:line="580" w:lineRule="exact"/>
        <w:jc w:val="center"/>
        <w:rPr>
          <w:b/>
          <w:sz w:val="72"/>
          <w:szCs w:val="72"/>
        </w:rPr>
      </w:pPr>
    </w:p>
    <w:p w14:paraId="49DE20C2">
      <w:pPr>
        <w:jc w:val="center"/>
        <w:rPr>
          <w:b/>
          <w:sz w:val="72"/>
          <w:szCs w:val="72"/>
        </w:rPr>
      </w:pPr>
      <w:r>
        <w:rPr>
          <w:b/>
          <w:sz w:val="72"/>
          <w:szCs w:val="72"/>
        </w:rPr>
        <w:t>投 标 文 件</w:t>
      </w:r>
    </w:p>
    <w:p w14:paraId="5EDFB3B8">
      <w:pPr>
        <w:spacing w:line="580" w:lineRule="exact"/>
        <w:jc w:val="left"/>
        <w:rPr>
          <w:b/>
          <w:sz w:val="36"/>
          <w:szCs w:val="36"/>
        </w:rPr>
      </w:pPr>
    </w:p>
    <w:p w14:paraId="1446E63C">
      <w:pPr>
        <w:spacing w:line="580" w:lineRule="exact"/>
        <w:jc w:val="center"/>
        <w:rPr>
          <w:b/>
          <w:sz w:val="44"/>
          <w:szCs w:val="44"/>
        </w:rPr>
      </w:pPr>
      <w:r>
        <w:rPr>
          <w:b/>
          <w:sz w:val="44"/>
          <w:szCs w:val="44"/>
        </w:rPr>
        <w:t>投标函部分</w:t>
      </w:r>
    </w:p>
    <w:p w14:paraId="26FFA108">
      <w:pPr>
        <w:spacing w:line="580" w:lineRule="exact"/>
        <w:jc w:val="left"/>
        <w:rPr>
          <w:b/>
          <w:sz w:val="30"/>
        </w:rPr>
      </w:pPr>
    </w:p>
    <w:p w14:paraId="3AF21CDE">
      <w:pPr>
        <w:spacing w:line="580" w:lineRule="exact"/>
        <w:jc w:val="left"/>
        <w:rPr>
          <w:b/>
          <w:sz w:val="30"/>
        </w:rPr>
      </w:pPr>
    </w:p>
    <w:p w14:paraId="14618CF7">
      <w:pPr>
        <w:spacing w:line="580" w:lineRule="exact"/>
        <w:jc w:val="left"/>
        <w:rPr>
          <w:b/>
          <w:sz w:val="30"/>
        </w:rPr>
      </w:pPr>
    </w:p>
    <w:p w14:paraId="0E27B106">
      <w:pPr>
        <w:spacing w:line="580" w:lineRule="exact"/>
        <w:jc w:val="left"/>
        <w:rPr>
          <w:b/>
          <w:sz w:val="30"/>
        </w:rPr>
      </w:pPr>
    </w:p>
    <w:p w14:paraId="10ED094D">
      <w:pPr>
        <w:spacing w:line="580" w:lineRule="exact"/>
        <w:jc w:val="left"/>
        <w:rPr>
          <w:b/>
          <w:sz w:val="30"/>
        </w:rPr>
      </w:pPr>
    </w:p>
    <w:p w14:paraId="3A681122">
      <w:pPr>
        <w:spacing w:line="580" w:lineRule="exact"/>
        <w:ind w:firstLine="900"/>
        <w:jc w:val="left"/>
        <w:rPr>
          <w:b/>
          <w:sz w:val="30"/>
        </w:rPr>
      </w:pPr>
      <w:r>
        <w:rPr>
          <w:b/>
          <w:sz w:val="30"/>
        </w:rPr>
        <w:t>投  标  人：</w:t>
      </w:r>
      <w:r>
        <w:rPr>
          <w:b/>
          <w:sz w:val="30"/>
          <w:u w:val="single"/>
        </w:rPr>
        <w:t xml:space="preserve">                             （盖章）</w:t>
      </w:r>
    </w:p>
    <w:p w14:paraId="3E9D5967">
      <w:pPr>
        <w:spacing w:line="580" w:lineRule="exact"/>
        <w:jc w:val="left"/>
        <w:rPr>
          <w:b/>
          <w:sz w:val="30"/>
        </w:rPr>
      </w:pPr>
    </w:p>
    <w:p w14:paraId="537BA529">
      <w:pPr>
        <w:spacing w:line="580" w:lineRule="exact"/>
        <w:ind w:firstLine="900"/>
        <w:jc w:val="left"/>
        <w:rPr>
          <w:b/>
          <w:sz w:val="30"/>
          <w:u w:val="single"/>
        </w:rPr>
      </w:pPr>
      <w:r>
        <w:rPr>
          <w:b/>
          <w:sz w:val="30"/>
        </w:rPr>
        <w:t>法定代表人或其委托人：</w:t>
      </w:r>
      <w:r>
        <w:rPr>
          <w:b/>
          <w:sz w:val="30"/>
          <w:u w:val="single"/>
        </w:rPr>
        <w:t xml:space="preserve">                   （签字）</w:t>
      </w:r>
    </w:p>
    <w:p w14:paraId="5B20A86F">
      <w:pPr>
        <w:spacing w:line="580" w:lineRule="exact"/>
        <w:jc w:val="left"/>
        <w:rPr>
          <w:b/>
          <w:sz w:val="30"/>
        </w:rPr>
      </w:pPr>
    </w:p>
    <w:p w14:paraId="229BB677">
      <w:pPr>
        <w:spacing w:line="580" w:lineRule="exact"/>
        <w:jc w:val="left"/>
        <w:rPr>
          <w:b/>
          <w:sz w:val="30"/>
        </w:rPr>
      </w:pPr>
    </w:p>
    <w:p w14:paraId="6E22C0A5">
      <w:pPr>
        <w:spacing w:line="580" w:lineRule="exact"/>
        <w:jc w:val="center"/>
        <w:rPr>
          <w:b/>
          <w:sz w:val="30"/>
        </w:rPr>
      </w:pPr>
      <w:r>
        <w:rPr>
          <w:b/>
          <w:sz w:val="30"/>
        </w:rPr>
        <w:t>年        月        日</w:t>
      </w:r>
    </w:p>
    <w:p w14:paraId="1B3C9C76">
      <w:pPr>
        <w:spacing w:line="580" w:lineRule="exact"/>
        <w:jc w:val="center"/>
        <w:rPr>
          <w:b/>
          <w:sz w:val="30"/>
        </w:rPr>
      </w:pPr>
    </w:p>
    <w:p w14:paraId="4D2D1B50">
      <w:pPr>
        <w:spacing w:line="580" w:lineRule="exact"/>
        <w:jc w:val="center"/>
        <w:rPr>
          <w:b/>
          <w:bCs/>
          <w:sz w:val="36"/>
          <w:szCs w:val="36"/>
        </w:rPr>
      </w:pPr>
    </w:p>
    <w:p w14:paraId="7D09A2CE">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小标宋_GBK" w:hAnsi="方正小标宋_GBK" w:eastAsia="方正小标宋_GBK" w:cs="方正小标宋_GBK"/>
          <w:b w:val="0"/>
          <w:bCs w:val="0"/>
          <w:sz w:val="36"/>
          <w:szCs w:val="36"/>
        </w:rPr>
      </w:pPr>
    </w:p>
    <w:p w14:paraId="758668EA">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目   录</w:t>
      </w:r>
    </w:p>
    <w:p w14:paraId="2ACC7D61">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b/>
          <w:sz w:val="30"/>
        </w:rPr>
      </w:pPr>
    </w:p>
    <w:p w14:paraId="6BAD85E8">
      <w:pPr>
        <w:keepNext w:val="0"/>
        <w:keepLines w:val="0"/>
        <w:pageBreakBefore w:val="0"/>
        <w:widowControl w:val="0"/>
        <w:kinsoku/>
        <w:wordWrap/>
        <w:overflowPunct/>
        <w:topLinePunct w:val="0"/>
        <w:autoSpaceDE/>
        <w:autoSpaceDN/>
        <w:bidi w:val="0"/>
        <w:adjustRightInd w:val="0"/>
        <w:snapToGrid w:val="0"/>
        <w:spacing w:line="594" w:lineRule="exact"/>
        <w:jc w:val="center"/>
        <w:textAlignment w:val="auto"/>
        <w:rPr>
          <w:b/>
          <w:sz w:val="30"/>
          <w:szCs w:val="30"/>
        </w:rPr>
      </w:pPr>
    </w:p>
    <w:p w14:paraId="3AF9181D">
      <w:pPr>
        <w:keepNext w:val="0"/>
        <w:keepLines w:val="0"/>
        <w:pageBreakBefore w:val="0"/>
        <w:widowControl w:val="0"/>
        <w:kinsoku/>
        <w:wordWrap/>
        <w:overflowPunct/>
        <w:topLinePunct w:val="0"/>
        <w:autoSpaceDE/>
        <w:autoSpaceDN/>
        <w:bidi w:val="0"/>
        <w:adjustRightInd w:val="0"/>
        <w:snapToGrid w:val="0"/>
        <w:spacing w:line="594" w:lineRule="exact"/>
        <w:jc w:val="left"/>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（1）投标函</w:t>
      </w:r>
    </w:p>
    <w:p w14:paraId="762F2B80">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（2）确认书</w:t>
      </w:r>
    </w:p>
    <w:p w14:paraId="6A629461">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（3）法定代表人身份证明及授权委托书</w:t>
      </w:r>
    </w:p>
    <w:p w14:paraId="669E3487">
      <w:pPr>
        <w:keepNext w:val="0"/>
        <w:keepLines w:val="0"/>
        <w:pageBreakBefore w:val="0"/>
        <w:widowControl w:val="0"/>
        <w:kinsoku/>
        <w:wordWrap/>
        <w:overflowPunct/>
        <w:topLinePunct w:val="0"/>
        <w:autoSpaceDE/>
        <w:autoSpaceDN/>
        <w:bidi w:val="0"/>
        <w:adjustRightInd w:val="0"/>
        <w:snapToGrid w:val="0"/>
        <w:spacing w:line="594" w:lineRule="exact"/>
        <w:textAlignment w:val="auto"/>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（4）基本存款账户开户许可证</w:t>
      </w:r>
    </w:p>
    <w:p w14:paraId="4881DCD2">
      <w:pPr>
        <w:pStyle w:val="84"/>
        <w:spacing w:line="580" w:lineRule="exact"/>
        <w:rPr>
          <w:rFonts w:ascii="Times New Roman" w:hAnsi="Times New Roman" w:eastAsia="方正仿宋_GBK"/>
          <w:sz w:val="30"/>
          <w:szCs w:val="30"/>
        </w:rPr>
      </w:pPr>
    </w:p>
    <w:p w14:paraId="79DCFE5F">
      <w:pPr>
        <w:spacing w:line="580" w:lineRule="exact"/>
        <w:rPr>
          <w:rFonts w:eastAsia="方正仿宋_GBK"/>
          <w:sz w:val="30"/>
          <w:szCs w:val="30"/>
        </w:rPr>
      </w:pPr>
    </w:p>
    <w:p w14:paraId="75D240C9">
      <w:pPr>
        <w:pStyle w:val="84"/>
        <w:spacing w:line="580" w:lineRule="exact"/>
        <w:rPr>
          <w:rFonts w:ascii="Times New Roman" w:hAnsi="Times New Roman" w:eastAsia="方正仿宋_GBK"/>
          <w:sz w:val="30"/>
          <w:szCs w:val="30"/>
        </w:rPr>
      </w:pPr>
    </w:p>
    <w:p w14:paraId="20433B53">
      <w:pPr>
        <w:spacing w:line="580" w:lineRule="exact"/>
        <w:rPr>
          <w:rFonts w:eastAsia="方正仿宋_GBK"/>
          <w:sz w:val="30"/>
          <w:szCs w:val="30"/>
        </w:rPr>
      </w:pPr>
    </w:p>
    <w:p w14:paraId="73D8A3A3">
      <w:pPr>
        <w:pStyle w:val="84"/>
        <w:spacing w:line="580" w:lineRule="exact"/>
        <w:rPr>
          <w:rFonts w:ascii="Times New Roman" w:hAnsi="Times New Roman" w:eastAsia="方正仿宋_GBK"/>
          <w:sz w:val="30"/>
          <w:szCs w:val="30"/>
        </w:rPr>
      </w:pPr>
    </w:p>
    <w:p w14:paraId="15904F2A">
      <w:pPr>
        <w:spacing w:line="580" w:lineRule="exact"/>
        <w:rPr>
          <w:rFonts w:eastAsia="方正仿宋_GBK"/>
          <w:sz w:val="30"/>
          <w:szCs w:val="30"/>
        </w:rPr>
      </w:pPr>
    </w:p>
    <w:p w14:paraId="6726A22B">
      <w:pPr>
        <w:pStyle w:val="84"/>
        <w:spacing w:line="580" w:lineRule="exact"/>
        <w:rPr>
          <w:rFonts w:ascii="Times New Roman" w:hAnsi="Times New Roman" w:eastAsia="方正仿宋_GBK"/>
          <w:sz w:val="30"/>
          <w:szCs w:val="30"/>
        </w:rPr>
      </w:pPr>
    </w:p>
    <w:p w14:paraId="03E4C7CB">
      <w:pPr>
        <w:spacing w:line="580" w:lineRule="exact"/>
        <w:rPr>
          <w:rFonts w:eastAsia="方正仿宋_GBK"/>
          <w:sz w:val="30"/>
          <w:szCs w:val="30"/>
        </w:rPr>
      </w:pPr>
    </w:p>
    <w:p w14:paraId="55629C06">
      <w:pPr>
        <w:pStyle w:val="84"/>
        <w:spacing w:line="580" w:lineRule="exact"/>
        <w:rPr>
          <w:rFonts w:ascii="Times New Roman" w:hAnsi="Times New Roman" w:eastAsia="方正仿宋_GBK"/>
          <w:sz w:val="30"/>
          <w:szCs w:val="30"/>
        </w:rPr>
      </w:pPr>
    </w:p>
    <w:p w14:paraId="1F059792">
      <w:pPr>
        <w:spacing w:line="580" w:lineRule="exact"/>
        <w:rPr>
          <w:rFonts w:eastAsia="方正仿宋_GBK"/>
          <w:sz w:val="30"/>
          <w:szCs w:val="30"/>
        </w:rPr>
      </w:pPr>
    </w:p>
    <w:p w14:paraId="14E37366">
      <w:pPr>
        <w:pStyle w:val="84"/>
        <w:spacing w:line="580" w:lineRule="exact"/>
        <w:rPr>
          <w:rFonts w:ascii="Times New Roman" w:hAnsi="Times New Roman" w:eastAsia="方正仿宋_GBK"/>
          <w:sz w:val="30"/>
          <w:szCs w:val="30"/>
        </w:rPr>
      </w:pPr>
    </w:p>
    <w:p w14:paraId="23D22641">
      <w:pPr>
        <w:spacing w:line="580" w:lineRule="exact"/>
        <w:rPr>
          <w:rFonts w:eastAsia="方正仿宋_GBK"/>
          <w:sz w:val="30"/>
          <w:szCs w:val="30"/>
        </w:rPr>
      </w:pPr>
    </w:p>
    <w:p w14:paraId="5ADAAEDF">
      <w:pPr>
        <w:pStyle w:val="84"/>
        <w:spacing w:line="580" w:lineRule="exact"/>
        <w:rPr>
          <w:rFonts w:ascii="Times New Roman" w:hAnsi="Times New Roman" w:eastAsia="方正仿宋_GBK"/>
          <w:sz w:val="30"/>
          <w:szCs w:val="30"/>
        </w:rPr>
      </w:pPr>
    </w:p>
    <w:p w14:paraId="1BAF1485">
      <w:pPr>
        <w:pStyle w:val="84"/>
        <w:spacing w:line="580" w:lineRule="exact"/>
        <w:rPr>
          <w:rFonts w:ascii="Times New Roman" w:hAnsi="Times New Roman" w:eastAsia="方正仿宋_GBK"/>
          <w:sz w:val="30"/>
          <w:szCs w:val="30"/>
        </w:rPr>
      </w:pPr>
    </w:p>
    <w:p w14:paraId="1652874E">
      <w:pPr>
        <w:spacing w:line="580" w:lineRule="exact"/>
        <w:rPr>
          <w:b/>
          <w:kern w:val="0"/>
          <w:sz w:val="30"/>
          <w:szCs w:val="30"/>
        </w:rPr>
      </w:pPr>
    </w:p>
    <w:p w14:paraId="13406092">
      <w:pPr>
        <w:spacing w:line="580" w:lineRule="exact"/>
        <w:jc w:val="center"/>
        <w:rPr>
          <w:rFonts w:hint="eastAsia" w:ascii="方正小标宋_GBK" w:hAnsi="方正小标宋_GBK" w:eastAsia="方正小标宋_GBK" w:cs="方正小标宋_GBK"/>
          <w:b w:val="0"/>
          <w:bCs/>
          <w:kern w:val="0"/>
          <w:sz w:val="36"/>
          <w:szCs w:val="36"/>
        </w:rPr>
      </w:pPr>
      <w:r>
        <w:rPr>
          <w:rFonts w:hint="eastAsia" w:ascii="方正小标宋_GBK" w:hAnsi="方正小标宋_GBK" w:eastAsia="方正小标宋_GBK" w:cs="方正小标宋_GBK"/>
          <w:b w:val="0"/>
          <w:bCs/>
          <w:kern w:val="0"/>
          <w:sz w:val="36"/>
          <w:szCs w:val="36"/>
        </w:rPr>
        <w:t>（1）投 标 报 价 函</w:t>
      </w:r>
    </w:p>
    <w:p w14:paraId="4E7861B0">
      <w:pPr>
        <w:autoSpaceDE w:val="0"/>
        <w:autoSpaceDN w:val="0"/>
        <w:adjustRightInd w:val="0"/>
        <w:spacing w:line="580" w:lineRule="exact"/>
        <w:jc w:val="left"/>
        <w:rPr>
          <w:snapToGrid w:val="0"/>
          <w:kern w:val="0"/>
          <w:sz w:val="30"/>
          <w:szCs w:val="30"/>
        </w:rPr>
      </w:pPr>
    </w:p>
    <w:p w14:paraId="6A27D0AF">
      <w:pPr>
        <w:keepNext w:val="0"/>
        <w:keepLines w:val="0"/>
        <w:pageBreakBefore w:val="0"/>
        <w:widowControl w:val="0"/>
        <w:kinsoku/>
        <w:wordWrap/>
        <w:overflowPunct/>
        <w:topLinePunct w:val="0"/>
        <w:bidi w:val="0"/>
        <w:adjustRightInd w:val="0"/>
        <w:snapToGrid w:val="0"/>
        <w:spacing w:line="500" w:lineRule="exact"/>
        <w:ind w:right="0"/>
        <w:textAlignment w:val="auto"/>
        <w:rPr>
          <w:rFonts w:hint="default" w:ascii="Times New Roman" w:hAnsi="Times New Roman" w:eastAsia="方正仿宋_GBK" w:cs="Times New Roman"/>
          <w:kern w:val="0"/>
          <w:sz w:val="30"/>
          <w:szCs w:val="30"/>
        </w:rPr>
      </w:pPr>
      <w:r>
        <w:rPr>
          <w:rFonts w:hint="default" w:ascii="Times New Roman" w:hAnsi="Times New Roman" w:eastAsia="方正仿宋_GBK" w:cs="Times New Roman"/>
          <w:kern w:val="0"/>
          <w:sz w:val="30"/>
          <w:szCs w:val="30"/>
          <w:u w:val="single"/>
        </w:rPr>
        <w:t>垫江县</w:t>
      </w:r>
      <w:r>
        <w:rPr>
          <w:rFonts w:hint="eastAsia" w:eastAsia="方正仿宋_GBK" w:cs="Times New Roman"/>
          <w:kern w:val="0"/>
          <w:sz w:val="30"/>
          <w:szCs w:val="30"/>
          <w:u w:val="single"/>
          <w:lang w:val="en-US" w:eastAsia="zh-CN"/>
        </w:rPr>
        <w:t>周嘉</w:t>
      </w:r>
      <w:r>
        <w:rPr>
          <w:rFonts w:hint="default" w:ascii="Times New Roman" w:hAnsi="Times New Roman" w:eastAsia="方正仿宋_GBK" w:cs="Times New Roman"/>
          <w:kern w:val="0"/>
          <w:sz w:val="30"/>
          <w:szCs w:val="30"/>
          <w:u w:val="single"/>
        </w:rPr>
        <w:t>镇</w:t>
      </w:r>
      <w:r>
        <w:rPr>
          <w:rFonts w:hint="eastAsia" w:eastAsia="方正仿宋_GBK" w:cs="Times New Roman"/>
          <w:kern w:val="0"/>
          <w:sz w:val="30"/>
          <w:szCs w:val="30"/>
          <w:u w:val="single"/>
          <w:lang w:val="en-US" w:eastAsia="zh-CN"/>
        </w:rPr>
        <w:t>人民政府</w:t>
      </w:r>
      <w:r>
        <w:rPr>
          <w:rFonts w:hint="default" w:ascii="Times New Roman" w:hAnsi="Times New Roman" w:eastAsia="方正仿宋_GBK" w:cs="Times New Roman"/>
          <w:snapToGrid w:val="0"/>
          <w:kern w:val="0"/>
          <w:sz w:val="30"/>
          <w:szCs w:val="30"/>
        </w:rPr>
        <w:t>：</w:t>
      </w:r>
    </w:p>
    <w:p w14:paraId="64BA6BA7">
      <w:pPr>
        <w:keepNext w:val="0"/>
        <w:keepLines w:val="0"/>
        <w:pageBreakBefore w:val="0"/>
        <w:widowControl w:val="0"/>
        <w:numPr>
          <w:ilvl w:val="0"/>
          <w:numId w:val="0"/>
        </w:numPr>
        <w:tabs>
          <w:tab w:val="left" w:pos="2785"/>
          <w:tab w:val="left" w:pos="3520"/>
          <w:tab w:val="left" w:pos="4920"/>
          <w:tab w:val="left" w:pos="6945"/>
          <w:tab w:val="left" w:pos="7980"/>
        </w:tabs>
        <w:kinsoku/>
        <w:wordWrap/>
        <w:overflowPunct/>
        <w:topLinePunct w:val="0"/>
        <w:autoSpaceDE w:val="0"/>
        <w:autoSpaceDN w:val="0"/>
        <w:bidi w:val="0"/>
        <w:adjustRightInd w:val="0"/>
        <w:snapToGrid w:val="0"/>
        <w:spacing w:line="500" w:lineRule="exact"/>
        <w:ind w:right="0" w:firstLine="600" w:firstLineChars="200"/>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lang w:val="en-US" w:eastAsia="zh-CN" w:bidi="ar-SA"/>
        </w:rPr>
        <w:t>1．</w:t>
      </w:r>
      <w:r>
        <w:rPr>
          <w:rFonts w:hint="default" w:ascii="Times New Roman" w:hAnsi="Times New Roman" w:eastAsia="方正仿宋_GBK" w:cs="Times New Roman"/>
          <w:snapToGrid w:val="0"/>
          <w:kern w:val="0"/>
          <w:sz w:val="30"/>
          <w:szCs w:val="30"/>
        </w:rPr>
        <w:t>我方已仔细研究了</w:t>
      </w:r>
      <w:r>
        <w:rPr>
          <w:rFonts w:hint="default" w:ascii="Times New Roman" w:hAnsi="Times New Roman" w:eastAsia="方正仿宋_GBK" w:cs="Times New Roman"/>
          <w:snapToGrid w:val="0"/>
          <w:kern w:val="0"/>
          <w:sz w:val="30"/>
          <w:szCs w:val="30"/>
          <w:u w:val="single"/>
        </w:rPr>
        <w:t>垫江县农村公路危桥晓兴桥整治工程</w:t>
      </w:r>
      <w:r>
        <w:rPr>
          <w:rFonts w:hint="default" w:ascii="Times New Roman" w:hAnsi="Times New Roman" w:eastAsia="方正仿宋_GBK" w:cs="Times New Roman"/>
          <w:color w:val="auto"/>
          <w:sz w:val="30"/>
          <w:szCs w:val="30"/>
          <w:u w:val="single"/>
          <w:lang w:val="en-US" w:eastAsia="zh-CN"/>
        </w:rPr>
        <w:t>竞争性比选</w:t>
      </w:r>
      <w:r>
        <w:rPr>
          <w:rFonts w:hint="default" w:ascii="Times New Roman" w:hAnsi="Times New Roman" w:eastAsia="方正仿宋_GBK" w:cs="Times New Roman"/>
          <w:snapToGrid w:val="0"/>
          <w:color w:val="auto"/>
          <w:kern w:val="0"/>
          <w:sz w:val="30"/>
          <w:szCs w:val="30"/>
          <w:u w:val="single"/>
        </w:rPr>
        <w:t>文件</w:t>
      </w:r>
      <w:r>
        <w:rPr>
          <w:rFonts w:hint="default" w:ascii="Times New Roman" w:hAnsi="Times New Roman" w:eastAsia="方正仿宋_GBK" w:cs="Times New Roman"/>
          <w:snapToGrid w:val="0"/>
          <w:kern w:val="0"/>
          <w:sz w:val="30"/>
          <w:szCs w:val="30"/>
        </w:rPr>
        <w:t>的全部内容，愿意以人民币</w:t>
      </w:r>
      <w:r>
        <w:rPr>
          <w:rFonts w:hint="eastAsia" w:eastAsia="方正仿宋_GBK" w:cs="Times New Roman"/>
          <w:snapToGrid w:val="0"/>
          <w:kern w:val="0"/>
          <w:sz w:val="30"/>
          <w:szCs w:val="30"/>
          <w:lang w:val="en-US" w:eastAsia="zh-CN"/>
        </w:rPr>
        <w:t>¥</w:t>
      </w:r>
      <w:r>
        <w:rPr>
          <w:rFonts w:hint="eastAsia" w:eastAsia="方正仿宋_GBK" w:cs="Times New Roman"/>
          <w:snapToGrid w:val="0"/>
          <w:kern w:val="0"/>
          <w:sz w:val="30"/>
          <w:szCs w:val="30"/>
          <w:u w:val="single"/>
          <w:lang w:val="en-US" w:eastAsia="zh-CN"/>
        </w:rPr>
        <w:t xml:space="preserve">          </w:t>
      </w:r>
      <w:r>
        <w:rPr>
          <w:rFonts w:hint="default" w:ascii="Times New Roman" w:hAnsi="Times New Roman" w:eastAsia="方正仿宋_GBK" w:cs="Times New Roman"/>
          <w:snapToGrid w:val="0"/>
          <w:kern w:val="0"/>
          <w:sz w:val="30"/>
          <w:szCs w:val="30"/>
        </w:rPr>
        <w:t>元（保留</w:t>
      </w:r>
      <w:r>
        <w:rPr>
          <w:rFonts w:hint="default" w:ascii="Times New Roman" w:hAnsi="Times New Roman" w:eastAsia="方正仿宋_GBK" w:cs="Times New Roman"/>
          <w:snapToGrid w:val="0"/>
          <w:kern w:val="0"/>
          <w:sz w:val="30"/>
          <w:szCs w:val="30"/>
          <w:lang w:val="en-US" w:eastAsia="zh-CN"/>
        </w:rPr>
        <w:t>整数</w:t>
      </w:r>
      <w:r>
        <w:rPr>
          <w:rFonts w:hint="default" w:ascii="Times New Roman" w:hAnsi="Times New Roman" w:eastAsia="方正仿宋_GBK" w:cs="Times New Roman"/>
          <w:snapToGrid w:val="0"/>
          <w:kern w:val="0"/>
          <w:sz w:val="30"/>
          <w:szCs w:val="30"/>
        </w:rPr>
        <w:t>）（大写人民币</w:t>
      </w:r>
      <w:r>
        <w:rPr>
          <w:rFonts w:hint="default" w:ascii="Times New Roman" w:hAnsi="Times New Roman" w:eastAsia="方正仿宋_GBK" w:cs="Times New Roman"/>
          <w:snapToGrid w:val="0"/>
          <w:kern w:val="0"/>
          <w:sz w:val="30"/>
          <w:szCs w:val="30"/>
          <w:u w:val="single"/>
          <w:lang w:val="en-US" w:eastAsia="zh-CN"/>
        </w:rPr>
        <w:t xml:space="preserve">        </w:t>
      </w:r>
      <w:r>
        <w:rPr>
          <w:rFonts w:hint="eastAsia" w:eastAsia="方正仿宋_GBK" w:cs="Times New Roman"/>
          <w:snapToGrid w:val="0"/>
          <w:kern w:val="0"/>
          <w:sz w:val="30"/>
          <w:szCs w:val="30"/>
          <w:u w:val="single"/>
          <w:lang w:val="en-US" w:eastAsia="zh-CN"/>
        </w:rPr>
        <w:t xml:space="preserve">  </w:t>
      </w:r>
      <w:r>
        <w:rPr>
          <w:rFonts w:hint="default" w:ascii="Times New Roman" w:hAnsi="Times New Roman" w:eastAsia="方正仿宋_GBK" w:cs="Times New Roman"/>
          <w:snapToGrid w:val="0"/>
          <w:kern w:val="0"/>
          <w:sz w:val="30"/>
          <w:szCs w:val="30"/>
          <w:u w:val="single"/>
          <w:lang w:val="en-US" w:eastAsia="zh-CN"/>
        </w:rPr>
        <w:t xml:space="preserve">       </w:t>
      </w:r>
      <w:r>
        <w:rPr>
          <w:rFonts w:hint="default" w:ascii="Times New Roman" w:hAnsi="Times New Roman" w:eastAsia="方正仿宋_GBK" w:cs="Times New Roman"/>
          <w:snapToGrid w:val="0"/>
          <w:kern w:val="0"/>
          <w:sz w:val="30"/>
          <w:szCs w:val="30"/>
        </w:rPr>
        <w:t>）进行报价，工期为</w:t>
      </w:r>
      <w:r>
        <w:rPr>
          <w:rFonts w:hint="eastAsia" w:eastAsia="方正仿宋_GBK" w:cs="Times New Roman"/>
          <w:snapToGrid w:val="0"/>
          <w:kern w:val="0"/>
          <w:sz w:val="30"/>
          <w:szCs w:val="30"/>
          <w:lang w:val="en-US" w:eastAsia="zh-CN"/>
        </w:rPr>
        <w:t>120</w:t>
      </w:r>
      <w:r>
        <w:rPr>
          <w:rFonts w:hint="default" w:ascii="Times New Roman" w:hAnsi="Times New Roman" w:eastAsia="方正仿宋_GBK" w:cs="Times New Roman"/>
          <w:snapToGrid w:val="0"/>
          <w:kern w:val="0"/>
          <w:sz w:val="30"/>
          <w:szCs w:val="30"/>
        </w:rPr>
        <w:t>日历天，竣工前1天向招标人书面申报全面竣工（全面完成承包工程，修补工程中的任何缺陷）并清场完毕，工程质量达到国家有关现行施工验收规范规定的标准及重庆市有关规定，并一次性验收合格。</w:t>
      </w:r>
    </w:p>
    <w:p w14:paraId="28DA63C1">
      <w:pPr>
        <w:keepNext w:val="0"/>
        <w:keepLines w:val="0"/>
        <w:pageBreakBefore w:val="0"/>
        <w:widowControl w:val="0"/>
        <w:tabs>
          <w:tab w:val="left" w:pos="2785"/>
          <w:tab w:val="left" w:pos="3520"/>
          <w:tab w:val="left" w:pos="4920"/>
          <w:tab w:val="left" w:pos="6945"/>
          <w:tab w:val="left" w:pos="7980"/>
        </w:tabs>
        <w:kinsoku/>
        <w:wordWrap/>
        <w:overflowPunct/>
        <w:topLinePunct w:val="0"/>
        <w:autoSpaceDE w:val="0"/>
        <w:autoSpaceDN w:val="0"/>
        <w:bidi w:val="0"/>
        <w:adjustRightInd w:val="0"/>
        <w:snapToGrid w:val="0"/>
        <w:spacing w:line="500" w:lineRule="exact"/>
        <w:ind w:right="0" w:firstLine="600" w:firstLineChars="200"/>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2</w:t>
      </w:r>
      <w:r>
        <w:rPr>
          <w:rFonts w:hint="eastAsia" w:eastAsia="方正仿宋_GBK" w:cs="Times New Roman"/>
          <w:snapToGrid w:val="0"/>
          <w:kern w:val="0"/>
          <w:sz w:val="30"/>
          <w:szCs w:val="30"/>
          <w:lang w:val="en-US" w:eastAsia="zh-CN"/>
        </w:rPr>
        <w:t>.</w:t>
      </w:r>
      <w:r>
        <w:rPr>
          <w:rFonts w:hint="default" w:ascii="Times New Roman" w:hAnsi="Times New Roman" w:eastAsia="方正仿宋_GBK" w:cs="Times New Roman"/>
          <w:snapToGrid w:val="0"/>
          <w:kern w:val="0"/>
          <w:sz w:val="30"/>
          <w:szCs w:val="30"/>
        </w:rPr>
        <w:t>我方承诺在竞争有效期内不修改、撤销竞标文件。</w:t>
      </w:r>
    </w:p>
    <w:p w14:paraId="688529C5">
      <w:pPr>
        <w:keepNext w:val="0"/>
        <w:keepLines w:val="0"/>
        <w:pageBreakBefore w:val="0"/>
        <w:widowControl w:val="0"/>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3</w:t>
      </w:r>
      <w:r>
        <w:rPr>
          <w:rFonts w:hint="eastAsia" w:eastAsia="方正仿宋_GBK" w:cs="Times New Roman"/>
          <w:snapToGrid w:val="0"/>
          <w:kern w:val="0"/>
          <w:sz w:val="30"/>
          <w:szCs w:val="30"/>
          <w:lang w:val="en-US" w:eastAsia="zh-CN"/>
        </w:rPr>
        <w:t>.</w:t>
      </w:r>
      <w:r>
        <w:rPr>
          <w:rFonts w:hint="default" w:ascii="Times New Roman" w:hAnsi="Times New Roman" w:eastAsia="方正仿宋_GBK" w:cs="Times New Roman"/>
          <w:snapToGrid w:val="0"/>
          <w:kern w:val="0"/>
          <w:sz w:val="30"/>
          <w:szCs w:val="30"/>
        </w:rPr>
        <w:t>如我方中标，承诺：</w:t>
      </w:r>
    </w:p>
    <w:p w14:paraId="10AE8435">
      <w:pPr>
        <w:keepNext w:val="0"/>
        <w:keepLines w:val="0"/>
        <w:pageBreakBefore w:val="0"/>
        <w:widowControl w:val="0"/>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（1）在收到中标通知书后的规定期限内与你方签订合同。</w:t>
      </w:r>
    </w:p>
    <w:p w14:paraId="7F2659F9">
      <w:pPr>
        <w:keepNext w:val="0"/>
        <w:keepLines w:val="0"/>
        <w:pageBreakBefore w:val="0"/>
        <w:widowControl w:val="0"/>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（2）按照投标文件规定向你方递交履约担保。</w:t>
      </w:r>
    </w:p>
    <w:p w14:paraId="2995E791">
      <w:pPr>
        <w:keepNext w:val="0"/>
        <w:keepLines w:val="0"/>
        <w:pageBreakBefore w:val="0"/>
        <w:widowControl w:val="0"/>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（3）在投标文件规定的期限内完成并移交全部合同工程。</w:t>
      </w:r>
    </w:p>
    <w:p w14:paraId="4E56A95C">
      <w:pPr>
        <w:keepNext w:val="0"/>
        <w:keepLines w:val="0"/>
        <w:pageBreakBefore w:val="0"/>
        <w:widowControl w:val="0"/>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4</w:t>
      </w:r>
      <w:r>
        <w:rPr>
          <w:rFonts w:hint="eastAsia" w:eastAsia="方正仿宋_GBK" w:cs="Times New Roman"/>
          <w:snapToGrid w:val="0"/>
          <w:kern w:val="0"/>
          <w:sz w:val="30"/>
          <w:szCs w:val="30"/>
          <w:lang w:val="en-US" w:eastAsia="zh-CN"/>
        </w:rPr>
        <w:t>.</w:t>
      </w:r>
      <w:r>
        <w:rPr>
          <w:rFonts w:hint="default" w:ascii="Times New Roman" w:hAnsi="Times New Roman" w:eastAsia="方正仿宋_GBK" w:cs="Times New Roman"/>
          <w:snapToGrid w:val="0"/>
          <w:kern w:val="0"/>
          <w:sz w:val="30"/>
          <w:szCs w:val="30"/>
        </w:rPr>
        <w:t>我方声明，递交的投标文件及有关资料内容完整、真实、准确。</w:t>
      </w:r>
    </w:p>
    <w:p w14:paraId="34D39948">
      <w:pPr>
        <w:keepNext w:val="0"/>
        <w:keepLines w:val="0"/>
        <w:pageBreakBefore w:val="0"/>
        <w:widowControl w:val="0"/>
        <w:tabs>
          <w:tab w:val="left" w:pos="4940"/>
        </w:tabs>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5</w:t>
      </w:r>
      <w:r>
        <w:rPr>
          <w:rFonts w:hint="eastAsia" w:eastAsia="方正仿宋_GBK" w:cs="Times New Roman"/>
          <w:snapToGrid w:val="0"/>
          <w:kern w:val="0"/>
          <w:sz w:val="30"/>
          <w:szCs w:val="30"/>
          <w:lang w:val="en-US" w:eastAsia="zh-CN"/>
        </w:rPr>
        <w:t>.</w:t>
      </w:r>
      <w:r>
        <w:rPr>
          <w:rFonts w:hint="default" w:ascii="Times New Roman" w:hAnsi="Times New Roman" w:eastAsia="方正仿宋_GBK" w:cs="Times New Roman"/>
          <w:snapToGrid w:val="0"/>
          <w:kern w:val="0"/>
          <w:sz w:val="30"/>
          <w:szCs w:val="30"/>
          <w:u w:val="single"/>
        </w:rPr>
        <w:tab/>
      </w:r>
      <w:r>
        <w:rPr>
          <w:rFonts w:hint="default" w:ascii="Times New Roman" w:hAnsi="Times New Roman" w:eastAsia="方正仿宋_GBK" w:cs="Times New Roman"/>
          <w:snapToGrid w:val="0"/>
          <w:kern w:val="0"/>
          <w:sz w:val="30"/>
          <w:szCs w:val="30"/>
        </w:rPr>
        <w:t>（其他补充说明，有的填具体内容，没有填无）。</w:t>
      </w:r>
    </w:p>
    <w:p w14:paraId="1F73D399">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napToGrid w:val="0"/>
        <w:spacing w:line="500" w:lineRule="exact"/>
        <w:ind w:right="0" w:firstLine="600" w:firstLineChars="200"/>
        <w:textAlignment w:val="auto"/>
        <w:rPr>
          <w:rFonts w:hint="default" w:ascii="Times New Roman" w:hAnsi="Times New Roman" w:eastAsia="方正仿宋_GBK" w:cs="Times New Roman"/>
          <w:snapToGrid w:val="0"/>
          <w:kern w:val="0"/>
          <w:sz w:val="30"/>
          <w:szCs w:val="30"/>
        </w:rPr>
      </w:pPr>
    </w:p>
    <w:p w14:paraId="603B4B62">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napToGrid w:val="0"/>
        <w:spacing w:line="500" w:lineRule="exact"/>
        <w:ind w:right="0" w:firstLine="600" w:firstLineChars="200"/>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投 标 单 位：</w:t>
      </w:r>
      <w:r>
        <w:rPr>
          <w:rFonts w:hint="default" w:ascii="Times New Roman" w:hAnsi="Times New Roman" w:eastAsia="方正仿宋_GBK" w:cs="Times New Roman"/>
          <w:snapToGrid w:val="0"/>
          <w:kern w:val="0"/>
          <w:sz w:val="30"/>
          <w:szCs w:val="30"/>
          <w:u w:val="single"/>
        </w:rPr>
        <w:t xml:space="preserve">                　　　　　     </w:t>
      </w:r>
      <w:r>
        <w:rPr>
          <w:rFonts w:hint="default" w:ascii="Times New Roman" w:hAnsi="Times New Roman" w:eastAsia="方正仿宋_GBK" w:cs="Times New Roman"/>
          <w:snapToGrid w:val="0"/>
          <w:kern w:val="0"/>
          <w:sz w:val="30"/>
          <w:szCs w:val="30"/>
        </w:rPr>
        <w:t xml:space="preserve">（盖单位公章） </w:t>
      </w:r>
    </w:p>
    <w:p w14:paraId="21F39EEC">
      <w:pPr>
        <w:keepNext w:val="0"/>
        <w:keepLines w:val="0"/>
        <w:pageBreakBefore w:val="0"/>
        <w:widowControl w:val="0"/>
        <w:tabs>
          <w:tab w:val="left" w:pos="7140"/>
          <w:tab w:val="left" w:pos="7560"/>
          <w:tab w:val="left" w:pos="8300"/>
        </w:tabs>
        <w:kinsoku/>
        <w:wordWrap/>
        <w:overflowPunct/>
        <w:topLinePunct w:val="0"/>
        <w:autoSpaceDE w:val="0"/>
        <w:autoSpaceDN w:val="0"/>
        <w:bidi w:val="0"/>
        <w:adjustRightInd w:val="0"/>
        <w:snapToGrid w:val="0"/>
        <w:spacing w:line="500" w:lineRule="exact"/>
        <w:ind w:right="0" w:firstLine="600" w:firstLineChars="200"/>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法人代表或其委托代理人：</w:t>
      </w:r>
      <w:r>
        <w:rPr>
          <w:rFonts w:hint="default" w:ascii="Times New Roman" w:hAnsi="Times New Roman" w:eastAsia="方正仿宋_GBK" w:cs="Times New Roman"/>
          <w:snapToGrid w:val="0"/>
          <w:kern w:val="0"/>
          <w:sz w:val="30"/>
          <w:szCs w:val="30"/>
          <w:u w:val="single"/>
        </w:rPr>
        <w:tab/>
      </w:r>
      <w:r>
        <w:rPr>
          <w:rFonts w:hint="default" w:ascii="Times New Roman" w:hAnsi="Times New Roman" w:eastAsia="方正仿宋_GBK" w:cs="Times New Roman"/>
          <w:snapToGrid w:val="0"/>
          <w:kern w:val="0"/>
          <w:sz w:val="30"/>
          <w:szCs w:val="30"/>
        </w:rPr>
        <w:t xml:space="preserve">（签字） </w:t>
      </w:r>
    </w:p>
    <w:p w14:paraId="44E619AA">
      <w:pPr>
        <w:keepNext w:val="0"/>
        <w:keepLines w:val="0"/>
        <w:pageBreakBefore w:val="0"/>
        <w:widowControl w:val="0"/>
        <w:tabs>
          <w:tab w:val="left" w:pos="7850"/>
          <w:tab w:val="left" w:pos="8300"/>
        </w:tabs>
        <w:kinsoku/>
        <w:wordWrap/>
        <w:overflowPunct/>
        <w:topLinePunct w:val="0"/>
        <w:autoSpaceDE w:val="0"/>
        <w:autoSpaceDN w:val="0"/>
        <w:bidi w:val="0"/>
        <w:adjustRightInd w:val="0"/>
        <w:snapToGrid w:val="0"/>
        <w:spacing w:line="500" w:lineRule="exact"/>
        <w:ind w:right="0" w:firstLine="600" w:firstLineChars="200"/>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单位地址：</w:t>
      </w:r>
      <w:r>
        <w:rPr>
          <w:rFonts w:hint="default" w:ascii="Times New Roman" w:hAnsi="Times New Roman" w:eastAsia="方正仿宋_GBK" w:cs="Times New Roman"/>
          <w:snapToGrid w:val="0"/>
          <w:kern w:val="0"/>
          <w:sz w:val="30"/>
          <w:szCs w:val="30"/>
          <w:u w:val="single"/>
        </w:rPr>
        <w:tab/>
      </w:r>
    </w:p>
    <w:p w14:paraId="5B9ACEF1">
      <w:pPr>
        <w:keepNext w:val="0"/>
        <w:keepLines w:val="0"/>
        <w:pageBreakBefore w:val="0"/>
        <w:widowControl w:val="0"/>
        <w:tabs>
          <w:tab w:val="left" w:pos="8300"/>
        </w:tabs>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单位电话：</w:t>
      </w:r>
      <w:r>
        <w:rPr>
          <w:rFonts w:hint="default" w:ascii="Times New Roman" w:hAnsi="Times New Roman" w:eastAsia="方正仿宋_GBK" w:cs="Times New Roman"/>
          <w:snapToGrid w:val="0"/>
          <w:kern w:val="0"/>
          <w:sz w:val="30"/>
          <w:szCs w:val="30"/>
          <w:u w:val="single"/>
        </w:rPr>
        <w:t>　　　　　　　　　　　　　　　　　　　　</w:t>
      </w:r>
    </w:p>
    <w:p w14:paraId="7ECE2542">
      <w:pPr>
        <w:keepNext w:val="0"/>
        <w:keepLines w:val="0"/>
        <w:pageBreakBefore w:val="0"/>
        <w:widowControl w:val="0"/>
        <w:tabs>
          <w:tab w:val="left" w:pos="8300"/>
        </w:tabs>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单位传真：</w:t>
      </w:r>
      <w:r>
        <w:rPr>
          <w:rFonts w:hint="default" w:ascii="Times New Roman" w:hAnsi="Times New Roman" w:eastAsia="方正仿宋_GBK" w:cs="Times New Roman"/>
          <w:snapToGrid w:val="0"/>
          <w:kern w:val="0"/>
          <w:sz w:val="30"/>
          <w:szCs w:val="30"/>
          <w:u w:val="single"/>
        </w:rPr>
        <w:t>　　　　　　　　　　　　　　　　　　　　</w:t>
      </w:r>
    </w:p>
    <w:p w14:paraId="517DB620">
      <w:pPr>
        <w:keepNext w:val="0"/>
        <w:keepLines w:val="0"/>
        <w:pageBreakBefore w:val="0"/>
        <w:widowControl w:val="0"/>
        <w:tabs>
          <w:tab w:val="left" w:pos="8300"/>
        </w:tabs>
        <w:kinsoku/>
        <w:wordWrap/>
        <w:overflowPunct/>
        <w:topLinePunct w:val="0"/>
        <w:autoSpaceDE w:val="0"/>
        <w:autoSpaceDN w:val="0"/>
        <w:bidi w:val="0"/>
        <w:adjustRightInd w:val="0"/>
        <w:snapToGrid w:val="0"/>
        <w:spacing w:line="500" w:lineRule="exact"/>
        <w:ind w:right="0" w:firstLine="600" w:firstLineChars="200"/>
        <w:jc w:val="left"/>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邮政编码：</w:t>
      </w:r>
      <w:r>
        <w:rPr>
          <w:rFonts w:hint="default" w:ascii="Times New Roman" w:hAnsi="Times New Roman" w:eastAsia="方正仿宋_GBK" w:cs="Times New Roman"/>
          <w:snapToGrid w:val="0"/>
          <w:w w:val="200"/>
          <w:kern w:val="0"/>
          <w:sz w:val="30"/>
          <w:szCs w:val="30"/>
          <w:u w:val="single"/>
        </w:rPr>
        <w:t xml:space="preserve"> 　　　　　　　　　  </w:t>
      </w:r>
    </w:p>
    <w:p w14:paraId="1867A582">
      <w:pPr>
        <w:keepNext w:val="0"/>
        <w:keepLines w:val="0"/>
        <w:pageBreakBefore w:val="0"/>
        <w:widowControl w:val="0"/>
        <w:tabs>
          <w:tab w:val="left" w:pos="6000"/>
          <w:tab w:val="left" w:pos="7040"/>
          <w:tab w:val="left" w:pos="8100"/>
        </w:tabs>
        <w:kinsoku/>
        <w:wordWrap/>
        <w:overflowPunct/>
        <w:topLinePunct w:val="0"/>
        <w:autoSpaceDE w:val="0"/>
        <w:autoSpaceDN w:val="0"/>
        <w:bidi w:val="0"/>
        <w:adjustRightInd w:val="0"/>
        <w:snapToGrid w:val="0"/>
        <w:spacing w:line="500" w:lineRule="exact"/>
        <w:ind w:right="0"/>
        <w:jc w:val="center"/>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202</w:t>
      </w:r>
      <w:r>
        <w:rPr>
          <w:rFonts w:hint="eastAsia" w:eastAsia="方正仿宋_GBK" w:cs="Times New Roman"/>
          <w:snapToGrid w:val="0"/>
          <w:kern w:val="0"/>
          <w:sz w:val="30"/>
          <w:szCs w:val="30"/>
          <w:lang w:val="en-US" w:eastAsia="zh-CN"/>
        </w:rPr>
        <w:t>6</w:t>
      </w:r>
      <w:r>
        <w:rPr>
          <w:rFonts w:hint="default" w:ascii="Times New Roman" w:hAnsi="Times New Roman" w:eastAsia="方正仿宋_GBK" w:cs="Times New Roman"/>
          <w:snapToGrid w:val="0"/>
          <w:kern w:val="0"/>
          <w:sz w:val="30"/>
          <w:szCs w:val="30"/>
        </w:rPr>
        <w:t>年</w:t>
      </w:r>
      <w:r>
        <w:rPr>
          <w:rFonts w:hint="eastAsia" w:eastAsia="方正仿宋_GBK" w:cs="Times New Roman"/>
          <w:snapToGrid w:val="0"/>
          <w:kern w:val="0"/>
          <w:sz w:val="30"/>
          <w:szCs w:val="30"/>
          <w:u w:val="single"/>
          <w:lang w:val="en-US" w:eastAsia="zh-CN"/>
        </w:rPr>
        <w:t xml:space="preserve">    </w:t>
      </w:r>
      <w:r>
        <w:rPr>
          <w:rFonts w:hint="default" w:ascii="Times New Roman" w:hAnsi="Times New Roman" w:eastAsia="方正仿宋_GBK" w:cs="Times New Roman"/>
          <w:snapToGrid w:val="0"/>
          <w:kern w:val="0"/>
          <w:sz w:val="30"/>
          <w:szCs w:val="30"/>
        </w:rPr>
        <w:t>月</w:t>
      </w:r>
      <w:r>
        <w:rPr>
          <w:rFonts w:hint="eastAsia" w:eastAsia="方正仿宋_GBK" w:cs="Times New Roman"/>
          <w:snapToGrid w:val="0"/>
          <w:kern w:val="0"/>
          <w:sz w:val="30"/>
          <w:szCs w:val="30"/>
          <w:u w:val="single"/>
          <w:lang w:val="en-US" w:eastAsia="zh-CN"/>
        </w:rPr>
        <w:t xml:space="preserve">    </w:t>
      </w:r>
      <w:r>
        <w:rPr>
          <w:rFonts w:hint="default" w:ascii="Times New Roman" w:hAnsi="Times New Roman" w:eastAsia="方正仿宋_GBK" w:cs="Times New Roman"/>
          <w:snapToGrid w:val="0"/>
          <w:kern w:val="0"/>
          <w:sz w:val="30"/>
          <w:szCs w:val="30"/>
        </w:rPr>
        <w:t>日</w:t>
      </w:r>
    </w:p>
    <w:p w14:paraId="7CFC5997">
      <w:pPr>
        <w:spacing w:line="580" w:lineRule="exact"/>
        <w:jc w:val="center"/>
        <w:rPr>
          <w:rFonts w:ascii="Times New Roman" w:hAnsi="Times New Roman" w:eastAsia="宋体" w:cs="Times New Roman"/>
          <w:b/>
          <w:kern w:val="0"/>
          <w:sz w:val="30"/>
          <w:szCs w:val="30"/>
        </w:rPr>
      </w:pPr>
    </w:p>
    <w:p w14:paraId="22EE2374">
      <w:pPr>
        <w:spacing w:line="580" w:lineRule="exact"/>
        <w:jc w:val="center"/>
        <w:rPr>
          <w:rFonts w:hint="eastAsia" w:ascii="方正小标宋_GBK" w:hAnsi="方正小标宋_GBK" w:eastAsia="方正小标宋_GBK" w:cs="方正小标宋_GBK"/>
          <w:b w:val="0"/>
          <w:bCs/>
          <w:kern w:val="0"/>
          <w:sz w:val="36"/>
          <w:szCs w:val="36"/>
        </w:rPr>
      </w:pPr>
      <w:r>
        <w:rPr>
          <w:rFonts w:hint="eastAsia" w:ascii="方正小标宋_GBK" w:hAnsi="方正小标宋_GBK" w:eastAsia="方正小标宋_GBK" w:cs="方正小标宋_GBK"/>
          <w:b w:val="0"/>
          <w:bCs/>
          <w:kern w:val="0"/>
          <w:sz w:val="36"/>
          <w:szCs w:val="36"/>
        </w:rPr>
        <w:t>（2）确认文书</w:t>
      </w:r>
    </w:p>
    <w:p w14:paraId="4B15884F">
      <w:pPr>
        <w:spacing w:line="580" w:lineRule="exact"/>
        <w:rPr>
          <w:b/>
          <w:kern w:val="0"/>
          <w:sz w:val="30"/>
          <w:szCs w:val="30"/>
        </w:rPr>
      </w:pPr>
    </w:p>
    <w:p w14:paraId="11DA0F65">
      <w:pPr>
        <w:spacing w:line="580"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kern w:val="0"/>
          <w:sz w:val="30"/>
          <w:szCs w:val="30"/>
          <w:u w:val="single"/>
        </w:rPr>
        <w:t>垫江县</w:t>
      </w:r>
      <w:r>
        <w:rPr>
          <w:rFonts w:hint="eastAsia" w:eastAsia="方正仿宋_GBK" w:cs="Times New Roman"/>
          <w:kern w:val="0"/>
          <w:sz w:val="30"/>
          <w:szCs w:val="30"/>
          <w:u w:val="single"/>
          <w:lang w:val="en-US" w:eastAsia="zh-CN"/>
        </w:rPr>
        <w:t>周嘉</w:t>
      </w:r>
      <w:r>
        <w:rPr>
          <w:rFonts w:hint="default" w:ascii="Times New Roman" w:hAnsi="Times New Roman" w:eastAsia="方正仿宋_GBK" w:cs="Times New Roman"/>
          <w:kern w:val="0"/>
          <w:sz w:val="30"/>
          <w:szCs w:val="30"/>
          <w:u w:val="single"/>
        </w:rPr>
        <w:t>镇</w:t>
      </w:r>
      <w:r>
        <w:rPr>
          <w:rFonts w:hint="eastAsia" w:eastAsia="方正仿宋_GBK" w:cs="Times New Roman"/>
          <w:kern w:val="0"/>
          <w:sz w:val="30"/>
          <w:szCs w:val="30"/>
          <w:u w:val="single"/>
          <w:lang w:val="en-US" w:eastAsia="zh-CN"/>
        </w:rPr>
        <w:t>人民政府</w:t>
      </w:r>
      <w:r>
        <w:rPr>
          <w:rFonts w:hint="default" w:ascii="Times New Roman" w:hAnsi="Times New Roman" w:eastAsia="方正仿宋_GBK" w:cs="Times New Roman"/>
          <w:sz w:val="30"/>
          <w:szCs w:val="30"/>
        </w:rPr>
        <w:t>：</w:t>
      </w:r>
    </w:p>
    <w:p w14:paraId="7C3CC129">
      <w:pPr>
        <w:spacing w:line="580" w:lineRule="exact"/>
        <w:ind w:firstLine="600" w:firstLineChars="200"/>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 xml:space="preserve"> 我单位自愿参加</w:t>
      </w:r>
      <w:r>
        <w:rPr>
          <w:rFonts w:hint="default" w:ascii="Times New Roman" w:hAnsi="Times New Roman" w:eastAsia="方正仿宋_GBK" w:cs="Times New Roman"/>
          <w:sz w:val="30"/>
          <w:szCs w:val="30"/>
          <w:u w:val="single"/>
        </w:rPr>
        <w:t>垫江县农村公路危桥晓兴桥整治工程</w:t>
      </w:r>
      <w:r>
        <w:rPr>
          <w:rFonts w:hint="default" w:ascii="Times New Roman" w:hAnsi="Times New Roman" w:eastAsia="方正仿宋_GBK" w:cs="Times New Roman"/>
          <w:sz w:val="30"/>
          <w:szCs w:val="30"/>
        </w:rPr>
        <w:t>的</w:t>
      </w:r>
      <w:r>
        <w:rPr>
          <w:rFonts w:hint="default" w:ascii="Times New Roman" w:hAnsi="Times New Roman" w:eastAsia="方正仿宋_GBK" w:cs="Times New Roman"/>
          <w:kern w:val="0"/>
          <w:sz w:val="30"/>
          <w:szCs w:val="30"/>
        </w:rPr>
        <w:t>竞争性比选</w:t>
      </w:r>
      <w:r>
        <w:rPr>
          <w:rFonts w:hint="default" w:ascii="Times New Roman" w:hAnsi="Times New Roman" w:eastAsia="方正仿宋_GBK" w:cs="Times New Roman"/>
          <w:sz w:val="30"/>
          <w:szCs w:val="30"/>
        </w:rPr>
        <w:t>，对贵单位发出的该工程</w:t>
      </w:r>
      <w:r>
        <w:rPr>
          <w:rFonts w:hint="default" w:ascii="Times New Roman" w:hAnsi="Times New Roman" w:eastAsia="方正仿宋_GBK" w:cs="Times New Roman"/>
          <w:kern w:val="0"/>
          <w:sz w:val="30"/>
          <w:szCs w:val="30"/>
          <w:lang w:val="en-US" w:eastAsia="zh-CN"/>
        </w:rPr>
        <w:t>招标文件</w:t>
      </w:r>
      <w:r>
        <w:rPr>
          <w:rFonts w:hint="default" w:ascii="Times New Roman" w:hAnsi="Times New Roman" w:eastAsia="方正仿宋_GBK" w:cs="Times New Roman"/>
          <w:sz w:val="30"/>
          <w:szCs w:val="30"/>
        </w:rPr>
        <w:t>及相关的补遗资料、通知等全部内容予以确认，并按其要求提交竞标文件。</w:t>
      </w:r>
    </w:p>
    <w:p w14:paraId="75B1F237">
      <w:pPr>
        <w:spacing w:line="580" w:lineRule="exact"/>
        <w:ind w:firstLine="600" w:firstLineChars="200"/>
        <w:rPr>
          <w:rFonts w:hint="default" w:ascii="Times New Roman" w:hAnsi="Times New Roman" w:eastAsia="方正仿宋_GBK" w:cs="Times New Roman"/>
          <w:sz w:val="30"/>
          <w:szCs w:val="30"/>
          <w:u w:val="single"/>
        </w:rPr>
      </w:pPr>
      <w:r>
        <w:rPr>
          <w:rFonts w:hint="default" w:ascii="Times New Roman" w:hAnsi="Times New Roman" w:eastAsia="方正仿宋_GBK" w:cs="Times New Roman"/>
          <w:sz w:val="30"/>
          <w:szCs w:val="30"/>
        </w:rPr>
        <w:t>我公司保证本项目中标后绝不转包给挂靠公司，一旦发现、查实我公司有转包挂靠行为，自愿承担违约责任或违约金。</w:t>
      </w:r>
    </w:p>
    <w:p w14:paraId="2424D541">
      <w:pPr>
        <w:spacing w:line="580" w:lineRule="exact"/>
        <w:rPr>
          <w:rFonts w:hint="default" w:ascii="Times New Roman" w:hAnsi="Times New Roman" w:eastAsia="方正仿宋_GBK" w:cs="Times New Roman"/>
          <w:sz w:val="30"/>
          <w:szCs w:val="30"/>
        </w:rPr>
      </w:pPr>
    </w:p>
    <w:p w14:paraId="13E9F9D0">
      <w:pPr>
        <w:spacing w:line="580" w:lineRule="exact"/>
        <w:rPr>
          <w:rFonts w:hint="default" w:ascii="Times New Roman" w:hAnsi="Times New Roman" w:eastAsia="方正仿宋_GBK" w:cs="Times New Roman"/>
          <w:sz w:val="30"/>
          <w:szCs w:val="30"/>
        </w:rPr>
      </w:pPr>
    </w:p>
    <w:p w14:paraId="47BA137E">
      <w:pPr>
        <w:spacing w:line="580" w:lineRule="exact"/>
        <w:ind w:firstLine="600" w:firstLineChars="200"/>
        <w:rPr>
          <w:rFonts w:hint="default" w:ascii="Times New Roman" w:hAnsi="Times New Roman" w:eastAsia="方正仿宋_GBK" w:cs="Times New Roman"/>
          <w:sz w:val="30"/>
          <w:szCs w:val="30"/>
          <w:u w:val="single"/>
          <w:lang w:val="en-US" w:eastAsia="zh-CN"/>
        </w:rPr>
      </w:pPr>
      <w:r>
        <w:rPr>
          <w:rFonts w:hint="default" w:ascii="Times New Roman" w:hAnsi="Times New Roman" w:eastAsia="方正仿宋_GBK" w:cs="Times New Roman"/>
          <w:sz w:val="30"/>
          <w:szCs w:val="30"/>
        </w:rPr>
        <w:t>投 标 单 位：（盖单位公章）</w:t>
      </w:r>
      <w:r>
        <w:rPr>
          <w:rFonts w:hint="default" w:ascii="Times New Roman" w:hAnsi="Times New Roman" w:eastAsia="方正仿宋_GBK" w:cs="Times New Roman"/>
          <w:sz w:val="30"/>
          <w:szCs w:val="30"/>
          <w:u w:val="single"/>
          <w:lang w:val="en-US" w:eastAsia="zh-CN"/>
        </w:rPr>
        <w:t xml:space="preserve">                         </w:t>
      </w:r>
    </w:p>
    <w:p w14:paraId="4A3F1A47">
      <w:pPr>
        <w:spacing w:line="580" w:lineRule="exact"/>
        <w:rPr>
          <w:rFonts w:hint="default" w:ascii="Times New Roman" w:hAnsi="Times New Roman" w:eastAsia="方正仿宋_GBK" w:cs="Times New Roman"/>
          <w:sz w:val="30"/>
          <w:szCs w:val="30"/>
        </w:rPr>
      </w:pPr>
    </w:p>
    <w:p w14:paraId="319CFD53">
      <w:pPr>
        <w:spacing w:line="580" w:lineRule="exact"/>
        <w:ind w:firstLine="600" w:firstLineChars="200"/>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法人代表或其委托代理人：（签字）</w:t>
      </w:r>
      <w:r>
        <w:rPr>
          <w:rFonts w:hint="default" w:ascii="Times New Roman" w:hAnsi="Times New Roman" w:eastAsia="方正仿宋_GBK" w:cs="Times New Roman"/>
          <w:sz w:val="30"/>
          <w:szCs w:val="30"/>
          <w:u w:val="single"/>
          <w:lang w:val="en-US" w:eastAsia="zh-CN"/>
        </w:rPr>
        <w:t xml:space="preserve">                     </w:t>
      </w:r>
    </w:p>
    <w:p w14:paraId="326B4CFB">
      <w:pPr>
        <w:spacing w:line="580" w:lineRule="exact"/>
        <w:rPr>
          <w:rFonts w:hint="default" w:ascii="Times New Roman" w:hAnsi="Times New Roman" w:eastAsia="方正仿宋_GBK" w:cs="Times New Roman"/>
          <w:sz w:val="30"/>
          <w:szCs w:val="30"/>
        </w:rPr>
      </w:pPr>
    </w:p>
    <w:p w14:paraId="1C9A6235">
      <w:pPr>
        <w:wordWrap w:val="0"/>
        <w:spacing w:line="580" w:lineRule="exact"/>
        <w:ind w:right="600" w:firstLine="600" w:firstLineChars="200"/>
        <w:jc w:val="right"/>
        <w:rPr>
          <w:rFonts w:hint="default" w:ascii="Times New Roman" w:hAnsi="Times New Roman" w:eastAsia="方正仿宋_GBK" w:cs="Times New Roman"/>
          <w:sz w:val="30"/>
          <w:szCs w:val="30"/>
        </w:rPr>
      </w:pPr>
    </w:p>
    <w:p w14:paraId="7D7BEFEC">
      <w:pPr>
        <w:spacing w:line="580" w:lineRule="exact"/>
        <w:ind w:right="600" w:firstLine="600" w:firstLineChars="200"/>
        <w:jc w:val="right"/>
        <w:rPr>
          <w:rFonts w:hint="default" w:ascii="Times New Roman" w:hAnsi="Times New Roman" w:eastAsia="方正仿宋_GBK" w:cs="Times New Roman"/>
          <w:sz w:val="30"/>
          <w:szCs w:val="30"/>
        </w:rPr>
      </w:pPr>
    </w:p>
    <w:p w14:paraId="57FF5742">
      <w:pPr>
        <w:spacing w:line="580" w:lineRule="exact"/>
        <w:ind w:right="600" w:firstLine="600" w:firstLineChars="200"/>
        <w:jc w:val="right"/>
        <w:rPr>
          <w:rFonts w:hint="default" w:ascii="Times New Roman" w:hAnsi="Times New Roman" w:eastAsia="方正仿宋_GBK" w:cs="Times New Roman"/>
          <w:sz w:val="30"/>
          <w:szCs w:val="30"/>
        </w:rPr>
      </w:pPr>
    </w:p>
    <w:p w14:paraId="6DE03BEB">
      <w:pPr>
        <w:spacing w:line="580" w:lineRule="exact"/>
        <w:ind w:right="600" w:firstLine="600" w:firstLineChars="200"/>
        <w:jc w:val="right"/>
        <w:rPr>
          <w:rFonts w:hint="default" w:ascii="Times New Roman" w:hAnsi="Times New Roman" w:eastAsia="方正仿宋_GBK" w:cs="Times New Roman"/>
          <w:sz w:val="30"/>
          <w:szCs w:val="30"/>
        </w:rPr>
      </w:pPr>
    </w:p>
    <w:p w14:paraId="0B9E7271">
      <w:pPr>
        <w:spacing w:line="580" w:lineRule="exact"/>
        <w:ind w:right="600" w:firstLine="600" w:firstLineChars="200"/>
        <w:jc w:val="right"/>
        <w:rPr>
          <w:rFonts w:hint="default" w:ascii="Times New Roman" w:hAnsi="Times New Roman" w:eastAsia="方正仿宋_GBK" w:cs="Times New Roman"/>
          <w:sz w:val="30"/>
          <w:szCs w:val="30"/>
        </w:rPr>
      </w:pPr>
    </w:p>
    <w:p w14:paraId="356EA3C8">
      <w:pPr>
        <w:spacing w:line="580" w:lineRule="exact"/>
        <w:jc w:val="center"/>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202</w:t>
      </w:r>
      <w:r>
        <w:rPr>
          <w:rFonts w:hint="eastAsia" w:eastAsia="方正仿宋_GBK" w:cs="Times New Roman"/>
          <w:sz w:val="30"/>
          <w:szCs w:val="30"/>
          <w:lang w:val="en-US" w:eastAsia="zh-CN"/>
        </w:rPr>
        <w:t>6</w:t>
      </w:r>
      <w:r>
        <w:rPr>
          <w:rFonts w:hint="default" w:ascii="Times New Roman" w:hAnsi="Times New Roman" w:eastAsia="方正仿宋_GBK" w:cs="Times New Roman"/>
          <w:sz w:val="30"/>
          <w:szCs w:val="30"/>
        </w:rPr>
        <w:t>年</w:t>
      </w:r>
      <w:r>
        <w:rPr>
          <w:rFonts w:hint="eastAsia" w:eastAsia="方正仿宋_GBK" w:cs="Times New Roman"/>
          <w:sz w:val="30"/>
          <w:szCs w:val="30"/>
          <w:u w:val="single"/>
          <w:lang w:val="en-US" w:eastAsia="zh-CN"/>
        </w:rPr>
        <w:t xml:space="preserve">    </w:t>
      </w:r>
      <w:r>
        <w:rPr>
          <w:rFonts w:hint="default" w:ascii="Times New Roman" w:hAnsi="Times New Roman" w:eastAsia="方正仿宋_GBK" w:cs="Times New Roman"/>
          <w:sz w:val="30"/>
          <w:szCs w:val="30"/>
        </w:rPr>
        <w:t>月</w:t>
      </w:r>
      <w:r>
        <w:rPr>
          <w:rFonts w:hint="eastAsia" w:eastAsia="方正仿宋_GBK" w:cs="Times New Roman"/>
          <w:sz w:val="30"/>
          <w:szCs w:val="30"/>
          <w:u w:val="single"/>
          <w:lang w:val="en-US" w:eastAsia="zh-CN"/>
        </w:rPr>
        <w:t xml:space="preserve">    </w:t>
      </w:r>
      <w:r>
        <w:rPr>
          <w:rFonts w:hint="default" w:ascii="Times New Roman" w:hAnsi="Times New Roman" w:eastAsia="方正仿宋_GBK" w:cs="Times New Roman"/>
          <w:sz w:val="30"/>
          <w:szCs w:val="30"/>
        </w:rPr>
        <w:t>日</w:t>
      </w:r>
    </w:p>
    <w:p w14:paraId="664D7668">
      <w:pPr>
        <w:spacing w:line="580" w:lineRule="exact"/>
        <w:rPr>
          <w:sz w:val="30"/>
          <w:szCs w:val="30"/>
        </w:rPr>
        <w:sectPr>
          <w:footerReference r:id="rId3" w:type="default"/>
          <w:type w:val="nextColumn"/>
          <w:pgSz w:w="11906" w:h="16838"/>
          <w:pgMar w:top="1928" w:right="1446" w:bottom="1644" w:left="1446" w:header="851" w:footer="992" w:gutter="0"/>
          <w:pgNumType w:fmt="numberInDash"/>
          <w:cols w:space="720" w:num="1"/>
        </w:sectPr>
      </w:pPr>
    </w:p>
    <w:p w14:paraId="4E74A7D4">
      <w:pPr>
        <w:spacing w:line="580" w:lineRule="exact"/>
        <w:jc w:val="center"/>
        <w:rPr>
          <w:rFonts w:hint="default" w:ascii="Times New Roman" w:hAnsi="Times New Roman" w:eastAsia="方正小标宋_GBK" w:cs="Times New Roman"/>
          <w:b w:val="0"/>
          <w:bCs/>
          <w:kern w:val="0"/>
          <w:sz w:val="36"/>
          <w:szCs w:val="36"/>
        </w:rPr>
      </w:pPr>
      <w:r>
        <w:rPr>
          <w:rFonts w:hint="default" w:ascii="Times New Roman" w:hAnsi="Times New Roman" w:eastAsia="方正小标宋_GBK" w:cs="Times New Roman"/>
          <w:b w:val="0"/>
          <w:bCs/>
          <w:kern w:val="0"/>
          <w:sz w:val="36"/>
          <w:szCs w:val="36"/>
        </w:rPr>
        <w:t>（3）法定代表人身份证明及授权委托书</w:t>
      </w:r>
    </w:p>
    <w:p w14:paraId="418D1B73">
      <w:pPr>
        <w:spacing w:line="580" w:lineRule="exact"/>
        <w:jc w:val="center"/>
        <w:rPr>
          <w:rFonts w:hint="default" w:ascii="Times New Roman" w:hAnsi="Times New Roman" w:eastAsia="方正小标宋_GBK" w:cs="Times New Roman"/>
          <w:b w:val="0"/>
          <w:bCs/>
          <w:kern w:val="0"/>
          <w:sz w:val="36"/>
          <w:szCs w:val="36"/>
        </w:rPr>
      </w:pPr>
      <w:r>
        <w:rPr>
          <w:rFonts w:hint="default" w:ascii="Times New Roman" w:hAnsi="Times New Roman" w:eastAsia="方正小标宋_GBK" w:cs="Times New Roman"/>
          <w:b w:val="0"/>
          <w:bCs/>
          <w:kern w:val="0"/>
          <w:sz w:val="36"/>
          <w:szCs w:val="36"/>
        </w:rPr>
        <w:t>法定代表人身份证明</w:t>
      </w:r>
    </w:p>
    <w:p w14:paraId="21E7470F">
      <w:pPr>
        <w:spacing w:line="300" w:lineRule="exact"/>
        <w:rPr>
          <w:szCs w:val="21"/>
        </w:rPr>
      </w:pPr>
    </w:p>
    <w:p w14:paraId="0DF679C6">
      <w:pPr>
        <w:keepNext w:val="0"/>
        <w:keepLines w:val="0"/>
        <w:pageBreakBefore w:val="0"/>
        <w:widowControl w:val="0"/>
        <w:tabs>
          <w:tab w:val="left" w:pos="556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投标人名称：</w:t>
      </w:r>
      <w:r>
        <w:rPr>
          <w:rFonts w:hint="default" w:ascii="Times New Roman" w:hAnsi="Times New Roman" w:eastAsia="方正仿宋_GBK" w:cs="Times New Roman"/>
          <w:kern w:val="0"/>
          <w:sz w:val="28"/>
          <w:szCs w:val="28"/>
          <w:u w:val="single"/>
        </w:rPr>
        <w:tab/>
      </w:r>
    </w:p>
    <w:p w14:paraId="2B716D4A">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单位性质：</w:t>
      </w:r>
      <w:r>
        <w:rPr>
          <w:rFonts w:hint="default" w:ascii="Times New Roman" w:hAnsi="Times New Roman" w:eastAsia="方正仿宋_GBK" w:cs="Times New Roman"/>
          <w:kern w:val="0"/>
          <w:sz w:val="28"/>
          <w:szCs w:val="28"/>
          <w:u w:val="single"/>
        </w:rPr>
        <w:tab/>
      </w:r>
    </w:p>
    <w:p w14:paraId="0D13AECC">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地址：</w:t>
      </w:r>
      <w:r>
        <w:rPr>
          <w:rFonts w:hint="default" w:ascii="Times New Roman" w:hAnsi="Times New Roman" w:eastAsia="方正仿宋_GBK" w:cs="Times New Roman"/>
          <w:kern w:val="0"/>
          <w:sz w:val="28"/>
          <w:szCs w:val="28"/>
          <w:u w:val="single"/>
        </w:rPr>
        <w:tab/>
      </w:r>
    </w:p>
    <w:p w14:paraId="51F0E112">
      <w:pPr>
        <w:keepNext w:val="0"/>
        <w:keepLines w:val="0"/>
        <w:pageBreakBefore w:val="0"/>
        <w:widowControl w:val="0"/>
        <w:tabs>
          <w:tab w:val="left" w:pos="2520"/>
          <w:tab w:val="left" w:pos="3836"/>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成立时间：</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spacing w:val="-1"/>
          <w:kern w:val="0"/>
          <w:sz w:val="28"/>
          <w:szCs w:val="28"/>
        </w:rPr>
        <w:t>年</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spacing w:val="-1"/>
          <w:kern w:val="0"/>
          <w:sz w:val="28"/>
          <w:szCs w:val="28"/>
        </w:rPr>
        <w:t>月</w:t>
      </w:r>
      <w:r>
        <w:rPr>
          <w:rFonts w:hint="default" w:ascii="Times New Roman" w:hAnsi="Times New Roman" w:eastAsia="方正仿宋_GBK" w:cs="Times New Roman"/>
          <w:spacing w:val="-1"/>
          <w:kern w:val="0"/>
          <w:sz w:val="28"/>
          <w:szCs w:val="28"/>
          <w:u w:val="single"/>
          <w:lang w:val="en-US" w:eastAsia="zh-CN"/>
        </w:rPr>
        <w:t xml:space="preserve">        </w:t>
      </w:r>
      <w:r>
        <w:rPr>
          <w:rFonts w:hint="default" w:ascii="Times New Roman" w:hAnsi="Times New Roman" w:eastAsia="方正仿宋_GBK" w:cs="Times New Roman"/>
          <w:kern w:val="0"/>
          <w:sz w:val="28"/>
          <w:szCs w:val="28"/>
        </w:rPr>
        <w:t>日</w:t>
      </w:r>
    </w:p>
    <w:p w14:paraId="58A90D6B">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经营期限：</w:t>
      </w:r>
      <w:r>
        <w:rPr>
          <w:rFonts w:hint="default" w:ascii="Times New Roman" w:hAnsi="Times New Roman" w:eastAsia="方正仿宋_GBK" w:cs="Times New Roman"/>
          <w:kern w:val="0"/>
          <w:sz w:val="28"/>
          <w:szCs w:val="28"/>
          <w:u w:val="single"/>
        </w:rPr>
        <w:tab/>
      </w:r>
    </w:p>
    <w:p w14:paraId="2303D61B">
      <w:pPr>
        <w:keepNext w:val="0"/>
        <w:keepLines w:val="0"/>
        <w:pageBreakBefore w:val="0"/>
        <w:widowControl w:val="0"/>
        <w:tabs>
          <w:tab w:val="left" w:pos="1580"/>
          <w:tab w:val="left" w:pos="3260"/>
          <w:tab w:val="left" w:pos="4840"/>
          <w:tab w:val="left" w:pos="6300"/>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姓名：</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 xml:space="preserve"> 性别</w:t>
      </w:r>
      <w:r>
        <w:rPr>
          <w:rFonts w:hint="default" w:ascii="Times New Roman" w:hAnsi="Times New Roman" w:eastAsia="方正仿宋_GBK" w:cs="Times New Roman"/>
          <w:spacing w:val="-1"/>
          <w:kern w:val="0"/>
          <w:sz w:val="28"/>
          <w:szCs w:val="28"/>
        </w:rPr>
        <w:t>：</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spacing w:val="-1"/>
          <w:kern w:val="0"/>
          <w:sz w:val="28"/>
          <w:szCs w:val="28"/>
        </w:rPr>
        <w:t>年</w:t>
      </w:r>
      <w:r>
        <w:rPr>
          <w:rFonts w:hint="default" w:ascii="Times New Roman" w:hAnsi="Times New Roman" w:eastAsia="方正仿宋_GBK" w:cs="Times New Roman"/>
          <w:kern w:val="0"/>
          <w:sz w:val="28"/>
          <w:szCs w:val="28"/>
        </w:rPr>
        <w:t>龄：</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职务：</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u w:val="single"/>
          <w:lang w:val="en-US" w:eastAsia="zh-CN"/>
        </w:rPr>
        <w:t xml:space="preserve">          </w:t>
      </w:r>
    </w:p>
    <w:p w14:paraId="6BF4B439">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系</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 xml:space="preserve"> （竞标人名称）的法定代表人。</w:t>
      </w:r>
    </w:p>
    <w:p w14:paraId="6E4688D0">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kern w:val="0"/>
          <w:sz w:val="28"/>
          <w:szCs w:val="28"/>
        </w:rPr>
      </w:pPr>
    </w:p>
    <w:p w14:paraId="75039574">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特此证明。</w:t>
      </w:r>
    </w:p>
    <w:p w14:paraId="0556CA65">
      <w:pPr>
        <w:autoSpaceDE w:val="0"/>
        <w:autoSpaceDN w:val="0"/>
        <w:adjustRightInd w:val="0"/>
        <w:snapToGrid w:val="0"/>
        <w:spacing w:line="580" w:lineRule="exact"/>
        <w:jc w:val="right"/>
        <w:rPr>
          <w:kern w:val="0"/>
          <w:szCs w:val="21"/>
        </w:rPr>
      </w:pPr>
    </w:p>
    <w:p w14:paraId="10824235">
      <w:pPr>
        <w:tabs>
          <w:tab w:val="left" w:pos="5460"/>
        </w:tabs>
        <w:autoSpaceDE w:val="0"/>
        <w:autoSpaceDN w:val="0"/>
        <w:adjustRightInd w:val="0"/>
        <w:snapToGrid w:val="0"/>
        <w:spacing w:line="580" w:lineRule="exact"/>
        <w:ind w:firstLine="2100"/>
        <w:jc w:val="right"/>
        <w:rPr>
          <w:kern w:val="0"/>
          <w:szCs w:val="21"/>
        </w:rPr>
      </w:pPr>
      <w:r>
        <w:pict>
          <v:rect id="矩形 3" o:spid="_x0000_s1039" o:spt="1" style="position:absolute;left:0pt;margin-left:6.8pt;margin-top:-0.15pt;height:129.05pt;width:194.25pt;z-index:251660288;mso-width-relative:page;mso-height-relative:page;" coordsize="21600,21600" o:gfxdata="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Iw9H3XAAAACAEAAA8AAAAAAAAAAQAgAAAAIgAAAGRy&#10;cy9kb3ducmV2LnhtbFBLAQIUABQAAAAIAIdO4kBycGs7PwIAAIoEAAAOAAAAAAAAAAEAIAAAACYB&#10;AABkcnMvZTJvRG9jLnhtbFBLBQYAAAAABgAGAFkBAADXBQAAAAA=&#10;">
            <v:path/>
            <v:fill focussize="0,0"/>
            <v:stroke/>
            <v:imagedata o:title=""/>
            <o:lock v:ext="edit"/>
            <v:textbox>
              <w:txbxContent>
                <w:p w14:paraId="6C3253D2">
                  <w:pPr>
                    <w:spacing w:line="360" w:lineRule="auto"/>
                    <w:rPr>
                      <w:rFonts w:ascii="宋体" w:hAnsi="宋体"/>
                      <w:color w:val="FF0000"/>
                      <w:sz w:val="24"/>
                    </w:rPr>
                  </w:pPr>
                </w:p>
                <w:p w14:paraId="51DF6818">
                  <w:pPr>
                    <w:spacing w:line="360" w:lineRule="auto"/>
                    <w:jc w:val="center"/>
                    <w:rPr>
                      <w:rFonts w:hint="eastAsia" w:ascii="方正仿宋_GBK" w:hAnsi="方正仿宋_GBK" w:eastAsia="方正仿宋_GBK" w:cs="方正仿宋_GBK"/>
                      <w:sz w:val="24"/>
                      <w:szCs w:val="24"/>
                    </w:rPr>
                  </w:pPr>
                </w:p>
                <w:p w14:paraId="0D796331">
                  <w:pPr>
                    <w:spacing w:line="360" w:lineRule="auto"/>
                    <w:jc w:val="center"/>
                    <w:rPr>
                      <w:rFonts w:ascii="宋体" w:hAnsi="宋体"/>
                      <w:sz w:val="24"/>
                      <w:szCs w:val="24"/>
                    </w:rPr>
                  </w:pPr>
                  <w:r>
                    <w:rPr>
                      <w:rFonts w:hint="eastAsia" w:ascii="方正仿宋_GBK" w:hAnsi="方正仿宋_GBK" w:eastAsia="方正仿宋_GBK" w:cs="方正仿宋_GBK"/>
                      <w:sz w:val="24"/>
                      <w:szCs w:val="24"/>
                    </w:rPr>
                    <w:t>附：法定代表人身份证复印件</w:t>
                  </w:r>
                </w:p>
                <w:p w14:paraId="5E57BAE0"/>
              </w:txbxContent>
            </v:textbox>
          </v:rect>
        </w:pict>
      </w:r>
      <w:r>
        <w:pict>
          <v:rect id="矩形 4" o:spid="_x0000_s1040" o:spt="1" style="position:absolute;left:0pt;margin-left:216.8pt;margin-top:-0.15pt;height:129.05pt;width:194.25pt;z-index:251661312;mso-width-relative:page;mso-height-relative:page;" coordsize="21600,21600" o:gfxdata="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nr7n9gAAAAJAQAADwAAAAAAAAABACAAAAAiAAAA&#10;ZHJzL2Rvd25yZXYueG1sUEsBAhQAFAAAAAgAh07iQN2To79AAgAAigQAAA4AAAAAAAAAAQAgAAAA&#10;JwEAAGRycy9lMm9Eb2MueG1sUEsFBgAAAAAGAAYAWQEAANkFAAAAAA==&#10;">
            <v:path/>
            <v:fill focussize="0,0"/>
            <v:stroke/>
            <v:imagedata o:title=""/>
            <o:lock v:ext="edit"/>
            <v:textbox>
              <w:txbxContent>
                <w:p w14:paraId="336887C2">
                  <w:pPr>
                    <w:spacing w:line="360" w:lineRule="auto"/>
                    <w:rPr>
                      <w:rFonts w:ascii="宋体" w:hAnsi="宋体"/>
                      <w:color w:val="FF0000"/>
                      <w:sz w:val="24"/>
                    </w:rPr>
                  </w:pPr>
                </w:p>
                <w:p w14:paraId="4A4F1C0C">
                  <w:pPr>
                    <w:spacing w:line="360" w:lineRule="auto"/>
                    <w:jc w:val="center"/>
                    <w:rPr>
                      <w:rFonts w:hint="eastAsia" w:ascii="宋体" w:hAnsi="宋体"/>
                      <w:sz w:val="24"/>
                      <w:szCs w:val="24"/>
                    </w:rPr>
                  </w:pPr>
                </w:p>
                <w:p w14:paraId="56FF5A5E">
                  <w:pPr>
                    <w:spacing w:line="360" w:lineRule="auto"/>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附：法定代表人身份证复印件</w:t>
                  </w:r>
                </w:p>
                <w:p w14:paraId="49BFEF1F">
                  <w:pPr>
                    <w:spacing w:line="360" w:lineRule="auto"/>
                    <w:rPr>
                      <w:rFonts w:ascii="宋体" w:hAnsi="宋体"/>
                      <w:sz w:val="24"/>
                    </w:rPr>
                  </w:pPr>
                </w:p>
                <w:p w14:paraId="2283CDF1"/>
              </w:txbxContent>
            </v:textbox>
          </v:rect>
        </w:pict>
      </w:r>
    </w:p>
    <w:p w14:paraId="170AA66E">
      <w:pPr>
        <w:tabs>
          <w:tab w:val="left" w:pos="5460"/>
        </w:tabs>
        <w:autoSpaceDE w:val="0"/>
        <w:autoSpaceDN w:val="0"/>
        <w:adjustRightInd w:val="0"/>
        <w:snapToGrid w:val="0"/>
        <w:spacing w:line="580" w:lineRule="exact"/>
        <w:ind w:firstLine="2100"/>
        <w:jc w:val="right"/>
        <w:rPr>
          <w:kern w:val="0"/>
          <w:szCs w:val="21"/>
        </w:rPr>
      </w:pPr>
    </w:p>
    <w:p w14:paraId="1286D7C9">
      <w:pPr>
        <w:tabs>
          <w:tab w:val="left" w:pos="5460"/>
        </w:tabs>
        <w:autoSpaceDE w:val="0"/>
        <w:autoSpaceDN w:val="0"/>
        <w:adjustRightInd w:val="0"/>
        <w:snapToGrid w:val="0"/>
        <w:spacing w:line="580" w:lineRule="exact"/>
        <w:ind w:firstLine="2100"/>
        <w:jc w:val="right"/>
        <w:rPr>
          <w:kern w:val="0"/>
          <w:szCs w:val="21"/>
        </w:rPr>
      </w:pPr>
    </w:p>
    <w:p w14:paraId="4A9C3915">
      <w:pPr>
        <w:tabs>
          <w:tab w:val="left" w:pos="5460"/>
        </w:tabs>
        <w:autoSpaceDE w:val="0"/>
        <w:autoSpaceDN w:val="0"/>
        <w:adjustRightInd w:val="0"/>
        <w:snapToGrid w:val="0"/>
        <w:spacing w:line="580" w:lineRule="exact"/>
        <w:ind w:firstLine="2100"/>
        <w:jc w:val="right"/>
        <w:rPr>
          <w:kern w:val="0"/>
          <w:szCs w:val="21"/>
        </w:rPr>
      </w:pPr>
    </w:p>
    <w:p w14:paraId="226D54E7">
      <w:pPr>
        <w:tabs>
          <w:tab w:val="left" w:pos="5460"/>
        </w:tabs>
        <w:autoSpaceDE w:val="0"/>
        <w:autoSpaceDN w:val="0"/>
        <w:adjustRightInd w:val="0"/>
        <w:snapToGrid w:val="0"/>
        <w:spacing w:line="580" w:lineRule="exact"/>
        <w:ind w:firstLine="2100"/>
        <w:jc w:val="right"/>
        <w:rPr>
          <w:kern w:val="0"/>
          <w:szCs w:val="21"/>
        </w:rPr>
      </w:pPr>
    </w:p>
    <w:p w14:paraId="28285A30">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jc w:val="center"/>
        <w:textAlignment w:val="auto"/>
        <w:rPr>
          <w:rFonts w:hint="default"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投</w:t>
      </w:r>
      <w:r>
        <w:rPr>
          <w:rFonts w:hint="default" w:ascii="Times New Roman" w:hAnsi="Times New Roman" w:eastAsia="方正仿宋_GBK" w:cs="Times New Roman"/>
          <w:kern w:val="0"/>
          <w:sz w:val="28"/>
          <w:szCs w:val="28"/>
        </w:rPr>
        <w:t>标人：</w:t>
      </w:r>
      <w:r>
        <w:rPr>
          <w:rFonts w:hint="default" w:ascii="Times New Roman" w:hAnsi="Times New Roman" w:eastAsia="方正仿宋_GBK" w:cs="Times New Roman"/>
          <w:kern w:val="0"/>
          <w:sz w:val="28"/>
          <w:szCs w:val="28"/>
          <w:u w:val="single"/>
        </w:rPr>
        <w:tab/>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（盖单位公章）</w:t>
      </w:r>
    </w:p>
    <w:p w14:paraId="7AD98B35">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p>
    <w:p w14:paraId="62B3E468">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202</w:t>
      </w:r>
      <w:r>
        <w:rPr>
          <w:rFonts w:hint="eastAsia" w:eastAsia="方正仿宋_GBK" w:cs="Times New Roman"/>
          <w:kern w:val="0"/>
          <w:sz w:val="28"/>
          <w:szCs w:val="28"/>
          <w:lang w:val="en-US" w:eastAsia="zh-CN"/>
        </w:rPr>
        <w:t>6</w:t>
      </w:r>
      <w:r>
        <w:rPr>
          <w:rFonts w:hint="default" w:ascii="Times New Roman" w:hAnsi="Times New Roman" w:eastAsia="方正仿宋_GBK" w:cs="Times New Roman"/>
          <w:kern w:val="0"/>
          <w:sz w:val="28"/>
          <w:szCs w:val="28"/>
        </w:rPr>
        <w:t>年</w:t>
      </w:r>
      <w:r>
        <w:rPr>
          <w:rFonts w:hint="eastAsia" w:ascii="Times New Roman" w:hAnsi="Times New Roman" w:eastAsia="方正仿宋_GBK" w:cs="Times New Roman"/>
          <w:kern w:val="0"/>
          <w:sz w:val="28"/>
          <w:szCs w:val="28"/>
          <w:u w:val="single"/>
        </w:rPr>
        <w:t xml:space="preserve">  </w:t>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月</w:t>
      </w:r>
      <w:r>
        <w:rPr>
          <w:rFonts w:hint="eastAsia" w:ascii="Times New Roman" w:hAnsi="Times New Roman" w:eastAsia="方正仿宋_GBK" w:cs="Times New Roman"/>
          <w:kern w:val="0"/>
          <w:sz w:val="28"/>
          <w:szCs w:val="28"/>
          <w:u w:val="single"/>
        </w:rPr>
        <w:t xml:space="preserve">  </w:t>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日</w:t>
      </w:r>
    </w:p>
    <w:p w14:paraId="227D9771">
      <w:pPr>
        <w:keepNext w:val="0"/>
        <w:keepLines w:val="0"/>
        <w:pageBreakBefore w:val="0"/>
        <w:widowControl w:val="0"/>
        <w:tabs>
          <w:tab w:val="left" w:pos="4935"/>
          <w:tab w:val="left" w:pos="5460"/>
          <w:tab w:val="left" w:pos="6400"/>
        </w:tabs>
        <w:kinsoku/>
        <w:wordWrap/>
        <w:overflowPunct/>
        <w:topLinePunct w:val="0"/>
        <w:autoSpaceDE w:val="0"/>
        <w:autoSpaceDN w:val="0"/>
        <w:bidi w:val="0"/>
        <w:adjustRightInd w:val="0"/>
        <w:snapToGrid w:val="0"/>
        <w:spacing w:line="500" w:lineRule="exact"/>
        <w:ind w:right="420"/>
        <w:textAlignment w:val="auto"/>
        <w:rPr>
          <w:rFonts w:hint="default" w:ascii="Times New Roman" w:hAnsi="Times New Roman" w:eastAsia="方正仿宋_GBK" w:cs="Times New Roman"/>
          <w:kern w:val="0"/>
          <w:sz w:val="28"/>
          <w:szCs w:val="28"/>
        </w:rPr>
      </w:pPr>
    </w:p>
    <w:p w14:paraId="47AC9740">
      <w:pPr>
        <w:keepNext w:val="0"/>
        <w:keepLines w:val="0"/>
        <w:pageBreakBefore w:val="0"/>
        <w:widowControl w:val="0"/>
        <w:tabs>
          <w:tab w:val="left" w:pos="4935"/>
          <w:tab w:val="left" w:pos="5460"/>
          <w:tab w:val="left" w:pos="6400"/>
        </w:tabs>
        <w:kinsoku/>
        <w:wordWrap/>
        <w:overflowPunct/>
        <w:topLinePunct w:val="0"/>
        <w:autoSpaceDE w:val="0"/>
        <w:autoSpaceDN w:val="0"/>
        <w:bidi w:val="0"/>
        <w:adjustRightInd w:val="0"/>
        <w:snapToGrid w:val="0"/>
        <w:spacing w:line="500" w:lineRule="exact"/>
        <w:ind w:right="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注：法定代表人身份证明需按上述格式填写完整，不可缺少内容。在此基础上增加内容的不影响其有效性。</w:t>
      </w:r>
    </w:p>
    <w:p w14:paraId="5BA98CD4">
      <w:pPr>
        <w:widowControl/>
        <w:spacing w:line="580" w:lineRule="exact"/>
        <w:jc w:val="left"/>
        <w:rPr>
          <w:b/>
          <w:sz w:val="36"/>
          <w:szCs w:val="44"/>
        </w:rPr>
        <w:sectPr>
          <w:type w:val="nextColumn"/>
          <w:pgSz w:w="11906" w:h="16838"/>
          <w:pgMar w:top="1928" w:right="1446" w:bottom="1644" w:left="1446" w:header="851" w:footer="992" w:gutter="0"/>
          <w:pgNumType w:fmt="numberInDash"/>
          <w:cols w:space="720" w:num="1"/>
        </w:sectPr>
      </w:pPr>
    </w:p>
    <w:p w14:paraId="03BFA5E6">
      <w:pPr>
        <w:spacing w:line="580" w:lineRule="exact"/>
        <w:jc w:val="center"/>
        <w:rPr>
          <w:kern w:val="0"/>
          <w:szCs w:val="21"/>
        </w:rPr>
      </w:pPr>
      <w:r>
        <w:rPr>
          <w:rFonts w:hint="default" w:ascii="Times New Roman" w:hAnsi="Times New Roman" w:eastAsia="方正小标宋_GBK" w:cs="Times New Roman"/>
          <w:b w:val="0"/>
          <w:bCs/>
          <w:kern w:val="0"/>
          <w:sz w:val="36"/>
          <w:szCs w:val="36"/>
        </w:rPr>
        <w:t xml:space="preserve">授权委托书 </w:t>
      </w:r>
    </w:p>
    <w:p w14:paraId="786C1184">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500" w:lineRule="exact"/>
        <w:ind w:firstLine="560" w:firstLineChars="20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本人</w:t>
      </w:r>
      <w:r>
        <w:rPr>
          <w:rFonts w:hint="default" w:ascii="Times New Roman" w:hAnsi="Times New Roman" w:eastAsia="方正仿宋_GBK" w:cs="Times New Roman"/>
          <w:kern w:val="0"/>
          <w:sz w:val="28"/>
          <w:szCs w:val="28"/>
          <w:u w:val="single"/>
        </w:rPr>
        <w:t>（姓名）</w:t>
      </w:r>
      <w:r>
        <w:rPr>
          <w:rFonts w:hint="default" w:ascii="Times New Roman" w:hAnsi="Times New Roman" w:eastAsia="方正仿宋_GBK" w:cs="Times New Roman"/>
          <w:kern w:val="0"/>
          <w:sz w:val="28"/>
          <w:szCs w:val="28"/>
        </w:rPr>
        <w:t>系</w:t>
      </w:r>
      <w:r>
        <w:rPr>
          <w:rFonts w:hint="default" w:ascii="Times New Roman" w:hAnsi="Times New Roman" w:eastAsia="方正仿宋_GBK" w:cs="Times New Roman"/>
          <w:kern w:val="0"/>
          <w:sz w:val="28"/>
          <w:szCs w:val="28"/>
          <w:u w:val="single"/>
        </w:rPr>
        <w:t>（</w:t>
      </w:r>
      <w:r>
        <w:rPr>
          <w:rFonts w:hint="default" w:ascii="Times New Roman" w:hAnsi="Times New Roman" w:eastAsia="方正仿宋_GBK" w:cs="Times New Roman"/>
          <w:spacing w:val="-1"/>
          <w:kern w:val="0"/>
          <w:sz w:val="28"/>
          <w:szCs w:val="28"/>
          <w:u w:val="single"/>
        </w:rPr>
        <w:t>竞</w:t>
      </w:r>
      <w:r>
        <w:rPr>
          <w:rFonts w:hint="default" w:ascii="Times New Roman" w:hAnsi="Times New Roman" w:eastAsia="方正仿宋_GBK" w:cs="Times New Roman"/>
          <w:kern w:val="0"/>
          <w:sz w:val="28"/>
          <w:szCs w:val="28"/>
          <w:u w:val="single"/>
        </w:rPr>
        <w:t>标人名称</w:t>
      </w:r>
      <w:r>
        <w:rPr>
          <w:rFonts w:hint="default" w:ascii="Times New Roman" w:hAnsi="Times New Roman" w:eastAsia="方正仿宋_GBK" w:cs="Times New Roman"/>
          <w:spacing w:val="1"/>
          <w:kern w:val="0"/>
          <w:sz w:val="28"/>
          <w:szCs w:val="28"/>
          <w:u w:val="single"/>
        </w:rPr>
        <w:t>）</w:t>
      </w:r>
      <w:r>
        <w:rPr>
          <w:rFonts w:hint="default" w:ascii="Times New Roman" w:hAnsi="Times New Roman" w:eastAsia="方正仿宋_GBK" w:cs="Times New Roman"/>
          <w:kern w:val="0"/>
          <w:sz w:val="28"/>
          <w:szCs w:val="28"/>
        </w:rPr>
        <w:t>的法定代</w:t>
      </w:r>
      <w:r>
        <w:rPr>
          <w:rFonts w:hint="default" w:ascii="Times New Roman" w:hAnsi="Times New Roman" w:eastAsia="方正仿宋_GBK" w:cs="Times New Roman"/>
          <w:spacing w:val="1"/>
          <w:kern w:val="0"/>
          <w:sz w:val="28"/>
          <w:szCs w:val="28"/>
        </w:rPr>
        <w:t>表</w:t>
      </w:r>
      <w:r>
        <w:rPr>
          <w:rFonts w:hint="default" w:ascii="Times New Roman" w:hAnsi="Times New Roman" w:eastAsia="方正仿宋_GBK" w:cs="Times New Roman"/>
          <w:kern w:val="0"/>
          <w:sz w:val="28"/>
          <w:szCs w:val="28"/>
        </w:rPr>
        <w:t>人，现委托</w:t>
      </w:r>
      <w:r>
        <w:rPr>
          <w:rFonts w:hint="default" w:ascii="Times New Roman" w:hAnsi="Times New Roman" w:eastAsia="方正仿宋_GBK" w:cs="Times New Roman"/>
          <w:kern w:val="0"/>
          <w:sz w:val="28"/>
          <w:szCs w:val="28"/>
          <w:u w:val="single"/>
        </w:rPr>
        <w:t>（姓名）</w:t>
      </w:r>
      <w:r>
        <w:rPr>
          <w:rFonts w:hint="default" w:ascii="Times New Roman" w:hAnsi="Times New Roman" w:eastAsia="方正仿宋_GBK" w:cs="Times New Roman"/>
          <w:kern w:val="0"/>
          <w:sz w:val="28"/>
          <w:szCs w:val="28"/>
        </w:rPr>
        <w:t>为我方代理人。代理人根据授权，以我方名义签署、澄清、说明、补正、递交、撤回、 修改</w:t>
      </w:r>
      <w:r>
        <w:rPr>
          <w:rFonts w:hint="default" w:ascii="Times New Roman" w:hAnsi="Times New Roman" w:eastAsia="方正仿宋_GBK" w:cs="Times New Roman"/>
          <w:kern w:val="0"/>
          <w:sz w:val="28"/>
          <w:szCs w:val="28"/>
          <w:u w:val="single"/>
        </w:rPr>
        <w:t>（项</w:t>
      </w:r>
      <w:r>
        <w:rPr>
          <w:rFonts w:hint="default" w:ascii="Times New Roman" w:hAnsi="Times New Roman" w:eastAsia="方正仿宋_GBK" w:cs="Times New Roman"/>
          <w:spacing w:val="-1"/>
          <w:kern w:val="0"/>
          <w:sz w:val="28"/>
          <w:szCs w:val="28"/>
          <w:u w:val="single"/>
        </w:rPr>
        <w:t>目</w:t>
      </w:r>
      <w:r>
        <w:rPr>
          <w:rFonts w:hint="default" w:ascii="Times New Roman" w:hAnsi="Times New Roman" w:eastAsia="方正仿宋_GBK" w:cs="Times New Roman"/>
          <w:kern w:val="0"/>
          <w:sz w:val="28"/>
          <w:szCs w:val="28"/>
          <w:u w:val="single"/>
        </w:rPr>
        <w:t>名称）</w:t>
      </w:r>
      <w:r>
        <w:rPr>
          <w:rFonts w:hint="default" w:ascii="Times New Roman" w:hAnsi="Times New Roman" w:eastAsia="方正仿宋_GBK" w:cs="Times New Roman"/>
          <w:kern w:val="0"/>
          <w:sz w:val="28"/>
          <w:szCs w:val="28"/>
        </w:rPr>
        <w:t>的竞标文件、签订合同和处理有关事宜， 其法律后果由我方承担。</w:t>
      </w:r>
    </w:p>
    <w:p w14:paraId="56C4C2CD">
      <w:pPr>
        <w:keepNext w:val="0"/>
        <w:keepLines w:val="0"/>
        <w:pageBreakBefore w:val="0"/>
        <w:widowControl w:val="0"/>
        <w:tabs>
          <w:tab w:val="left" w:pos="1680"/>
          <w:tab w:val="left" w:pos="4215"/>
          <w:tab w:val="left" w:pos="4305"/>
          <w:tab w:val="left" w:pos="8000"/>
        </w:tabs>
        <w:kinsoku/>
        <w:wordWrap/>
        <w:overflowPunct/>
        <w:topLinePunct w:val="0"/>
        <w:autoSpaceDE w:val="0"/>
        <w:autoSpaceDN w:val="0"/>
        <w:bidi w:val="0"/>
        <w:adjustRightInd w:val="0"/>
        <w:snapToGrid w:val="0"/>
        <w:spacing w:line="500" w:lineRule="exact"/>
        <w:ind w:firstLine="560" w:firstLineChars="20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委托</w:t>
      </w:r>
      <w:r>
        <w:rPr>
          <w:rFonts w:hint="default" w:ascii="Times New Roman" w:hAnsi="Times New Roman" w:eastAsia="方正仿宋_GBK" w:cs="Times New Roman"/>
          <w:spacing w:val="-1"/>
          <w:kern w:val="0"/>
          <w:sz w:val="28"/>
          <w:szCs w:val="28"/>
        </w:rPr>
        <w:t>期</w:t>
      </w:r>
      <w:r>
        <w:rPr>
          <w:rFonts w:hint="default" w:ascii="Times New Roman" w:hAnsi="Times New Roman" w:eastAsia="方正仿宋_GBK" w:cs="Times New Roman"/>
          <w:kern w:val="0"/>
          <w:sz w:val="28"/>
          <w:szCs w:val="28"/>
        </w:rPr>
        <w:t>限：</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 xml:space="preserve">。 </w:t>
      </w:r>
      <w:bookmarkStart w:id="6" w:name="_GoBack"/>
      <w:bookmarkEnd w:id="6"/>
    </w:p>
    <w:p w14:paraId="60A24753">
      <w:pPr>
        <w:keepNext w:val="0"/>
        <w:keepLines w:val="0"/>
        <w:pageBreakBefore w:val="0"/>
        <w:widowControl w:val="0"/>
        <w:tabs>
          <w:tab w:val="left" w:pos="1680"/>
          <w:tab w:val="left" w:pos="4215"/>
          <w:tab w:val="left" w:pos="4305"/>
          <w:tab w:val="left" w:pos="8000"/>
        </w:tabs>
        <w:kinsoku/>
        <w:wordWrap/>
        <w:overflowPunct/>
        <w:topLinePunct w:val="0"/>
        <w:autoSpaceDE w:val="0"/>
        <w:autoSpaceDN w:val="0"/>
        <w:bidi w:val="0"/>
        <w:adjustRightInd w:val="0"/>
        <w:snapToGrid w:val="0"/>
        <w:spacing w:line="500" w:lineRule="exact"/>
        <w:ind w:firstLine="560" w:firstLineChars="20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代理人无转委托权。</w:t>
      </w:r>
    </w:p>
    <w:p w14:paraId="02E48021">
      <w:pPr>
        <w:tabs>
          <w:tab w:val="left" w:pos="1680"/>
          <w:tab w:val="left" w:pos="4215"/>
          <w:tab w:val="left" w:pos="4305"/>
          <w:tab w:val="left" w:pos="8000"/>
        </w:tabs>
        <w:autoSpaceDE w:val="0"/>
        <w:autoSpaceDN w:val="0"/>
        <w:adjustRightInd w:val="0"/>
        <w:snapToGrid w:val="0"/>
        <w:spacing w:line="580" w:lineRule="exact"/>
        <w:ind w:firstLine="420"/>
        <w:rPr>
          <w:kern w:val="0"/>
          <w:szCs w:val="21"/>
        </w:rPr>
      </w:pPr>
      <w:r>
        <w:pict>
          <v:rect id="矩形 5" o:spid="_x0000_s1041" o:spt="1" style="position:absolute;left:0pt;margin-left:19.15pt;margin-top:5.5pt;height:113.4pt;width:205.8pt;z-index:251662336;mso-width-relative:page;mso-height-relative:page;" fillcolor="#FFFFFF" filled="t" stroked="t" coordsize="21600,21600" o:gfxdata="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6LBjXAAAACQEAAA8AAAAAAAAAAQAgAAAAIgAAAGRy&#10;cy9kb3ducmV2LnhtbFBLAQIUABQAAAAIAIdO4kD0HscJPwIAAIkEAAAOAAAAAAAAAAEAIAAAACYB&#10;AABkcnMvZTJvRG9jLnhtbFBLBQYAAAAABgAGAFkBAADXBQAAAAA=&#10;">
            <v:path/>
            <v:fill on="t" color2="#FFFFFF" focussize="0,0"/>
            <v:stroke color="#000000" joinstyle="miter"/>
            <v:imagedata o:title=""/>
            <o:lock v:ext="edit" aspectratio="f"/>
            <v:textbox>
              <w:txbxContent>
                <w:p w14:paraId="2E5B859C">
                  <w:pPr>
                    <w:spacing w:line="360" w:lineRule="auto"/>
                    <w:rPr>
                      <w:rFonts w:ascii="宋体" w:hAnsi="宋体"/>
                      <w:color w:val="FF0000"/>
                      <w:sz w:val="24"/>
                    </w:rPr>
                  </w:pPr>
                </w:p>
                <w:p w14:paraId="4A712271">
                  <w:pPr>
                    <w:spacing w:line="360" w:lineRule="auto"/>
                    <w:jc w:val="center"/>
                    <w:rPr>
                      <w:rFonts w:ascii="宋体" w:hAnsi="宋体"/>
                      <w:szCs w:val="21"/>
                    </w:rPr>
                  </w:pPr>
                  <w:r>
                    <w:rPr>
                      <w:rFonts w:hint="default" w:ascii="Times New Roman" w:hAnsi="Times New Roman" w:eastAsia="方正仿宋_GBK" w:cs="Times New Roman"/>
                      <w:sz w:val="24"/>
                      <w:szCs w:val="24"/>
                    </w:rPr>
                    <w:t>附：法定代表人身份证复印件</w:t>
                  </w:r>
                </w:p>
                <w:p w14:paraId="727C9945">
                  <w:pPr>
                    <w:spacing w:line="360" w:lineRule="auto"/>
                    <w:jc w:val="center"/>
                    <w:rPr>
                      <w:rFonts w:ascii="宋体" w:hAnsi="宋体"/>
                      <w:szCs w:val="21"/>
                    </w:rPr>
                  </w:pPr>
                </w:p>
                <w:p w14:paraId="421D21E8"/>
              </w:txbxContent>
            </v:textbox>
          </v:rect>
        </w:pict>
      </w:r>
      <w:r>
        <w:pict>
          <v:rect id="矩形 6" o:spid="_x0000_s1042" o:spt="1" style="position:absolute;left:0pt;margin-left:235.35pt;margin-top:6.35pt;height:113.9pt;width:213.8pt;z-index:251663360;mso-width-relative:page;mso-height-relative:page;" fillcolor="#FFFFFF" filled="t" stroked="t" coordsize="21600,21600" o:gfxdata="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&#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BuVvF2QAAAAoBAAAPAAAAAAAAAAEAIAAAACIAAABk&#10;cnMvZG93bnJldi54bWxQSwECFAAUAAAACACHTuJAsDUngT4CAACIBAAADgAAAAAAAAABACAAAAAo&#10;AQAAZHJzL2Uyb0RvYy54bWxQSwUGAAAAAAYABgBZAQAA2AUAAAAA&#10;">
            <v:path/>
            <v:fill on="t" color2="#FFFFFF" focussize="0,0"/>
            <v:stroke color="#000000" joinstyle="miter"/>
            <v:imagedata o:title=""/>
            <o:lock v:ext="edit" aspectratio="f"/>
            <v:textbox>
              <w:txbxContent>
                <w:p w14:paraId="264EDFC3">
                  <w:pPr>
                    <w:spacing w:line="360" w:lineRule="auto"/>
                    <w:rPr>
                      <w:rFonts w:ascii="宋体" w:hAnsi="宋体"/>
                      <w:color w:val="FF0000"/>
                      <w:sz w:val="24"/>
                    </w:rPr>
                  </w:pPr>
                </w:p>
                <w:p w14:paraId="754B1137">
                  <w:pPr>
                    <w:spacing w:line="360" w:lineRule="auto"/>
                    <w:jc w:val="center"/>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rPr>
                    <w:t>附：法定代表人身份证复印件</w:t>
                  </w:r>
                </w:p>
                <w:p w14:paraId="3419F3D7"/>
              </w:txbxContent>
            </v:textbox>
          </v:rect>
        </w:pict>
      </w:r>
    </w:p>
    <w:p w14:paraId="73421B83">
      <w:pPr>
        <w:tabs>
          <w:tab w:val="left" w:pos="1680"/>
          <w:tab w:val="left" w:pos="4215"/>
          <w:tab w:val="left" w:pos="4305"/>
          <w:tab w:val="left" w:pos="8000"/>
        </w:tabs>
        <w:autoSpaceDE w:val="0"/>
        <w:autoSpaceDN w:val="0"/>
        <w:adjustRightInd w:val="0"/>
        <w:snapToGrid w:val="0"/>
        <w:spacing w:line="580" w:lineRule="exact"/>
        <w:ind w:firstLine="420"/>
        <w:rPr>
          <w:kern w:val="0"/>
          <w:szCs w:val="21"/>
        </w:rPr>
      </w:pPr>
    </w:p>
    <w:p w14:paraId="338DE5F2">
      <w:pPr>
        <w:tabs>
          <w:tab w:val="left" w:pos="1680"/>
          <w:tab w:val="left" w:pos="4215"/>
          <w:tab w:val="left" w:pos="4305"/>
          <w:tab w:val="left" w:pos="8000"/>
        </w:tabs>
        <w:autoSpaceDE w:val="0"/>
        <w:autoSpaceDN w:val="0"/>
        <w:adjustRightInd w:val="0"/>
        <w:snapToGrid w:val="0"/>
        <w:spacing w:line="580" w:lineRule="exact"/>
        <w:ind w:firstLine="420"/>
        <w:rPr>
          <w:kern w:val="0"/>
          <w:szCs w:val="21"/>
        </w:rPr>
      </w:pPr>
    </w:p>
    <w:p w14:paraId="4BD6458D">
      <w:pPr>
        <w:autoSpaceDE w:val="0"/>
        <w:autoSpaceDN w:val="0"/>
        <w:adjustRightInd w:val="0"/>
        <w:snapToGrid w:val="0"/>
        <w:spacing w:line="580" w:lineRule="exact"/>
        <w:jc w:val="left"/>
        <w:rPr>
          <w:kern w:val="0"/>
          <w:szCs w:val="21"/>
        </w:rPr>
      </w:pPr>
    </w:p>
    <w:p w14:paraId="637951B5">
      <w:pPr>
        <w:autoSpaceDE w:val="0"/>
        <w:autoSpaceDN w:val="0"/>
        <w:adjustRightInd w:val="0"/>
        <w:snapToGrid w:val="0"/>
        <w:spacing w:line="580" w:lineRule="exact"/>
        <w:jc w:val="left"/>
        <w:rPr>
          <w:kern w:val="0"/>
          <w:szCs w:val="21"/>
        </w:rPr>
      </w:pPr>
      <w:r>
        <w:pict>
          <v:rect id="矩形 8" o:spid="_x0000_s1044" o:spt="1" style="position:absolute;left:0pt;margin-left:236pt;margin-top:8.25pt;height:104.2pt;width:213.45pt;z-index:251665408;mso-width-relative:page;mso-height-relative:page;" fillcolor="#FFFFFF" filled="t" stroked="t" coordsize="21600,21600" o:gfxdata="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cdhJR2QAAAAoBAAAPAAAAAAAAAAEAIAAAACIAAABk&#10;cnMvZG93bnJldi54bWxQSwECFAAUAAAACACHTuJA8k8ucD4CAACIBAAADgAAAAAAAAABACAAAAAo&#10;AQAAZHJzL2Uyb0RvYy54bWxQSwUGAAAAAAYABgBZAQAA2AUAAAAA&#10;">
            <v:path/>
            <v:fill on="t" color2="#FFFFFF" focussize="0,0"/>
            <v:stroke color="#000000" joinstyle="miter"/>
            <v:imagedata o:title=""/>
            <o:lock v:ext="edit" aspectratio="f"/>
            <v:textbox>
              <w:txbxContent>
                <w:p w14:paraId="39AE3CF0">
                  <w:pPr>
                    <w:spacing w:line="360" w:lineRule="auto"/>
                    <w:rPr>
                      <w:rFonts w:ascii="宋体" w:hAnsi="宋体"/>
                      <w:color w:val="FF0000"/>
                      <w:sz w:val="24"/>
                    </w:rPr>
                  </w:pPr>
                </w:p>
                <w:p w14:paraId="76F0CD70">
                  <w:pPr>
                    <w:spacing w:line="360" w:lineRule="auto"/>
                    <w:jc w:val="center"/>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附：代理人身份证复印件</w:t>
                  </w:r>
                </w:p>
                <w:p w14:paraId="43AC6464"/>
              </w:txbxContent>
            </v:textbox>
          </v:rect>
        </w:pict>
      </w:r>
      <w:r>
        <w:pict>
          <v:rect id="矩形 7" o:spid="_x0000_s1043" o:spt="1" style="position:absolute;left:0pt;margin-left:18.25pt;margin-top:6.75pt;height:107.5pt;width:206.55pt;z-index:251664384;mso-width-relative:page;mso-height-relative:page;" fillcolor="#FFFFFF" filled="t" stroked="t" coordsize="21600,21600" o:gfxdata="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yHqzNgAAAAJAQAADwAAAAAAAAABACAAAAAiAAAAZHJz&#10;L2Rvd25yZXYueG1sUEsBAhQAFAAAAAgAh07iQBC9bdc9AgAAiAQAAA4AAAAAAAAAAQAgAAAAJwEA&#10;AGRycy9lMm9Eb2MueG1sUEsFBgAAAAAGAAYAWQEAANYFAAAAAA==&#10;">
            <v:path/>
            <v:fill on="t" color2="#FFFFFF" focussize="0,0"/>
            <v:stroke color="#000000" joinstyle="miter"/>
            <v:imagedata o:title=""/>
            <o:lock v:ext="edit" aspectratio="f"/>
            <v:textbox>
              <w:txbxContent>
                <w:p w14:paraId="6070D30B">
                  <w:pPr>
                    <w:spacing w:line="360" w:lineRule="auto"/>
                    <w:jc w:val="center"/>
                    <w:rPr>
                      <w:rFonts w:hint="eastAsia" w:ascii="Times New Roman" w:hAnsi="Times New Roman" w:eastAsia="方正仿宋_GBK" w:cs="Times New Roman"/>
                      <w:sz w:val="24"/>
                      <w:szCs w:val="24"/>
                    </w:rPr>
                  </w:pPr>
                </w:p>
                <w:p w14:paraId="31577AFF">
                  <w:pPr>
                    <w:spacing w:line="360" w:lineRule="auto"/>
                    <w:jc w:val="center"/>
                    <w:rPr>
                      <w:rFonts w:hint="eastAsia" w:ascii="Times New Roman" w:hAnsi="Times New Roman" w:eastAsia="方正仿宋_GBK" w:cs="Times New Roman"/>
                      <w:sz w:val="24"/>
                      <w:szCs w:val="24"/>
                    </w:rPr>
                  </w:pPr>
                  <w:r>
                    <w:rPr>
                      <w:rFonts w:hint="eastAsia" w:ascii="Times New Roman" w:hAnsi="Times New Roman" w:eastAsia="方正仿宋_GBK" w:cs="Times New Roman"/>
                      <w:sz w:val="24"/>
                      <w:szCs w:val="24"/>
                    </w:rPr>
                    <w:t>附：代理人身份证复印件</w:t>
                  </w:r>
                </w:p>
              </w:txbxContent>
            </v:textbox>
          </v:rect>
        </w:pict>
      </w:r>
    </w:p>
    <w:p w14:paraId="15770530">
      <w:pPr>
        <w:autoSpaceDE w:val="0"/>
        <w:autoSpaceDN w:val="0"/>
        <w:adjustRightInd w:val="0"/>
        <w:snapToGrid w:val="0"/>
        <w:spacing w:line="580" w:lineRule="exact"/>
        <w:jc w:val="left"/>
        <w:rPr>
          <w:kern w:val="0"/>
          <w:szCs w:val="21"/>
        </w:rPr>
      </w:pPr>
    </w:p>
    <w:p w14:paraId="666AE987">
      <w:pPr>
        <w:autoSpaceDE w:val="0"/>
        <w:autoSpaceDN w:val="0"/>
        <w:adjustRightInd w:val="0"/>
        <w:snapToGrid w:val="0"/>
        <w:spacing w:line="580" w:lineRule="exact"/>
        <w:jc w:val="left"/>
        <w:rPr>
          <w:kern w:val="0"/>
          <w:szCs w:val="21"/>
        </w:rPr>
      </w:pPr>
    </w:p>
    <w:p w14:paraId="6CE7E003">
      <w:pPr>
        <w:tabs>
          <w:tab w:val="left" w:pos="4200"/>
          <w:tab w:val="left" w:pos="4620"/>
        </w:tabs>
        <w:autoSpaceDE w:val="0"/>
        <w:autoSpaceDN w:val="0"/>
        <w:adjustRightInd w:val="0"/>
        <w:snapToGrid w:val="0"/>
        <w:spacing w:line="580" w:lineRule="exact"/>
        <w:jc w:val="left"/>
        <w:rPr>
          <w:kern w:val="0"/>
          <w:szCs w:val="21"/>
        </w:rPr>
      </w:pPr>
    </w:p>
    <w:p w14:paraId="28ADB301">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投</w:t>
      </w:r>
      <w:r>
        <w:rPr>
          <w:rFonts w:hint="default" w:ascii="Times New Roman" w:hAnsi="Times New Roman" w:eastAsia="方正仿宋_GBK" w:cs="Times New Roman"/>
          <w:kern w:val="0"/>
          <w:sz w:val="28"/>
          <w:szCs w:val="28"/>
        </w:rPr>
        <w:t xml:space="preserve">  标  人：</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 xml:space="preserve">（盖单位公章） </w:t>
      </w:r>
    </w:p>
    <w:p w14:paraId="24E01526">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法定代表人：</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（签字）</w:t>
      </w:r>
    </w:p>
    <w:p w14:paraId="1C204DB7">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身份证号码：</w:t>
      </w:r>
      <w:r>
        <w:rPr>
          <w:rFonts w:hint="eastAsia" w:eastAsia="方正仿宋_GBK" w:cs="Times New Roman"/>
          <w:sz w:val="30"/>
          <w:szCs w:val="30"/>
          <w:u w:val="single"/>
          <w:lang w:val="en-US" w:eastAsia="zh-CN"/>
        </w:rPr>
        <w:t xml:space="preserve">                         </w:t>
      </w:r>
      <w:r>
        <w:rPr>
          <w:rFonts w:hint="default" w:ascii="Times New Roman" w:hAnsi="Times New Roman" w:eastAsia="方正仿宋_GBK" w:cs="Times New Roman"/>
          <w:kern w:val="0"/>
          <w:sz w:val="28"/>
          <w:szCs w:val="28"/>
        </w:rPr>
        <w:tab/>
      </w:r>
    </w:p>
    <w:p w14:paraId="00AF6D38">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委托代理人：</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（签字）</w:t>
      </w:r>
    </w:p>
    <w:p w14:paraId="0B191091">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身份证号码：</w:t>
      </w:r>
      <w:r>
        <w:rPr>
          <w:rFonts w:hint="eastAsia" w:eastAsia="方正仿宋_GBK" w:cs="Times New Roman"/>
          <w:sz w:val="30"/>
          <w:szCs w:val="30"/>
          <w:u w:val="single"/>
          <w:lang w:val="en-US" w:eastAsia="zh-CN"/>
        </w:rPr>
        <w:t xml:space="preserve">                         </w:t>
      </w:r>
      <w:r>
        <w:rPr>
          <w:rFonts w:hint="default" w:ascii="Times New Roman" w:hAnsi="Times New Roman" w:eastAsia="方正仿宋_GBK" w:cs="Times New Roman"/>
          <w:kern w:val="0"/>
          <w:sz w:val="28"/>
          <w:szCs w:val="28"/>
        </w:rPr>
        <w:tab/>
      </w:r>
    </w:p>
    <w:p w14:paraId="1C3C8095">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联系电话：</w:t>
      </w:r>
      <w:r>
        <w:rPr>
          <w:rFonts w:hint="eastAsia" w:eastAsia="方正仿宋_GBK" w:cs="Times New Roman"/>
          <w:sz w:val="30"/>
          <w:szCs w:val="30"/>
          <w:u w:val="single"/>
          <w:lang w:val="en-US" w:eastAsia="zh-CN"/>
        </w:rPr>
        <w:t xml:space="preserve">                         </w:t>
      </w:r>
      <w:r>
        <w:rPr>
          <w:rFonts w:hint="default" w:ascii="Times New Roman" w:hAnsi="Times New Roman" w:eastAsia="方正仿宋_GBK" w:cs="Times New Roman"/>
          <w:kern w:val="0"/>
          <w:sz w:val="28"/>
          <w:szCs w:val="28"/>
        </w:rPr>
        <w:t xml:space="preserve"> </w:t>
      </w:r>
    </w:p>
    <w:p w14:paraId="31B16414">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202</w:t>
      </w:r>
      <w:r>
        <w:rPr>
          <w:rFonts w:hint="eastAsia" w:eastAsia="方正仿宋_GBK" w:cs="Times New Roman"/>
          <w:kern w:val="0"/>
          <w:sz w:val="28"/>
          <w:szCs w:val="28"/>
          <w:lang w:val="en-US" w:eastAsia="zh-CN"/>
        </w:rPr>
        <w:t>6</w:t>
      </w:r>
      <w:r>
        <w:rPr>
          <w:rFonts w:hint="default" w:ascii="Times New Roman" w:hAnsi="Times New Roman" w:eastAsia="方正仿宋_GBK" w:cs="Times New Roman"/>
          <w:kern w:val="0"/>
          <w:sz w:val="28"/>
          <w:szCs w:val="28"/>
        </w:rPr>
        <w:t>年</w:t>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月</w:t>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日</w:t>
      </w:r>
    </w:p>
    <w:p w14:paraId="5A651FBE">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360" w:lineRule="exact"/>
        <w:ind w:firstLine="420"/>
        <w:textAlignment w:val="auto"/>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注：1</w:t>
      </w:r>
      <w:r>
        <w:rPr>
          <w:rFonts w:hint="eastAsia" w:ascii="Times New Roman" w:hAnsi="Times New Roman" w:eastAsia="方正仿宋_GBK" w:cs="Times New Roman"/>
          <w:kern w:val="0"/>
          <w:sz w:val="21"/>
          <w:szCs w:val="21"/>
          <w:lang w:val="en-US" w:eastAsia="zh-CN"/>
        </w:rPr>
        <w:t>.</w:t>
      </w:r>
      <w:r>
        <w:rPr>
          <w:rFonts w:hint="default" w:ascii="Times New Roman" w:hAnsi="Times New Roman" w:eastAsia="方正仿宋_GBK" w:cs="Times New Roman"/>
          <w:kern w:val="0"/>
          <w:sz w:val="21"/>
          <w:szCs w:val="21"/>
        </w:rPr>
        <w:t>法定代表人参加竞标活动并签署文件的不需要授权委托书，只需提供法定代表人身份证明（带身份证原件）；非法定代表人参加竞标活动及签署文件的除提供法定代表人身份证明外还须提供授权委托书及代理人的身份证原件。</w:t>
      </w:r>
    </w:p>
    <w:p w14:paraId="44E817A1">
      <w:pPr>
        <w:keepNext w:val="0"/>
        <w:keepLines w:val="0"/>
        <w:pageBreakBefore w:val="0"/>
        <w:widowControl w:val="0"/>
        <w:numPr>
          <w:ilvl w:val="0"/>
          <w:numId w:val="0"/>
        </w:numPr>
        <w:tabs>
          <w:tab w:val="left" w:pos="1800"/>
          <w:tab w:val="left" w:pos="4215"/>
          <w:tab w:val="left" w:pos="4305"/>
          <w:tab w:val="left" w:pos="8000"/>
        </w:tabs>
        <w:kinsoku/>
        <w:wordWrap/>
        <w:overflowPunct/>
        <w:topLinePunct w:val="0"/>
        <w:autoSpaceDE w:val="0"/>
        <w:autoSpaceDN w:val="0"/>
        <w:bidi w:val="0"/>
        <w:adjustRightInd w:val="0"/>
        <w:snapToGrid w:val="0"/>
        <w:spacing w:line="360" w:lineRule="exact"/>
        <w:ind w:firstLine="420" w:firstLineChars="0"/>
        <w:textAlignment w:val="auto"/>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SA"/>
        </w:rPr>
        <w:t>2.</w:t>
      </w:r>
      <w:r>
        <w:rPr>
          <w:rFonts w:hint="default" w:ascii="Times New Roman" w:hAnsi="Times New Roman" w:eastAsia="方正仿宋_GBK" w:cs="Times New Roman"/>
          <w:kern w:val="0"/>
          <w:sz w:val="21"/>
          <w:szCs w:val="21"/>
        </w:rPr>
        <w:t>法定代表人身份证明及授权委托书原件装入竞标文件一并递交。另外须准备一份在开标现场出具。</w:t>
      </w:r>
    </w:p>
    <w:p w14:paraId="244DC5F3">
      <w:pPr>
        <w:keepNext w:val="0"/>
        <w:keepLines w:val="0"/>
        <w:pageBreakBefore w:val="0"/>
        <w:widowControl w:val="0"/>
        <w:numPr>
          <w:ilvl w:val="0"/>
          <w:numId w:val="0"/>
        </w:numPr>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jc w:val="center"/>
        <w:textAlignment w:val="auto"/>
        <w:rPr>
          <w:rFonts w:hint="default" w:ascii="Times New Roman" w:hAnsi="Times New Roman" w:eastAsia="方正小标宋_GBK" w:cs="Times New Roman"/>
          <w:b w:val="0"/>
          <w:bCs w:val="0"/>
          <w:sz w:val="36"/>
          <w:szCs w:val="36"/>
        </w:rPr>
        <w:sectPr>
          <w:type w:val="nextColumn"/>
          <w:pgSz w:w="11906" w:h="16838"/>
          <w:pgMar w:top="1928" w:right="1446" w:bottom="1644" w:left="1446" w:header="851" w:footer="992" w:gutter="0"/>
          <w:pgNumType w:fmt="numberInDash"/>
          <w:cols w:space="720" w:num="1"/>
        </w:sectPr>
      </w:pPr>
      <w:r>
        <w:rPr>
          <w:rFonts w:hint="default" w:ascii="Times New Roman" w:hAnsi="Times New Roman" w:eastAsia="方正小标宋_GBK" w:cs="Times New Roman"/>
          <w:b w:val="0"/>
          <w:bCs w:val="0"/>
          <w:kern w:val="2"/>
          <w:sz w:val="36"/>
          <w:szCs w:val="36"/>
          <w:lang w:val="en-US" w:eastAsia="zh-CN" w:bidi="ar-SA"/>
        </w:rPr>
        <w:t>（4）</w:t>
      </w:r>
      <w:r>
        <w:rPr>
          <w:rFonts w:hint="default" w:ascii="Times New Roman" w:hAnsi="Times New Roman" w:eastAsia="方正小标宋_GBK" w:cs="Times New Roman"/>
          <w:b w:val="0"/>
          <w:bCs w:val="0"/>
          <w:kern w:val="0"/>
          <w:sz w:val="36"/>
          <w:szCs w:val="36"/>
        </w:rPr>
        <w:t>基本存款账户开户许可证</w:t>
      </w:r>
    </w:p>
    <w:p w14:paraId="399D02C0">
      <w:pPr>
        <w:spacing w:line="580" w:lineRule="exact"/>
        <w:jc w:val="both"/>
        <w:rPr>
          <w:rFonts w:hint="default" w:ascii="Times New Roman" w:hAnsi="Times New Roman" w:eastAsia="方正楷体_GBK"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2.资格审查材料</w:t>
      </w:r>
    </w:p>
    <w:p w14:paraId="74E63F48">
      <w:pPr>
        <w:spacing w:line="580" w:lineRule="exact"/>
        <w:jc w:val="both"/>
        <w:rPr>
          <w:rFonts w:hint="eastAsia"/>
          <w:b/>
          <w:sz w:val="44"/>
          <w:szCs w:val="44"/>
        </w:rPr>
      </w:pPr>
    </w:p>
    <w:p w14:paraId="790E6459">
      <w:pPr>
        <w:spacing w:line="580" w:lineRule="exact"/>
        <w:jc w:val="both"/>
        <w:rPr>
          <w:rFonts w:hint="eastAsia"/>
          <w:b/>
          <w:sz w:val="44"/>
          <w:szCs w:val="44"/>
        </w:rPr>
      </w:pPr>
    </w:p>
    <w:p w14:paraId="6AE876B3">
      <w:pPr>
        <w:jc w:val="center"/>
        <w:rPr>
          <w:b/>
          <w:sz w:val="30"/>
        </w:rPr>
      </w:pPr>
      <w:r>
        <w:rPr>
          <w:rFonts w:hint="eastAsia"/>
          <w:b/>
          <w:sz w:val="48"/>
          <w:szCs w:val="48"/>
        </w:rPr>
        <w:t>垫江县农村公路危桥晓兴桥整治工程</w:t>
      </w:r>
    </w:p>
    <w:p w14:paraId="62B96ED7">
      <w:pPr>
        <w:spacing w:line="580" w:lineRule="exact"/>
        <w:jc w:val="center"/>
        <w:rPr>
          <w:b/>
          <w:sz w:val="30"/>
        </w:rPr>
      </w:pPr>
    </w:p>
    <w:p w14:paraId="6529AD42">
      <w:pPr>
        <w:spacing w:line="580" w:lineRule="exact"/>
        <w:jc w:val="center"/>
        <w:rPr>
          <w:b/>
          <w:sz w:val="72"/>
          <w:szCs w:val="72"/>
        </w:rPr>
      </w:pPr>
    </w:p>
    <w:p w14:paraId="6C645691">
      <w:pPr>
        <w:jc w:val="center"/>
        <w:rPr>
          <w:b/>
          <w:sz w:val="72"/>
          <w:szCs w:val="72"/>
        </w:rPr>
      </w:pPr>
      <w:r>
        <w:rPr>
          <w:b/>
          <w:sz w:val="72"/>
          <w:szCs w:val="72"/>
        </w:rPr>
        <w:t>投 标 文 件</w:t>
      </w:r>
    </w:p>
    <w:p w14:paraId="6CD01853">
      <w:pPr>
        <w:spacing w:line="580" w:lineRule="exact"/>
        <w:jc w:val="left"/>
        <w:rPr>
          <w:b/>
          <w:sz w:val="36"/>
          <w:szCs w:val="36"/>
        </w:rPr>
      </w:pPr>
    </w:p>
    <w:p w14:paraId="7D27D4DC">
      <w:pPr>
        <w:spacing w:line="580" w:lineRule="exact"/>
        <w:jc w:val="center"/>
        <w:rPr>
          <w:b/>
          <w:sz w:val="44"/>
          <w:szCs w:val="44"/>
        </w:rPr>
      </w:pPr>
      <w:r>
        <w:rPr>
          <w:b/>
          <w:sz w:val="44"/>
          <w:szCs w:val="44"/>
        </w:rPr>
        <w:t>资格审查材料</w:t>
      </w:r>
    </w:p>
    <w:p w14:paraId="0041F539">
      <w:pPr>
        <w:spacing w:line="580" w:lineRule="exact"/>
        <w:jc w:val="left"/>
        <w:rPr>
          <w:b/>
          <w:sz w:val="30"/>
        </w:rPr>
      </w:pPr>
    </w:p>
    <w:p w14:paraId="2045F885">
      <w:pPr>
        <w:spacing w:line="580" w:lineRule="exact"/>
        <w:jc w:val="left"/>
        <w:rPr>
          <w:b/>
          <w:sz w:val="30"/>
        </w:rPr>
      </w:pPr>
    </w:p>
    <w:p w14:paraId="710C855C">
      <w:pPr>
        <w:spacing w:line="580" w:lineRule="exact"/>
        <w:jc w:val="left"/>
        <w:rPr>
          <w:b/>
          <w:sz w:val="30"/>
        </w:rPr>
      </w:pPr>
    </w:p>
    <w:p w14:paraId="27EDC3E0">
      <w:pPr>
        <w:spacing w:line="580" w:lineRule="exact"/>
        <w:jc w:val="left"/>
        <w:rPr>
          <w:b/>
          <w:sz w:val="30"/>
        </w:rPr>
      </w:pPr>
    </w:p>
    <w:p w14:paraId="5FF0F5CF">
      <w:pPr>
        <w:spacing w:line="580" w:lineRule="exact"/>
        <w:jc w:val="left"/>
        <w:rPr>
          <w:b/>
          <w:sz w:val="30"/>
        </w:rPr>
      </w:pPr>
    </w:p>
    <w:p w14:paraId="4D2718CF">
      <w:pPr>
        <w:spacing w:line="580" w:lineRule="exact"/>
        <w:ind w:firstLine="900"/>
        <w:jc w:val="left"/>
        <w:rPr>
          <w:b/>
          <w:sz w:val="30"/>
        </w:rPr>
      </w:pPr>
      <w:r>
        <w:rPr>
          <w:rFonts w:hint="eastAsia"/>
          <w:b/>
          <w:sz w:val="30"/>
        </w:rPr>
        <w:t>投</w:t>
      </w:r>
      <w:r>
        <w:rPr>
          <w:b/>
          <w:sz w:val="30"/>
        </w:rPr>
        <w:t xml:space="preserve">  标  人：</w:t>
      </w:r>
      <w:r>
        <w:rPr>
          <w:b/>
          <w:sz w:val="30"/>
          <w:u w:val="single"/>
        </w:rPr>
        <w:t xml:space="preserve">                             （盖章）</w:t>
      </w:r>
    </w:p>
    <w:p w14:paraId="47F4D1F8">
      <w:pPr>
        <w:spacing w:line="580" w:lineRule="exact"/>
        <w:jc w:val="left"/>
        <w:rPr>
          <w:b/>
          <w:sz w:val="30"/>
        </w:rPr>
      </w:pPr>
    </w:p>
    <w:p w14:paraId="6F877EC4">
      <w:pPr>
        <w:spacing w:line="580" w:lineRule="exact"/>
        <w:ind w:firstLine="900"/>
        <w:jc w:val="left"/>
        <w:rPr>
          <w:b/>
          <w:sz w:val="30"/>
          <w:u w:val="single"/>
        </w:rPr>
      </w:pPr>
      <w:r>
        <w:rPr>
          <w:b/>
          <w:sz w:val="30"/>
        </w:rPr>
        <w:t>法定代表人或其委托人：</w:t>
      </w:r>
      <w:r>
        <w:rPr>
          <w:b/>
          <w:sz w:val="30"/>
          <w:u w:val="single"/>
        </w:rPr>
        <w:t xml:space="preserve">                   （签字）</w:t>
      </w:r>
    </w:p>
    <w:p w14:paraId="5BE353FD">
      <w:pPr>
        <w:spacing w:line="580" w:lineRule="exact"/>
        <w:jc w:val="left"/>
        <w:rPr>
          <w:b/>
          <w:sz w:val="30"/>
        </w:rPr>
      </w:pPr>
    </w:p>
    <w:p w14:paraId="78D271E4">
      <w:pPr>
        <w:spacing w:line="580" w:lineRule="exact"/>
        <w:jc w:val="center"/>
        <w:rPr>
          <w:b/>
          <w:sz w:val="30"/>
        </w:rPr>
        <w:sectPr>
          <w:pgSz w:w="11906" w:h="16838"/>
          <w:pgMar w:top="1928" w:right="1446" w:bottom="1644" w:left="1446" w:header="851" w:footer="992" w:gutter="0"/>
          <w:pgNumType w:fmt="numberInDash"/>
          <w:cols w:space="720" w:num="1"/>
        </w:sectPr>
      </w:pPr>
      <w:r>
        <w:rPr>
          <w:b/>
          <w:sz w:val="30"/>
        </w:rPr>
        <w:t xml:space="preserve">         年      月        </w:t>
      </w:r>
    </w:p>
    <w:p w14:paraId="0922CD00">
      <w:pPr>
        <w:spacing w:line="580" w:lineRule="exact"/>
        <w:rPr>
          <w:b/>
          <w:bCs/>
          <w:sz w:val="36"/>
          <w:szCs w:val="36"/>
        </w:rPr>
      </w:pPr>
    </w:p>
    <w:p w14:paraId="1AFA3169">
      <w:pPr>
        <w:keepNext w:val="0"/>
        <w:keepLines w:val="0"/>
        <w:pageBreakBefore w:val="0"/>
        <w:widowControl w:val="0"/>
        <w:kinsoku/>
        <w:wordWrap/>
        <w:overflowPunct/>
        <w:topLinePunct w:val="0"/>
        <w:bidi w:val="0"/>
        <w:adjustRightInd w:val="0"/>
        <w:snapToGrid w:val="0"/>
        <w:spacing w:line="594" w:lineRule="exact"/>
        <w:jc w:val="center"/>
        <w:textAlignment w:val="auto"/>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目   录</w:t>
      </w:r>
    </w:p>
    <w:p w14:paraId="716B785E">
      <w:pPr>
        <w:keepNext w:val="0"/>
        <w:keepLines w:val="0"/>
        <w:pageBreakBefore w:val="0"/>
        <w:widowControl w:val="0"/>
        <w:kinsoku/>
        <w:wordWrap/>
        <w:overflowPunct/>
        <w:topLinePunct w:val="0"/>
        <w:autoSpaceDE w:val="0"/>
        <w:autoSpaceDN w:val="0"/>
        <w:bidi w:val="0"/>
        <w:adjustRightInd w:val="0"/>
        <w:snapToGrid w:val="0"/>
        <w:spacing w:line="594" w:lineRule="exact"/>
        <w:jc w:val="left"/>
        <w:textAlignment w:val="auto"/>
        <w:rPr>
          <w:kern w:val="0"/>
          <w:sz w:val="24"/>
          <w:szCs w:val="21"/>
        </w:rPr>
      </w:pPr>
    </w:p>
    <w:p w14:paraId="365FB56F">
      <w:pPr>
        <w:keepNext w:val="0"/>
        <w:keepLines w:val="0"/>
        <w:pageBreakBefore w:val="0"/>
        <w:widowControl w:val="0"/>
        <w:kinsoku/>
        <w:wordWrap/>
        <w:overflowPunct/>
        <w:topLinePunct w:val="0"/>
        <w:autoSpaceDE w:val="0"/>
        <w:autoSpaceDN w:val="0"/>
        <w:bidi w:val="0"/>
        <w:adjustRightInd w:val="0"/>
        <w:snapToGrid w:val="0"/>
        <w:spacing w:line="594" w:lineRule="exact"/>
        <w:jc w:val="left"/>
        <w:textAlignment w:val="auto"/>
        <w:rPr>
          <w:kern w:val="0"/>
          <w:sz w:val="30"/>
          <w:szCs w:val="30"/>
        </w:rPr>
      </w:pPr>
    </w:p>
    <w:p w14:paraId="2F5E5CD7">
      <w:pPr>
        <w:keepNext w:val="0"/>
        <w:keepLines w:val="0"/>
        <w:pageBreakBefore w:val="0"/>
        <w:widowControl w:val="0"/>
        <w:kinsoku/>
        <w:wordWrap/>
        <w:overflowPunct/>
        <w:topLinePunct w:val="0"/>
        <w:autoSpaceDE w:val="0"/>
        <w:autoSpaceDN w:val="0"/>
        <w:bidi w:val="0"/>
        <w:adjustRightInd w:val="0"/>
        <w:snapToGrid w:val="0"/>
        <w:spacing w:line="594" w:lineRule="exact"/>
        <w:jc w:val="left"/>
        <w:textAlignment w:val="auto"/>
        <w:rPr>
          <w:rFonts w:hint="default" w:ascii="Times New Roman" w:hAnsi="Times New Roman" w:eastAsia="方正仿宋_GBK" w:cs="Times New Roman"/>
          <w:kern w:val="0"/>
          <w:sz w:val="30"/>
          <w:szCs w:val="30"/>
        </w:rPr>
      </w:pPr>
      <w:r>
        <w:rPr>
          <w:rFonts w:hint="default" w:ascii="Times New Roman" w:hAnsi="Times New Roman" w:eastAsia="方正仿宋_GBK" w:cs="Times New Roman"/>
          <w:kern w:val="0"/>
          <w:sz w:val="30"/>
          <w:szCs w:val="30"/>
        </w:rPr>
        <w:t>（1）法定代表人身份证明及授权委托书</w:t>
      </w:r>
    </w:p>
    <w:p w14:paraId="583A5EA1">
      <w:pPr>
        <w:keepNext w:val="0"/>
        <w:keepLines w:val="0"/>
        <w:pageBreakBefore w:val="0"/>
        <w:widowControl w:val="0"/>
        <w:kinsoku/>
        <w:wordWrap/>
        <w:overflowPunct/>
        <w:topLinePunct w:val="0"/>
        <w:autoSpaceDE w:val="0"/>
        <w:autoSpaceDN w:val="0"/>
        <w:bidi w:val="0"/>
        <w:adjustRightInd w:val="0"/>
        <w:snapToGrid w:val="0"/>
        <w:spacing w:line="594" w:lineRule="exact"/>
        <w:jc w:val="left"/>
        <w:textAlignment w:val="auto"/>
        <w:rPr>
          <w:rFonts w:hint="default" w:ascii="Times New Roman" w:hAnsi="Times New Roman" w:eastAsia="方正仿宋_GBK" w:cs="Times New Roman"/>
          <w:kern w:val="0"/>
          <w:sz w:val="30"/>
          <w:szCs w:val="30"/>
          <w:lang w:val="en-US" w:eastAsia="zh-CN"/>
        </w:rPr>
      </w:pPr>
      <w:r>
        <w:rPr>
          <w:rFonts w:hint="default" w:ascii="Times New Roman" w:hAnsi="Times New Roman" w:eastAsia="方正仿宋_GBK" w:cs="Times New Roman"/>
          <w:kern w:val="0"/>
          <w:sz w:val="30"/>
          <w:szCs w:val="30"/>
        </w:rPr>
        <w:t>（2）竞标人基本情况</w:t>
      </w:r>
      <w:r>
        <w:rPr>
          <w:rFonts w:hint="default" w:ascii="Times New Roman" w:hAnsi="Times New Roman" w:eastAsia="方正仿宋_GBK" w:cs="Times New Roman"/>
          <w:kern w:val="0"/>
          <w:sz w:val="30"/>
          <w:szCs w:val="30"/>
          <w:lang w:val="en-US" w:eastAsia="zh-CN"/>
        </w:rPr>
        <w:t>及资质相关材料</w:t>
      </w:r>
    </w:p>
    <w:p w14:paraId="76376E55">
      <w:pPr>
        <w:keepNext w:val="0"/>
        <w:keepLines w:val="0"/>
        <w:pageBreakBefore w:val="0"/>
        <w:widowControl w:val="0"/>
        <w:kinsoku/>
        <w:wordWrap/>
        <w:overflowPunct/>
        <w:topLinePunct w:val="0"/>
        <w:autoSpaceDE w:val="0"/>
        <w:autoSpaceDN w:val="0"/>
        <w:bidi w:val="0"/>
        <w:adjustRightInd w:val="0"/>
        <w:snapToGrid w:val="0"/>
        <w:spacing w:line="594" w:lineRule="exact"/>
        <w:jc w:val="left"/>
        <w:textAlignment w:val="auto"/>
        <w:rPr>
          <w:rFonts w:hint="default" w:ascii="Times New Roman" w:hAnsi="Times New Roman" w:eastAsia="方正仿宋_GBK" w:cs="Times New Roman"/>
          <w:kern w:val="0"/>
          <w:sz w:val="30"/>
          <w:szCs w:val="30"/>
        </w:rPr>
      </w:pPr>
      <w:r>
        <w:rPr>
          <w:rFonts w:hint="default" w:ascii="Times New Roman" w:hAnsi="Times New Roman" w:eastAsia="方正仿宋_GBK" w:cs="Times New Roman"/>
          <w:kern w:val="0"/>
          <w:sz w:val="30"/>
          <w:szCs w:val="30"/>
        </w:rPr>
        <w:t>（3）派驻本工程人员配备情况表</w:t>
      </w:r>
    </w:p>
    <w:p w14:paraId="759A0B4A">
      <w:pPr>
        <w:keepNext w:val="0"/>
        <w:keepLines w:val="0"/>
        <w:pageBreakBefore w:val="0"/>
        <w:widowControl w:val="0"/>
        <w:kinsoku/>
        <w:wordWrap/>
        <w:overflowPunct/>
        <w:topLinePunct w:val="0"/>
        <w:autoSpaceDE w:val="0"/>
        <w:autoSpaceDN w:val="0"/>
        <w:bidi w:val="0"/>
        <w:adjustRightInd w:val="0"/>
        <w:snapToGrid w:val="0"/>
        <w:spacing w:line="594" w:lineRule="exact"/>
        <w:jc w:val="left"/>
        <w:textAlignment w:val="auto"/>
        <w:rPr>
          <w:rFonts w:hint="default" w:ascii="Times New Roman" w:hAnsi="Times New Roman" w:eastAsia="方正仿宋_GBK" w:cs="Times New Roman"/>
          <w:kern w:val="0"/>
          <w:sz w:val="30"/>
          <w:szCs w:val="30"/>
        </w:rPr>
      </w:pPr>
      <w:r>
        <w:rPr>
          <w:rFonts w:hint="default" w:ascii="Times New Roman" w:hAnsi="Times New Roman" w:eastAsia="方正仿宋_GBK" w:cs="Times New Roman"/>
          <w:kern w:val="0"/>
          <w:sz w:val="30"/>
          <w:szCs w:val="30"/>
        </w:rPr>
        <w:t>（4）信誉声明</w:t>
      </w:r>
    </w:p>
    <w:p w14:paraId="44B45656">
      <w:pPr>
        <w:keepNext w:val="0"/>
        <w:keepLines w:val="0"/>
        <w:pageBreakBefore w:val="0"/>
        <w:widowControl w:val="0"/>
        <w:kinsoku/>
        <w:wordWrap/>
        <w:overflowPunct/>
        <w:topLinePunct w:val="0"/>
        <w:autoSpaceDE w:val="0"/>
        <w:autoSpaceDN w:val="0"/>
        <w:bidi w:val="0"/>
        <w:adjustRightInd w:val="0"/>
        <w:snapToGrid w:val="0"/>
        <w:spacing w:line="594" w:lineRule="exact"/>
        <w:jc w:val="left"/>
        <w:textAlignment w:val="auto"/>
        <w:rPr>
          <w:rFonts w:hint="default" w:ascii="Times New Roman" w:hAnsi="Times New Roman" w:eastAsia="方正仿宋_GBK" w:cs="Times New Roman"/>
          <w:kern w:val="0"/>
          <w:sz w:val="30"/>
          <w:szCs w:val="30"/>
        </w:rPr>
      </w:pPr>
      <w:r>
        <w:rPr>
          <w:rFonts w:hint="default" w:ascii="Times New Roman" w:hAnsi="Times New Roman" w:eastAsia="方正仿宋_GBK" w:cs="Times New Roman"/>
          <w:kern w:val="0"/>
          <w:sz w:val="30"/>
          <w:szCs w:val="30"/>
        </w:rPr>
        <w:t>（5）外地入渝机构要求</w:t>
      </w:r>
    </w:p>
    <w:p w14:paraId="043555F1">
      <w:pPr>
        <w:spacing w:line="580" w:lineRule="exact"/>
        <w:jc w:val="center"/>
        <w:rPr>
          <w:kern w:val="0"/>
          <w:sz w:val="30"/>
          <w:szCs w:val="30"/>
        </w:rPr>
      </w:pPr>
    </w:p>
    <w:p w14:paraId="1F710BDC">
      <w:pPr>
        <w:spacing w:line="580" w:lineRule="exact"/>
        <w:jc w:val="center"/>
        <w:rPr>
          <w:kern w:val="0"/>
          <w:sz w:val="24"/>
          <w:szCs w:val="21"/>
        </w:rPr>
      </w:pPr>
    </w:p>
    <w:p w14:paraId="6E7C0543">
      <w:pPr>
        <w:spacing w:line="580" w:lineRule="exact"/>
        <w:jc w:val="center"/>
        <w:rPr>
          <w:kern w:val="0"/>
          <w:sz w:val="24"/>
          <w:szCs w:val="21"/>
        </w:rPr>
      </w:pPr>
    </w:p>
    <w:p w14:paraId="7B3E9143">
      <w:pPr>
        <w:spacing w:line="580" w:lineRule="exact"/>
        <w:jc w:val="center"/>
        <w:rPr>
          <w:kern w:val="0"/>
          <w:sz w:val="24"/>
          <w:szCs w:val="21"/>
        </w:rPr>
      </w:pPr>
    </w:p>
    <w:p w14:paraId="2F8BA2AD">
      <w:pPr>
        <w:spacing w:line="580" w:lineRule="exact"/>
        <w:jc w:val="center"/>
        <w:rPr>
          <w:kern w:val="0"/>
          <w:sz w:val="24"/>
          <w:szCs w:val="21"/>
        </w:rPr>
      </w:pPr>
    </w:p>
    <w:p w14:paraId="71DEAE87">
      <w:pPr>
        <w:spacing w:line="580" w:lineRule="exact"/>
        <w:jc w:val="center"/>
        <w:rPr>
          <w:kern w:val="0"/>
          <w:sz w:val="24"/>
          <w:szCs w:val="21"/>
        </w:rPr>
      </w:pPr>
    </w:p>
    <w:p w14:paraId="4FA1B1CB">
      <w:pPr>
        <w:spacing w:line="580" w:lineRule="exact"/>
        <w:jc w:val="center"/>
        <w:rPr>
          <w:kern w:val="0"/>
          <w:sz w:val="24"/>
          <w:szCs w:val="21"/>
        </w:rPr>
      </w:pPr>
    </w:p>
    <w:p w14:paraId="5238D4D1">
      <w:pPr>
        <w:spacing w:line="580" w:lineRule="exact"/>
        <w:jc w:val="center"/>
        <w:rPr>
          <w:kern w:val="0"/>
          <w:sz w:val="24"/>
          <w:szCs w:val="21"/>
        </w:rPr>
      </w:pPr>
    </w:p>
    <w:p w14:paraId="6ABFAF3C">
      <w:pPr>
        <w:spacing w:line="580" w:lineRule="exact"/>
        <w:jc w:val="center"/>
        <w:rPr>
          <w:kern w:val="0"/>
          <w:sz w:val="24"/>
          <w:szCs w:val="21"/>
        </w:rPr>
      </w:pPr>
    </w:p>
    <w:p w14:paraId="2EF60436">
      <w:pPr>
        <w:spacing w:line="580" w:lineRule="exact"/>
        <w:jc w:val="center"/>
        <w:rPr>
          <w:kern w:val="0"/>
          <w:sz w:val="24"/>
          <w:szCs w:val="21"/>
        </w:rPr>
      </w:pPr>
    </w:p>
    <w:p w14:paraId="0086E304">
      <w:pPr>
        <w:spacing w:line="580" w:lineRule="exact"/>
        <w:jc w:val="center"/>
        <w:rPr>
          <w:kern w:val="0"/>
          <w:sz w:val="24"/>
          <w:szCs w:val="21"/>
        </w:rPr>
      </w:pPr>
    </w:p>
    <w:p w14:paraId="4184E298">
      <w:pPr>
        <w:spacing w:line="580" w:lineRule="exact"/>
        <w:jc w:val="center"/>
        <w:rPr>
          <w:kern w:val="0"/>
          <w:sz w:val="24"/>
          <w:szCs w:val="21"/>
        </w:rPr>
      </w:pPr>
    </w:p>
    <w:p w14:paraId="0AF22795">
      <w:pPr>
        <w:spacing w:line="580" w:lineRule="exact"/>
        <w:jc w:val="both"/>
        <w:rPr>
          <w:kern w:val="0"/>
          <w:sz w:val="24"/>
          <w:szCs w:val="21"/>
        </w:rPr>
      </w:pPr>
    </w:p>
    <w:p w14:paraId="35AE9E8C">
      <w:pPr>
        <w:spacing w:line="580" w:lineRule="exact"/>
        <w:jc w:val="center"/>
        <w:rPr>
          <w:rFonts w:hint="default" w:ascii="Times New Roman" w:hAnsi="Times New Roman" w:eastAsia="方正小标宋_GBK" w:cs="Times New Roman"/>
          <w:b w:val="0"/>
          <w:bCs/>
          <w:kern w:val="0"/>
          <w:sz w:val="36"/>
          <w:szCs w:val="36"/>
        </w:rPr>
      </w:pPr>
      <w:r>
        <w:rPr>
          <w:rFonts w:hint="default" w:ascii="Times New Roman" w:hAnsi="Times New Roman" w:eastAsia="方正小标宋_GBK" w:cs="Times New Roman"/>
          <w:b w:val="0"/>
          <w:bCs/>
          <w:kern w:val="0"/>
          <w:sz w:val="36"/>
          <w:szCs w:val="36"/>
        </w:rPr>
        <w:t>（</w:t>
      </w:r>
      <w:r>
        <w:rPr>
          <w:rFonts w:hint="eastAsia" w:ascii="Times New Roman" w:hAnsi="Times New Roman" w:eastAsia="方正小标宋_GBK" w:cs="Times New Roman"/>
          <w:b w:val="0"/>
          <w:bCs/>
          <w:kern w:val="0"/>
          <w:sz w:val="36"/>
          <w:szCs w:val="36"/>
          <w:lang w:val="en-US" w:eastAsia="zh-CN"/>
        </w:rPr>
        <w:t>1</w:t>
      </w:r>
      <w:r>
        <w:rPr>
          <w:rFonts w:hint="default" w:ascii="Times New Roman" w:hAnsi="Times New Roman" w:eastAsia="方正小标宋_GBK" w:cs="Times New Roman"/>
          <w:b w:val="0"/>
          <w:bCs/>
          <w:kern w:val="0"/>
          <w:sz w:val="36"/>
          <w:szCs w:val="36"/>
        </w:rPr>
        <w:t>）法定代表人身份证明及授权委托书</w:t>
      </w:r>
    </w:p>
    <w:p w14:paraId="1F6A0EBA">
      <w:pPr>
        <w:spacing w:line="580" w:lineRule="exact"/>
        <w:jc w:val="center"/>
        <w:rPr>
          <w:rFonts w:hint="default" w:ascii="Times New Roman" w:hAnsi="Times New Roman" w:eastAsia="方正小标宋_GBK" w:cs="Times New Roman"/>
          <w:b w:val="0"/>
          <w:bCs/>
          <w:kern w:val="0"/>
          <w:sz w:val="36"/>
          <w:szCs w:val="36"/>
        </w:rPr>
      </w:pPr>
      <w:r>
        <w:rPr>
          <w:rFonts w:hint="default" w:ascii="Times New Roman" w:hAnsi="Times New Roman" w:eastAsia="方正小标宋_GBK" w:cs="Times New Roman"/>
          <w:b w:val="0"/>
          <w:bCs/>
          <w:kern w:val="0"/>
          <w:sz w:val="36"/>
          <w:szCs w:val="36"/>
        </w:rPr>
        <w:t>法定代表人身份证明</w:t>
      </w:r>
    </w:p>
    <w:p w14:paraId="3F7343F2">
      <w:pPr>
        <w:spacing w:line="300" w:lineRule="exact"/>
        <w:rPr>
          <w:szCs w:val="21"/>
        </w:rPr>
      </w:pPr>
    </w:p>
    <w:p w14:paraId="745430CA">
      <w:pPr>
        <w:keepNext w:val="0"/>
        <w:keepLines w:val="0"/>
        <w:pageBreakBefore w:val="0"/>
        <w:widowControl w:val="0"/>
        <w:tabs>
          <w:tab w:val="left" w:pos="556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投标人名称：</w:t>
      </w:r>
      <w:r>
        <w:rPr>
          <w:rFonts w:hint="default" w:ascii="Times New Roman" w:hAnsi="Times New Roman" w:eastAsia="方正仿宋_GBK" w:cs="Times New Roman"/>
          <w:kern w:val="0"/>
          <w:sz w:val="28"/>
          <w:szCs w:val="28"/>
          <w:u w:val="single"/>
        </w:rPr>
        <w:tab/>
      </w:r>
    </w:p>
    <w:p w14:paraId="3BF8907F">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单位性质：</w:t>
      </w:r>
      <w:r>
        <w:rPr>
          <w:rFonts w:hint="default" w:ascii="Times New Roman" w:hAnsi="Times New Roman" w:eastAsia="方正仿宋_GBK" w:cs="Times New Roman"/>
          <w:kern w:val="0"/>
          <w:sz w:val="28"/>
          <w:szCs w:val="28"/>
          <w:u w:val="single"/>
        </w:rPr>
        <w:tab/>
      </w:r>
    </w:p>
    <w:p w14:paraId="12677168">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地址：</w:t>
      </w:r>
      <w:r>
        <w:rPr>
          <w:rFonts w:hint="default" w:ascii="Times New Roman" w:hAnsi="Times New Roman" w:eastAsia="方正仿宋_GBK" w:cs="Times New Roman"/>
          <w:kern w:val="0"/>
          <w:sz w:val="28"/>
          <w:szCs w:val="28"/>
          <w:u w:val="single"/>
        </w:rPr>
        <w:tab/>
      </w:r>
    </w:p>
    <w:p w14:paraId="5FB1DE7F">
      <w:pPr>
        <w:keepNext w:val="0"/>
        <w:keepLines w:val="0"/>
        <w:pageBreakBefore w:val="0"/>
        <w:widowControl w:val="0"/>
        <w:tabs>
          <w:tab w:val="left" w:pos="2520"/>
          <w:tab w:val="left" w:pos="3836"/>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成立时间：</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spacing w:val="-1"/>
          <w:kern w:val="0"/>
          <w:sz w:val="28"/>
          <w:szCs w:val="28"/>
        </w:rPr>
        <w:t>年</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spacing w:val="-1"/>
          <w:kern w:val="0"/>
          <w:sz w:val="28"/>
          <w:szCs w:val="28"/>
        </w:rPr>
        <w:t>月</w:t>
      </w:r>
      <w:r>
        <w:rPr>
          <w:rFonts w:hint="default" w:ascii="Times New Roman" w:hAnsi="Times New Roman" w:eastAsia="方正仿宋_GBK" w:cs="Times New Roman"/>
          <w:spacing w:val="-1"/>
          <w:kern w:val="0"/>
          <w:sz w:val="28"/>
          <w:szCs w:val="28"/>
          <w:u w:val="single"/>
          <w:lang w:val="en-US" w:eastAsia="zh-CN"/>
        </w:rPr>
        <w:t xml:space="preserve">        </w:t>
      </w:r>
      <w:r>
        <w:rPr>
          <w:rFonts w:hint="default" w:ascii="Times New Roman" w:hAnsi="Times New Roman" w:eastAsia="方正仿宋_GBK" w:cs="Times New Roman"/>
          <w:kern w:val="0"/>
          <w:sz w:val="28"/>
          <w:szCs w:val="28"/>
        </w:rPr>
        <w:t>日</w:t>
      </w:r>
    </w:p>
    <w:p w14:paraId="12C430DA">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经营期限：</w:t>
      </w:r>
      <w:r>
        <w:rPr>
          <w:rFonts w:hint="default" w:ascii="Times New Roman" w:hAnsi="Times New Roman" w:eastAsia="方正仿宋_GBK" w:cs="Times New Roman"/>
          <w:kern w:val="0"/>
          <w:sz w:val="28"/>
          <w:szCs w:val="28"/>
          <w:u w:val="single"/>
        </w:rPr>
        <w:tab/>
      </w:r>
    </w:p>
    <w:p w14:paraId="7915DBD9">
      <w:pPr>
        <w:keepNext w:val="0"/>
        <w:keepLines w:val="0"/>
        <w:pageBreakBefore w:val="0"/>
        <w:widowControl w:val="0"/>
        <w:tabs>
          <w:tab w:val="left" w:pos="1580"/>
          <w:tab w:val="left" w:pos="3260"/>
          <w:tab w:val="left" w:pos="4840"/>
          <w:tab w:val="left" w:pos="6300"/>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姓名：</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 xml:space="preserve"> 性别</w:t>
      </w:r>
      <w:r>
        <w:rPr>
          <w:rFonts w:hint="default" w:ascii="Times New Roman" w:hAnsi="Times New Roman" w:eastAsia="方正仿宋_GBK" w:cs="Times New Roman"/>
          <w:spacing w:val="-1"/>
          <w:kern w:val="0"/>
          <w:sz w:val="28"/>
          <w:szCs w:val="28"/>
        </w:rPr>
        <w:t>：</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spacing w:val="-1"/>
          <w:kern w:val="0"/>
          <w:sz w:val="28"/>
          <w:szCs w:val="28"/>
        </w:rPr>
        <w:t>年</w:t>
      </w:r>
      <w:r>
        <w:rPr>
          <w:rFonts w:hint="default" w:ascii="Times New Roman" w:hAnsi="Times New Roman" w:eastAsia="方正仿宋_GBK" w:cs="Times New Roman"/>
          <w:kern w:val="0"/>
          <w:sz w:val="28"/>
          <w:szCs w:val="28"/>
        </w:rPr>
        <w:t>龄：</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职务：</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u w:val="single"/>
          <w:lang w:val="en-US" w:eastAsia="zh-CN"/>
        </w:rPr>
        <w:t xml:space="preserve">          </w:t>
      </w:r>
    </w:p>
    <w:p w14:paraId="24BEC126">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系</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 xml:space="preserve"> （竞标人名称）的法定代表人。</w:t>
      </w:r>
    </w:p>
    <w:p w14:paraId="52FB30CA">
      <w:pPr>
        <w:keepNext w:val="0"/>
        <w:keepLines w:val="0"/>
        <w:pageBreakBefore w:val="0"/>
        <w:widowControl w:val="0"/>
        <w:kinsoku/>
        <w:wordWrap/>
        <w:overflowPunct/>
        <w:topLinePunct w:val="0"/>
        <w:autoSpaceDE w:val="0"/>
        <w:autoSpaceDN w:val="0"/>
        <w:bidi w:val="0"/>
        <w:adjustRightInd w:val="0"/>
        <w:snapToGrid w:val="0"/>
        <w:spacing w:line="500" w:lineRule="exact"/>
        <w:ind w:firstLine="0" w:firstLineChars="0"/>
        <w:jc w:val="left"/>
        <w:textAlignment w:val="auto"/>
        <w:rPr>
          <w:kern w:val="0"/>
          <w:sz w:val="28"/>
          <w:szCs w:val="28"/>
        </w:rPr>
      </w:pPr>
    </w:p>
    <w:p w14:paraId="40C955E0">
      <w:pPr>
        <w:keepNext w:val="0"/>
        <w:keepLines w:val="0"/>
        <w:pageBreakBefore w:val="0"/>
        <w:widowControl w:val="0"/>
        <w:tabs>
          <w:tab w:val="left" w:pos="5475"/>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特此证明。</w:t>
      </w:r>
    </w:p>
    <w:p w14:paraId="5E430D74">
      <w:pPr>
        <w:autoSpaceDE w:val="0"/>
        <w:autoSpaceDN w:val="0"/>
        <w:adjustRightInd w:val="0"/>
        <w:snapToGrid w:val="0"/>
        <w:spacing w:line="580" w:lineRule="exact"/>
        <w:jc w:val="right"/>
        <w:rPr>
          <w:kern w:val="0"/>
          <w:szCs w:val="21"/>
        </w:rPr>
      </w:pPr>
    </w:p>
    <w:p w14:paraId="456BA148">
      <w:pPr>
        <w:tabs>
          <w:tab w:val="left" w:pos="5460"/>
        </w:tabs>
        <w:autoSpaceDE w:val="0"/>
        <w:autoSpaceDN w:val="0"/>
        <w:adjustRightInd w:val="0"/>
        <w:snapToGrid w:val="0"/>
        <w:spacing w:line="580" w:lineRule="exact"/>
        <w:ind w:firstLine="2100"/>
        <w:jc w:val="right"/>
        <w:rPr>
          <w:kern w:val="0"/>
          <w:szCs w:val="21"/>
        </w:rPr>
      </w:pPr>
      <w:r>
        <w:pict>
          <v:rect id="_x0000_s1051" o:spid="_x0000_s1051" o:spt="1" style="position:absolute;left:0pt;margin-left:6.8pt;margin-top:-0.15pt;height:129.05pt;width:194.25pt;z-index:251666432;mso-width-relative:page;mso-height-relative:page;" coordsize="21600,21600" o:gfxdata="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&#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EIw9H3XAAAACAEAAA8AAAAAAAAAAQAgAAAAIgAAAGRy&#10;cy9kb3ducmV2LnhtbFBLAQIUABQAAAAIAIdO4kBycGs7PwIAAIoEAAAOAAAAAAAAAAEAIAAAACYB&#10;AABkcnMvZTJvRG9jLnhtbFBLBQYAAAAABgAGAFkBAADXBQAAAAA=&#10;">
            <v:path/>
            <v:fill focussize="0,0"/>
            <v:stroke/>
            <v:imagedata o:title=""/>
            <o:lock v:ext="edit"/>
            <v:textbox>
              <w:txbxContent>
                <w:p w14:paraId="2BD1BC3C">
                  <w:pPr>
                    <w:spacing w:line="360" w:lineRule="auto"/>
                    <w:rPr>
                      <w:rFonts w:ascii="宋体" w:hAnsi="宋体"/>
                      <w:color w:val="FF0000"/>
                      <w:sz w:val="24"/>
                    </w:rPr>
                  </w:pPr>
                </w:p>
                <w:p w14:paraId="0F826AE6">
                  <w:pPr>
                    <w:spacing w:line="360" w:lineRule="auto"/>
                    <w:jc w:val="center"/>
                    <w:rPr>
                      <w:rFonts w:hint="default" w:ascii="Times New Roman" w:hAnsi="Times New Roman" w:eastAsia="方正仿宋_GBK" w:cs="Times New Roman"/>
                      <w:sz w:val="24"/>
                      <w:szCs w:val="24"/>
                    </w:rPr>
                  </w:pPr>
                </w:p>
                <w:p w14:paraId="5999240D">
                  <w:pPr>
                    <w:spacing w:line="360" w:lineRule="auto"/>
                    <w:jc w:val="center"/>
                    <w:rPr>
                      <w:rFonts w:hint="default" w:ascii="Times New Roman" w:hAnsi="Times New Roman" w:eastAsia="方正仿宋_GBK" w:cs="Times New Roman"/>
                      <w:sz w:val="24"/>
                      <w:szCs w:val="24"/>
                    </w:rPr>
                  </w:pPr>
                  <w:r>
                    <w:rPr>
                      <w:rFonts w:hint="default" w:ascii="Times New Roman" w:hAnsi="Times New Roman" w:eastAsia="方正仿宋_GBK" w:cs="Times New Roman"/>
                      <w:sz w:val="24"/>
                      <w:szCs w:val="24"/>
                    </w:rPr>
                    <w:t>附：法定代表人身份证复印件</w:t>
                  </w:r>
                </w:p>
                <w:p w14:paraId="2BB68FA5"/>
              </w:txbxContent>
            </v:textbox>
          </v:rect>
        </w:pict>
      </w:r>
      <w:r>
        <w:pict>
          <v:rect id="_x0000_s1052" o:spid="_x0000_s1052" o:spt="1" style="position:absolute;left:0pt;margin-left:216.8pt;margin-top:-0.15pt;height:129.05pt;width:194.25pt;z-index:251667456;mso-width-relative:page;mso-height-relative:page;" coordsize="21600,21600" o:gfxdata="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nr7n9gAAAAJAQAADwAAAAAAAAABACAAAAAiAAAA&#10;ZHJzL2Rvd25yZXYueG1sUEsBAhQAFAAAAAgAh07iQN2To79AAgAAigQAAA4AAAAAAAAAAQAgAAAA&#10;JwEAAGRycy9lMm9Eb2MueG1sUEsFBgAAAAAGAAYAWQEAANkFAAAAAA==&#10;">
            <v:path/>
            <v:fill focussize="0,0"/>
            <v:stroke/>
            <v:imagedata o:title=""/>
            <o:lock v:ext="edit"/>
            <v:textbox>
              <w:txbxContent>
                <w:p w14:paraId="12121B35">
                  <w:pPr>
                    <w:spacing w:line="360" w:lineRule="auto"/>
                    <w:rPr>
                      <w:rFonts w:ascii="宋体" w:hAnsi="宋体"/>
                      <w:color w:val="FF0000"/>
                      <w:sz w:val="24"/>
                    </w:rPr>
                  </w:pPr>
                </w:p>
                <w:p w14:paraId="7AF4B880">
                  <w:pPr>
                    <w:spacing w:line="360" w:lineRule="auto"/>
                    <w:jc w:val="center"/>
                    <w:rPr>
                      <w:rFonts w:hint="eastAsia" w:ascii="宋体" w:hAnsi="宋体"/>
                      <w:sz w:val="24"/>
                      <w:szCs w:val="24"/>
                    </w:rPr>
                  </w:pPr>
                </w:p>
                <w:p w14:paraId="0D07B3EE">
                  <w:pPr>
                    <w:spacing w:line="360" w:lineRule="auto"/>
                    <w:jc w:val="center"/>
                    <w:rPr>
                      <w:rFonts w:hint="default" w:ascii="Times New Roman" w:hAnsi="Times New Roman" w:eastAsia="方正仿宋_GBK" w:cs="Times New Roman"/>
                      <w:sz w:val="24"/>
                      <w:szCs w:val="24"/>
                    </w:rPr>
                  </w:pPr>
                  <w:r>
                    <w:rPr>
                      <w:rFonts w:hint="eastAsia" w:ascii="Times New Roman" w:hAnsi="Times New Roman" w:eastAsia="方正仿宋_GBK" w:cs="Times New Roman"/>
                      <w:sz w:val="24"/>
                      <w:szCs w:val="24"/>
                    </w:rPr>
                    <w:t>附：法定代表人身份证复印件</w:t>
                  </w:r>
                </w:p>
                <w:p w14:paraId="6407CF99">
                  <w:pPr>
                    <w:spacing w:line="360" w:lineRule="auto"/>
                    <w:rPr>
                      <w:rFonts w:ascii="宋体" w:hAnsi="宋体"/>
                      <w:sz w:val="24"/>
                    </w:rPr>
                  </w:pPr>
                </w:p>
                <w:p w14:paraId="0D425FAC"/>
              </w:txbxContent>
            </v:textbox>
          </v:rect>
        </w:pict>
      </w:r>
    </w:p>
    <w:p w14:paraId="416FAA0E">
      <w:pPr>
        <w:tabs>
          <w:tab w:val="left" w:pos="5460"/>
        </w:tabs>
        <w:autoSpaceDE w:val="0"/>
        <w:autoSpaceDN w:val="0"/>
        <w:adjustRightInd w:val="0"/>
        <w:snapToGrid w:val="0"/>
        <w:spacing w:line="580" w:lineRule="exact"/>
        <w:ind w:firstLine="2100"/>
        <w:jc w:val="right"/>
        <w:rPr>
          <w:kern w:val="0"/>
          <w:szCs w:val="21"/>
        </w:rPr>
      </w:pPr>
    </w:p>
    <w:p w14:paraId="763A85DE">
      <w:pPr>
        <w:tabs>
          <w:tab w:val="left" w:pos="5460"/>
        </w:tabs>
        <w:autoSpaceDE w:val="0"/>
        <w:autoSpaceDN w:val="0"/>
        <w:adjustRightInd w:val="0"/>
        <w:snapToGrid w:val="0"/>
        <w:spacing w:line="580" w:lineRule="exact"/>
        <w:ind w:firstLine="2100"/>
        <w:jc w:val="right"/>
        <w:rPr>
          <w:kern w:val="0"/>
          <w:szCs w:val="21"/>
        </w:rPr>
      </w:pPr>
    </w:p>
    <w:p w14:paraId="3FD9BA15">
      <w:pPr>
        <w:tabs>
          <w:tab w:val="left" w:pos="5460"/>
        </w:tabs>
        <w:autoSpaceDE w:val="0"/>
        <w:autoSpaceDN w:val="0"/>
        <w:adjustRightInd w:val="0"/>
        <w:snapToGrid w:val="0"/>
        <w:spacing w:line="580" w:lineRule="exact"/>
        <w:ind w:firstLine="2100"/>
        <w:jc w:val="right"/>
        <w:rPr>
          <w:kern w:val="0"/>
          <w:szCs w:val="21"/>
        </w:rPr>
      </w:pPr>
    </w:p>
    <w:p w14:paraId="501042CB">
      <w:pPr>
        <w:tabs>
          <w:tab w:val="left" w:pos="5460"/>
        </w:tabs>
        <w:autoSpaceDE w:val="0"/>
        <w:autoSpaceDN w:val="0"/>
        <w:adjustRightInd w:val="0"/>
        <w:snapToGrid w:val="0"/>
        <w:spacing w:line="580" w:lineRule="exact"/>
        <w:ind w:firstLine="2100"/>
        <w:jc w:val="right"/>
        <w:rPr>
          <w:kern w:val="0"/>
          <w:szCs w:val="21"/>
        </w:rPr>
      </w:pPr>
    </w:p>
    <w:p w14:paraId="05ED3A8A">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jc w:val="center"/>
        <w:textAlignment w:val="auto"/>
        <w:rPr>
          <w:rFonts w:hint="default"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投</w:t>
      </w:r>
      <w:r>
        <w:rPr>
          <w:rFonts w:hint="default" w:ascii="Times New Roman" w:hAnsi="Times New Roman" w:eastAsia="方正仿宋_GBK" w:cs="Times New Roman"/>
          <w:kern w:val="0"/>
          <w:sz w:val="28"/>
          <w:szCs w:val="28"/>
        </w:rPr>
        <w:t>标人：</w:t>
      </w:r>
      <w:r>
        <w:rPr>
          <w:rFonts w:hint="default" w:ascii="Times New Roman" w:hAnsi="Times New Roman" w:eastAsia="方正仿宋_GBK" w:cs="Times New Roman"/>
          <w:kern w:val="0"/>
          <w:sz w:val="28"/>
          <w:szCs w:val="28"/>
          <w:u w:val="single"/>
        </w:rPr>
        <w:tab/>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（盖单位公章）</w:t>
      </w:r>
    </w:p>
    <w:p w14:paraId="49DE6563">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ind w:firstLine="560" w:firstLineChars="200"/>
        <w:jc w:val="left"/>
        <w:textAlignment w:val="auto"/>
        <w:rPr>
          <w:rFonts w:hint="default" w:ascii="Times New Roman" w:hAnsi="Times New Roman" w:eastAsia="方正仿宋_GBK" w:cs="Times New Roman"/>
          <w:kern w:val="0"/>
          <w:sz w:val="28"/>
          <w:szCs w:val="28"/>
        </w:rPr>
      </w:pPr>
    </w:p>
    <w:p w14:paraId="068CA5EF">
      <w:pPr>
        <w:keepNext w:val="0"/>
        <w:keepLines w:val="0"/>
        <w:pageBreakBefore w:val="0"/>
        <w:widowControl w:val="0"/>
        <w:tabs>
          <w:tab w:val="left" w:pos="3360"/>
        </w:tabs>
        <w:kinsoku/>
        <w:wordWrap/>
        <w:overflowPunct/>
        <w:topLinePunct w:val="0"/>
        <w:autoSpaceDE w:val="0"/>
        <w:autoSpaceDN w:val="0"/>
        <w:bidi w:val="0"/>
        <w:adjustRightInd w:val="0"/>
        <w:snapToGrid w:val="0"/>
        <w:spacing w:line="50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202</w:t>
      </w:r>
      <w:r>
        <w:rPr>
          <w:rFonts w:hint="eastAsia" w:eastAsia="方正仿宋_GBK" w:cs="Times New Roman"/>
          <w:kern w:val="0"/>
          <w:sz w:val="28"/>
          <w:szCs w:val="28"/>
          <w:lang w:val="en-US" w:eastAsia="zh-CN"/>
        </w:rPr>
        <w:t>6</w:t>
      </w:r>
      <w:r>
        <w:rPr>
          <w:rFonts w:hint="default" w:ascii="Times New Roman" w:hAnsi="Times New Roman" w:eastAsia="方正仿宋_GBK" w:cs="Times New Roman"/>
          <w:kern w:val="0"/>
          <w:sz w:val="28"/>
          <w:szCs w:val="28"/>
        </w:rPr>
        <w:t>年</w:t>
      </w:r>
      <w:r>
        <w:rPr>
          <w:rFonts w:hint="eastAsia" w:ascii="Times New Roman" w:hAnsi="Times New Roman" w:eastAsia="方正仿宋_GBK" w:cs="Times New Roman"/>
          <w:kern w:val="0"/>
          <w:sz w:val="28"/>
          <w:szCs w:val="28"/>
          <w:u w:val="single"/>
        </w:rPr>
        <w:t xml:space="preserve">  </w:t>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月</w:t>
      </w:r>
      <w:r>
        <w:rPr>
          <w:rFonts w:hint="eastAsia" w:ascii="Times New Roman" w:hAnsi="Times New Roman" w:eastAsia="方正仿宋_GBK" w:cs="Times New Roman"/>
          <w:kern w:val="0"/>
          <w:sz w:val="28"/>
          <w:szCs w:val="28"/>
          <w:u w:val="single"/>
        </w:rPr>
        <w:t xml:space="preserve">  </w:t>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日</w:t>
      </w:r>
    </w:p>
    <w:p w14:paraId="49101205">
      <w:pPr>
        <w:keepNext w:val="0"/>
        <w:keepLines w:val="0"/>
        <w:pageBreakBefore w:val="0"/>
        <w:widowControl w:val="0"/>
        <w:tabs>
          <w:tab w:val="left" w:pos="4935"/>
          <w:tab w:val="left" w:pos="5460"/>
          <w:tab w:val="left" w:pos="6400"/>
        </w:tabs>
        <w:kinsoku/>
        <w:wordWrap/>
        <w:overflowPunct/>
        <w:topLinePunct w:val="0"/>
        <w:autoSpaceDE w:val="0"/>
        <w:autoSpaceDN w:val="0"/>
        <w:bidi w:val="0"/>
        <w:adjustRightInd w:val="0"/>
        <w:snapToGrid w:val="0"/>
        <w:spacing w:line="500" w:lineRule="exact"/>
        <w:ind w:right="420"/>
        <w:textAlignment w:val="auto"/>
        <w:rPr>
          <w:rFonts w:hint="default" w:ascii="Times New Roman" w:hAnsi="Times New Roman" w:eastAsia="方正仿宋_GBK" w:cs="Times New Roman"/>
          <w:kern w:val="0"/>
          <w:sz w:val="28"/>
          <w:szCs w:val="28"/>
        </w:rPr>
      </w:pPr>
    </w:p>
    <w:p w14:paraId="6BCB5C0D">
      <w:pPr>
        <w:keepNext w:val="0"/>
        <w:keepLines w:val="0"/>
        <w:pageBreakBefore w:val="0"/>
        <w:widowControl w:val="0"/>
        <w:tabs>
          <w:tab w:val="left" w:pos="4935"/>
          <w:tab w:val="left" w:pos="5460"/>
          <w:tab w:val="left" w:pos="6400"/>
        </w:tabs>
        <w:kinsoku/>
        <w:wordWrap/>
        <w:overflowPunct/>
        <w:topLinePunct w:val="0"/>
        <w:autoSpaceDE w:val="0"/>
        <w:autoSpaceDN w:val="0"/>
        <w:bidi w:val="0"/>
        <w:adjustRightInd w:val="0"/>
        <w:snapToGrid w:val="0"/>
        <w:spacing w:line="500" w:lineRule="exact"/>
        <w:ind w:right="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注：法定代表人身份证明需按上述格式填写完整，不可缺少内容。在此基础上增加内容的不影响其有效性。</w:t>
      </w:r>
    </w:p>
    <w:p w14:paraId="2678C65F">
      <w:pPr>
        <w:widowControl/>
        <w:spacing w:line="580" w:lineRule="exact"/>
        <w:jc w:val="left"/>
        <w:rPr>
          <w:b/>
          <w:sz w:val="36"/>
          <w:szCs w:val="44"/>
        </w:rPr>
        <w:sectPr>
          <w:type w:val="nextColumn"/>
          <w:pgSz w:w="11906" w:h="16838"/>
          <w:pgMar w:top="1928" w:right="1446" w:bottom="1644" w:left="1446" w:header="851" w:footer="992" w:gutter="0"/>
          <w:pgNumType w:fmt="numberInDash"/>
          <w:cols w:space="720" w:num="1"/>
        </w:sectPr>
      </w:pPr>
    </w:p>
    <w:p w14:paraId="581B0820">
      <w:pPr>
        <w:spacing w:line="580" w:lineRule="exact"/>
        <w:jc w:val="center"/>
        <w:rPr>
          <w:rFonts w:hint="default" w:ascii="Times New Roman" w:hAnsi="Times New Roman" w:eastAsia="方正仿宋_GBK" w:cs="Times New Roman"/>
          <w:kern w:val="0"/>
          <w:sz w:val="28"/>
          <w:szCs w:val="28"/>
        </w:rPr>
      </w:pPr>
      <w:r>
        <w:rPr>
          <w:rFonts w:hint="default" w:ascii="Times New Roman" w:hAnsi="Times New Roman" w:eastAsia="方正小标宋_GBK" w:cs="Times New Roman"/>
          <w:b w:val="0"/>
          <w:bCs/>
          <w:kern w:val="0"/>
          <w:sz w:val="36"/>
          <w:szCs w:val="36"/>
        </w:rPr>
        <w:t xml:space="preserve">授权委托书 </w:t>
      </w:r>
    </w:p>
    <w:p w14:paraId="4846021B">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500" w:lineRule="exact"/>
        <w:ind w:firstLine="560" w:firstLineChars="20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本人</w:t>
      </w:r>
      <w:r>
        <w:rPr>
          <w:rFonts w:hint="default" w:ascii="Times New Roman" w:hAnsi="Times New Roman" w:eastAsia="方正仿宋_GBK" w:cs="Times New Roman"/>
          <w:kern w:val="0"/>
          <w:sz w:val="28"/>
          <w:szCs w:val="28"/>
          <w:u w:val="single"/>
        </w:rPr>
        <w:t>（姓名）</w:t>
      </w:r>
      <w:r>
        <w:rPr>
          <w:rFonts w:hint="default" w:ascii="Times New Roman" w:hAnsi="Times New Roman" w:eastAsia="方正仿宋_GBK" w:cs="Times New Roman"/>
          <w:kern w:val="0"/>
          <w:sz w:val="28"/>
          <w:szCs w:val="28"/>
        </w:rPr>
        <w:t>系</w:t>
      </w:r>
      <w:r>
        <w:rPr>
          <w:rFonts w:hint="default" w:ascii="Times New Roman" w:hAnsi="Times New Roman" w:eastAsia="方正仿宋_GBK" w:cs="Times New Roman"/>
          <w:kern w:val="0"/>
          <w:sz w:val="28"/>
          <w:szCs w:val="28"/>
          <w:u w:val="single"/>
        </w:rPr>
        <w:t>（</w:t>
      </w:r>
      <w:r>
        <w:rPr>
          <w:rFonts w:hint="default" w:ascii="Times New Roman" w:hAnsi="Times New Roman" w:eastAsia="方正仿宋_GBK" w:cs="Times New Roman"/>
          <w:spacing w:val="-1"/>
          <w:kern w:val="0"/>
          <w:sz w:val="28"/>
          <w:szCs w:val="28"/>
          <w:u w:val="single"/>
        </w:rPr>
        <w:t>竞</w:t>
      </w:r>
      <w:r>
        <w:rPr>
          <w:rFonts w:hint="default" w:ascii="Times New Roman" w:hAnsi="Times New Roman" w:eastAsia="方正仿宋_GBK" w:cs="Times New Roman"/>
          <w:kern w:val="0"/>
          <w:sz w:val="28"/>
          <w:szCs w:val="28"/>
          <w:u w:val="single"/>
        </w:rPr>
        <w:t>标人名称</w:t>
      </w:r>
      <w:r>
        <w:rPr>
          <w:rFonts w:hint="default" w:ascii="Times New Roman" w:hAnsi="Times New Roman" w:eastAsia="方正仿宋_GBK" w:cs="Times New Roman"/>
          <w:spacing w:val="1"/>
          <w:kern w:val="0"/>
          <w:sz w:val="28"/>
          <w:szCs w:val="28"/>
          <w:u w:val="single"/>
        </w:rPr>
        <w:t>）</w:t>
      </w:r>
      <w:r>
        <w:rPr>
          <w:rFonts w:hint="default" w:ascii="Times New Roman" w:hAnsi="Times New Roman" w:eastAsia="方正仿宋_GBK" w:cs="Times New Roman"/>
          <w:kern w:val="0"/>
          <w:sz w:val="28"/>
          <w:szCs w:val="28"/>
        </w:rPr>
        <w:t>的法定代</w:t>
      </w:r>
      <w:r>
        <w:rPr>
          <w:rFonts w:hint="default" w:ascii="Times New Roman" w:hAnsi="Times New Roman" w:eastAsia="方正仿宋_GBK" w:cs="Times New Roman"/>
          <w:spacing w:val="1"/>
          <w:kern w:val="0"/>
          <w:sz w:val="28"/>
          <w:szCs w:val="28"/>
        </w:rPr>
        <w:t>表</w:t>
      </w:r>
      <w:r>
        <w:rPr>
          <w:rFonts w:hint="default" w:ascii="Times New Roman" w:hAnsi="Times New Roman" w:eastAsia="方正仿宋_GBK" w:cs="Times New Roman"/>
          <w:kern w:val="0"/>
          <w:sz w:val="28"/>
          <w:szCs w:val="28"/>
        </w:rPr>
        <w:t>人，现委托</w:t>
      </w:r>
      <w:r>
        <w:rPr>
          <w:rFonts w:hint="default" w:ascii="Times New Roman" w:hAnsi="Times New Roman" w:eastAsia="方正仿宋_GBK" w:cs="Times New Roman"/>
          <w:kern w:val="0"/>
          <w:sz w:val="28"/>
          <w:szCs w:val="28"/>
          <w:u w:val="single"/>
        </w:rPr>
        <w:t>（姓名）</w:t>
      </w:r>
      <w:r>
        <w:rPr>
          <w:rFonts w:hint="default" w:ascii="Times New Roman" w:hAnsi="Times New Roman" w:eastAsia="方正仿宋_GBK" w:cs="Times New Roman"/>
          <w:kern w:val="0"/>
          <w:sz w:val="28"/>
          <w:szCs w:val="28"/>
        </w:rPr>
        <w:t>为我方代理人。代理人根据授权，以我方名义签署、澄清、说明、补正、递交、撤回、 修改</w:t>
      </w:r>
      <w:r>
        <w:rPr>
          <w:rFonts w:hint="default" w:ascii="Times New Roman" w:hAnsi="Times New Roman" w:eastAsia="方正仿宋_GBK" w:cs="Times New Roman"/>
          <w:kern w:val="0"/>
          <w:sz w:val="28"/>
          <w:szCs w:val="28"/>
          <w:u w:val="single"/>
        </w:rPr>
        <w:t>（项</w:t>
      </w:r>
      <w:r>
        <w:rPr>
          <w:rFonts w:hint="default" w:ascii="Times New Roman" w:hAnsi="Times New Roman" w:eastAsia="方正仿宋_GBK" w:cs="Times New Roman"/>
          <w:spacing w:val="-1"/>
          <w:kern w:val="0"/>
          <w:sz w:val="28"/>
          <w:szCs w:val="28"/>
          <w:u w:val="single"/>
        </w:rPr>
        <w:t>目</w:t>
      </w:r>
      <w:r>
        <w:rPr>
          <w:rFonts w:hint="default" w:ascii="Times New Roman" w:hAnsi="Times New Roman" w:eastAsia="方正仿宋_GBK" w:cs="Times New Roman"/>
          <w:kern w:val="0"/>
          <w:sz w:val="28"/>
          <w:szCs w:val="28"/>
          <w:u w:val="single"/>
        </w:rPr>
        <w:t>名称）</w:t>
      </w:r>
      <w:r>
        <w:rPr>
          <w:rFonts w:hint="default" w:ascii="Times New Roman" w:hAnsi="Times New Roman" w:eastAsia="方正仿宋_GBK" w:cs="Times New Roman"/>
          <w:kern w:val="0"/>
          <w:sz w:val="28"/>
          <w:szCs w:val="28"/>
        </w:rPr>
        <w:t>的竞标文件、签订合同和处理有关事宜， 其法律后果由我方承担。</w:t>
      </w:r>
    </w:p>
    <w:p w14:paraId="43354DD6">
      <w:pPr>
        <w:keepNext w:val="0"/>
        <w:keepLines w:val="0"/>
        <w:pageBreakBefore w:val="0"/>
        <w:widowControl w:val="0"/>
        <w:tabs>
          <w:tab w:val="left" w:pos="1680"/>
          <w:tab w:val="left" w:pos="4215"/>
          <w:tab w:val="left" w:pos="4305"/>
          <w:tab w:val="left" w:pos="8000"/>
        </w:tabs>
        <w:kinsoku/>
        <w:wordWrap/>
        <w:overflowPunct/>
        <w:topLinePunct w:val="0"/>
        <w:autoSpaceDE w:val="0"/>
        <w:autoSpaceDN w:val="0"/>
        <w:bidi w:val="0"/>
        <w:adjustRightInd w:val="0"/>
        <w:snapToGrid w:val="0"/>
        <w:spacing w:line="500" w:lineRule="exact"/>
        <w:ind w:firstLine="560" w:firstLineChars="20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委托</w:t>
      </w:r>
      <w:r>
        <w:rPr>
          <w:rFonts w:hint="default" w:ascii="Times New Roman" w:hAnsi="Times New Roman" w:eastAsia="方正仿宋_GBK" w:cs="Times New Roman"/>
          <w:spacing w:val="-1"/>
          <w:kern w:val="0"/>
          <w:sz w:val="28"/>
          <w:szCs w:val="28"/>
        </w:rPr>
        <w:t>期</w:t>
      </w:r>
      <w:r>
        <w:rPr>
          <w:rFonts w:hint="default" w:ascii="Times New Roman" w:hAnsi="Times New Roman" w:eastAsia="方正仿宋_GBK" w:cs="Times New Roman"/>
          <w:kern w:val="0"/>
          <w:sz w:val="28"/>
          <w:szCs w:val="28"/>
        </w:rPr>
        <w:t>限：</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 xml:space="preserve">。 </w:t>
      </w:r>
    </w:p>
    <w:p w14:paraId="7BAE105B">
      <w:pPr>
        <w:keepNext w:val="0"/>
        <w:keepLines w:val="0"/>
        <w:pageBreakBefore w:val="0"/>
        <w:widowControl w:val="0"/>
        <w:tabs>
          <w:tab w:val="left" w:pos="1680"/>
          <w:tab w:val="left" w:pos="4215"/>
          <w:tab w:val="left" w:pos="4305"/>
          <w:tab w:val="left" w:pos="8000"/>
        </w:tabs>
        <w:kinsoku/>
        <w:wordWrap/>
        <w:overflowPunct/>
        <w:topLinePunct w:val="0"/>
        <w:autoSpaceDE w:val="0"/>
        <w:autoSpaceDN w:val="0"/>
        <w:bidi w:val="0"/>
        <w:adjustRightInd w:val="0"/>
        <w:snapToGrid w:val="0"/>
        <w:spacing w:line="500" w:lineRule="exact"/>
        <w:ind w:firstLine="560" w:firstLineChars="20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代理人无转委托权。</w:t>
      </w:r>
    </w:p>
    <w:p w14:paraId="27B1F558">
      <w:pPr>
        <w:tabs>
          <w:tab w:val="left" w:pos="1680"/>
          <w:tab w:val="left" w:pos="4215"/>
          <w:tab w:val="left" w:pos="4305"/>
          <w:tab w:val="left" w:pos="8000"/>
        </w:tabs>
        <w:autoSpaceDE w:val="0"/>
        <w:autoSpaceDN w:val="0"/>
        <w:adjustRightInd w:val="0"/>
        <w:snapToGrid w:val="0"/>
        <w:spacing w:line="580" w:lineRule="exact"/>
        <w:ind w:firstLine="420"/>
        <w:rPr>
          <w:kern w:val="0"/>
          <w:szCs w:val="21"/>
        </w:rPr>
      </w:pPr>
      <w:r>
        <w:pict>
          <v:rect id="_x0000_s1053" o:spid="_x0000_s1053" o:spt="1" style="position:absolute;left:0pt;margin-left:19.15pt;margin-top:5.5pt;height:113.4pt;width:205.8pt;z-index:251668480;mso-width-relative:page;mso-height-relative:page;" fillcolor="#FFFFFF" filled="t" stroked="t" coordsize="21600,21600" o:gfxdata="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P+6LBjXAAAACQEAAA8AAAAAAAAAAQAgAAAAIgAAAGRy&#10;cy9kb3ducmV2LnhtbFBLAQIUABQAAAAIAIdO4kD0HscJPwIAAIkEAAAOAAAAAAAAAAEAIAAAACYB&#10;AABkcnMvZTJvRG9jLnhtbFBLBQYAAAAABgAGAFkBAADXBQAAAAA=&#10;">
            <v:path/>
            <v:fill on="t" color2="#FFFFFF" focussize="0,0"/>
            <v:stroke color="#000000" joinstyle="miter"/>
            <v:imagedata o:title=""/>
            <o:lock v:ext="edit" aspectratio="f"/>
            <v:textbox>
              <w:txbxContent>
                <w:p w14:paraId="1B4D43C9">
                  <w:pPr>
                    <w:spacing w:line="360" w:lineRule="auto"/>
                    <w:rPr>
                      <w:rFonts w:ascii="宋体" w:hAnsi="宋体"/>
                      <w:color w:val="FF0000"/>
                      <w:sz w:val="24"/>
                    </w:rPr>
                  </w:pPr>
                </w:p>
                <w:p w14:paraId="35CC4F6E">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附：法定代表人身份证复印件</w:t>
                  </w:r>
                </w:p>
                <w:p w14:paraId="1B9B75F4">
                  <w:pPr>
                    <w:spacing w:line="360" w:lineRule="auto"/>
                    <w:jc w:val="center"/>
                    <w:rPr>
                      <w:rFonts w:hint="eastAsia" w:ascii="方正仿宋_GBK" w:hAnsi="方正仿宋_GBK" w:eastAsia="方正仿宋_GBK" w:cs="方正仿宋_GBK"/>
                      <w:sz w:val="24"/>
                      <w:szCs w:val="24"/>
                    </w:rPr>
                  </w:pPr>
                </w:p>
                <w:p w14:paraId="5616B45D"/>
              </w:txbxContent>
            </v:textbox>
          </v:rect>
        </w:pict>
      </w:r>
      <w:r>
        <w:pict>
          <v:rect id="_x0000_s1054" o:spid="_x0000_s1054" o:spt="1" style="position:absolute;left:0pt;margin-left:235.35pt;margin-top:6.35pt;height:113.9pt;width:213.8pt;z-index:251669504;mso-width-relative:page;mso-height-relative:page;" fillcolor="#FFFFFF" filled="t" stroked="t" coordsize="21600,21600" o:gfxdata="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&#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BuVvF2QAAAAoBAAAPAAAAAAAAAAEAIAAAACIAAABk&#10;cnMvZG93bnJldi54bWxQSwECFAAUAAAACACHTuJAsDUngT4CAACIBAAADgAAAAAAAAABACAAAAAo&#10;AQAAZHJzL2Uyb0RvYy54bWxQSwUGAAAAAAYABgBZAQAA2AUAAAAA&#10;">
            <v:path/>
            <v:fill on="t" color2="#FFFFFF" focussize="0,0"/>
            <v:stroke color="#000000" joinstyle="miter"/>
            <v:imagedata o:title=""/>
            <o:lock v:ext="edit" aspectratio="f"/>
            <v:textbox>
              <w:txbxContent>
                <w:p w14:paraId="019CACAD">
                  <w:pPr>
                    <w:spacing w:line="360" w:lineRule="auto"/>
                    <w:rPr>
                      <w:rFonts w:ascii="宋体" w:hAnsi="宋体"/>
                      <w:color w:val="FF0000"/>
                      <w:sz w:val="24"/>
                    </w:rPr>
                  </w:pPr>
                </w:p>
                <w:p w14:paraId="0BA51371">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附：法定代表人身份证复印件</w:t>
                  </w:r>
                </w:p>
                <w:p w14:paraId="5B97520B"/>
              </w:txbxContent>
            </v:textbox>
          </v:rect>
        </w:pict>
      </w:r>
    </w:p>
    <w:p w14:paraId="0A71BA8C">
      <w:pPr>
        <w:tabs>
          <w:tab w:val="left" w:pos="1680"/>
          <w:tab w:val="left" w:pos="4215"/>
          <w:tab w:val="left" w:pos="4305"/>
          <w:tab w:val="left" w:pos="8000"/>
        </w:tabs>
        <w:autoSpaceDE w:val="0"/>
        <w:autoSpaceDN w:val="0"/>
        <w:adjustRightInd w:val="0"/>
        <w:snapToGrid w:val="0"/>
        <w:spacing w:line="580" w:lineRule="exact"/>
        <w:ind w:firstLine="420"/>
        <w:rPr>
          <w:kern w:val="0"/>
          <w:szCs w:val="21"/>
        </w:rPr>
      </w:pPr>
    </w:p>
    <w:p w14:paraId="18A9BD2C">
      <w:pPr>
        <w:tabs>
          <w:tab w:val="left" w:pos="1680"/>
          <w:tab w:val="left" w:pos="4215"/>
          <w:tab w:val="left" w:pos="4305"/>
          <w:tab w:val="left" w:pos="8000"/>
        </w:tabs>
        <w:autoSpaceDE w:val="0"/>
        <w:autoSpaceDN w:val="0"/>
        <w:adjustRightInd w:val="0"/>
        <w:snapToGrid w:val="0"/>
        <w:spacing w:line="580" w:lineRule="exact"/>
        <w:ind w:firstLine="420"/>
        <w:rPr>
          <w:kern w:val="0"/>
          <w:szCs w:val="21"/>
        </w:rPr>
      </w:pPr>
    </w:p>
    <w:p w14:paraId="714368C6">
      <w:pPr>
        <w:autoSpaceDE w:val="0"/>
        <w:autoSpaceDN w:val="0"/>
        <w:adjustRightInd w:val="0"/>
        <w:snapToGrid w:val="0"/>
        <w:spacing w:line="580" w:lineRule="exact"/>
        <w:jc w:val="left"/>
        <w:rPr>
          <w:kern w:val="0"/>
          <w:szCs w:val="21"/>
        </w:rPr>
      </w:pPr>
    </w:p>
    <w:p w14:paraId="5285DCAB">
      <w:pPr>
        <w:autoSpaceDE w:val="0"/>
        <w:autoSpaceDN w:val="0"/>
        <w:adjustRightInd w:val="0"/>
        <w:snapToGrid w:val="0"/>
        <w:spacing w:line="580" w:lineRule="exact"/>
        <w:jc w:val="left"/>
        <w:rPr>
          <w:kern w:val="0"/>
          <w:szCs w:val="21"/>
        </w:rPr>
      </w:pPr>
      <w:r>
        <w:pict>
          <v:rect id="_x0000_s1055" o:spid="_x0000_s1055" o:spt="1" style="position:absolute;left:0pt;margin-left:236pt;margin-top:8.25pt;height:104.2pt;width:213.45pt;z-index:251671552;mso-width-relative:page;mso-height-relative:page;" fillcolor="#FFFFFF" filled="t" stroked="t" coordsize="21600,21600" o:gfxdata="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cdhJR2QAAAAoBAAAPAAAAAAAAAAEAIAAAACIAAABk&#10;cnMvZG93bnJldi54bWxQSwECFAAUAAAACACHTuJA8k8ucD4CAACIBAAADgAAAAAAAAABACAAAAAo&#10;AQAAZHJzL2Uyb0RvYy54bWxQSwUGAAAAAAYABgBZAQAA2AUAAAAA&#10;">
            <v:path/>
            <v:fill on="t" color2="#FFFFFF" focussize="0,0"/>
            <v:stroke color="#000000" joinstyle="miter"/>
            <v:imagedata o:title=""/>
            <o:lock v:ext="edit" aspectratio="f"/>
            <v:textbox>
              <w:txbxContent>
                <w:p w14:paraId="7CDCC28B">
                  <w:pPr>
                    <w:spacing w:line="360" w:lineRule="auto"/>
                    <w:rPr>
                      <w:rFonts w:ascii="宋体" w:hAnsi="宋体"/>
                      <w:color w:val="FF0000"/>
                      <w:sz w:val="24"/>
                    </w:rPr>
                  </w:pPr>
                </w:p>
                <w:p w14:paraId="02363841">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附：代理人身份证复印件</w:t>
                  </w:r>
                </w:p>
                <w:p w14:paraId="0EB6EA77"/>
              </w:txbxContent>
            </v:textbox>
          </v:rect>
        </w:pict>
      </w:r>
      <w:r>
        <w:pict>
          <v:rect id="_x0000_s1056" o:spid="_x0000_s1056" o:spt="1" style="position:absolute;left:0pt;margin-left:18.25pt;margin-top:6.75pt;height:107.5pt;width:206.55pt;z-index:251670528;mso-width-relative:page;mso-height-relative:page;" fillcolor="#FFFFFF" filled="t" stroked="t" coordsize="21600,21600" o:gfxdata="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yHqzNgAAAAJAQAADwAAAAAAAAABACAAAAAiAAAAZHJz&#10;L2Rvd25yZXYueG1sUEsBAhQAFAAAAAgAh07iQBC9bdc9AgAAiAQAAA4AAAAAAAAAAQAgAAAAJwEA&#10;AGRycy9lMm9Eb2MueG1sUEsFBgAAAAAGAAYAWQEAANYFAAAAAA==&#10;">
            <v:path/>
            <v:fill on="t" color2="#FFFFFF" focussize="0,0"/>
            <v:stroke color="#000000" joinstyle="miter"/>
            <v:imagedata o:title=""/>
            <o:lock v:ext="edit" aspectratio="f"/>
            <v:textbox>
              <w:txbxContent>
                <w:p w14:paraId="7C31E04E">
                  <w:pPr>
                    <w:spacing w:line="360" w:lineRule="auto"/>
                    <w:rPr>
                      <w:rFonts w:ascii="宋体" w:hAnsi="宋体"/>
                      <w:color w:val="FF0000"/>
                      <w:sz w:val="24"/>
                    </w:rPr>
                  </w:pPr>
                </w:p>
                <w:p w14:paraId="6D035DAC">
                  <w:pPr>
                    <w:spacing w:line="360" w:lineRule="auto"/>
                    <w:jc w:val="center"/>
                    <w:rPr>
                      <w:rFonts w:hint="eastAsia"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附：代理人身份证复印件</w:t>
                  </w:r>
                </w:p>
              </w:txbxContent>
            </v:textbox>
          </v:rect>
        </w:pict>
      </w:r>
    </w:p>
    <w:p w14:paraId="059C4786">
      <w:pPr>
        <w:autoSpaceDE w:val="0"/>
        <w:autoSpaceDN w:val="0"/>
        <w:adjustRightInd w:val="0"/>
        <w:snapToGrid w:val="0"/>
        <w:spacing w:line="580" w:lineRule="exact"/>
        <w:jc w:val="left"/>
        <w:rPr>
          <w:kern w:val="0"/>
          <w:szCs w:val="21"/>
        </w:rPr>
      </w:pPr>
    </w:p>
    <w:p w14:paraId="3FD2DBBB">
      <w:pPr>
        <w:autoSpaceDE w:val="0"/>
        <w:autoSpaceDN w:val="0"/>
        <w:adjustRightInd w:val="0"/>
        <w:snapToGrid w:val="0"/>
        <w:spacing w:line="580" w:lineRule="exact"/>
        <w:jc w:val="left"/>
        <w:rPr>
          <w:kern w:val="0"/>
          <w:szCs w:val="21"/>
        </w:rPr>
      </w:pPr>
    </w:p>
    <w:p w14:paraId="1E2C94E4">
      <w:pPr>
        <w:tabs>
          <w:tab w:val="left" w:pos="4200"/>
          <w:tab w:val="left" w:pos="4620"/>
        </w:tabs>
        <w:autoSpaceDE w:val="0"/>
        <w:autoSpaceDN w:val="0"/>
        <w:adjustRightInd w:val="0"/>
        <w:snapToGrid w:val="0"/>
        <w:spacing w:line="580" w:lineRule="exact"/>
        <w:jc w:val="left"/>
        <w:rPr>
          <w:kern w:val="0"/>
          <w:szCs w:val="21"/>
        </w:rPr>
      </w:pPr>
    </w:p>
    <w:p w14:paraId="56482A4B">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eastAsia" w:ascii="Times New Roman" w:hAnsi="Times New Roman" w:eastAsia="方正仿宋_GBK" w:cs="Times New Roman"/>
          <w:kern w:val="0"/>
          <w:sz w:val="28"/>
          <w:szCs w:val="28"/>
        </w:rPr>
        <w:t>投</w:t>
      </w:r>
      <w:r>
        <w:rPr>
          <w:rFonts w:hint="default" w:ascii="Times New Roman" w:hAnsi="Times New Roman" w:eastAsia="方正仿宋_GBK" w:cs="Times New Roman"/>
          <w:kern w:val="0"/>
          <w:sz w:val="28"/>
          <w:szCs w:val="28"/>
        </w:rPr>
        <w:t xml:space="preserve">  标  人：</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 xml:space="preserve">（盖单位公章） </w:t>
      </w:r>
    </w:p>
    <w:p w14:paraId="104EBCE1">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法定代表人：</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（签字）</w:t>
      </w:r>
    </w:p>
    <w:p w14:paraId="54A85B75">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身份证号码：</w:t>
      </w:r>
      <w:r>
        <w:rPr>
          <w:rFonts w:hint="eastAsia" w:eastAsia="方正仿宋_GBK" w:cs="Times New Roman"/>
          <w:sz w:val="30"/>
          <w:szCs w:val="30"/>
          <w:u w:val="single"/>
          <w:lang w:val="en-US" w:eastAsia="zh-CN"/>
        </w:rPr>
        <w:t xml:space="preserve">                         </w:t>
      </w:r>
      <w:r>
        <w:rPr>
          <w:rFonts w:hint="default" w:ascii="Times New Roman" w:hAnsi="Times New Roman" w:eastAsia="方正仿宋_GBK" w:cs="Times New Roman"/>
          <w:kern w:val="0"/>
          <w:sz w:val="28"/>
          <w:szCs w:val="28"/>
        </w:rPr>
        <w:tab/>
      </w:r>
    </w:p>
    <w:p w14:paraId="344D5250">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委托代理人：</w:t>
      </w:r>
      <w:r>
        <w:rPr>
          <w:rFonts w:hint="default" w:ascii="Times New Roman" w:hAnsi="Times New Roman" w:eastAsia="方正仿宋_GBK" w:cs="Times New Roman"/>
          <w:kern w:val="0"/>
          <w:sz w:val="28"/>
          <w:szCs w:val="28"/>
          <w:u w:val="single"/>
        </w:rPr>
        <w:tab/>
      </w:r>
      <w:r>
        <w:rPr>
          <w:rFonts w:hint="default" w:ascii="Times New Roman" w:hAnsi="Times New Roman" w:eastAsia="方正仿宋_GBK" w:cs="Times New Roman"/>
          <w:kern w:val="0"/>
          <w:sz w:val="28"/>
          <w:szCs w:val="28"/>
        </w:rPr>
        <w:t>（签字）</w:t>
      </w:r>
    </w:p>
    <w:p w14:paraId="60699E47">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身份证号码：</w:t>
      </w:r>
      <w:r>
        <w:rPr>
          <w:rFonts w:hint="eastAsia" w:eastAsia="方正仿宋_GBK" w:cs="Times New Roman"/>
          <w:sz w:val="30"/>
          <w:szCs w:val="30"/>
          <w:u w:val="single"/>
          <w:lang w:val="en-US" w:eastAsia="zh-CN"/>
        </w:rPr>
        <w:t xml:space="preserve">                         </w:t>
      </w:r>
      <w:r>
        <w:rPr>
          <w:rFonts w:hint="default" w:ascii="Times New Roman" w:hAnsi="Times New Roman" w:eastAsia="方正仿宋_GBK" w:cs="Times New Roman"/>
          <w:kern w:val="0"/>
          <w:sz w:val="28"/>
          <w:szCs w:val="28"/>
        </w:rPr>
        <w:tab/>
      </w:r>
    </w:p>
    <w:p w14:paraId="629B23E0">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ind w:firstLine="420"/>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联系电话：</w:t>
      </w:r>
      <w:r>
        <w:rPr>
          <w:rFonts w:hint="eastAsia" w:eastAsia="方正仿宋_GBK" w:cs="Times New Roman"/>
          <w:sz w:val="30"/>
          <w:szCs w:val="30"/>
          <w:u w:val="single"/>
          <w:lang w:val="en-US" w:eastAsia="zh-CN"/>
        </w:rPr>
        <w:t xml:space="preserve">                         </w:t>
      </w:r>
      <w:r>
        <w:rPr>
          <w:rFonts w:hint="default" w:ascii="Times New Roman" w:hAnsi="Times New Roman" w:eastAsia="方正仿宋_GBK" w:cs="Times New Roman"/>
          <w:kern w:val="0"/>
          <w:sz w:val="28"/>
          <w:szCs w:val="28"/>
        </w:rPr>
        <w:t xml:space="preserve"> </w:t>
      </w:r>
    </w:p>
    <w:p w14:paraId="2AF2449F">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440" w:lineRule="exact"/>
        <w:jc w:val="center"/>
        <w:textAlignment w:val="auto"/>
        <w:rPr>
          <w:rFonts w:hint="default" w:ascii="Times New Roman" w:hAnsi="Times New Roman" w:eastAsia="方正仿宋_GBK" w:cs="Times New Roman"/>
          <w:kern w:val="0"/>
          <w:sz w:val="28"/>
          <w:szCs w:val="28"/>
        </w:rPr>
      </w:pPr>
      <w:r>
        <w:rPr>
          <w:rFonts w:hint="default" w:ascii="Times New Roman" w:hAnsi="Times New Roman" w:eastAsia="方正仿宋_GBK" w:cs="Times New Roman"/>
          <w:kern w:val="0"/>
          <w:sz w:val="28"/>
          <w:szCs w:val="28"/>
        </w:rPr>
        <w:t>202</w:t>
      </w:r>
      <w:r>
        <w:rPr>
          <w:rFonts w:hint="eastAsia" w:eastAsia="方正仿宋_GBK" w:cs="Times New Roman"/>
          <w:kern w:val="0"/>
          <w:sz w:val="28"/>
          <w:szCs w:val="28"/>
          <w:lang w:val="en-US" w:eastAsia="zh-CN"/>
        </w:rPr>
        <w:t>6</w:t>
      </w:r>
      <w:r>
        <w:rPr>
          <w:rFonts w:hint="default" w:ascii="Times New Roman" w:hAnsi="Times New Roman" w:eastAsia="方正仿宋_GBK" w:cs="Times New Roman"/>
          <w:kern w:val="0"/>
          <w:sz w:val="28"/>
          <w:szCs w:val="28"/>
        </w:rPr>
        <w:t>年</w:t>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月</w:t>
      </w:r>
      <w:r>
        <w:rPr>
          <w:rFonts w:hint="eastAsia" w:ascii="Times New Roman" w:hAnsi="Times New Roman" w:eastAsia="方正仿宋_GBK" w:cs="Times New Roman"/>
          <w:kern w:val="0"/>
          <w:sz w:val="28"/>
          <w:szCs w:val="28"/>
          <w:u w:val="single"/>
          <w:lang w:val="en-US" w:eastAsia="zh-CN"/>
        </w:rPr>
        <w:t xml:space="preserve">     </w:t>
      </w:r>
      <w:r>
        <w:rPr>
          <w:rFonts w:hint="default" w:ascii="Times New Roman" w:hAnsi="Times New Roman" w:eastAsia="方正仿宋_GBK" w:cs="Times New Roman"/>
          <w:kern w:val="0"/>
          <w:sz w:val="28"/>
          <w:szCs w:val="28"/>
        </w:rPr>
        <w:t>日</w:t>
      </w:r>
    </w:p>
    <w:p w14:paraId="11599895">
      <w:pPr>
        <w:keepNext w:val="0"/>
        <w:keepLines w:val="0"/>
        <w:pageBreakBefore w:val="0"/>
        <w:widowControl w:val="0"/>
        <w:tabs>
          <w:tab w:val="left" w:pos="1800"/>
          <w:tab w:val="left" w:pos="4215"/>
          <w:tab w:val="left" w:pos="4305"/>
          <w:tab w:val="left" w:pos="8000"/>
        </w:tabs>
        <w:kinsoku/>
        <w:wordWrap/>
        <w:overflowPunct/>
        <w:topLinePunct w:val="0"/>
        <w:autoSpaceDE w:val="0"/>
        <w:autoSpaceDN w:val="0"/>
        <w:bidi w:val="0"/>
        <w:adjustRightInd w:val="0"/>
        <w:snapToGrid w:val="0"/>
        <w:spacing w:line="360" w:lineRule="exact"/>
        <w:ind w:firstLine="420"/>
        <w:textAlignment w:val="auto"/>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rPr>
        <w:t>注：1</w:t>
      </w:r>
      <w:r>
        <w:rPr>
          <w:rFonts w:hint="eastAsia" w:ascii="Times New Roman" w:hAnsi="Times New Roman" w:eastAsia="方正仿宋_GBK" w:cs="Times New Roman"/>
          <w:kern w:val="0"/>
          <w:sz w:val="21"/>
          <w:szCs w:val="21"/>
          <w:lang w:val="en-US" w:eastAsia="zh-CN"/>
        </w:rPr>
        <w:t>.</w:t>
      </w:r>
      <w:r>
        <w:rPr>
          <w:rFonts w:hint="default" w:ascii="Times New Roman" w:hAnsi="Times New Roman" w:eastAsia="方正仿宋_GBK" w:cs="Times New Roman"/>
          <w:kern w:val="0"/>
          <w:sz w:val="21"/>
          <w:szCs w:val="21"/>
        </w:rPr>
        <w:t>法定代表人参加竞标活动并签署文件的不需要授权委托书，只需提供法定代表人身份证明（带身份证原件）；非法定代表人参加竞标活动及签署文件的除提供法定代表人身份证明外还须提供授权委托书及代理人的身份证原件。</w:t>
      </w:r>
    </w:p>
    <w:p w14:paraId="04A93507">
      <w:pPr>
        <w:keepNext w:val="0"/>
        <w:keepLines w:val="0"/>
        <w:pageBreakBefore w:val="0"/>
        <w:widowControl w:val="0"/>
        <w:numPr>
          <w:ilvl w:val="0"/>
          <w:numId w:val="0"/>
        </w:numPr>
        <w:tabs>
          <w:tab w:val="left" w:pos="1800"/>
          <w:tab w:val="left" w:pos="4215"/>
          <w:tab w:val="left" w:pos="4305"/>
          <w:tab w:val="left" w:pos="8000"/>
        </w:tabs>
        <w:kinsoku/>
        <w:wordWrap/>
        <w:overflowPunct/>
        <w:topLinePunct w:val="0"/>
        <w:autoSpaceDE w:val="0"/>
        <w:autoSpaceDN w:val="0"/>
        <w:bidi w:val="0"/>
        <w:adjustRightInd w:val="0"/>
        <w:snapToGrid w:val="0"/>
        <w:spacing w:line="360" w:lineRule="exact"/>
        <w:ind w:firstLine="420" w:firstLineChars="0"/>
        <w:textAlignment w:val="auto"/>
        <w:rPr>
          <w:rFonts w:hint="default" w:ascii="Times New Roman" w:hAnsi="Times New Roman" w:eastAsia="方正仿宋_GBK" w:cs="Times New Roman"/>
          <w:kern w:val="0"/>
          <w:sz w:val="21"/>
          <w:szCs w:val="21"/>
        </w:rPr>
      </w:pPr>
      <w:r>
        <w:rPr>
          <w:rFonts w:hint="default" w:ascii="Times New Roman" w:hAnsi="Times New Roman" w:eastAsia="方正仿宋_GBK" w:cs="Times New Roman"/>
          <w:kern w:val="0"/>
          <w:sz w:val="21"/>
          <w:szCs w:val="21"/>
          <w:lang w:val="en-US" w:eastAsia="zh-CN" w:bidi="ar-SA"/>
        </w:rPr>
        <w:t>2.</w:t>
      </w:r>
      <w:r>
        <w:rPr>
          <w:rFonts w:hint="default" w:ascii="Times New Roman" w:hAnsi="Times New Roman" w:eastAsia="方正仿宋_GBK" w:cs="Times New Roman"/>
          <w:kern w:val="0"/>
          <w:sz w:val="21"/>
          <w:szCs w:val="21"/>
        </w:rPr>
        <w:t>法定代表人身份证明及授权委托书原件装入竞标文件一并递交。另外须准备一份在开标现场出具。</w:t>
      </w:r>
    </w:p>
    <w:tbl>
      <w:tblPr>
        <w:tblStyle w:val="46"/>
        <w:tblpPr w:leftFromText="180" w:rightFromText="180" w:vertAnchor="page" w:horzAnchor="page" w:tblpX="1609" w:tblpY="3071"/>
        <w:tblW w:w="0" w:type="auto"/>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832"/>
        <w:gridCol w:w="953"/>
        <w:gridCol w:w="1009"/>
        <w:gridCol w:w="891"/>
        <w:gridCol w:w="445"/>
        <w:gridCol w:w="102"/>
        <w:gridCol w:w="1373"/>
        <w:gridCol w:w="520"/>
        <w:gridCol w:w="911"/>
        <w:gridCol w:w="1054"/>
      </w:tblGrid>
      <w:tr w14:paraId="24AF87F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1832" w:type="dxa"/>
            <w:vAlign w:val="center"/>
          </w:tcPr>
          <w:p w14:paraId="5D9E160B">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竞标人名称</w:t>
            </w:r>
          </w:p>
        </w:tc>
        <w:tc>
          <w:tcPr>
            <w:tcW w:w="7258" w:type="dxa"/>
            <w:gridSpan w:val="9"/>
            <w:vAlign w:val="center"/>
          </w:tcPr>
          <w:p w14:paraId="4467DDDC">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66B11F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5" w:hRule="atLeast"/>
        </w:trPr>
        <w:tc>
          <w:tcPr>
            <w:tcW w:w="1832" w:type="dxa"/>
            <w:vAlign w:val="center"/>
          </w:tcPr>
          <w:p w14:paraId="115022F0">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注册地址</w:t>
            </w:r>
          </w:p>
        </w:tc>
        <w:tc>
          <w:tcPr>
            <w:tcW w:w="3400" w:type="dxa"/>
            <w:gridSpan w:val="5"/>
            <w:vAlign w:val="center"/>
          </w:tcPr>
          <w:p w14:paraId="3DF747FB">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1373" w:type="dxa"/>
            <w:vAlign w:val="center"/>
          </w:tcPr>
          <w:p w14:paraId="1C9EBD5C">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邮政编码</w:t>
            </w:r>
          </w:p>
        </w:tc>
        <w:tc>
          <w:tcPr>
            <w:tcW w:w="2485" w:type="dxa"/>
            <w:gridSpan w:val="3"/>
            <w:vAlign w:val="center"/>
          </w:tcPr>
          <w:p w14:paraId="1C07DF61">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427746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7" w:hRule="atLeast"/>
        </w:trPr>
        <w:tc>
          <w:tcPr>
            <w:tcW w:w="1832" w:type="dxa"/>
            <w:vMerge w:val="restart"/>
            <w:vAlign w:val="center"/>
          </w:tcPr>
          <w:p w14:paraId="74A2CA0B">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联系方式</w:t>
            </w:r>
          </w:p>
        </w:tc>
        <w:tc>
          <w:tcPr>
            <w:tcW w:w="953" w:type="dxa"/>
            <w:vAlign w:val="center"/>
          </w:tcPr>
          <w:p w14:paraId="0354AD83">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联系人</w:t>
            </w:r>
          </w:p>
        </w:tc>
        <w:tc>
          <w:tcPr>
            <w:tcW w:w="2447" w:type="dxa"/>
            <w:gridSpan w:val="4"/>
            <w:vAlign w:val="center"/>
          </w:tcPr>
          <w:p w14:paraId="479CF21B">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1373" w:type="dxa"/>
            <w:vAlign w:val="center"/>
          </w:tcPr>
          <w:p w14:paraId="5B12794E">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电 话</w:t>
            </w:r>
          </w:p>
        </w:tc>
        <w:tc>
          <w:tcPr>
            <w:tcW w:w="2485" w:type="dxa"/>
            <w:gridSpan w:val="3"/>
            <w:vAlign w:val="center"/>
          </w:tcPr>
          <w:p w14:paraId="4BEA26A2">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74C48C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7" w:hRule="atLeast"/>
        </w:trPr>
        <w:tc>
          <w:tcPr>
            <w:tcW w:w="1832" w:type="dxa"/>
            <w:vMerge w:val="continue"/>
            <w:vAlign w:val="center"/>
          </w:tcPr>
          <w:p w14:paraId="1B73F3F5">
            <w:pPr>
              <w:widowControl/>
              <w:spacing w:line="580" w:lineRule="exact"/>
              <w:jc w:val="left"/>
              <w:rPr>
                <w:rFonts w:hint="default" w:ascii="Times New Roman" w:hAnsi="Times New Roman" w:eastAsia="方正仿宋_GBK" w:cs="Times New Roman"/>
                <w:kern w:val="0"/>
                <w:sz w:val="24"/>
              </w:rPr>
            </w:pPr>
          </w:p>
        </w:tc>
        <w:tc>
          <w:tcPr>
            <w:tcW w:w="953" w:type="dxa"/>
            <w:vAlign w:val="center"/>
          </w:tcPr>
          <w:p w14:paraId="220EA71D">
            <w:pPr>
              <w:tabs>
                <w:tab w:val="left" w:pos="540"/>
              </w:tabs>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传  真</w:t>
            </w:r>
          </w:p>
        </w:tc>
        <w:tc>
          <w:tcPr>
            <w:tcW w:w="2447" w:type="dxa"/>
            <w:gridSpan w:val="4"/>
            <w:vAlign w:val="center"/>
          </w:tcPr>
          <w:p w14:paraId="30056C57">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1373" w:type="dxa"/>
            <w:vAlign w:val="center"/>
          </w:tcPr>
          <w:p w14:paraId="5D9E61E6">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网 址</w:t>
            </w:r>
          </w:p>
        </w:tc>
        <w:tc>
          <w:tcPr>
            <w:tcW w:w="2485" w:type="dxa"/>
            <w:gridSpan w:val="3"/>
            <w:vAlign w:val="center"/>
          </w:tcPr>
          <w:p w14:paraId="30DE1559">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74C682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1832" w:type="dxa"/>
            <w:vAlign w:val="center"/>
          </w:tcPr>
          <w:p w14:paraId="386AFC69">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组织结构</w:t>
            </w:r>
          </w:p>
        </w:tc>
        <w:tc>
          <w:tcPr>
            <w:tcW w:w="7258" w:type="dxa"/>
            <w:gridSpan w:val="9"/>
            <w:vAlign w:val="center"/>
          </w:tcPr>
          <w:p w14:paraId="1DB8A30D">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65425C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1832" w:type="dxa"/>
            <w:vAlign w:val="center"/>
          </w:tcPr>
          <w:p w14:paraId="21219E7A">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法定代表人</w:t>
            </w:r>
          </w:p>
        </w:tc>
        <w:tc>
          <w:tcPr>
            <w:tcW w:w="953" w:type="dxa"/>
            <w:vAlign w:val="center"/>
          </w:tcPr>
          <w:p w14:paraId="1F38F8B8">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姓名</w:t>
            </w:r>
          </w:p>
        </w:tc>
        <w:tc>
          <w:tcPr>
            <w:tcW w:w="1009" w:type="dxa"/>
            <w:vAlign w:val="center"/>
          </w:tcPr>
          <w:p w14:paraId="0D70E272">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1336" w:type="dxa"/>
            <w:gridSpan w:val="2"/>
            <w:vAlign w:val="center"/>
          </w:tcPr>
          <w:p w14:paraId="3A5E72FF">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技术职称</w:t>
            </w:r>
          </w:p>
        </w:tc>
        <w:tc>
          <w:tcPr>
            <w:tcW w:w="1995" w:type="dxa"/>
            <w:gridSpan w:val="3"/>
            <w:vAlign w:val="center"/>
          </w:tcPr>
          <w:p w14:paraId="524B5F36">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911" w:type="dxa"/>
            <w:vAlign w:val="center"/>
          </w:tcPr>
          <w:p w14:paraId="3A94BF3A">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电话</w:t>
            </w:r>
          </w:p>
        </w:tc>
        <w:tc>
          <w:tcPr>
            <w:tcW w:w="1054" w:type="dxa"/>
            <w:vAlign w:val="center"/>
          </w:tcPr>
          <w:p w14:paraId="2AB399AF">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752385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1832" w:type="dxa"/>
            <w:vAlign w:val="center"/>
          </w:tcPr>
          <w:p w14:paraId="7B448C6F">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技术负责人</w:t>
            </w:r>
          </w:p>
        </w:tc>
        <w:tc>
          <w:tcPr>
            <w:tcW w:w="953" w:type="dxa"/>
            <w:vAlign w:val="center"/>
          </w:tcPr>
          <w:p w14:paraId="6E45F5F6">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姓名</w:t>
            </w:r>
          </w:p>
        </w:tc>
        <w:tc>
          <w:tcPr>
            <w:tcW w:w="1009" w:type="dxa"/>
            <w:vAlign w:val="center"/>
          </w:tcPr>
          <w:p w14:paraId="330A856E">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1336" w:type="dxa"/>
            <w:gridSpan w:val="2"/>
            <w:vAlign w:val="center"/>
          </w:tcPr>
          <w:p w14:paraId="7E154127">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技术职称</w:t>
            </w:r>
          </w:p>
        </w:tc>
        <w:tc>
          <w:tcPr>
            <w:tcW w:w="1995" w:type="dxa"/>
            <w:gridSpan w:val="3"/>
            <w:vAlign w:val="center"/>
          </w:tcPr>
          <w:p w14:paraId="64F7FCDE">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911" w:type="dxa"/>
            <w:vAlign w:val="center"/>
          </w:tcPr>
          <w:p w14:paraId="4EE4DC9A">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电话</w:t>
            </w:r>
          </w:p>
        </w:tc>
        <w:tc>
          <w:tcPr>
            <w:tcW w:w="1054" w:type="dxa"/>
            <w:vAlign w:val="center"/>
          </w:tcPr>
          <w:p w14:paraId="1C09D7F1">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593F4C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1832" w:type="dxa"/>
            <w:vAlign w:val="center"/>
          </w:tcPr>
          <w:p w14:paraId="2A060611">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成立时间</w:t>
            </w:r>
          </w:p>
        </w:tc>
        <w:tc>
          <w:tcPr>
            <w:tcW w:w="1962" w:type="dxa"/>
            <w:gridSpan w:val="2"/>
            <w:vAlign w:val="center"/>
          </w:tcPr>
          <w:p w14:paraId="666E7858">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5296" w:type="dxa"/>
            <w:gridSpan w:val="7"/>
            <w:vAlign w:val="center"/>
          </w:tcPr>
          <w:p w14:paraId="5E7E64A4">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员工总人数：</w:t>
            </w:r>
          </w:p>
        </w:tc>
      </w:tr>
      <w:tr w14:paraId="46EB6E9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7" w:hRule="atLeast"/>
        </w:trPr>
        <w:tc>
          <w:tcPr>
            <w:tcW w:w="1832" w:type="dxa"/>
            <w:vAlign w:val="center"/>
          </w:tcPr>
          <w:p w14:paraId="6CB91A73">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企业资质等级</w:t>
            </w:r>
          </w:p>
        </w:tc>
        <w:tc>
          <w:tcPr>
            <w:tcW w:w="1962" w:type="dxa"/>
            <w:gridSpan w:val="2"/>
            <w:vAlign w:val="center"/>
          </w:tcPr>
          <w:p w14:paraId="61E021F8">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891" w:type="dxa"/>
            <w:vMerge w:val="restart"/>
            <w:vAlign w:val="center"/>
          </w:tcPr>
          <w:p w14:paraId="785856B4">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p w14:paraId="352DDF93">
            <w:pPr>
              <w:autoSpaceDE w:val="0"/>
              <w:autoSpaceDN w:val="0"/>
              <w:adjustRightInd w:val="0"/>
              <w:snapToGrid w:val="0"/>
              <w:spacing w:line="580" w:lineRule="exact"/>
              <w:rPr>
                <w:rFonts w:hint="default" w:ascii="Times New Roman" w:hAnsi="Times New Roman" w:eastAsia="方正仿宋_GBK" w:cs="Times New Roman"/>
                <w:kern w:val="0"/>
                <w:sz w:val="24"/>
              </w:rPr>
            </w:pPr>
          </w:p>
          <w:p w14:paraId="12EDF63A">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p w14:paraId="4EDBB0D0">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其中</w:t>
            </w:r>
          </w:p>
        </w:tc>
        <w:tc>
          <w:tcPr>
            <w:tcW w:w="2440" w:type="dxa"/>
            <w:gridSpan w:val="4"/>
            <w:vAlign w:val="center"/>
          </w:tcPr>
          <w:p w14:paraId="60C1C595">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项目经理</w:t>
            </w:r>
          </w:p>
        </w:tc>
        <w:tc>
          <w:tcPr>
            <w:tcW w:w="1965" w:type="dxa"/>
            <w:gridSpan w:val="2"/>
            <w:vAlign w:val="center"/>
          </w:tcPr>
          <w:p w14:paraId="1C8FC0BB">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4FD771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7" w:hRule="atLeast"/>
        </w:trPr>
        <w:tc>
          <w:tcPr>
            <w:tcW w:w="1832" w:type="dxa"/>
            <w:vAlign w:val="center"/>
          </w:tcPr>
          <w:p w14:paraId="70273969">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营业执照号</w:t>
            </w:r>
          </w:p>
        </w:tc>
        <w:tc>
          <w:tcPr>
            <w:tcW w:w="1962" w:type="dxa"/>
            <w:gridSpan w:val="2"/>
            <w:vAlign w:val="center"/>
          </w:tcPr>
          <w:p w14:paraId="63ED947F">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891" w:type="dxa"/>
            <w:vMerge w:val="continue"/>
            <w:vAlign w:val="center"/>
          </w:tcPr>
          <w:p w14:paraId="466058DD">
            <w:pPr>
              <w:widowControl/>
              <w:spacing w:line="580" w:lineRule="exact"/>
              <w:jc w:val="left"/>
              <w:rPr>
                <w:rFonts w:hint="default" w:ascii="Times New Roman" w:hAnsi="Times New Roman" w:eastAsia="方正仿宋_GBK" w:cs="Times New Roman"/>
                <w:kern w:val="0"/>
                <w:sz w:val="24"/>
              </w:rPr>
            </w:pPr>
          </w:p>
        </w:tc>
        <w:tc>
          <w:tcPr>
            <w:tcW w:w="2440" w:type="dxa"/>
            <w:gridSpan w:val="4"/>
            <w:vAlign w:val="center"/>
          </w:tcPr>
          <w:p w14:paraId="09A6CA38">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高级职称人员</w:t>
            </w:r>
          </w:p>
        </w:tc>
        <w:tc>
          <w:tcPr>
            <w:tcW w:w="1965" w:type="dxa"/>
            <w:gridSpan w:val="2"/>
            <w:vAlign w:val="center"/>
          </w:tcPr>
          <w:p w14:paraId="0EF0570E">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24C429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7" w:hRule="atLeast"/>
        </w:trPr>
        <w:tc>
          <w:tcPr>
            <w:tcW w:w="1832" w:type="dxa"/>
            <w:vAlign w:val="center"/>
          </w:tcPr>
          <w:p w14:paraId="1BED23F4">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注册资金</w:t>
            </w:r>
          </w:p>
        </w:tc>
        <w:tc>
          <w:tcPr>
            <w:tcW w:w="1962" w:type="dxa"/>
            <w:gridSpan w:val="2"/>
            <w:vAlign w:val="center"/>
          </w:tcPr>
          <w:p w14:paraId="06599218">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891" w:type="dxa"/>
            <w:vMerge w:val="continue"/>
            <w:vAlign w:val="center"/>
          </w:tcPr>
          <w:p w14:paraId="01914AA3">
            <w:pPr>
              <w:widowControl/>
              <w:spacing w:line="580" w:lineRule="exact"/>
              <w:jc w:val="left"/>
              <w:rPr>
                <w:rFonts w:hint="default" w:ascii="Times New Roman" w:hAnsi="Times New Roman" w:eastAsia="方正仿宋_GBK" w:cs="Times New Roman"/>
                <w:kern w:val="0"/>
                <w:sz w:val="24"/>
              </w:rPr>
            </w:pPr>
          </w:p>
        </w:tc>
        <w:tc>
          <w:tcPr>
            <w:tcW w:w="2440" w:type="dxa"/>
            <w:gridSpan w:val="4"/>
            <w:vAlign w:val="center"/>
          </w:tcPr>
          <w:p w14:paraId="364757A1">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中级职称人员</w:t>
            </w:r>
          </w:p>
        </w:tc>
        <w:tc>
          <w:tcPr>
            <w:tcW w:w="1965" w:type="dxa"/>
            <w:gridSpan w:val="2"/>
            <w:vAlign w:val="center"/>
          </w:tcPr>
          <w:p w14:paraId="635B751A">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05B1E8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7" w:hRule="atLeast"/>
        </w:trPr>
        <w:tc>
          <w:tcPr>
            <w:tcW w:w="1832" w:type="dxa"/>
            <w:vAlign w:val="center"/>
          </w:tcPr>
          <w:p w14:paraId="216CD375">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开户银行</w:t>
            </w:r>
          </w:p>
        </w:tc>
        <w:tc>
          <w:tcPr>
            <w:tcW w:w="1962" w:type="dxa"/>
            <w:gridSpan w:val="2"/>
            <w:vAlign w:val="center"/>
          </w:tcPr>
          <w:p w14:paraId="352EB405">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891" w:type="dxa"/>
            <w:vMerge w:val="continue"/>
            <w:vAlign w:val="center"/>
          </w:tcPr>
          <w:p w14:paraId="28CE814F">
            <w:pPr>
              <w:widowControl/>
              <w:spacing w:line="580" w:lineRule="exact"/>
              <w:jc w:val="left"/>
              <w:rPr>
                <w:rFonts w:hint="default" w:ascii="Times New Roman" w:hAnsi="Times New Roman" w:eastAsia="方正仿宋_GBK" w:cs="Times New Roman"/>
                <w:kern w:val="0"/>
                <w:sz w:val="24"/>
              </w:rPr>
            </w:pPr>
          </w:p>
        </w:tc>
        <w:tc>
          <w:tcPr>
            <w:tcW w:w="2440" w:type="dxa"/>
            <w:gridSpan w:val="4"/>
            <w:vAlign w:val="center"/>
          </w:tcPr>
          <w:p w14:paraId="47994842">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初级职称人员</w:t>
            </w:r>
          </w:p>
        </w:tc>
        <w:tc>
          <w:tcPr>
            <w:tcW w:w="1965" w:type="dxa"/>
            <w:gridSpan w:val="2"/>
            <w:vAlign w:val="center"/>
          </w:tcPr>
          <w:p w14:paraId="486D8CFE">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1C1114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567" w:hRule="atLeast"/>
        </w:trPr>
        <w:tc>
          <w:tcPr>
            <w:tcW w:w="1832" w:type="dxa"/>
            <w:vAlign w:val="center"/>
          </w:tcPr>
          <w:p w14:paraId="12094783">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账号</w:t>
            </w:r>
          </w:p>
        </w:tc>
        <w:tc>
          <w:tcPr>
            <w:tcW w:w="1962" w:type="dxa"/>
            <w:gridSpan w:val="2"/>
            <w:vAlign w:val="center"/>
          </w:tcPr>
          <w:p w14:paraId="627CDDF7">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c>
          <w:tcPr>
            <w:tcW w:w="891" w:type="dxa"/>
            <w:vMerge w:val="continue"/>
            <w:vAlign w:val="center"/>
          </w:tcPr>
          <w:p w14:paraId="18754EB1">
            <w:pPr>
              <w:widowControl/>
              <w:spacing w:line="580" w:lineRule="exact"/>
              <w:jc w:val="left"/>
              <w:rPr>
                <w:rFonts w:hint="default" w:ascii="Times New Roman" w:hAnsi="Times New Roman" w:eastAsia="方正仿宋_GBK" w:cs="Times New Roman"/>
                <w:kern w:val="0"/>
                <w:sz w:val="24"/>
              </w:rPr>
            </w:pPr>
          </w:p>
        </w:tc>
        <w:tc>
          <w:tcPr>
            <w:tcW w:w="2440" w:type="dxa"/>
            <w:gridSpan w:val="4"/>
            <w:vAlign w:val="center"/>
          </w:tcPr>
          <w:p w14:paraId="35C63EBD">
            <w:pPr>
              <w:tabs>
                <w:tab w:val="left" w:pos="1240"/>
              </w:tabs>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技</w:t>
            </w:r>
            <w:r>
              <w:rPr>
                <w:rFonts w:hint="default" w:ascii="Times New Roman" w:hAnsi="Times New Roman" w:eastAsia="方正仿宋_GBK" w:cs="Times New Roman"/>
                <w:kern w:val="0"/>
                <w:sz w:val="24"/>
              </w:rPr>
              <w:tab/>
            </w:r>
            <w:r>
              <w:rPr>
                <w:rFonts w:hint="default" w:ascii="Times New Roman" w:hAnsi="Times New Roman" w:eastAsia="方正仿宋_GBK" w:cs="Times New Roman"/>
                <w:kern w:val="0"/>
                <w:sz w:val="24"/>
              </w:rPr>
              <w:t>工</w:t>
            </w:r>
          </w:p>
        </w:tc>
        <w:tc>
          <w:tcPr>
            <w:tcW w:w="1965" w:type="dxa"/>
            <w:gridSpan w:val="2"/>
            <w:vAlign w:val="center"/>
          </w:tcPr>
          <w:p w14:paraId="61C231B3">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57B0AD3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1832" w:type="dxa"/>
            <w:vAlign w:val="center"/>
          </w:tcPr>
          <w:p w14:paraId="580DC1AA">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经营范围</w:t>
            </w:r>
          </w:p>
        </w:tc>
        <w:tc>
          <w:tcPr>
            <w:tcW w:w="7258" w:type="dxa"/>
            <w:gridSpan w:val="9"/>
            <w:vAlign w:val="center"/>
          </w:tcPr>
          <w:p w14:paraId="07155A03">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r w14:paraId="07175C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7" w:hRule="atLeast"/>
        </w:trPr>
        <w:tc>
          <w:tcPr>
            <w:tcW w:w="1832" w:type="dxa"/>
            <w:vAlign w:val="center"/>
          </w:tcPr>
          <w:p w14:paraId="5BA2255D">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备注</w:t>
            </w:r>
          </w:p>
        </w:tc>
        <w:tc>
          <w:tcPr>
            <w:tcW w:w="7258" w:type="dxa"/>
            <w:gridSpan w:val="9"/>
            <w:vAlign w:val="center"/>
          </w:tcPr>
          <w:p w14:paraId="1568C766">
            <w:pPr>
              <w:autoSpaceDE w:val="0"/>
              <w:autoSpaceDN w:val="0"/>
              <w:adjustRightInd w:val="0"/>
              <w:snapToGrid w:val="0"/>
              <w:spacing w:line="580" w:lineRule="exact"/>
              <w:jc w:val="center"/>
              <w:rPr>
                <w:rFonts w:hint="default" w:ascii="Times New Roman" w:hAnsi="Times New Roman" w:eastAsia="方正仿宋_GBK" w:cs="Times New Roman"/>
                <w:kern w:val="0"/>
                <w:sz w:val="24"/>
              </w:rPr>
            </w:pPr>
          </w:p>
        </w:tc>
      </w:tr>
    </w:tbl>
    <w:p w14:paraId="3DD15FEF">
      <w:pPr>
        <w:keepNext w:val="0"/>
        <w:keepLines w:val="0"/>
        <w:pageBreakBefore w:val="0"/>
        <w:widowControl w:val="0"/>
        <w:numPr>
          <w:ilvl w:val="0"/>
          <w:numId w:val="0"/>
        </w:numPr>
        <w:tabs>
          <w:tab w:val="left" w:pos="1800"/>
          <w:tab w:val="left" w:pos="4215"/>
          <w:tab w:val="left" w:pos="4305"/>
          <w:tab w:val="left" w:pos="8000"/>
        </w:tabs>
        <w:kinsoku/>
        <w:wordWrap/>
        <w:overflowPunct/>
        <w:topLinePunct w:val="0"/>
        <w:autoSpaceDE w:val="0"/>
        <w:autoSpaceDN w:val="0"/>
        <w:bidi w:val="0"/>
        <w:adjustRightInd w:val="0"/>
        <w:snapToGrid w:val="0"/>
        <w:spacing w:line="594" w:lineRule="exact"/>
        <w:jc w:val="center"/>
        <w:textAlignment w:val="auto"/>
        <w:rPr>
          <w:rFonts w:hint="eastAsia" w:ascii="方正小标宋_GBK" w:hAnsi="方正小标宋_GBK" w:eastAsia="方正小标宋_GBK" w:cs="方正小标宋_GBK"/>
          <w:b w:val="0"/>
          <w:bCs/>
          <w:kern w:val="0"/>
          <w:sz w:val="36"/>
          <w:szCs w:val="36"/>
        </w:rPr>
      </w:pPr>
      <w:r>
        <w:rPr>
          <w:rFonts w:hint="eastAsia" w:ascii="方正小标宋_GBK" w:hAnsi="方正小标宋_GBK" w:eastAsia="方正小标宋_GBK" w:cs="方正小标宋_GBK"/>
          <w:b w:val="0"/>
          <w:bCs/>
          <w:kern w:val="0"/>
          <w:sz w:val="36"/>
          <w:szCs w:val="36"/>
        </w:rPr>
        <w:t>（2）投标人基本情况表</w:t>
      </w:r>
    </w:p>
    <w:p w14:paraId="588B439F">
      <w:pPr>
        <w:pageBreakBefore w:val="0"/>
        <w:kinsoku/>
        <w:wordWrap/>
        <w:overflowPunct/>
        <w:topLinePunct w:val="0"/>
        <w:autoSpaceDE w:val="0"/>
        <w:autoSpaceDN w:val="0"/>
        <w:bidi w:val="0"/>
        <w:adjustRightInd w:val="0"/>
        <w:snapToGrid w:val="0"/>
        <w:spacing w:beforeAutospacing="0" w:afterAutospacing="0" w:line="360" w:lineRule="exact"/>
        <w:ind w:firstLine="420"/>
        <w:jc w:val="left"/>
        <w:textAlignment w:val="auto"/>
        <w:rPr>
          <w:rFonts w:hint="default" w:ascii="Times New Roman" w:hAnsi="Times New Roman" w:eastAsia="方正仿宋_GBK" w:cs="Times New Roman"/>
          <w:kern w:val="0"/>
          <w:sz w:val="24"/>
        </w:rPr>
      </w:pPr>
    </w:p>
    <w:p w14:paraId="06C5FCB3">
      <w:pPr>
        <w:pageBreakBefore w:val="0"/>
        <w:kinsoku/>
        <w:wordWrap/>
        <w:overflowPunct/>
        <w:topLinePunct w:val="0"/>
        <w:autoSpaceDE w:val="0"/>
        <w:autoSpaceDN w:val="0"/>
        <w:bidi w:val="0"/>
        <w:adjustRightInd w:val="0"/>
        <w:snapToGrid w:val="0"/>
        <w:spacing w:beforeAutospacing="0" w:afterAutospacing="0" w:line="360" w:lineRule="exact"/>
        <w:ind w:firstLine="420"/>
        <w:jc w:val="left"/>
        <w:textAlignment w:val="auto"/>
        <w:rPr>
          <w:rFonts w:hint="default" w:ascii="Times New Roman" w:hAnsi="Times New Roman" w:eastAsia="方正仿宋_GBK" w:cs="Times New Roman"/>
          <w:kern w:val="0"/>
          <w:sz w:val="24"/>
        </w:rPr>
      </w:pPr>
    </w:p>
    <w:p w14:paraId="3E3BBB94">
      <w:pPr>
        <w:pageBreakBefore w:val="0"/>
        <w:kinsoku/>
        <w:wordWrap/>
        <w:overflowPunct/>
        <w:topLinePunct w:val="0"/>
        <w:autoSpaceDE w:val="0"/>
        <w:autoSpaceDN w:val="0"/>
        <w:bidi w:val="0"/>
        <w:adjustRightInd w:val="0"/>
        <w:snapToGrid w:val="0"/>
        <w:spacing w:beforeAutospacing="0" w:afterAutospacing="0" w:line="360" w:lineRule="exact"/>
        <w:ind w:firstLine="420"/>
        <w:jc w:val="left"/>
        <w:textAlignment w:val="auto"/>
        <w:rPr>
          <w:rFonts w:hint="default" w:ascii="Times New Roman" w:hAnsi="Times New Roman" w:eastAsia="方正仿宋_GBK" w:cs="Times New Roman"/>
          <w:sz w:val="24"/>
        </w:rPr>
      </w:pPr>
      <w:r>
        <w:rPr>
          <w:rFonts w:hint="default" w:ascii="Times New Roman" w:hAnsi="Times New Roman" w:eastAsia="方正仿宋_GBK" w:cs="Times New Roman"/>
          <w:kern w:val="0"/>
          <w:sz w:val="24"/>
        </w:rPr>
        <w:t>注：应附有效的营业执照副本（统一社会信用代码证书）、</w:t>
      </w:r>
      <w:r>
        <w:rPr>
          <w:rFonts w:hint="default" w:ascii="Times New Roman" w:hAnsi="Times New Roman" w:eastAsia="方正仿宋_GBK" w:cs="Times New Roman"/>
          <w:spacing w:val="1"/>
          <w:kern w:val="0"/>
          <w:sz w:val="24"/>
        </w:rPr>
        <w:t>资</w:t>
      </w:r>
      <w:r>
        <w:rPr>
          <w:rFonts w:hint="default" w:ascii="Times New Roman" w:hAnsi="Times New Roman" w:eastAsia="方正仿宋_GBK" w:cs="Times New Roman"/>
          <w:kern w:val="0"/>
          <w:sz w:val="24"/>
        </w:rPr>
        <w:t>质证书副本、安全许可证复印件（</w:t>
      </w:r>
      <w:r>
        <w:rPr>
          <w:rFonts w:hint="default" w:ascii="Times New Roman" w:hAnsi="Times New Roman" w:eastAsia="方正仿宋_GBK" w:cs="Times New Roman"/>
          <w:sz w:val="24"/>
        </w:rPr>
        <w:t>外地企业须同时提供有效的入渝登记备案证复印件，原件备查）。</w:t>
      </w:r>
    </w:p>
    <w:p w14:paraId="5B49AB3E">
      <w:pPr>
        <w:keepNext w:val="0"/>
        <w:keepLines w:val="0"/>
        <w:pageBreakBefore w:val="0"/>
        <w:widowControl w:val="0"/>
        <w:kinsoku/>
        <w:wordWrap/>
        <w:overflowPunct/>
        <w:topLinePunct w:val="0"/>
        <w:bidi w:val="0"/>
        <w:adjustRightInd w:val="0"/>
        <w:snapToGrid w:val="0"/>
        <w:spacing w:line="594" w:lineRule="exact"/>
        <w:jc w:val="center"/>
        <w:textAlignment w:val="auto"/>
        <w:rPr>
          <w:b/>
          <w:kern w:val="0"/>
          <w:sz w:val="30"/>
          <w:szCs w:val="30"/>
        </w:rPr>
      </w:pPr>
    </w:p>
    <w:p w14:paraId="31F57390">
      <w:pPr>
        <w:spacing w:line="580" w:lineRule="exact"/>
        <w:jc w:val="center"/>
        <w:rPr>
          <w:b/>
          <w:kern w:val="0"/>
          <w:sz w:val="30"/>
          <w:szCs w:val="30"/>
        </w:rPr>
      </w:pPr>
    </w:p>
    <w:p w14:paraId="237321F2">
      <w:pPr>
        <w:spacing w:line="580" w:lineRule="exact"/>
        <w:jc w:val="center"/>
        <w:rPr>
          <w:b/>
          <w:kern w:val="0"/>
          <w:sz w:val="30"/>
          <w:szCs w:val="30"/>
        </w:rPr>
      </w:pPr>
    </w:p>
    <w:p w14:paraId="677D0114">
      <w:pPr>
        <w:spacing w:line="580" w:lineRule="exact"/>
        <w:jc w:val="center"/>
        <w:rPr>
          <w:b/>
          <w:kern w:val="0"/>
          <w:sz w:val="36"/>
          <w:szCs w:val="36"/>
        </w:rPr>
      </w:pPr>
      <w:r>
        <w:rPr>
          <w:b/>
          <w:kern w:val="0"/>
          <w:sz w:val="36"/>
          <w:szCs w:val="36"/>
        </w:rPr>
        <w:t>（3）派驻工程人员配备情况表</w:t>
      </w:r>
    </w:p>
    <w:p w14:paraId="42F07C5D">
      <w:pPr>
        <w:spacing w:line="580" w:lineRule="exact"/>
        <w:jc w:val="center"/>
        <w:rPr>
          <w:b/>
          <w:kern w:val="0"/>
          <w:sz w:val="30"/>
          <w:szCs w:val="30"/>
        </w:rPr>
      </w:pPr>
    </w:p>
    <w:p w14:paraId="4CE4C1AD">
      <w:pPr>
        <w:spacing w:line="580" w:lineRule="exact"/>
        <w:rPr>
          <w:rFonts w:hint="default" w:ascii="Times New Roman" w:hAnsi="Times New Roman" w:eastAsia="方正仿宋_GBK" w:cs="Times New Roman"/>
          <w:bCs/>
          <w:szCs w:val="21"/>
          <w:u w:val="single"/>
        </w:rPr>
      </w:pPr>
      <w:r>
        <w:rPr>
          <w:rFonts w:hint="default" w:ascii="Times New Roman" w:hAnsi="Times New Roman" w:eastAsia="方正仿宋_GBK" w:cs="Times New Roman"/>
          <w:bCs/>
          <w:sz w:val="24"/>
        </w:rPr>
        <w:t>派驻本项目的总人数为</w:t>
      </w:r>
      <w:r>
        <w:rPr>
          <w:rFonts w:hint="default" w:ascii="Times New Roman" w:hAnsi="Times New Roman" w:eastAsia="方正仿宋_GBK" w:cs="Times New Roman"/>
          <w:bCs/>
          <w:sz w:val="24"/>
          <w:lang w:val="en-US" w:eastAsia="zh-CN"/>
        </w:rPr>
        <w:t xml:space="preserve">    </w:t>
      </w:r>
      <w:r>
        <w:rPr>
          <w:rFonts w:hint="default" w:ascii="Times New Roman" w:hAnsi="Times New Roman" w:eastAsia="方正仿宋_GBK" w:cs="Times New Roman"/>
          <w:bCs/>
          <w:sz w:val="24"/>
        </w:rPr>
        <w:t>人。具体如下：</w:t>
      </w:r>
    </w:p>
    <w:tbl>
      <w:tblPr>
        <w:tblStyle w:val="4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02"/>
        <w:gridCol w:w="1709"/>
        <w:gridCol w:w="1030"/>
        <w:gridCol w:w="1739"/>
        <w:gridCol w:w="1080"/>
        <w:gridCol w:w="1819"/>
      </w:tblGrid>
      <w:tr w14:paraId="31BFC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648" w:type="dxa"/>
            <w:vAlign w:val="center"/>
          </w:tcPr>
          <w:p w14:paraId="2E4FEF5E">
            <w:pPr>
              <w:spacing w:line="580" w:lineRule="exact"/>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序号</w:t>
            </w:r>
          </w:p>
        </w:tc>
        <w:tc>
          <w:tcPr>
            <w:tcW w:w="1102" w:type="dxa"/>
            <w:vAlign w:val="center"/>
          </w:tcPr>
          <w:p w14:paraId="3BF6C9D0">
            <w:pPr>
              <w:spacing w:line="580" w:lineRule="exact"/>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姓名</w:t>
            </w:r>
          </w:p>
        </w:tc>
        <w:tc>
          <w:tcPr>
            <w:tcW w:w="1709" w:type="dxa"/>
            <w:vAlign w:val="center"/>
          </w:tcPr>
          <w:p w14:paraId="6EB843BD">
            <w:pPr>
              <w:spacing w:line="580" w:lineRule="exact"/>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拟派岗位（职务）</w:t>
            </w:r>
          </w:p>
        </w:tc>
        <w:tc>
          <w:tcPr>
            <w:tcW w:w="1030" w:type="dxa"/>
            <w:vAlign w:val="center"/>
          </w:tcPr>
          <w:p w14:paraId="29560011">
            <w:pPr>
              <w:spacing w:line="580" w:lineRule="exact"/>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学历</w:t>
            </w:r>
          </w:p>
        </w:tc>
        <w:tc>
          <w:tcPr>
            <w:tcW w:w="1739" w:type="dxa"/>
            <w:vAlign w:val="center"/>
          </w:tcPr>
          <w:p w14:paraId="20587761">
            <w:pPr>
              <w:spacing w:line="580" w:lineRule="exact"/>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执业资格</w:t>
            </w:r>
          </w:p>
        </w:tc>
        <w:tc>
          <w:tcPr>
            <w:tcW w:w="1080" w:type="dxa"/>
            <w:vAlign w:val="center"/>
          </w:tcPr>
          <w:p w14:paraId="2F1C8145">
            <w:pPr>
              <w:spacing w:line="580" w:lineRule="exact"/>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职称</w:t>
            </w:r>
          </w:p>
        </w:tc>
        <w:tc>
          <w:tcPr>
            <w:tcW w:w="1819" w:type="dxa"/>
            <w:vAlign w:val="center"/>
          </w:tcPr>
          <w:p w14:paraId="3125B16F">
            <w:pPr>
              <w:spacing w:line="580" w:lineRule="exact"/>
              <w:jc w:val="center"/>
              <w:rPr>
                <w:rFonts w:hint="default" w:ascii="Times New Roman" w:hAnsi="Times New Roman" w:eastAsia="方正仿宋_GBK" w:cs="Times New Roman"/>
                <w:sz w:val="24"/>
              </w:rPr>
            </w:pPr>
            <w:r>
              <w:rPr>
                <w:rFonts w:hint="default" w:ascii="Times New Roman" w:hAnsi="Times New Roman" w:eastAsia="方正仿宋_GBK" w:cs="Times New Roman"/>
                <w:sz w:val="24"/>
              </w:rPr>
              <w:t>所学专业</w:t>
            </w:r>
          </w:p>
        </w:tc>
      </w:tr>
      <w:tr w14:paraId="03A29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8" w:type="dxa"/>
            <w:vAlign w:val="center"/>
          </w:tcPr>
          <w:p w14:paraId="1597B025">
            <w:pPr>
              <w:spacing w:line="58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1</w:t>
            </w:r>
          </w:p>
        </w:tc>
        <w:tc>
          <w:tcPr>
            <w:tcW w:w="1102" w:type="dxa"/>
            <w:vAlign w:val="center"/>
          </w:tcPr>
          <w:p w14:paraId="4D9CC4AB">
            <w:pPr>
              <w:spacing w:line="580" w:lineRule="exact"/>
              <w:jc w:val="center"/>
              <w:rPr>
                <w:rFonts w:hint="default" w:ascii="Times New Roman" w:hAnsi="Times New Roman" w:eastAsia="方正仿宋_GBK" w:cs="Times New Roman"/>
                <w:szCs w:val="21"/>
              </w:rPr>
            </w:pPr>
          </w:p>
        </w:tc>
        <w:tc>
          <w:tcPr>
            <w:tcW w:w="1709" w:type="dxa"/>
            <w:vAlign w:val="center"/>
          </w:tcPr>
          <w:p w14:paraId="22B5D4C1">
            <w:pPr>
              <w:spacing w:line="580" w:lineRule="exact"/>
              <w:jc w:val="center"/>
              <w:rPr>
                <w:rFonts w:hint="default" w:ascii="Times New Roman" w:hAnsi="Times New Roman" w:eastAsia="方正仿宋_GBK" w:cs="Times New Roman"/>
                <w:szCs w:val="21"/>
              </w:rPr>
            </w:pPr>
          </w:p>
        </w:tc>
        <w:tc>
          <w:tcPr>
            <w:tcW w:w="1030" w:type="dxa"/>
            <w:vAlign w:val="center"/>
          </w:tcPr>
          <w:p w14:paraId="185AC51D">
            <w:pPr>
              <w:spacing w:line="580" w:lineRule="exact"/>
              <w:jc w:val="center"/>
              <w:rPr>
                <w:rFonts w:hint="default" w:ascii="Times New Roman" w:hAnsi="Times New Roman" w:eastAsia="方正仿宋_GBK" w:cs="Times New Roman"/>
                <w:szCs w:val="21"/>
              </w:rPr>
            </w:pPr>
          </w:p>
        </w:tc>
        <w:tc>
          <w:tcPr>
            <w:tcW w:w="1739" w:type="dxa"/>
            <w:vAlign w:val="center"/>
          </w:tcPr>
          <w:p w14:paraId="2AAD7C05">
            <w:pPr>
              <w:spacing w:line="580" w:lineRule="exact"/>
              <w:jc w:val="center"/>
              <w:rPr>
                <w:rFonts w:hint="default" w:ascii="Times New Roman" w:hAnsi="Times New Roman" w:eastAsia="方正仿宋_GBK" w:cs="Times New Roman"/>
                <w:szCs w:val="21"/>
              </w:rPr>
            </w:pPr>
          </w:p>
        </w:tc>
        <w:tc>
          <w:tcPr>
            <w:tcW w:w="1080" w:type="dxa"/>
            <w:vAlign w:val="center"/>
          </w:tcPr>
          <w:p w14:paraId="45B32D90">
            <w:pPr>
              <w:spacing w:line="580" w:lineRule="exact"/>
              <w:jc w:val="center"/>
              <w:rPr>
                <w:rFonts w:hint="default" w:ascii="Times New Roman" w:hAnsi="Times New Roman" w:eastAsia="方正仿宋_GBK" w:cs="Times New Roman"/>
                <w:szCs w:val="21"/>
              </w:rPr>
            </w:pPr>
          </w:p>
        </w:tc>
        <w:tc>
          <w:tcPr>
            <w:tcW w:w="1819" w:type="dxa"/>
            <w:vAlign w:val="center"/>
          </w:tcPr>
          <w:p w14:paraId="46C2F6B1">
            <w:pPr>
              <w:spacing w:line="580" w:lineRule="exact"/>
              <w:jc w:val="center"/>
              <w:rPr>
                <w:rFonts w:hint="default" w:ascii="Times New Roman" w:hAnsi="Times New Roman" w:eastAsia="方正仿宋_GBK" w:cs="Times New Roman"/>
                <w:szCs w:val="21"/>
              </w:rPr>
            </w:pPr>
          </w:p>
        </w:tc>
      </w:tr>
      <w:tr w14:paraId="7E129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8" w:type="dxa"/>
            <w:vAlign w:val="center"/>
          </w:tcPr>
          <w:p w14:paraId="22D00093">
            <w:pPr>
              <w:spacing w:line="58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2</w:t>
            </w:r>
          </w:p>
        </w:tc>
        <w:tc>
          <w:tcPr>
            <w:tcW w:w="1102" w:type="dxa"/>
            <w:vAlign w:val="center"/>
          </w:tcPr>
          <w:p w14:paraId="050883F6">
            <w:pPr>
              <w:spacing w:line="580" w:lineRule="exact"/>
              <w:jc w:val="center"/>
              <w:rPr>
                <w:rFonts w:hint="default" w:ascii="Times New Roman" w:hAnsi="Times New Roman" w:eastAsia="方正仿宋_GBK" w:cs="Times New Roman"/>
                <w:szCs w:val="21"/>
              </w:rPr>
            </w:pPr>
          </w:p>
        </w:tc>
        <w:tc>
          <w:tcPr>
            <w:tcW w:w="1709" w:type="dxa"/>
            <w:vAlign w:val="center"/>
          </w:tcPr>
          <w:p w14:paraId="4443578E">
            <w:pPr>
              <w:spacing w:line="580" w:lineRule="exact"/>
              <w:jc w:val="center"/>
              <w:rPr>
                <w:rFonts w:hint="default" w:ascii="Times New Roman" w:hAnsi="Times New Roman" w:eastAsia="方正仿宋_GBK" w:cs="Times New Roman"/>
                <w:szCs w:val="21"/>
              </w:rPr>
            </w:pPr>
          </w:p>
        </w:tc>
        <w:tc>
          <w:tcPr>
            <w:tcW w:w="1030" w:type="dxa"/>
            <w:vAlign w:val="center"/>
          </w:tcPr>
          <w:p w14:paraId="4CEF17FF">
            <w:pPr>
              <w:spacing w:line="580" w:lineRule="exact"/>
              <w:jc w:val="center"/>
              <w:rPr>
                <w:rFonts w:hint="default" w:ascii="Times New Roman" w:hAnsi="Times New Roman" w:eastAsia="方正仿宋_GBK" w:cs="Times New Roman"/>
                <w:szCs w:val="21"/>
              </w:rPr>
            </w:pPr>
          </w:p>
        </w:tc>
        <w:tc>
          <w:tcPr>
            <w:tcW w:w="1739" w:type="dxa"/>
            <w:vAlign w:val="center"/>
          </w:tcPr>
          <w:p w14:paraId="0CFD320D">
            <w:pPr>
              <w:spacing w:line="580" w:lineRule="exact"/>
              <w:jc w:val="center"/>
              <w:rPr>
                <w:rFonts w:hint="default" w:ascii="Times New Roman" w:hAnsi="Times New Roman" w:eastAsia="方正仿宋_GBK" w:cs="Times New Roman"/>
                <w:szCs w:val="21"/>
              </w:rPr>
            </w:pPr>
          </w:p>
        </w:tc>
        <w:tc>
          <w:tcPr>
            <w:tcW w:w="1080" w:type="dxa"/>
            <w:vAlign w:val="center"/>
          </w:tcPr>
          <w:p w14:paraId="582661A3">
            <w:pPr>
              <w:spacing w:line="580" w:lineRule="exact"/>
              <w:jc w:val="center"/>
              <w:rPr>
                <w:rFonts w:hint="default" w:ascii="Times New Roman" w:hAnsi="Times New Roman" w:eastAsia="方正仿宋_GBK" w:cs="Times New Roman"/>
                <w:szCs w:val="21"/>
              </w:rPr>
            </w:pPr>
          </w:p>
        </w:tc>
        <w:tc>
          <w:tcPr>
            <w:tcW w:w="1819" w:type="dxa"/>
            <w:vAlign w:val="center"/>
          </w:tcPr>
          <w:p w14:paraId="39667693">
            <w:pPr>
              <w:spacing w:line="580" w:lineRule="exact"/>
              <w:jc w:val="center"/>
              <w:rPr>
                <w:rFonts w:hint="default" w:ascii="Times New Roman" w:hAnsi="Times New Roman" w:eastAsia="方正仿宋_GBK" w:cs="Times New Roman"/>
                <w:szCs w:val="21"/>
              </w:rPr>
            </w:pPr>
          </w:p>
        </w:tc>
      </w:tr>
      <w:tr w14:paraId="2A476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8" w:type="dxa"/>
            <w:vAlign w:val="center"/>
          </w:tcPr>
          <w:p w14:paraId="68F9203A">
            <w:pPr>
              <w:spacing w:line="58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3</w:t>
            </w:r>
          </w:p>
        </w:tc>
        <w:tc>
          <w:tcPr>
            <w:tcW w:w="1102" w:type="dxa"/>
            <w:vAlign w:val="center"/>
          </w:tcPr>
          <w:p w14:paraId="69F861FA">
            <w:pPr>
              <w:spacing w:line="580" w:lineRule="exact"/>
              <w:jc w:val="center"/>
              <w:rPr>
                <w:rFonts w:hint="default" w:ascii="Times New Roman" w:hAnsi="Times New Roman" w:eastAsia="方正仿宋_GBK" w:cs="Times New Roman"/>
                <w:szCs w:val="21"/>
              </w:rPr>
            </w:pPr>
          </w:p>
        </w:tc>
        <w:tc>
          <w:tcPr>
            <w:tcW w:w="1709" w:type="dxa"/>
            <w:vAlign w:val="center"/>
          </w:tcPr>
          <w:p w14:paraId="5AFD02B5">
            <w:pPr>
              <w:spacing w:line="580" w:lineRule="exact"/>
              <w:jc w:val="center"/>
              <w:rPr>
                <w:rFonts w:hint="default" w:ascii="Times New Roman" w:hAnsi="Times New Roman" w:eastAsia="方正仿宋_GBK" w:cs="Times New Roman"/>
                <w:szCs w:val="21"/>
              </w:rPr>
            </w:pPr>
          </w:p>
        </w:tc>
        <w:tc>
          <w:tcPr>
            <w:tcW w:w="1030" w:type="dxa"/>
            <w:vAlign w:val="center"/>
          </w:tcPr>
          <w:p w14:paraId="14ABA42E">
            <w:pPr>
              <w:spacing w:line="580" w:lineRule="exact"/>
              <w:jc w:val="center"/>
              <w:rPr>
                <w:rFonts w:hint="default" w:ascii="Times New Roman" w:hAnsi="Times New Roman" w:eastAsia="方正仿宋_GBK" w:cs="Times New Roman"/>
                <w:szCs w:val="21"/>
              </w:rPr>
            </w:pPr>
          </w:p>
        </w:tc>
        <w:tc>
          <w:tcPr>
            <w:tcW w:w="1739" w:type="dxa"/>
            <w:vAlign w:val="center"/>
          </w:tcPr>
          <w:p w14:paraId="6D1F521C">
            <w:pPr>
              <w:spacing w:line="580" w:lineRule="exact"/>
              <w:jc w:val="center"/>
              <w:rPr>
                <w:rFonts w:hint="default" w:ascii="Times New Roman" w:hAnsi="Times New Roman" w:eastAsia="方正仿宋_GBK" w:cs="Times New Roman"/>
                <w:szCs w:val="21"/>
              </w:rPr>
            </w:pPr>
          </w:p>
        </w:tc>
        <w:tc>
          <w:tcPr>
            <w:tcW w:w="1080" w:type="dxa"/>
            <w:vAlign w:val="center"/>
          </w:tcPr>
          <w:p w14:paraId="5E3ABF8B">
            <w:pPr>
              <w:spacing w:line="580" w:lineRule="exact"/>
              <w:jc w:val="center"/>
              <w:rPr>
                <w:rFonts w:hint="default" w:ascii="Times New Roman" w:hAnsi="Times New Roman" w:eastAsia="方正仿宋_GBK" w:cs="Times New Roman"/>
                <w:szCs w:val="21"/>
              </w:rPr>
            </w:pPr>
          </w:p>
        </w:tc>
        <w:tc>
          <w:tcPr>
            <w:tcW w:w="1819" w:type="dxa"/>
            <w:vAlign w:val="center"/>
          </w:tcPr>
          <w:p w14:paraId="5C76BDD1">
            <w:pPr>
              <w:spacing w:line="580" w:lineRule="exact"/>
              <w:jc w:val="center"/>
              <w:rPr>
                <w:rFonts w:hint="default" w:ascii="Times New Roman" w:hAnsi="Times New Roman" w:eastAsia="方正仿宋_GBK" w:cs="Times New Roman"/>
                <w:szCs w:val="21"/>
              </w:rPr>
            </w:pPr>
          </w:p>
        </w:tc>
      </w:tr>
      <w:tr w14:paraId="23A1C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8" w:type="dxa"/>
            <w:vAlign w:val="center"/>
          </w:tcPr>
          <w:p w14:paraId="36D2D020">
            <w:pPr>
              <w:spacing w:line="58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4</w:t>
            </w:r>
          </w:p>
        </w:tc>
        <w:tc>
          <w:tcPr>
            <w:tcW w:w="1102" w:type="dxa"/>
            <w:vAlign w:val="center"/>
          </w:tcPr>
          <w:p w14:paraId="3100D70F">
            <w:pPr>
              <w:spacing w:line="580" w:lineRule="exact"/>
              <w:jc w:val="center"/>
              <w:rPr>
                <w:rFonts w:hint="default" w:ascii="Times New Roman" w:hAnsi="Times New Roman" w:eastAsia="方正仿宋_GBK" w:cs="Times New Roman"/>
                <w:szCs w:val="21"/>
              </w:rPr>
            </w:pPr>
          </w:p>
        </w:tc>
        <w:tc>
          <w:tcPr>
            <w:tcW w:w="1709" w:type="dxa"/>
            <w:vAlign w:val="center"/>
          </w:tcPr>
          <w:p w14:paraId="72A3F9B4">
            <w:pPr>
              <w:spacing w:line="580" w:lineRule="exact"/>
              <w:jc w:val="center"/>
              <w:rPr>
                <w:rFonts w:hint="default" w:ascii="Times New Roman" w:hAnsi="Times New Roman" w:eastAsia="方正仿宋_GBK" w:cs="Times New Roman"/>
                <w:szCs w:val="21"/>
              </w:rPr>
            </w:pPr>
          </w:p>
        </w:tc>
        <w:tc>
          <w:tcPr>
            <w:tcW w:w="1030" w:type="dxa"/>
            <w:vAlign w:val="center"/>
          </w:tcPr>
          <w:p w14:paraId="1DEB38A9">
            <w:pPr>
              <w:spacing w:line="580" w:lineRule="exact"/>
              <w:jc w:val="center"/>
              <w:rPr>
                <w:rFonts w:hint="default" w:ascii="Times New Roman" w:hAnsi="Times New Roman" w:eastAsia="方正仿宋_GBK" w:cs="Times New Roman"/>
                <w:szCs w:val="21"/>
              </w:rPr>
            </w:pPr>
          </w:p>
        </w:tc>
        <w:tc>
          <w:tcPr>
            <w:tcW w:w="1739" w:type="dxa"/>
            <w:vAlign w:val="center"/>
          </w:tcPr>
          <w:p w14:paraId="1DF4A198">
            <w:pPr>
              <w:spacing w:line="580" w:lineRule="exact"/>
              <w:jc w:val="center"/>
              <w:rPr>
                <w:rFonts w:hint="default" w:ascii="Times New Roman" w:hAnsi="Times New Roman" w:eastAsia="方正仿宋_GBK" w:cs="Times New Roman"/>
                <w:szCs w:val="21"/>
              </w:rPr>
            </w:pPr>
          </w:p>
        </w:tc>
        <w:tc>
          <w:tcPr>
            <w:tcW w:w="1080" w:type="dxa"/>
            <w:vAlign w:val="center"/>
          </w:tcPr>
          <w:p w14:paraId="5D1C58F9">
            <w:pPr>
              <w:spacing w:line="580" w:lineRule="exact"/>
              <w:jc w:val="center"/>
              <w:rPr>
                <w:rFonts w:hint="default" w:ascii="Times New Roman" w:hAnsi="Times New Roman" w:eastAsia="方正仿宋_GBK" w:cs="Times New Roman"/>
                <w:szCs w:val="21"/>
              </w:rPr>
            </w:pPr>
          </w:p>
        </w:tc>
        <w:tc>
          <w:tcPr>
            <w:tcW w:w="1819" w:type="dxa"/>
            <w:vAlign w:val="center"/>
          </w:tcPr>
          <w:p w14:paraId="2243775B">
            <w:pPr>
              <w:spacing w:line="580" w:lineRule="exact"/>
              <w:jc w:val="center"/>
              <w:rPr>
                <w:rFonts w:hint="default" w:ascii="Times New Roman" w:hAnsi="Times New Roman" w:eastAsia="方正仿宋_GBK" w:cs="Times New Roman"/>
                <w:szCs w:val="21"/>
              </w:rPr>
            </w:pPr>
          </w:p>
        </w:tc>
      </w:tr>
      <w:tr w14:paraId="4E0B1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8" w:type="dxa"/>
            <w:vAlign w:val="center"/>
          </w:tcPr>
          <w:p w14:paraId="1AAD0A70">
            <w:pPr>
              <w:spacing w:line="58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5</w:t>
            </w:r>
          </w:p>
        </w:tc>
        <w:tc>
          <w:tcPr>
            <w:tcW w:w="1102" w:type="dxa"/>
            <w:vAlign w:val="center"/>
          </w:tcPr>
          <w:p w14:paraId="327277E8">
            <w:pPr>
              <w:spacing w:line="580" w:lineRule="exact"/>
              <w:jc w:val="center"/>
              <w:rPr>
                <w:rFonts w:hint="default" w:ascii="Times New Roman" w:hAnsi="Times New Roman" w:eastAsia="方正仿宋_GBK" w:cs="Times New Roman"/>
                <w:szCs w:val="21"/>
              </w:rPr>
            </w:pPr>
          </w:p>
        </w:tc>
        <w:tc>
          <w:tcPr>
            <w:tcW w:w="1709" w:type="dxa"/>
            <w:vAlign w:val="center"/>
          </w:tcPr>
          <w:p w14:paraId="1FB140BE">
            <w:pPr>
              <w:spacing w:line="580" w:lineRule="exact"/>
              <w:rPr>
                <w:rFonts w:hint="default" w:ascii="Times New Roman" w:hAnsi="Times New Roman" w:eastAsia="方正仿宋_GBK" w:cs="Times New Roman"/>
                <w:szCs w:val="21"/>
              </w:rPr>
            </w:pPr>
          </w:p>
        </w:tc>
        <w:tc>
          <w:tcPr>
            <w:tcW w:w="1030" w:type="dxa"/>
            <w:vAlign w:val="center"/>
          </w:tcPr>
          <w:p w14:paraId="2E0C3233">
            <w:pPr>
              <w:spacing w:line="580" w:lineRule="exact"/>
              <w:jc w:val="center"/>
              <w:rPr>
                <w:rFonts w:hint="default" w:ascii="Times New Roman" w:hAnsi="Times New Roman" w:eastAsia="方正仿宋_GBK" w:cs="Times New Roman"/>
                <w:szCs w:val="21"/>
              </w:rPr>
            </w:pPr>
          </w:p>
        </w:tc>
        <w:tc>
          <w:tcPr>
            <w:tcW w:w="1739" w:type="dxa"/>
            <w:vAlign w:val="center"/>
          </w:tcPr>
          <w:p w14:paraId="621CA87F">
            <w:pPr>
              <w:spacing w:line="580" w:lineRule="exact"/>
              <w:jc w:val="center"/>
              <w:rPr>
                <w:rFonts w:hint="default" w:ascii="Times New Roman" w:hAnsi="Times New Roman" w:eastAsia="方正仿宋_GBK" w:cs="Times New Roman"/>
                <w:szCs w:val="21"/>
              </w:rPr>
            </w:pPr>
          </w:p>
        </w:tc>
        <w:tc>
          <w:tcPr>
            <w:tcW w:w="1080" w:type="dxa"/>
            <w:vAlign w:val="center"/>
          </w:tcPr>
          <w:p w14:paraId="43784679">
            <w:pPr>
              <w:spacing w:line="580" w:lineRule="exact"/>
              <w:jc w:val="center"/>
              <w:rPr>
                <w:rFonts w:hint="default" w:ascii="Times New Roman" w:hAnsi="Times New Roman" w:eastAsia="方正仿宋_GBK" w:cs="Times New Roman"/>
                <w:szCs w:val="21"/>
              </w:rPr>
            </w:pPr>
          </w:p>
        </w:tc>
        <w:tc>
          <w:tcPr>
            <w:tcW w:w="1819" w:type="dxa"/>
            <w:vAlign w:val="center"/>
          </w:tcPr>
          <w:p w14:paraId="0968404D">
            <w:pPr>
              <w:spacing w:line="580" w:lineRule="exact"/>
              <w:jc w:val="center"/>
              <w:rPr>
                <w:rFonts w:hint="default" w:ascii="Times New Roman" w:hAnsi="Times New Roman" w:eastAsia="方正仿宋_GBK" w:cs="Times New Roman"/>
                <w:szCs w:val="21"/>
              </w:rPr>
            </w:pPr>
          </w:p>
        </w:tc>
      </w:tr>
      <w:tr w14:paraId="5BE17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648" w:type="dxa"/>
            <w:vAlign w:val="center"/>
          </w:tcPr>
          <w:p w14:paraId="1D3181E6">
            <w:pPr>
              <w:spacing w:line="58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6</w:t>
            </w:r>
          </w:p>
        </w:tc>
        <w:tc>
          <w:tcPr>
            <w:tcW w:w="1102" w:type="dxa"/>
            <w:vAlign w:val="center"/>
          </w:tcPr>
          <w:p w14:paraId="2465286C">
            <w:pPr>
              <w:spacing w:line="580" w:lineRule="exact"/>
              <w:jc w:val="center"/>
              <w:rPr>
                <w:rFonts w:hint="default" w:ascii="Times New Roman" w:hAnsi="Times New Roman" w:eastAsia="方正仿宋_GBK" w:cs="Times New Roman"/>
                <w:szCs w:val="21"/>
              </w:rPr>
            </w:pPr>
          </w:p>
        </w:tc>
        <w:tc>
          <w:tcPr>
            <w:tcW w:w="1709" w:type="dxa"/>
            <w:vAlign w:val="center"/>
          </w:tcPr>
          <w:p w14:paraId="72EBA44A">
            <w:pPr>
              <w:spacing w:line="580" w:lineRule="exact"/>
              <w:jc w:val="center"/>
              <w:rPr>
                <w:rFonts w:hint="default" w:ascii="Times New Roman" w:hAnsi="Times New Roman" w:eastAsia="方正仿宋_GBK" w:cs="Times New Roman"/>
                <w:szCs w:val="21"/>
              </w:rPr>
            </w:pPr>
          </w:p>
        </w:tc>
        <w:tc>
          <w:tcPr>
            <w:tcW w:w="1030" w:type="dxa"/>
            <w:vAlign w:val="center"/>
          </w:tcPr>
          <w:p w14:paraId="1FDF0F6E">
            <w:pPr>
              <w:spacing w:line="580" w:lineRule="exact"/>
              <w:jc w:val="center"/>
              <w:rPr>
                <w:rFonts w:hint="default" w:ascii="Times New Roman" w:hAnsi="Times New Roman" w:eastAsia="方正仿宋_GBK" w:cs="Times New Roman"/>
                <w:szCs w:val="21"/>
              </w:rPr>
            </w:pPr>
          </w:p>
        </w:tc>
        <w:tc>
          <w:tcPr>
            <w:tcW w:w="1739" w:type="dxa"/>
            <w:vAlign w:val="center"/>
          </w:tcPr>
          <w:p w14:paraId="4B66F99E">
            <w:pPr>
              <w:spacing w:line="580" w:lineRule="exact"/>
              <w:jc w:val="center"/>
              <w:rPr>
                <w:rFonts w:hint="default" w:ascii="Times New Roman" w:hAnsi="Times New Roman" w:eastAsia="方正仿宋_GBK" w:cs="Times New Roman"/>
                <w:szCs w:val="21"/>
              </w:rPr>
            </w:pPr>
          </w:p>
        </w:tc>
        <w:tc>
          <w:tcPr>
            <w:tcW w:w="1080" w:type="dxa"/>
            <w:vAlign w:val="center"/>
          </w:tcPr>
          <w:p w14:paraId="2C26BE62">
            <w:pPr>
              <w:spacing w:line="580" w:lineRule="exact"/>
              <w:jc w:val="center"/>
              <w:rPr>
                <w:rFonts w:hint="default" w:ascii="Times New Roman" w:hAnsi="Times New Roman" w:eastAsia="方正仿宋_GBK" w:cs="Times New Roman"/>
                <w:szCs w:val="21"/>
              </w:rPr>
            </w:pPr>
          </w:p>
        </w:tc>
        <w:tc>
          <w:tcPr>
            <w:tcW w:w="1819" w:type="dxa"/>
            <w:vAlign w:val="center"/>
          </w:tcPr>
          <w:p w14:paraId="2C1A2C11">
            <w:pPr>
              <w:spacing w:line="580" w:lineRule="exact"/>
              <w:jc w:val="center"/>
              <w:rPr>
                <w:rFonts w:hint="default" w:ascii="Times New Roman" w:hAnsi="Times New Roman" w:eastAsia="方正仿宋_GBK" w:cs="Times New Roman"/>
                <w:szCs w:val="21"/>
              </w:rPr>
            </w:pPr>
          </w:p>
        </w:tc>
      </w:tr>
      <w:tr w14:paraId="21E72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648" w:type="dxa"/>
            <w:vAlign w:val="center"/>
          </w:tcPr>
          <w:p w14:paraId="0DE048A1">
            <w:pPr>
              <w:spacing w:line="580" w:lineRule="exact"/>
              <w:jc w:val="center"/>
              <w:rPr>
                <w:rFonts w:hint="default" w:ascii="Times New Roman" w:hAnsi="Times New Roman" w:eastAsia="方正仿宋_GBK" w:cs="Times New Roman"/>
                <w:szCs w:val="21"/>
              </w:rPr>
            </w:pPr>
            <w:r>
              <w:rPr>
                <w:rFonts w:hint="default" w:ascii="Times New Roman" w:hAnsi="Times New Roman" w:eastAsia="方正仿宋_GBK" w:cs="Times New Roman"/>
                <w:szCs w:val="21"/>
              </w:rPr>
              <w:t>…</w:t>
            </w:r>
          </w:p>
        </w:tc>
        <w:tc>
          <w:tcPr>
            <w:tcW w:w="1102" w:type="dxa"/>
            <w:vAlign w:val="center"/>
          </w:tcPr>
          <w:p w14:paraId="636C62D7">
            <w:pPr>
              <w:spacing w:line="580" w:lineRule="exact"/>
              <w:jc w:val="center"/>
              <w:rPr>
                <w:rFonts w:hint="default" w:ascii="Times New Roman" w:hAnsi="Times New Roman" w:eastAsia="方正仿宋_GBK" w:cs="Times New Roman"/>
                <w:szCs w:val="21"/>
              </w:rPr>
            </w:pPr>
          </w:p>
        </w:tc>
        <w:tc>
          <w:tcPr>
            <w:tcW w:w="1709" w:type="dxa"/>
            <w:vAlign w:val="center"/>
          </w:tcPr>
          <w:p w14:paraId="0E67075C">
            <w:pPr>
              <w:spacing w:line="580" w:lineRule="exact"/>
              <w:jc w:val="center"/>
              <w:rPr>
                <w:rFonts w:hint="default" w:ascii="Times New Roman" w:hAnsi="Times New Roman" w:eastAsia="方正仿宋_GBK" w:cs="Times New Roman"/>
                <w:szCs w:val="21"/>
              </w:rPr>
            </w:pPr>
          </w:p>
        </w:tc>
        <w:tc>
          <w:tcPr>
            <w:tcW w:w="1030" w:type="dxa"/>
            <w:vAlign w:val="center"/>
          </w:tcPr>
          <w:p w14:paraId="4774E72A">
            <w:pPr>
              <w:spacing w:line="580" w:lineRule="exact"/>
              <w:jc w:val="center"/>
              <w:rPr>
                <w:rFonts w:hint="default" w:ascii="Times New Roman" w:hAnsi="Times New Roman" w:eastAsia="方正仿宋_GBK" w:cs="Times New Roman"/>
                <w:szCs w:val="21"/>
              </w:rPr>
            </w:pPr>
          </w:p>
        </w:tc>
        <w:tc>
          <w:tcPr>
            <w:tcW w:w="1739" w:type="dxa"/>
            <w:vAlign w:val="center"/>
          </w:tcPr>
          <w:p w14:paraId="0441F7EE">
            <w:pPr>
              <w:spacing w:line="580" w:lineRule="exact"/>
              <w:jc w:val="center"/>
              <w:rPr>
                <w:rFonts w:hint="default" w:ascii="Times New Roman" w:hAnsi="Times New Roman" w:eastAsia="方正仿宋_GBK" w:cs="Times New Roman"/>
                <w:szCs w:val="21"/>
              </w:rPr>
            </w:pPr>
          </w:p>
        </w:tc>
        <w:tc>
          <w:tcPr>
            <w:tcW w:w="1080" w:type="dxa"/>
            <w:vAlign w:val="center"/>
          </w:tcPr>
          <w:p w14:paraId="052C3272">
            <w:pPr>
              <w:spacing w:line="580" w:lineRule="exact"/>
              <w:jc w:val="center"/>
              <w:rPr>
                <w:rFonts w:hint="default" w:ascii="Times New Roman" w:hAnsi="Times New Roman" w:eastAsia="方正仿宋_GBK" w:cs="Times New Roman"/>
                <w:szCs w:val="21"/>
              </w:rPr>
            </w:pPr>
          </w:p>
        </w:tc>
        <w:tc>
          <w:tcPr>
            <w:tcW w:w="1819" w:type="dxa"/>
            <w:vAlign w:val="center"/>
          </w:tcPr>
          <w:p w14:paraId="1D64463B">
            <w:pPr>
              <w:spacing w:line="580" w:lineRule="exact"/>
              <w:jc w:val="center"/>
              <w:rPr>
                <w:rFonts w:hint="default" w:ascii="Times New Roman" w:hAnsi="Times New Roman" w:eastAsia="方正仿宋_GBK" w:cs="Times New Roman"/>
                <w:szCs w:val="21"/>
              </w:rPr>
            </w:pPr>
          </w:p>
        </w:tc>
      </w:tr>
    </w:tbl>
    <w:p w14:paraId="732A9833">
      <w:pPr>
        <w:autoSpaceDE w:val="0"/>
        <w:autoSpaceDN w:val="0"/>
        <w:adjustRightInd w:val="0"/>
        <w:snapToGrid w:val="0"/>
        <w:spacing w:line="580" w:lineRule="exact"/>
        <w:jc w:val="left"/>
        <w:rPr>
          <w:rFonts w:hint="default" w:ascii="Times New Roman" w:hAnsi="Times New Roman" w:eastAsia="方正仿宋_GBK" w:cs="Times New Roman"/>
          <w:kern w:val="0"/>
          <w:szCs w:val="21"/>
        </w:rPr>
      </w:pPr>
    </w:p>
    <w:p w14:paraId="28C29724">
      <w:pPr>
        <w:autoSpaceDE w:val="0"/>
        <w:autoSpaceDN w:val="0"/>
        <w:adjustRightInd w:val="0"/>
        <w:snapToGrid w:val="0"/>
        <w:spacing w:line="580" w:lineRule="exact"/>
        <w:jc w:val="left"/>
        <w:rPr>
          <w:rFonts w:hint="default" w:ascii="Times New Roman" w:hAnsi="Times New Roman" w:eastAsia="方正仿宋_GBK" w:cs="Times New Roman"/>
          <w:kern w:val="0"/>
          <w:sz w:val="24"/>
        </w:rPr>
      </w:pPr>
    </w:p>
    <w:p w14:paraId="08436189">
      <w:pPr>
        <w:autoSpaceDE w:val="0"/>
        <w:autoSpaceDN w:val="0"/>
        <w:adjustRightInd w:val="0"/>
        <w:snapToGrid w:val="0"/>
        <w:spacing w:line="580" w:lineRule="exact"/>
        <w:jc w:val="left"/>
        <w:rPr>
          <w:rFonts w:hint="default" w:ascii="Times New Roman" w:hAnsi="Times New Roman" w:eastAsia="方正仿宋_GBK" w:cs="Times New Roman"/>
          <w:kern w:val="0"/>
          <w:sz w:val="24"/>
        </w:rPr>
      </w:pPr>
      <w:r>
        <w:rPr>
          <w:rFonts w:hint="default" w:ascii="Times New Roman" w:hAnsi="Times New Roman" w:eastAsia="方正仿宋_GBK" w:cs="Times New Roman"/>
          <w:kern w:val="0"/>
          <w:sz w:val="24"/>
        </w:rPr>
        <w:t>注：按招标文件附相应人员证书复印件</w:t>
      </w:r>
    </w:p>
    <w:p w14:paraId="68782251">
      <w:pPr>
        <w:autoSpaceDE w:val="0"/>
        <w:autoSpaceDN w:val="0"/>
        <w:adjustRightInd w:val="0"/>
        <w:snapToGrid w:val="0"/>
        <w:spacing w:line="580" w:lineRule="exact"/>
        <w:jc w:val="left"/>
        <w:rPr>
          <w:rFonts w:hint="default" w:ascii="Times New Roman" w:hAnsi="Times New Roman" w:eastAsia="方正仿宋_GBK" w:cs="Times New Roman"/>
          <w:kern w:val="0"/>
          <w:sz w:val="30"/>
          <w:szCs w:val="30"/>
        </w:rPr>
      </w:pPr>
    </w:p>
    <w:p w14:paraId="3E6FF835">
      <w:pPr>
        <w:autoSpaceDE w:val="0"/>
        <w:autoSpaceDN w:val="0"/>
        <w:adjustRightInd w:val="0"/>
        <w:snapToGrid w:val="0"/>
        <w:spacing w:line="580" w:lineRule="exact"/>
        <w:jc w:val="left"/>
        <w:rPr>
          <w:rFonts w:hint="default" w:ascii="Times New Roman" w:hAnsi="Times New Roman" w:eastAsia="方正仿宋_GBK" w:cs="Times New Roman"/>
          <w:kern w:val="0"/>
          <w:sz w:val="30"/>
          <w:szCs w:val="30"/>
        </w:rPr>
      </w:pPr>
    </w:p>
    <w:p w14:paraId="12FDA2E2">
      <w:pPr>
        <w:autoSpaceDE w:val="0"/>
        <w:autoSpaceDN w:val="0"/>
        <w:adjustRightInd w:val="0"/>
        <w:snapToGrid w:val="0"/>
        <w:spacing w:line="580" w:lineRule="exact"/>
        <w:jc w:val="left"/>
        <w:rPr>
          <w:kern w:val="0"/>
          <w:sz w:val="30"/>
          <w:szCs w:val="30"/>
        </w:rPr>
      </w:pPr>
    </w:p>
    <w:p w14:paraId="187A19A5">
      <w:pPr>
        <w:spacing w:line="580" w:lineRule="exact"/>
        <w:rPr>
          <w:b/>
          <w:kern w:val="0"/>
          <w:sz w:val="30"/>
          <w:szCs w:val="30"/>
        </w:rPr>
      </w:pPr>
    </w:p>
    <w:p w14:paraId="037ABB29">
      <w:pPr>
        <w:pStyle w:val="4"/>
        <w:pageBreakBefore w:val="0"/>
        <w:kinsoku/>
        <w:overflowPunct/>
        <w:topLinePunct w:val="0"/>
        <w:bidi w:val="0"/>
        <w:adjustRightInd w:val="0"/>
        <w:snapToGrid w:val="0"/>
        <w:spacing w:before="0" w:after="0" w:line="594" w:lineRule="exact"/>
        <w:jc w:val="center"/>
        <w:textAlignment w:val="auto"/>
        <w:rPr>
          <w:rFonts w:hint="eastAsia" w:ascii="方正小标宋_GBK" w:hAnsi="方正小标宋_GBK" w:eastAsia="方正小标宋_GBK" w:cs="方正小标宋_GBK"/>
          <w:b w:val="0"/>
          <w:bCs/>
          <w:color w:val="000000"/>
          <w:sz w:val="36"/>
          <w:szCs w:val="36"/>
        </w:rPr>
      </w:pPr>
      <w:bookmarkStart w:id="4" w:name="_Toc494135005"/>
      <w:r>
        <w:rPr>
          <w:rFonts w:hint="eastAsia" w:ascii="方正小标宋_GBK" w:hAnsi="方正小标宋_GBK" w:eastAsia="方正小标宋_GBK" w:cs="方正小标宋_GBK"/>
          <w:b w:val="0"/>
          <w:bCs/>
          <w:kern w:val="0"/>
          <w:sz w:val="36"/>
          <w:szCs w:val="36"/>
        </w:rPr>
        <w:t>（4）信誉声明</w:t>
      </w:r>
      <w:bookmarkEnd w:id="4"/>
    </w:p>
    <w:p w14:paraId="6BCBE3F9">
      <w:pPr>
        <w:keepNext w:val="0"/>
        <w:keepLines w:val="0"/>
        <w:pageBreakBefore w:val="0"/>
        <w:kinsoku/>
        <w:overflowPunct/>
        <w:topLinePunct w:val="0"/>
        <w:bidi w:val="0"/>
        <w:adjustRightInd w:val="0"/>
        <w:snapToGrid w:val="0"/>
        <w:spacing w:line="594" w:lineRule="exact"/>
        <w:ind w:right="0"/>
        <w:textAlignment w:val="auto"/>
        <w:rPr>
          <w:rFonts w:hint="default" w:ascii="Times New Roman" w:hAnsi="Times New Roman" w:eastAsia="方正仿宋_GBK" w:cs="Times New Roman"/>
          <w:color w:val="000000"/>
          <w:sz w:val="32"/>
          <w:szCs w:val="32"/>
        </w:rPr>
      </w:pPr>
    </w:p>
    <w:p w14:paraId="4E848F57">
      <w:pPr>
        <w:keepNext w:val="0"/>
        <w:keepLines w:val="0"/>
        <w:pageBreakBefore w:val="0"/>
        <w:kinsoku/>
        <w:overflowPunct/>
        <w:topLinePunct w:val="0"/>
        <w:bidi w:val="0"/>
        <w:adjustRightInd w:val="0"/>
        <w:snapToGrid w:val="0"/>
        <w:spacing w:line="594" w:lineRule="exact"/>
        <w:ind w:right="0"/>
        <w:textAlignment w:val="auto"/>
        <w:rPr>
          <w:rFonts w:hint="default" w:ascii="Times New Roman" w:hAnsi="Times New Roman" w:eastAsia="方正仿宋_GBK" w:cs="Times New Roman"/>
          <w:color w:val="000000"/>
          <w:kern w:val="2"/>
          <w:sz w:val="32"/>
          <w:szCs w:val="32"/>
          <w:lang w:val="en-US" w:eastAsia="zh-CN"/>
        </w:rPr>
      </w:pPr>
      <w:r>
        <w:rPr>
          <w:rFonts w:hint="default" w:ascii="Times New Roman" w:hAnsi="Times New Roman" w:eastAsia="方正仿宋_GBK" w:cs="Times New Roman"/>
          <w:color w:val="000000"/>
          <w:sz w:val="32"/>
          <w:szCs w:val="32"/>
        </w:rPr>
        <w:t>致招标人：</w:t>
      </w:r>
      <w:r>
        <w:rPr>
          <w:rFonts w:hint="default" w:ascii="Times New Roman" w:hAnsi="Times New Roman" w:eastAsia="方正仿宋_GBK" w:cs="Times New Roman"/>
          <w:kern w:val="0"/>
          <w:sz w:val="32"/>
          <w:szCs w:val="32"/>
          <w:u w:val="single"/>
        </w:rPr>
        <w:t>垫江县</w:t>
      </w:r>
      <w:r>
        <w:rPr>
          <w:rFonts w:hint="eastAsia" w:eastAsia="方正仿宋_GBK" w:cs="Times New Roman"/>
          <w:kern w:val="0"/>
          <w:sz w:val="32"/>
          <w:szCs w:val="32"/>
          <w:u w:val="single"/>
          <w:lang w:val="en-US" w:eastAsia="zh-CN"/>
        </w:rPr>
        <w:t>周嘉</w:t>
      </w:r>
      <w:r>
        <w:rPr>
          <w:rFonts w:hint="default" w:ascii="Times New Roman" w:hAnsi="Times New Roman" w:eastAsia="方正仿宋_GBK" w:cs="Times New Roman"/>
          <w:kern w:val="0"/>
          <w:sz w:val="32"/>
          <w:szCs w:val="32"/>
          <w:u w:val="single"/>
        </w:rPr>
        <w:t>镇</w:t>
      </w:r>
      <w:r>
        <w:rPr>
          <w:rFonts w:hint="eastAsia" w:eastAsia="方正仿宋_GBK" w:cs="Times New Roman"/>
          <w:kern w:val="0"/>
          <w:sz w:val="32"/>
          <w:szCs w:val="32"/>
          <w:u w:val="single"/>
          <w:lang w:val="en-US" w:eastAsia="zh-CN"/>
        </w:rPr>
        <w:t>人民政府</w:t>
      </w:r>
    </w:p>
    <w:p w14:paraId="2BA3932A">
      <w:pPr>
        <w:pStyle w:val="182"/>
        <w:keepNext w:val="0"/>
        <w:keepLines w:val="0"/>
        <w:pageBreakBefore w:val="0"/>
        <w:kinsoku/>
        <w:overflowPunct/>
        <w:topLinePunct w:val="0"/>
        <w:bidi w:val="0"/>
        <w:adjustRightInd w:val="0"/>
        <w:snapToGrid w:val="0"/>
        <w:spacing w:before="0" w:beforeAutospacing="0" w:after="0" w:afterAutospacing="0" w:line="594" w:lineRule="exact"/>
        <w:ind w:left="0" w:right="0" w:firstLine="640" w:firstLineChars="200"/>
        <w:textAlignment w:val="auto"/>
        <w:rPr>
          <w:rFonts w:hint="default" w:ascii="Times New Roman" w:hAnsi="Times New Roman" w:eastAsia="方正仿宋_GBK" w:cs="Times New Roman"/>
          <w:color w:val="000000"/>
          <w:kern w:val="2"/>
          <w:sz w:val="32"/>
          <w:szCs w:val="32"/>
        </w:rPr>
      </w:pPr>
      <w:r>
        <w:rPr>
          <w:rFonts w:hint="default" w:ascii="Times New Roman" w:hAnsi="Times New Roman" w:eastAsia="方正仿宋_GBK" w:cs="Times New Roman"/>
          <w:color w:val="000000"/>
          <w:kern w:val="2"/>
          <w:sz w:val="32"/>
          <w:szCs w:val="32"/>
        </w:rPr>
        <w:t>我公司参与</w:t>
      </w:r>
      <w:r>
        <w:rPr>
          <w:rFonts w:hint="default" w:ascii="Times New Roman" w:hAnsi="Times New Roman" w:eastAsia="方正仿宋_GBK" w:cs="Times New Roman"/>
          <w:color w:val="000000"/>
          <w:kern w:val="2"/>
          <w:sz w:val="32"/>
          <w:szCs w:val="32"/>
          <w:u w:val="single"/>
        </w:rPr>
        <w:t>垫江县农村公路危桥晓兴桥整治工程</w:t>
      </w:r>
      <w:r>
        <w:rPr>
          <w:rFonts w:hint="default" w:ascii="Times New Roman" w:hAnsi="Times New Roman" w:eastAsia="方正仿宋_GBK" w:cs="Times New Roman"/>
          <w:color w:val="000000"/>
          <w:kern w:val="2"/>
          <w:sz w:val="32"/>
          <w:szCs w:val="32"/>
        </w:rPr>
        <w:t>投标现声明如下：</w:t>
      </w:r>
    </w:p>
    <w:p w14:paraId="123CEAEA">
      <w:pPr>
        <w:keepNext w:val="0"/>
        <w:keepLines w:val="0"/>
        <w:pageBreakBefore w:val="0"/>
        <w:kinsoku/>
        <w:overflowPunct/>
        <w:topLinePunct w:val="0"/>
        <w:autoSpaceDE w:val="0"/>
        <w:autoSpaceDN w:val="0"/>
        <w:bidi w:val="0"/>
        <w:adjustRightInd w:val="0"/>
        <w:snapToGrid w:val="0"/>
        <w:spacing w:line="594" w:lineRule="exact"/>
        <w:ind w:left="0" w:right="0" w:firstLine="640" w:firstLineChars="200"/>
        <w:jc w:val="left"/>
        <w:textAlignment w:val="auto"/>
        <w:rPr>
          <w:rFonts w:hint="default" w:ascii="Times New Roman" w:hAnsi="Times New Roman" w:eastAsia="方正仿宋_GBK" w:cs="Times New Roman"/>
          <w:color w:val="000000"/>
          <w:sz w:val="32"/>
          <w:szCs w:val="32"/>
        </w:rPr>
      </w:pPr>
      <w:r>
        <w:rPr>
          <w:rFonts w:hint="eastAsia" w:eastAsia="方正仿宋_GBK" w:cs="Times New Roman"/>
          <w:color w:val="000000"/>
          <w:sz w:val="32"/>
          <w:szCs w:val="32"/>
          <w:lang w:val="en-US" w:eastAsia="zh-CN"/>
        </w:rPr>
        <w:t>1.</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w:t>
      </w:r>
      <w:r>
        <w:rPr>
          <w:rFonts w:hint="eastAsia"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年以来未受到行政主管部门停止招标投标的处罚，或受到停止招标投标的处罚但不在其行政处罚期内的；</w:t>
      </w:r>
    </w:p>
    <w:p w14:paraId="1E5AD413">
      <w:pPr>
        <w:keepNext w:val="0"/>
        <w:keepLines w:val="0"/>
        <w:pageBreakBefore w:val="0"/>
        <w:kinsoku/>
        <w:overflowPunct/>
        <w:topLinePunct w:val="0"/>
        <w:autoSpaceDE w:val="0"/>
        <w:autoSpaceDN w:val="0"/>
        <w:bidi w:val="0"/>
        <w:adjustRightInd w:val="0"/>
        <w:snapToGrid w:val="0"/>
        <w:spacing w:line="594" w:lineRule="exact"/>
        <w:ind w:left="0" w:right="0" w:firstLine="640" w:firstLineChars="200"/>
        <w:jc w:val="left"/>
        <w:textAlignment w:val="auto"/>
        <w:rPr>
          <w:rFonts w:hint="default" w:ascii="Times New Roman" w:hAnsi="Times New Roman" w:eastAsia="方正仿宋_GBK" w:cs="Times New Roman"/>
          <w:color w:val="000000"/>
          <w:sz w:val="32"/>
          <w:szCs w:val="32"/>
        </w:rPr>
      </w:pPr>
      <w:r>
        <w:rPr>
          <w:rFonts w:hint="eastAsia"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20</w:t>
      </w:r>
      <w:r>
        <w:rPr>
          <w:rFonts w:hint="default" w:ascii="Times New Roman" w:hAnsi="Times New Roman" w:eastAsia="方正仿宋_GBK" w:cs="Times New Roman"/>
          <w:color w:val="000000"/>
          <w:sz w:val="32"/>
          <w:szCs w:val="32"/>
          <w:lang w:val="en-US" w:eastAsia="zh-CN"/>
        </w:rPr>
        <w:t>2</w:t>
      </w:r>
      <w:r>
        <w:rPr>
          <w:rFonts w:hint="eastAsia"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年以来检察机关查询行贿犯罪档案无不良记录。</w:t>
      </w:r>
    </w:p>
    <w:p w14:paraId="4454DF37">
      <w:pPr>
        <w:keepNext w:val="0"/>
        <w:keepLines w:val="0"/>
        <w:pageBreakBefore w:val="0"/>
        <w:kinsoku/>
        <w:overflowPunct/>
        <w:topLinePunct w:val="0"/>
        <w:bidi w:val="0"/>
        <w:adjustRightInd w:val="0"/>
        <w:snapToGrid w:val="0"/>
        <w:spacing w:line="594" w:lineRule="exact"/>
        <w:ind w:left="0" w:right="0" w:firstLine="640" w:firstLineChars="200"/>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我单位如提供虚假材料，招标人有权取消其投标资格或中标资格。我公司甘愿承受可能被取消中标资格或解除合同并追究违约责任的后果。</w:t>
      </w:r>
    </w:p>
    <w:p w14:paraId="256960FB">
      <w:pPr>
        <w:pStyle w:val="182"/>
        <w:keepNext w:val="0"/>
        <w:keepLines w:val="0"/>
        <w:pageBreakBefore w:val="0"/>
        <w:kinsoku/>
        <w:overflowPunct/>
        <w:topLinePunct w:val="0"/>
        <w:bidi w:val="0"/>
        <w:adjustRightInd w:val="0"/>
        <w:snapToGrid w:val="0"/>
        <w:spacing w:before="0" w:beforeAutospacing="0" w:after="0" w:afterAutospacing="0" w:line="594" w:lineRule="exact"/>
        <w:ind w:left="0" w:right="0" w:firstLine="635" w:firstLineChars="200"/>
        <w:textAlignment w:val="auto"/>
        <w:rPr>
          <w:rFonts w:hint="default" w:ascii="Times New Roman" w:hAnsi="Times New Roman" w:eastAsia="方正仿宋_GBK" w:cs="Times New Roman"/>
          <w:b/>
          <w:color w:val="000000"/>
          <w:w w:val="99"/>
          <w:sz w:val="32"/>
          <w:szCs w:val="32"/>
        </w:rPr>
      </w:pPr>
    </w:p>
    <w:p w14:paraId="3C68F106">
      <w:pPr>
        <w:pStyle w:val="182"/>
        <w:keepNext w:val="0"/>
        <w:keepLines w:val="0"/>
        <w:pageBreakBefore w:val="0"/>
        <w:kinsoku/>
        <w:overflowPunct/>
        <w:topLinePunct w:val="0"/>
        <w:bidi w:val="0"/>
        <w:adjustRightInd w:val="0"/>
        <w:snapToGrid w:val="0"/>
        <w:spacing w:before="0" w:beforeAutospacing="0" w:after="0" w:afterAutospacing="0" w:line="594" w:lineRule="exact"/>
        <w:ind w:left="0" w:right="0" w:firstLine="635" w:firstLineChars="200"/>
        <w:textAlignment w:val="auto"/>
        <w:rPr>
          <w:rFonts w:hint="default" w:ascii="Times New Roman" w:hAnsi="Times New Roman" w:eastAsia="方正仿宋_GBK" w:cs="Times New Roman"/>
          <w:b/>
          <w:color w:val="000000"/>
          <w:w w:val="99"/>
          <w:sz w:val="32"/>
          <w:szCs w:val="32"/>
        </w:rPr>
      </w:pPr>
    </w:p>
    <w:p w14:paraId="3F20177E">
      <w:pPr>
        <w:pStyle w:val="182"/>
        <w:keepNext w:val="0"/>
        <w:keepLines w:val="0"/>
        <w:pageBreakBefore w:val="0"/>
        <w:kinsoku/>
        <w:overflowPunct/>
        <w:topLinePunct w:val="0"/>
        <w:bidi w:val="0"/>
        <w:adjustRightInd w:val="0"/>
        <w:snapToGrid w:val="0"/>
        <w:spacing w:before="0" w:beforeAutospacing="0" w:after="0" w:afterAutospacing="0" w:line="594" w:lineRule="exact"/>
        <w:ind w:left="0" w:right="0" w:firstLine="635" w:firstLineChars="200"/>
        <w:textAlignment w:val="auto"/>
        <w:rPr>
          <w:rFonts w:hint="default" w:ascii="Times New Roman" w:hAnsi="Times New Roman" w:eastAsia="方正仿宋_GBK" w:cs="Times New Roman"/>
          <w:b/>
          <w:color w:val="000000"/>
          <w:w w:val="99"/>
          <w:sz w:val="32"/>
          <w:szCs w:val="32"/>
        </w:rPr>
      </w:pPr>
    </w:p>
    <w:p w14:paraId="7508AB71">
      <w:pPr>
        <w:pStyle w:val="182"/>
        <w:keepNext w:val="0"/>
        <w:keepLines w:val="0"/>
        <w:pageBreakBefore w:val="0"/>
        <w:kinsoku/>
        <w:overflowPunct/>
        <w:topLinePunct w:val="0"/>
        <w:bidi w:val="0"/>
        <w:adjustRightInd w:val="0"/>
        <w:snapToGrid w:val="0"/>
        <w:spacing w:before="0" w:beforeAutospacing="0" w:after="0" w:afterAutospacing="0" w:line="594" w:lineRule="exact"/>
        <w:ind w:left="0" w:right="0" w:firstLine="635" w:firstLineChars="200"/>
        <w:textAlignment w:val="auto"/>
        <w:rPr>
          <w:rFonts w:hint="default" w:ascii="Times New Roman" w:hAnsi="Times New Roman" w:eastAsia="方正仿宋_GBK" w:cs="Times New Roman"/>
          <w:b/>
          <w:color w:val="000000"/>
          <w:w w:val="99"/>
          <w:sz w:val="32"/>
          <w:szCs w:val="32"/>
        </w:rPr>
      </w:pPr>
    </w:p>
    <w:p w14:paraId="15E800DD">
      <w:pPr>
        <w:pStyle w:val="182"/>
        <w:keepNext w:val="0"/>
        <w:keepLines w:val="0"/>
        <w:pageBreakBefore w:val="0"/>
        <w:kinsoku/>
        <w:overflowPunct/>
        <w:topLinePunct w:val="0"/>
        <w:bidi w:val="0"/>
        <w:adjustRightInd w:val="0"/>
        <w:snapToGrid w:val="0"/>
        <w:spacing w:before="0" w:beforeAutospacing="0" w:after="0" w:afterAutospacing="0" w:line="594" w:lineRule="exact"/>
        <w:ind w:left="0" w:right="0" w:firstLine="635" w:firstLineChars="200"/>
        <w:textAlignment w:val="auto"/>
        <w:rPr>
          <w:rFonts w:hint="default" w:ascii="Times New Roman" w:hAnsi="Times New Roman" w:eastAsia="方正仿宋_GBK" w:cs="Times New Roman"/>
          <w:b/>
          <w:color w:val="000000"/>
          <w:w w:val="99"/>
          <w:sz w:val="32"/>
          <w:szCs w:val="32"/>
        </w:rPr>
      </w:pPr>
    </w:p>
    <w:p w14:paraId="6258793C">
      <w:pPr>
        <w:pStyle w:val="182"/>
        <w:keepNext w:val="0"/>
        <w:keepLines w:val="0"/>
        <w:pageBreakBefore w:val="0"/>
        <w:kinsoku/>
        <w:overflowPunct/>
        <w:topLinePunct w:val="0"/>
        <w:bidi w:val="0"/>
        <w:adjustRightInd w:val="0"/>
        <w:snapToGrid w:val="0"/>
        <w:spacing w:before="0" w:beforeAutospacing="0" w:after="0" w:afterAutospacing="0" w:line="594" w:lineRule="exact"/>
        <w:ind w:left="0" w:right="0" w:firstLine="635" w:firstLineChars="200"/>
        <w:textAlignment w:val="auto"/>
        <w:rPr>
          <w:rFonts w:hint="default" w:ascii="Times New Roman" w:hAnsi="Times New Roman" w:eastAsia="方正仿宋_GBK" w:cs="Times New Roman"/>
          <w:b/>
          <w:color w:val="000000"/>
          <w:w w:val="99"/>
          <w:sz w:val="32"/>
          <w:szCs w:val="32"/>
        </w:rPr>
      </w:pPr>
    </w:p>
    <w:p w14:paraId="135EE5B2">
      <w:pPr>
        <w:keepNext w:val="0"/>
        <w:keepLines w:val="0"/>
        <w:pageBreakBefore w:val="0"/>
        <w:tabs>
          <w:tab w:val="left" w:pos="6720"/>
          <w:tab w:val="left" w:pos="7560"/>
          <w:tab w:val="left" w:pos="8300"/>
        </w:tabs>
        <w:kinsoku/>
        <w:wordWrap w:val="0"/>
        <w:overflowPunct/>
        <w:topLinePunct w:val="0"/>
        <w:autoSpaceDE w:val="0"/>
        <w:autoSpaceDN w:val="0"/>
        <w:bidi w:val="0"/>
        <w:adjustRightInd w:val="0"/>
        <w:snapToGrid w:val="0"/>
        <w:spacing w:line="594" w:lineRule="exact"/>
        <w:ind w:left="0" w:right="0" w:firstLine="640" w:firstLineChars="200"/>
        <w:jc w:val="right"/>
        <w:textAlignment w:val="auto"/>
        <w:rPr>
          <w:rFonts w:hint="default" w:ascii="Times New Roman" w:hAnsi="Times New Roman" w:eastAsia="方正仿宋_GBK" w:cs="Times New Roman"/>
          <w:snapToGrid w:val="0"/>
          <w:color w:val="000000"/>
          <w:kern w:val="0"/>
          <w:sz w:val="32"/>
          <w:szCs w:val="32"/>
        </w:rPr>
      </w:pPr>
      <w:r>
        <w:rPr>
          <w:rFonts w:hint="default" w:ascii="Times New Roman" w:hAnsi="Times New Roman" w:eastAsia="方正仿宋_GBK" w:cs="Times New Roman"/>
          <w:snapToGrid w:val="0"/>
          <w:color w:val="000000"/>
          <w:kern w:val="0"/>
          <w:sz w:val="32"/>
          <w:szCs w:val="32"/>
        </w:rPr>
        <w:t xml:space="preserve">   投  标  人：</w:t>
      </w:r>
      <w:r>
        <w:rPr>
          <w:rFonts w:hint="default" w:ascii="Times New Roman" w:hAnsi="Times New Roman" w:eastAsia="方正仿宋_GBK" w:cs="Times New Roman"/>
          <w:snapToGrid w:val="0"/>
          <w:color w:val="000000"/>
          <w:kern w:val="0"/>
          <w:sz w:val="32"/>
          <w:szCs w:val="32"/>
          <w:u w:val="single"/>
        </w:rPr>
        <w:tab/>
      </w:r>
      <w:r>
        <w:rPr>
          <w:rFonts w:hint="default" w:ascii="Times New Roman" w:hAnsi="Times New Roman" w:eastAsia="方正仿宋_GBK" w:cs="Times New Roman"/>
          <w:snapToGrid w:val="0"/>
          <w:color w:val="000000"/>
          <w:kern w:val="0"/>
          <w:sz w:val="32"/>
          <w:szCs w:val="32"/>
        </w:rPr>
        <w:t xml:space="preserve">（盖单位公章） </w:t>
      </w:r>
    </w:p>
    <w:p w14:paraId="4788E28C">
      <w:pPr>
        <w:keepNext w:val="0"/>
        <w:keepLines w:val="0"/>
        <w:pageBreakBefore w:val="0"/>
        <w:tabs>
          <w:tab w:val="left" w:pos="6720"/>
          <w:tab w:val="left" w:pos="7560"/>
        </w:tabs>
        <w:kinsoku/>
        <w:overflowPunct/>
        <w:topLinePunct w:val="0"/>
        <w:autoSpaceDE w:val="0"/>
        <w:autoSpaceDN w:val="0"/>
        <w:bidi w:val="0"/>
        <w:adjustRightInd w:val="0"/>
        <w:snapToGrid w:val="0"/>
        <w:spacing w:line="594" w:lineRule="exact"/>
        <w:ind w:left="0" w:right="0" w:firstLine="640" w:firstLineChars="200"/>
        <w:jc w:val="center"/>
        <w:textAlignment w:val="auto"/>
        <w:rPr>
          <w:rFonts w:hint="default" w:ascii="Times New Roman" w:hAnsi="Times New Roman" w:eastAsia="方正仿宋_GBK" w:cs="Times New Roman"/>
          <w:snapToGrid w:val="0"/>
          <w:color w:val="000000"/>
          <w:kern w:val="0"/>
          <w:sz w:val="32"/>
          <w:szCs w:val="32"/>
        </w:rPr>
      </w:pPr>
      <w:r>
        <w:rPr>
          <w:rFonts w:hint="default" w:ascii="Times New Roman" w:hAnsi="Times New Roman" w:eastAsia="方正仿宋_GBK" w:cs="Times New Roman"/>
          <w:snapToGrid w:val="0"/>
          <w:color w:val="000000"/>
          <w:kern w:val="0"/>
          <w:sz w:val="32"/>
          <w:szCs w:val="32"/>
        </w:rPr>
        <w:t>法定代表人或其委托代理人：</w:t>
      </w:r>
      <w:r>
        <w:rPr>
          <w:rFonts w:hint="default" w:ascii="Times New Roman" w:hAnsi="Times New Roman" w:eastAsia="方正仿宋_GBK" w:cs="Times New Roman"/>
          <w:snapToGrid w:val="0"/>
          <w:color w:val="000000"/>
          <w:kern w:val="0"/>
          <w:sz w:val="32"/>
          <w:szCs w:val="32"/>
          <w:u w:val="single"/>
        </w:rPr>
        <w:tab/>
      </w:r>
      <w:r>
        <w:rPr>
          <w:rFonts w:hint="default" w:ascii="Times New Roman" w:hAnsi="Times New Roman" w:eastAsia="方正仿宋_GBK" w:cs="Times New Roman"/>
          <w:snapToGrid w:val="0"/>
          <w:color w:val="000000"/>
          <w:kern w:val="0"/>
          <w:sz w:val="32"/>
          <w:szCs w:val="32"/>
        </w:rPr>
        <w:t>（签字）</w:t>
      </w:r>
    </w:p>
    <w:p w14:paraId="29F6001A">
      <w:pPr>
        <w:keepNext w:val="0"/>
        <w:keepLines w:val="0"/>
        <w:pageBreakBefore w:val="0"/>
        <w:tabs>
          <w:tab w:val="left" w:pos="7140"/>
          <w:tab w:val="left" w:pos="7560"/>
          <w:tab w:val="left" w:pos="8300"/>
        </w:tabs>
        <w:kinsoku/>
        <w:overflowPunct/>
        <w:topLinePunct w:val="0"/>
        <w:autoSpaceDE w:val="0"/>
        <w:autoSpaceDN w:val="0"/>
        <w:bidi w:val="0"/>
        <w:adjustRightInd w:val="0"/>
        <w:snapToGrid w:val="0"/>
        <w:spacing w:line="594" w:lineRule="exact"/>
        <w:ind w:left="0" w:right="0" w:firstLine="640" w:firstLineChars="200"/>
        <w:textAlignment w:val="auto"/>
        <w:rPr>
          <w:rFonts w:hint="default" w:ascii="Times New Roman" w:hAnsi="Times New Roman" w:eastAsia="方正仿宋_GBK" w:cs="Times New Roman"/>
          <w:snapToGrid w:val="0"/>
          <w:color w:val="000000"/>
          <w:kern w:val="0"/>
          <w:sz w:val="32"/>
          <w:szCs w:val="32"/>
        </w:rPr>
      </w:pPr>
    </w:p>
    <w:p w14:paraId="15D73F62">
      <w:pPr>
        <w:keepNext w:val="0"/>
        <w:keepLines w:val="0"/>
        <w:pageBreakBefore w:val="0"/>
        <w:tabs>
          <w:tab w:val="left" w:pos="7140"/>
          <w:tab w:val="left" w:pos="7560"/>
          <w:tab w:val="left" w:pos="8300"/>
        </w:tabs>
        <w:kinsoku/>
        <w:overflowPunct/>
        <w:topLinePunct w:val="0"/>
        <w:autoSpaceDE w:val="0"/>
        <w:autoSpaceDN w:val="0"/>
        <w:bidi w:val="0"/>
        <w:adjustRightInd w:val="0"/>
        <w:snapToGrid w:val="0"/>
        <w:spacing w:line="594" w:lineRule="exact"/>
        <w:ind w:right="0"/>
        <w:jc w:val="center"/>
        <w:textAlignment w:val="auto"/>
        <w:rPr>
          <w:color w:val="000000"/>
        </w:rPr>
      </w:pPr>
      <w:r>
        <w:rPr>
          <w:rFonts w:hint="default" w:ascii="Times New Roman" w:hAnsi="Times New Roman" w:eastAsia="方正仿宋_GBK" w:cs="Times New Roman"/>
          <w:snapToGrid w:val="0"/>
          <w:color w:val="000000"/>
          <w:kern w:val="0"/>
          <w:sz w:val="32"/>
          <w:szCs w:val="32"/>
        </w:rPr>
        <w:t>202</w:t>
      </w:r>
      <w:r>
        <w:rPr>
          <w:rFonts w:hint="eastAsia" w:eastAsia="方正仿宋_GBK" w:cs="Times New Roman"/>
          <w:snapToGrid w:val="0"/>
          <w:color w:val="000000"/>
          <w:kern w:val="0"/>
          <w:sz w:val="32"/>
          <w:szCs w:val="32"/>
          <w:lang w:val="en-US" w:eastAsia="zh-CN"/>
        </w:rPr>
        <w:t>6</w:t>
      </w:r>
      <w:r>
        <w:rPr>
          <w:rFonts w:hint="default" w:ascii="Times New Roman" w:hAnsi="Times New Roman" w:eastAsia="方正仿宋_GBK" w:cs="Times New Roman"/>
          <w:snapToGrid w:val="0"/>
          <w:color w:val="000000"/>
          <w:kern w:val="0"/>
          <w:sz w:val="32"/>
          <w:szCs w:val="32"/>
        </w:rPr>
        <w:t>年</w:t>
      </w:r>
      <w:r>
        <w:rPr>
          <w:rFonts w:hint="eastAsia" w:eastAsia="方正仿宋_GBK" w:cs="Times New Roman"/>
          <w:snapToGrid w:val="0"/>
          <w:color w:val="000000"/>
          <w:kern w:val="0"/>
          <w:sz w:val="32"/>
          <w:szCs w:val="32"/>
          <w:u w:val="single"/>
          <w:lang w:val="en-US" w:eastAsia="zh-CN"/>
        </w:rPr>
        <w:t xml:space="preserve">    </w:t>
      </w:r>
      <w:r>
        <w:rPr>
          <w:rFonts w:hint="default" w:ascii="Times New Roman" w:hAnsi="Times New Roman" w:eastAsia="方正仿宋_GBK" w:cs="Times New Roman"/>
          <w:snapToGrid w:val="0"/>
          <w:color w:val="000000"/>
          <w:kern w:val="0"/>
          <w:sz w:val="32"/>
          <w:szCs w:val="32"/>
        </w:rPr>
        <w:t>月</w:t>
      </w:r>
      <w:r>
        <w:rPr>
          <w:rFonts w:hint="eastAsia" w:eastAsia="方正仿宋_GBK" w:cs="Times New Roman"/>
          <w:snapToGrid w:val="0"/>
          <w:color w:val="000000"/>
          <w:kern w:val="0"/>
          <w:sz w:val="32"/>
          <w:szCs w:val="32"/>
          <w:u w:val="single"/>
          <w:lang w:val="en-US" w:eastAsia="zh-CN"/>
        </w:rPr>
        <w:t xml:space="preserve">    </w:t>
      </w:r>
      <w:r>
        <w:rPr>
          <w:rFonts w:hint="default" w:ascii="Times New Roman" w:hAnsi="Times New Roman" w:eastAsia="方正仿宋_GBK" w:cs="Times New Roman"/>
          <w:snapToGrid w:val="0"/>
          <w:color w:val="000000"/>
          <w:kern w:val="0"/>
          <w:sz w:val="32"/>
          <w:szCs w:val="32"/>
        </w:rPr>
        <w:t>日</w:t>
      </w:r>
    </w:p>
    <w:p w14:paraId="2A8EC4A5">
      <w:pPr>
        <w:pStyle w:val="3"/>
        <w:keepNext/>
        <w:keepLines/>
        <w:pageBreakBefore w:val="0"/>
        <w:widowControl w:val="0"/>
        <w:kinsoku/>
        <w:wordWrap/>
        <w:overflowPunct/>
        <w:topLinePunct w:val="0"/>
        <w:autoSpaceDE/>
        <w:autoSpaceDN/>
        <w:bidi w:val="0"/>
        <w:adjustRightInd w:val="0"/>
        <w:snapToGrid w:val="0"/>
        <w:spacing w:before="0" w:after="0" w:line="594" w:lineRule="exact"/>
        <w:ind w:firstLine="1800" w:firstLineChars="500"/>
        <w:textAlignment w:val="auto"/>
        <w:rPr>
          <w:rFonts w:hint="eastAsia" w:ascii="方正小标宋_GBK" w:hAnsi="方正小标宋_GBK" w:eastAsia="方正小标宋_GBK" w:cs="方正小标宋_GBK"/>
          <w:b w:val="0"/>
          <w:bCs w:val="0"/>
          <w:color w:val="000000"/>
          <w:sz w:val="36"/>
          <w:szCs w:val="36"/>
        </w:rPr>
      </w:pPr>
      <w:bookmarkStart w:id="5" w:name="_Toc516128435"/>
      <w:r>
        <w:rPr>
          <w:rFonts w:hint="eastAsia" w:ascii="方正小标宋_GBK" w:hAnsi="方正小标宋_GBK" w:eastAsia="方正小标宋_GBK" w:cs="方正小标宋_GBK"/>
          <w:b w:val="0"/>
          <w:bCs w:val="0"/>
          <w:color w:val="000000"/>
          <w:sz w:val="36"/>
          <w:szCs w:val="36"/>
        </w:rPr>
        <w:t>（5）外地入渝机构要求（如果有）</w:t>
      </w:r>
      <w:bookmarkEnd w:id="5"/>
    </w:p>
    <w:p w14:paraId="60E9AA81">
      <w:pPr>
        <w:pStyle w:val="3"/>
        <w:keepNext/>
        <w:keepLines/>
        <w:pageBreakBefore w:val="0"/>
        <w:widowControl w:val="0"/>
        <w:kinsoku/>
        <w:wordWrap/>
        <w:overflowPunct/>
        <w:topLinePunct w:val="0"/>
        <w:autoSpaceDE/>
        <w:autoSpaceDN/>
        <w:bidi w:val="0"/>
        <w:adjustRightInd w:val="0"/>
        <w:snapToGrid w:val="0"/>
        <w:spacing w:before="0" w:after="0" w:line="594" w:lineRule="exact"/>
        <w:ind w:firstLine="640" w:firstLineChars="200"/>
        <w:jc w:val="left"/>
        <w:textAlignment w:val="auto"/>
        <w:rPr>
          <w:rFonts w:hint="default" w:ascii="Times New Roman" w:hAnsi="Times New Roman" w:eastAsia="方正仿宋_GBK" w:cs="Times New Roman"/>
          <w:b w:val="0"/>
          <w:bCs/>
          <w:color w:val="000000"/>
        </w:rPr>
      </w:pPr>
    </w:p>
    <w:p w14:paraId="3ACBA58B">
      <w:pPr>
        <w:pStyle w:val="3"/>
        <w:keepNext/>
        <w:keepLines/>
        <w:pageBreakBefore w:val="0"/>
        <w:widowControl w:val="0"/>
        <w:kinsoku/>
        <w:wordWrap/>
        <w:overflowPunct/>
        <w:topLinePunct w:val="0"/>
        <w:autoSpaceDE/>
        <w:autoSpaceDN/>
        <w:bidi w:val="0"/>
        <w:adjustRightInd w:val="0"/>
        <w:snapToGrid w:val="0"/>
        <w:spacing w:before="0" w:after="0" w:line="594" w:lineRule="exact"/>
        <w:ind w:firstLine="640" w:firstLineChars="200"/>
        <w:jc w:val="left"/>
        <w:textAlignment w:val="auto"/>
        <w:rPr>
          <w:rFonts w:hint="default" w:ascii="Times New Roman" w:hAnsi="Times New Roman" w:eastAsia="方正仿宋_GBK" w:cs="Times New Roman"/>
          <w:b w:val="0"/>
          <w:bCs/>
          <w:color w:val="000000"/>
        </w:rPr>
      </w:pPr>
      <w:r>
        <w:rPr>
          <w:rFonts w:hint="default" w:ascii="Times New Roman" w:hAnsi="Times New Roman" w:eastAsia="方正仿宋_GBK" w:cs="Times New Roman"/>
          <w:b w:val="0"/>
          <w:bCs/>
          <w:color w:val="000000"/>
        </w:rPr>
        <w:t>注：提交有效的入渝登记备案证、已备案在渝分支机构人员名单复印件并加盖投标人单位公章（鲜章）。</w:t>
      </w:r>
    </w:p>
    <w:p w14:paraId="7E4E9B78">
      <w:pPr>
        <w:pageBreakBefore w:val="0"/>
        <w:kinsoku/>
        <w:overflowPunct/>
        <w:topLinePunct w:val="0"/>
        <w:bidi w:val="0"/>
        <w:adjustRightInd w:val="0"/>
        <w:snapToGrid w:val="0"/>
        <w:spacing w:line="594" w:lineRule="exact"/>
        <w:jc w:val="center"/>
        <w:textAlignment w:val="auto"/>
        <w:rPr>
          <w:b/>
          <w:kern w:val="0"/>
          <w:sz w:val="30"/>
          <w:szCs w:val="30"/>
        </w:rPr>
      </w:pPr>
    </w:p>
    <w:p w14:paraId="320E642D">
      <w:pPr>
        <w:pageBreakBefore w:val="0"/>
        <w:kinsoku/>
        <w:overflowPunct/>
        <w:topLinePunct w:val="0"/>
        <w:bidi w:val="0"/>
        <w:adjustRightInd w:val="0"/>
        <w:snapToGrid w:val="0"/>
        <w:spacing w:line="594" w:lineRule="exact"/>
        <w:jc w:val="center"/>
        <w:textAlignment w:val="auto"/>
        <w:rPr>
          <w:b/>
          <w:kern w:val="0"/>
          <w:sz w:val="30"/>
          <w:szCs w:val="30"/>
        </w:rPr>
      </w:pPr>
    </w:p>
    <w:p w14:paraId="4066B0C9">
      <w:pPr>
        <w:pageBreakBefore w:val="0"/>
        <w:kinsoku/>
        <w:overflowPunct/>
        <w:topLinePunct w:val="0"/>
        <w:bidi w:val="0"/>
        <w:adjustRightInd w:val="0"/>
        <w:snapToGrid w:val="0"/>
        <w:spacing w:line="594" w:lineRule="exact"/>
        <w:jc w:val="center"/>
        <w:textAlignment w:val="auto"/>
        <w:rPr>
          <w:b/>
          <w:kern w:val="0"/>
          <w:sz w:val="30"/>
          <w:szCs w:val="30"/>
        </w:rPr>
      </w:pPr>
    </w:p>
    <w:p w14:paraId="5BF4215F">
      <w:pPr>
        <w:pageBreakBefore w:val="0"/>
        <w:kinsoku/>
        <w:overflowPunct/>
        <w:topLinePunct w:val="0"/>
        <w:bidi w:val="0"/>
        <w:adjustRightInd w:val="0"/>
        <w:snapToGrid w:val="0"/>
        <w:spacing w:line="594" w:lineRule="exact"/>
        <w:jc w:val="center"/>
        <w:textAlignment w:val="auto"/>
        <w:rPr>
          <w:b/>
          <w:kern w:val="0"/>
          <w:sz w:val="30"/>
          <w:szCs w:val="30"/>
        </w:rPr>
      </w:pPr>
    </w:p>
    <w:p w14:paraId="058025AB">
      <w:pPr>
        <w:pageBreakBefore w:val="0"/>
        <w:kinsoku/>
        <w:overflowPunct/>
        <w:topLinePunct w:val="0"/>
        <w:bidi w:val="0"/>
        <w:adjustRightInd w:val="0"/>
        <w:snapToGrid w:val="0"/>
        <w:spacing w:line="594" w:lineRule="exact"/>
        <w:jc w:val="center"/>
        <w:textAlignment w:val="auto"/>
        <w:rPr>
          <w:b/>
          <w:kern w:val="0"/>
          <w:sz w:val="30"/>
          <w:szCs w:val="30"/>
        </w:rPr>
      </w:pPr>
    </w:p>
    <w:p w14:paraId="350D5283">
      <w:pPr>
        <w:pageBreakBefore w:val="0"/>
        <w:kinsoku/>
        <w:overflowPunct/>
        <w:topLinePunct w:val="0"/>
        <w:bidi w:val="0"/>
        <w:adjustRightInd w:val="0"/>
        <w:snapToGrid w:val="0"/>
        <w:spacing w:line="594" w:lineRule="exact"/>
        <w:jc w:val="center"/>
        <w:textAlignment w:val="auto"/>
        <w:rPr>
          <w:b/>
          <w:kern w:val="0"/>
          <w:sz w:val="30"/>
          <w:szCs w:val="30"/>
        </w:rPr>
      </w:pPr>
    </w:p>
    <w:p w14:paraId="570DA459">
      <w:pPr>
        <w:pageBreakBefore w:val="0"/>
        <w:kinsoku/>
        <w:overflowPunct/>
        <w:topLinePunct w:val="0"/>
        <w:bidi w:val="0"/>
        <w:adjustRightInd w:val="0"/>
        <w:snapToGrid w:val="0"/>
        <w:spacing w:line="594" w:lineRule="exact"/>
        <w:jc w:val="center"/>
        <w:textAlignment w:val="auto"/>
        <w:rPr>
          <w:b/>
          <w:kern w:val="0"/>
          <w:sz w:val="30"/>
          <w:szCs w:val="30"/>
        </w:rPr>
      </w:pPr>
    </w:p>
    <w:p w14:paraId="3BC4E33F">
      <w:pPr>
        <w:pageBreakBefore w:val="0"/>
        <w:kinsoku/>
        <w:overflowPunct/>
        <w:topLinePunct w:val="0"/>
        <w:bidi w:val="0"/>
        <w:adjustRightInd w:val="0"/>
        <w:snapToGrid w:val="0"/>
        <w:spacing w:line="594" w:lineRule="exact"/>
        <w:jc w:val="center"/>
        <w:textAlignment w:val="auto"/>
        <w:rPr>
          <w:b/>
          <w:kern w:val="0"/>
          <w:sz w:val="30"/>
          <w:szCs w:val="30"/>
        </w:rPr>
      </w:pPr>
    </w:p>
    <w:p w14:paraId="7096F29A">
      <w:pPr>
        <w:pageBreakBefore w:val="0"/>
        <w:kinsoku/>
        <w:overflowPunct/>
        <w:topLinePunct w:val="0"/>
        <w:bidi w:val="0"/>
        <w:adjustRightInd w:val="0"/>
        <w:snapToGrid w:val="0"/>
        <w:spacing w:line="594" w:lineRule="exact"/>
        <w:jc w:val="center"/>
        <w:textAlignment w:val="auto"/>
        <w:rPr>
          <w:b/>
          <w:kern w:val="0"/>
          <w:sz w:val="30"/>
          <w:szCs w:val="30"/>
        </w:rPr>
      </w:pPr>
    </w:p>
    <w:p w14:paraId="4578A1F8">
      <w:pPr>
        <w:pageBreakBefore w:val="0"/>
        <w:kinsoku/>
        <w:overflowPunct/>
        <w:topLinePunct w:val="0"/>
        <w:bidi w:val="0"/>
        <w:adjustRightInd w:val="0"/>
        <w:snapToGrid w:val="0"/>
        <w:spacing w:line="594" w:lineRule="exact"/>
        <w:jc w:val="center"/>
        <w:textAlignment w:val="auto"/>
        <w:rPr>
          <w:b/>
          <w:kern w:val="0"/>
          <w:sz w:val="30"/>
          <w:szCs w:val="30"/>
        </w:rPr>
      </w:pPr>
    </w:p>
    <w:p w14:paraId="139C7A92">
      <w:pPr>
        <w:pageBreakBefore w:val="0"/>
        <w:kinsoku/>
        <w:overflowPunct/>
        <w:topLinePunct w:val="0"/>
        <w:bidi w:val="0"/>
        <w:adjustRightInd w:val="0"/>
        <w:snapToGrid w:val="0"/>
        <w:spacing w:line="594" w:lineRule="exact"/>
        <w:jc w:val="center"/>
        <w:textAlignment w:val="auto"/>
        <w:rPr>
          <w:b/>
          <w:kern w:val="0"/>
          <w:sz w:val="30"/>
          <w:szCs w:val="30"/>
        </w:rPr>
      </w:pPr>
    </w:p>
    <w:p w14:paraId="3EA5F1E9">
      <w:pPr>
        <w:pageBreakBefore w:val="0"/>
        <w:kinsoku/>
        <w:overflowPunct/>
        <w:topLinePunct w:val="0"/>
        <w:bidi w:val="0"/>
        <w:adjustRightInd w:val="0"/>
        <w:snapToGrid w:val="0"/>
        <w:spacing w:line="594" w:lineRule="exact"/>
        <w:jc w:val="center"/>
        <w:textAlignment w:val="auto"/>
        <w:rPr>
          <w:b/>
          <w:kern w:val="0"/>
          <w:sz w:val="30"/>
          <w:szCs w:val="30"/>
        </w:rPr>
      </w:pPr>
    </w:p>
    <w:p w14:paraId="1234E602">
      <w:pPr>
        <w:pageBreakBefore w:val="0"/>
        <w:kinsoku/>
        <w:overflowPunct/>
        <w:topLinePunct w:val="0"/>
        <w:bidi w:val="0"/>
        <w:adjustRightInd w:val="0"/>
        <w:snapToGrid w:val="0"/>
        <w:spacing w:line="594" w:lineRule="exact"/>
        <w:jc w:val="center"/>
        <w:textAlignment w:val="auto"/>
        <w:rPr>
          <w:b/>
          <w:kern w:val="0"/>
          <w:sz w:val="30"/>
          <w:szCs w:val="30"/>
        </w:rPr>
      </w:pPr>
    </w:p>
    <w:p w14:paraId="7923C052">
      <w:pPr>
        <w:pageBreakBefore w:val="0"/>
        <w:kinsoku/>
        <w:overflowPunct/>
        <w:topLinePunct w:val="0"/>
        <w:bidi w:val="0"/>
        <w:adjustRightInd w:val="0"/>
        <w:snapToGrid w:val="0"/>
        <w:spacing w:line="594" w:lineRule="exact"/>
        <w:jc w:val="center"/>
        <w:textAlignment w:val="auto"/>
        <w:rPr>
          <w:b/>
          <w:kern w:val="0"/>
          <w:sz w:val="30"/>
          <w:szCs w:val="30"/>
        </w:rPr>
      </w:pPr>
    </w:p>
    <w:p w14:paraId="49AAB43E">
      <w:pPr>
        <w:pageBreakBefore w:val="0"/>
        <w:kinsoku/>
        <w:overflowPunct/>
        <w:topLinePunct w:val="0"/>
        <w:bidi w:val="0"/>
        <w:adjustRightInd w:val="0"/>
        <w:snapToGrid w:val="0"/>
        <w:spacing w:line="594" w:lineRule="exact"/>
        <w:jc w:val="center"/>
        <w:textAlignment w:val="auto"/>
        <w:rPr>
          <w:b/>
          <w:kern w:val="0"/>
          <w:sz w:val="30"/>
          <w:szCs w:val="30"/>
        </w:rPr>
      </w:pPr>
    </w:p>
    <w:p w14:paraId="4097CD2C">
      <w:pPr>
        <w:pageBreakBefore w:val="0"/>
        <w:kinsoku/>
        <w:overflowPunct/>
        <w:topLinePunct w:val="0"/>
        <w:bidi w:val="0"/>
        <w:adjustRightInd w:val="0"/>
        <w:snapToGrid w:val="0"/>
        <w:spacing w:line="594" w:lineRule="exact"/>
        <w:jc w:val="center"/>
        <w:textAlignment w:val="auto"/>
        <w:rPr>
          <w:b/>
          <w:kern w:val="0"/>
          <w:sz w:val="30"/>
          <w:szCs w:val="30"/>
        </w:rPr>
      </w:pPr>
    </w:p>
    <w:p w14:paraId="51EC7419">
      <w:pPr>
        <w:pageBreakBefore w:val="0"/>
        <w:kinsoku/>
        <w:overflowPunct/>
        <w:topLinePunct w:val="0"/>
        <w:bidi w:val="0"/>
        <w:adjustRightInd w:val="0"/>
        <w:snapToGrid w:val="0"/>
        <w:spacing w:line="594" w:lineRule="exact"/>
        <w:jc w:val="center"/>
        <w:textAlignment w:val="auto"/>
        <w:rPr>
          <w:b/>
          <w:kern w:val="0"/>
          <w:sz w:val="30"/>
          <w:szCs w:val="30"/>
        </w:rPr>
      </w:pPr>
    </w:p>
    <w:p w14:paraId="4792ABE9">
      <w:pPr>
        <w:pageBreakBefore w:val="0"/>
        <w:kinsoku/>
        <w:overflowPunct/>
        <w:topLinePunct w:val="0"/>
        <w:autoSpaceDE w:val="0"/>
        <w:autoSpaceDN w:val="0"/>
        <w:bidi w:val="0"/>
        <w:adjustRightInd w:val="0"/>
        <w:snapToGrid w:val="0"/>
        <w:spacing w:line="594" w:lineRule="exact"/>
        <w:textAlignment w:val="auto"/>
        <w:rPr>
          <w:rFonts w:eastAsia="方正仿宋_GBK"/>
          <w:kern w:val="0"/>
          <w:sz w:val="30"/>
          <w:szCs w:val="30"/>
        </w:rPr>
      </w:pPr>
    </w:p>
    <w:sectPr>
      <w:footerReference r:id="rId4" w:type="default"/>
      <w:type w:val="nextColumn"/>
      <w:pgSz w:w="11906" w:h="16838"/>
      <w:pgMar w:top="1928" w:right="1446" w:bottom="1644" w:left="1446" w:header="851" w:footer="992" w:gutter="0"/>
      <w:pgNumType w:fmt="numberInDash"/>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仿宋"/>
    <w:panose1 w:val="00000000000000000000"/>
    <w:charset w:val="86"/>
    <w:family w:val="roma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 w:name="MingLiU">
    <w:altName w:val="宋体"/>
    <w:panose1 w:val="02010609000101010101"/>
    <w:charset w:val="88"/>
    <w:family w:val="modern"/>
    <w:pitch w:val="default"/>
    <w:sig w:usb0="00000000" w:usb1="00000000" w:usb2="00000010" w:usb3="00000000" w:csb0="00100000" w:csb1="00000000"/>
  </w:font>
  <w:font w:name="Tahoma">
    <w:altName w:val="noto sans thai"/>
    <w:panose1 w:val="020B0604030504040204"/>
    <w:charset w:val="00"/>
    <w:family w:val="swiss"/>
    <w:pitch w:val="default"/>
    <w:sig w:usb0="00000000" w:usb1="00000000" w:usb2="00000029" w:usb3="00000000" w:csb0="200101FF" w:csb1="20280000"/>
  </w:font>
  <w:font w:name="noto sans thai">
    <w:panose1 w:val="020B0502040504020204"/>
    <w:charset w:val="00"/>
    <w:family w:val="auto"/>
    <w:pitch w:val="default"/>
    <w:sig w:usb0="81000063" w:usb1="00002000" w:usb2="00000000" w:usb3="00000000" w:csb0="00010000" w:csb1="00000000"/>
  </w:font>
  <w:font w:name="ˎ̥">
    <w:altName w:val="Times New Roman"/>
    <w:panose1 w:val="00000000000000000000"/>
    <w:charset w:val="00"/>
    <w:family w:val="roman"/>
    <w:pitch w:val="default"/>
    <w:sig w:usb0="00000000" w:usb1="00000000" w:usb2="00000000" w:usb3="00000000" w:csb0="00040001" w:csb1="00000000"/>
  </w:font>
  <w:font w:name="方正书宋简体">
    <w:altName w:val="宋体"/>
    <w:panose1 w:val="00000000000000000000"/>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Verdana">
    <w:altName w:val="DejaVu Sans"/>
    <w:panose1 w:val="020B0604030504040204"/>
    <w:charset w:val="00"/>
    <w:family w:val="swiss"/>
    <w:pitch w:val="default"/>
    <w:sig w:usb0="00000000" w:usb1="00000000" w:usb2="00000010" w:usb3="00000000" w:csb0="2000019F" w:csb1="00000000"/>
  </w:font>
  <w:font w:name="方正仿宋简体">
    <w:altName w:val="方正仿宋_GBK"/>
    <w:panose1 w:val="00000000000000000000"/>
    <w:charset w:val="86"/>
    <w:family w:val="auto"/>
    <w:pitch w:val="default"/>
    <w:sig w:usb0="00000000" w:usb1="00000000" w:usb2="0000001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细黑">
    <w:altName w:val="汉仪中等线简"/>
    <w:panose1 w:val="02010600040101010101"/>
    <w:charset w:val="86"/>
    <w:family w:val="auto"/>
    <w:pitch w:val="default"/>
    <w:sig w:usb0="00000000" w:usb1="00000000" w:usb2="00000000" w:usb3="00000000" w:csb0="0004009F" w:csb1="DFD70000"/>
  </w:font>
  <w:font w:name="汉仪中等线简">
    <w:panose1 w:val="02010600000101010101"/>
    <w:charset w:val="86"/>
    <w:family w:val="auto"/>
    <w:pitch w:val="default"/>
    <w:sig w:usb0="00000001" w:usb1="080E0800" w:usb2="00000002"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国标宋体-超大字符集扩">
    <w:panose1 w:val="000005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B3D06F">
    <w:pPr>
      <w:jc w:val="center"/>
    </w:pPr>
    <w:r>
      <w:rPr>
        <w:sz w:val="21"/>
      </w:rP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419EA34B">
                <w:pPr>
                  <w:pStyle w:val="29"/>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6B10">
    <w:pPr>
      <w:jc w:val="center"/>
    </w:pPr>
    <w:r>
      <w:rPr>
        <w:sz w:val="21"/>
      </w:rPr>
      <w:pict>
        <v:shape id="_x0000_s2050" o:spid="_x0000_s2050" o:spt="202" type="#_x0000_t202" style="position:absolute;left:0pt;margin-left:209.6pt;margin-top:0pt;height:144pt;width:144p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810A66E">
                <w:pPr>
                  <w:jc w:val="center"/>
                </w:pPr>
                <w:r>
                  <w:rPr>
                    <w:rFonts w:hint="eastAsia" w:asciiTheme="minorEastAsia" w:hAnsiTheme="minorEastAsia" w:eastAsiaTheme="minorEastAsia" w:cstheme="minorEastAsia"/>
                    <w:sz w:val="28"/>
                    <w:szCs w:val="28"/>
                  </w:rPr>
                  <w:fldChar w:fldCharType="begin"/>
                </w:r>
                <w:r>
                  <w:rPr>
                    <w:rStyle w:val="50"/>
                    <w:rFonts w:hint="eastAsia" w:asciiTheme="minorEastAsia" w:hAnsiTheme="minorEastAsia" w:eastAsiaTheme="minorEastAsia" w:cstheme="minorEastAsia"/>
                    <w:sz w:val="28"/>
                    <w:szCs w:val="28"/>
                  </w:rPr>
                  <w:instrText xml:space="preserve"> PAGE </w:instrText>
                </w:r>
                <w:r>
                  <w:rPr>
                    <w:rFonts w:hint="eastAsia" w:asciiTheme="minorEastAsia" w:hAnsiTheme="minorEastAsia" w:eastAsiaTheme="minorEastAsia" w:cstheme="minorEastAsia"/>
                    <w:sz w:val="28"/>
                    <w:szCs w:val="28"/>
                  </w:rPr>
                  <w:fldChar w:fldCharType="separate"/>
                </w:r>
                <w:r>
                  <w:rPr>
                    <w:rStyle w:val="50"/>
                    <w:rFonts w:hint="eastAsia" w:asciiTheme="minorEastAsia" w:hAnsiTheme="minorEastAsia" w:eastAsiaTheme="minorEastAsia" w:cstheme="minorEastAsia"/>
                    <w:sz w:val="28"/>
                    <w:szCs w:val="28"/>
                  </w:rPr>
                  <w:t>29</w:t>
                </w:r>
                <w:r>
                  <w:rPr>
                    <w:rFonts w:hint="eastAsia" w:asciiTheme="minorEastAsia" w:hAnsiTheme="minorEastAsia" w:eastAsiaTheme="minorEastAsia" w:cstheme="minorEastAsia"/>
                    <w:sz w:val="28"/>
                    <w:szCs w:val="28"/>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JlZDNjZDNhNDQzODc0Mjg2YWNjZWI1MzAzYTY0ZTQifQ=="/>
  </w:docVars>
  <w:rsids>
    <w:rsidRoot w:val="00172A27"/>
    <w:rsid w:val="00001A4E"/>
    <w:rsid w:val="00001EA8"/>
    <w:rsid w:val="0000442D"/>
    <w:rsid w:val="00004E30"/>
    <w:rsid w:val="00010D23"/>
    <w:rsid w:val="00011348"/>
    <w:rsid w:val="00012D9C"/>
    <w:rsid w:val="0003253D"/>
    <w:rsid w:val="00034674"/>
    <w:rsid w:val="000364EC"/>
    <w:rsid w:val="00042F28"/>
    <w:rsid w:val="00054BDD"/>
    <w:rsid w:val="0005531A"/>
    <w:rsid w:val="00062F95"/>
    <w:rsid w:val="000634E6"/>
    <w:rsid w:val="00065A7A"/>
    <w:rsid w:val="00065E52"/>
    <w:rsid w:val="0006615D"/>
    <w:rsid w:val="00074F47"/>
    <w:rsid w:val="000774A1"/>
    <w:rsid w:val="00082BBF"/>
    <w:rsid w:val="00084F81"/>
    <w:rsid w:val="00091DD2"/>
    <w:rsid w:val="000935B6"/>
    <w:rsid w:val="00093A0D"/>
    <w:rsid w:val="000A0656"/>
    <w:rsid w:val="000A3B4A"/>
    <w:rsid w:val="000B1BD3"/>
    <w:rsid w:val="000B1F00"/>
    <w:rsid w:val="000B4F6B"/>
    <w:rsid w:val="000C2B98"/>
    <w:rsid w:val="000C3D31"/>
    <w:rsid w:val="000C5995"/>
    <w:rsid w:val="000C5BBE"/>
    <w:rsid w:val="000C6C74"/>
    <w:rsid w:val="000D070A"/>
    <w:rsid w:val="000D64BA"/>
    <w:rsid w:val="000D70C1"/>
    <w:rsid w:val="000E0794"/>
    <w:rsid w:val="000E13E0"/>
    <w:rsid w:val="000E31B3"/>
    <w:rsid w:val="000E4540"/>
    <w:rsid w:val="000F0AEA"/>
    <w:rsid w:val="000F130F"/>
    <w:rsid w:val="000F27D3"/>
    <w:rsid w:val="000F4FC2"/>
    <w:rsid w:val="000F5395"/>
    <w:rsid w:val="000F603E"/>
    <w:rsid w:val="000F6798"/>
    <w:rsid w:val="0010264B"/>
    <w:rsid w:val="00107567"/>
    <w:rsid w:val="00107ACD"/>
    <w:rsid w:val="00112F02"/>
    <w:rsid w:val="00116073"/>
    <w:rsid w:val="001248ED"/>
    <w:rsid w:val="00134F8D"/>
    <w:rsid w:val="00137F47"/>
    <w:rsid w:val="00141FCA"/>
    <w:rsid w:val="001439B4"/>
    <w:rsid w:val="001476D0"/>
    <w:rsid w:val="00147819"/>
    <w:rsid w:val="001538EE"/>
    <w:rsid w:val="001548E3"/>
    <w:rsid w:val="00154B97"/>
    <w:rsid w:val="00162395"/>
    <w:rsid w:val="00163983"/>
    <w:rsid w:val="00166CD6"/>
    <w:rsid w:val="00172A27"/>
    <w:rsid w:val="00172DF6"/>
    <w:rsid w:val="00174BA1"/>
    <w:rsid w:val="00175A98"/>
    <w:rsid w:val="00176D09"/>
    <w:rsid w:val="001770F4"/>
    <w:rsid w:val="0017772E"/>
    <w:rsid w:val="00181379"/>
    <w:rsid w:val="0018357D"/>
    <w:rsid w:val="00186DB1"/>
    <w:rsid w:val="001911B1"/>
    <w:rsid w:val="001932B3"/>
    <w:rsid w:val="00194777"/>
    <w:rsid w:val="001970EF"/>
    <w:rsid w:val="001A08AD"/>
    <w:rsid w:val="001A4E0E"/>
    <w:rsid w:val="001B1E9C"/>
    <w:rsid w:val="001B3304"/>
    <w:rsid w:val="001B4B23"/>
    <w:rsid w:val="001C04D0"/>
    <w:rsid w:val="001C19D1"/>
    <w:rsid w:val="001C2FD6"/>
    <w:rsid w:val="001C6D98"/>
    <w:rsid w:val="001C6DBE"/>
    <w:rsid w:val="001D07B6"/>
    <w:rsid w:val="001D6C22"/>
    <w:rsid w:val="001E07D4"/>
    <w:rsid w:val="001E3E72"/>
    <w:rsid w:val="001E4A15"/>
    <w:rsid w:val="001E788C"/>
    <w:rsid w:val="001F6C46"/>
    <w:rsid w:val="001F7D15"/>
    <w:rsid w:val="002012C0"/>
    <w:rsid w:val="00202E7C"/>
    <w:rsid w:val="00203359"/>
    <w:rsid w:val="00206740"/>
    <w:rsid w:val="002072F7"/>
    <w:rsid w:val="00207742"/>
    <w:rsid w:val="00214673"/>
    <w:rsid w:val="002166B7"/>
    <w:rsid w:val="002171D2"/>
    <w:rsid w:val="00220C22"/>
    <w:rsid w:val="0022635F"/>
    <w:rsid w:val="00226E99"/>
    <w:rsid w:val="002308BE"/>
    <w:rsid w:val="00234C34"/>
    <w:rsid w:val="002467D9"/>
    <w:rsid w:val="00246852"/>
    <w:rsid w:val="00251064"/>
    <w:rsid w:val="0025212E"/>
    <w:rsid w:val="002528D2"/>
    <w:rsid w:val="002534A7"/>
    <w:rsid w:val="002552C3"/>
    <w:rsid w:val="00264BE3"/>
    <w:rsid w:val="00265058"/>
    <w:rsid w:val="0026535D"/>
    <w:rsid w:val="00270C28"/>
    <w:rsid w:val="002734AF"/>
    <w:rsid w:val="00276652"/>
    <w:rsid w:val="0027675C"/>
    <w:rsid w:val="00276D16"/>
    <w:rsid w:val="002772B9"/>
    <w:rsid w:val="00277776"/>
    <w:rsid w:val="0028334F"/>
    <w:rsid w:val="00285A94"/>
    <w:rsid w:val="00293C52"/>
    <w:rsid w:val="00293ECC"/>
    <w:rsid w:val="002A02CA"/>
    <w:rsid w:val="002A0A73"/>
    <w:rsid w:val="002A3A97"/>
    <w:rsid w:val="002A4A1E"/>
    <w:rsid w:val="002A4CFC"/>
    <w:rsid w:val="002B7E19"/>
    <w:rsid w:val="002B7F42"/>
    <w:rsid w:val="002D39D0"/>
    <w:rsid w:val="002D50D5"/>
    <w:rsid w:val="002D5649"/>
    <w:rsid w:val="002D64B0"/>
    <w:rsid w:val="002E1EFD"/>
    <w:rsid w:val="002E4829"/>
    <w:rsid w:val="002F0A3B"/>
    <w:rsid w:val="002F158F"/>
    <w:rsid w:val="002F768D"/>
    <w:rsid w:val="00302367"/>
    <w:rsid w:val="00305999"/>
    <w:rsid w:val="003147B1"/>
    <w:rsid w:val="003164E7"/>
    <w:rsid w:val="0031684B"/>
    <w:rsid w:val="0032387C"/>
    <w:rsid w:val="00325C37"/>
    <w:rsid w:val="00326729"/>
    <w:rsid w:val="003306DF"/>
    <w:rsid w:val="00330E2F"/>
    <w:rsid w:val="00331730"/>
    <w:rsid w:val="00332C4D"/>
    <w:rsid w:val="00335C45"/>
    <w:rsid w:val="00341D38"/>
    <w:rsid w:val="00343F78"/>
    <w:rsid w:val="00346F7E"/>
    <w:rsid w:val="003470BC"/>
    <w:rsid w:val="0035416F"/>
    <w:rsid w:val="00354B63"/>
    <w:rsid w:val="00363715"/>
    <w:rsid w:val="00376A4D"/>
    <w:rsid w:val="003844E0"/>
    <w:rsid w:val="00387666"/>
    <w:rsid w:val="003901BC"/>
    <w:rsid w:val="0039095C"/>
    <w:rsid w:val="00391E9B"/>
    <w:rsid w:val="00393205"/>
    <w:rsid w:val="0039398C"/>
    <w:rsid w:val="00395591"/>
    <w:rsid w:val="003A10CD"/>
    <w:rsid w:val="003A4422"/>
    <w:rsid w:val="003A5926"/>
    <w:rsid w:val="003A70E7"/>
    <w:rsid w:val="003B48D3"/>
    <w:rsid w:val="003B4A11"/>
    <w:rsid w:val="003B4E3A"/>
    <w:rsid w:val="003B5072"/>
    <w:rsid w:val="003B5107"/>
    <w:rsid w:val="003C3A8E"/>
    <w:rsid w:val="003C5F3F"/>
    <w:rsid w:val="003D5F68"/>
    <w:rsid w:val="003D652C"/>
    <w:rsid w:val="003E02A9"/>
    <w:rsid w:val="003E11E6"/>
    <w:rsid w:val="003F0A01"/>
    <w:rsid w:val="003F1D07"/>
    <w:rsid w:val="003F2F40"/>
    <w:rsid w:val="003F40F0"/>
    <w:rsid w:val="00401296"/>
    <w:rsid w:val="00401CDE"/>
    <w:rsid w:val="00402D15"/>
    <w:rsid w:val="00402EBB"/>
    <w:rsid w:val="00412956"/>
    <w:rsid w:val="00414168"/>
    <w:rsid w:val="004143A3"/>
    <w:rsid w:val="00420AC5"/>
    <w:rsid w:val="00424F51"/>
    <w:rsid w:val="004251DA"/>
    <w:rsid w:val="004312F2"/>
    <w:rsid w:val="00432E1B"/>
    <w:rsid w:val="0043376F"/>
    <w:rsid w:val="00435695"/>
    <w:rsid w:val="00436DC5"/>
    <w:rsid w:val="00437D5B"/>
    <w:rsid w:val="00440B4F"/>
    <w:rsid w:val="00445A41"/>
    <w:rsid w:val="00445E00"/>
    <w:rsid w:val="00446652"/>
    <w:rsid w:val="004521BE"/>
    <w:rsid w:val="00456DFB"/>
    <w:rsid w:val="00457D25"/>
    <w:rsid w:val="00460558"/>
    <w:rsid w:val="00460E42"/>
    <w:rsid w:val="00470C5C"/>
    <w:rsid w:val="00471A29"/>
    <w:rsid w:val="00476687"/>
    <w:rsid w:val="004772B8"/>
    <w:rsid w:val="0048375F"/>
    <w:rsid w:val="00484416"/>
    <w:rsid w:val="0049389B"/>
    <w:rsid w:val="004A475F"/>
    <w:rsid w:val="004B59FE"/>
    <w:rsid w:val="004B6606"/>
    <w:rsid w:val="004B7EC3"/>
    <w:rsid w:val="004C0DAC"/>
    <w:rsid w:val="004C1D4A"/>
    <w:rsid w:val="004C4CCB"/>
    <w:rsid w:val="004C69DF"/>
    <w:rsid w:val="004C6CC9"/>
    <w:rsid w:val="004C76FA"/>
    <w:rsid w:val="004D5A54"/>
    <w:rsid w:val="004D66FC"/>
    <w:rsid w:val="004D7710"/>
    <w:rsid w:val="004E00B5"/>
    <w:rsid w:val="004E0827"/>
    <w:rsid w:val="004E0D6C"/>
    <w:rsid w:val="004E23AD"/>
    <w:rsid w:val="004E2611"/>
    <w:rsid w:val="004E3825"/>
    <w:rsid w:val="004E4492"/>
    <w:rsid w:val="004E5B37"/>
    <w:rsid w:val="004F0720"/>
    <w:rsid w:val="004F170D"/>
    <w:rsid w:val="004F3016"/>
    <w:rsid w:val="004F7105"/>
    <w:rsid w:val="00501395"/>
    <w:rsid w:val="00502ADF"/>
    <w:rsid w:val="00506F0E"/>
    <w:rsid w:val="005129BE"/>
    <w:rsid w:val="00514B17"/>
    <w:rsid w:val="0052197F"/>
    <w:rsid w:val="00521D6F"/>
    <w:rsid w:val="0052317D"/>
    <w:rsid w:val="00523264"/>
    <w:rsid w:val="00524059"/>
    <w:rsid w:val="00524C34"/>
    <w:rsid w:val="005250EC"/>
    <w:rsid w:val="00525E7F"/>
    <w:rsid w:val="00526672"/>
    <w:rsid w:val="00531E64"/>
    <w:rsid w:val="00532A73"/>
    <w:rsid w:val="00534EE1"/>
    <w:rsid w:val="00543B47"/>
    <w:rsid w:val="00544ED6"/>
    <w:rsid w:val="00545291"/>
    <w:rsid w:val="005577CE"/>
    <w:rsid w:val="00561973"/>
    <w:rsid w:val="0056382B"/>
    <w:rsid w:val="005638CC"/>
    <w:rsid w:val="005640DF"/>
    <w:rsid w:val="0056617D"/>
    <w:rsid w:val="00566E76"/>
    <w:rsid w:val="005702F2"/>
    <w:rsid w:val="00570584"/>
    <w:rsid w:val="00580602"/>
    <w:rsid w:val="0058345A"/>
    <w:rsid w:val="00584A72"/>
    <w:rsid w:val="00585B08"/>
    <w:rsid w:val="0058712B"/>
    <w:rsid w:val="00590FB3"/>
    <w:rsid w:val="0059483D"/>
    <w:rsid w:val="00594E93"/>
    <w:rsid w:val="005A6DCC"/>
    <w:rsid w:val="005A6F77"/>
    <w:rsid w:val="005B3E75"/>
    <w:rsid w:val="005C0987"/>
    <w:rsid w:val="005C1C3D"/>
    <w:rsid w:val="005C34F5"/>
    <w:rsid w:val="005C4A1F"/>
    <w:rsid w:val="005C7B05"/>
    <w:rsid w:val="005D3E34"/>
    <w:rsid w:val="005D5C9B"/>
    <w:rsid w:val="005E11A2"/>
    <w:rsid w:val="005E41C5"/>
    <w:rsid w:val="005E5A9B"/>
    <w:rsid w:val="005E7D22"/>
    <w:rsid w:val="005F12E3"/>
    <w:rsid w:val="005F14F3"/>
    <w:rsid w:val="005F387C"/>
    <w:rsid w:val="005F4304"/>
    <w:rsid w:val="005F4E72"/>
    <w:rsid w:val="0060186C"/>
    <w:rsid w:val="00605267"/>
    <w:rsid w:val="0060628A"/>
    <w:rsid w:val="00607FAC"/>
    <w:rsid w:val="006101E5"/>
    <w:rsid w:val="00612F33"/>
    <w:rsid w:val="00614940"/>
    <w:rsid w:val="00615B22"/>
    <w:rsid w:val="00621892"/>
    <w:rsid w:val="00636EEF"/>
    <w:rsid w:val="00636F6B"/>
    <w:rsid w:val="00637BCE"/>
    <w:rsid w:val="00640D50"/>
    <w:rsid w:val="006424AA"/>
    <w:rsid w:val="00644054"/>
    <w:rsid w:val="00647C34"/>
    <w:rsid w:val="0065037C"/>
    <w:rsid w:val="00650DE3"/>
    <w:rsid w:val="00654013"/>
    <w:rsid w:val="00654948"/>
    <w:rsid w:val="00655463"/>
    <w:rsid w:val="00656694"/>
    <w:rsid w:val="0065712A"/>
    <w:rsid w:val="00660887"/>
    <w:rsid w:val="00662009"/>
    <w:rsid w:val="00663A19"/>
    <w:rsid w:val="0067017E"/>
    <w:rsid w:val="00673BD9"/>
    <w:rsid w:val="00674E34"/>
    <w:rsid w:val="0067625A"/>
    <w:rsid w:val="006769FE"/>
    <w:rsid w:val="00682576"/>
    <w:rsid w:val="0068309C"/>
    <w:rsid w:val="006838DA"/>
    <w:rsid w:val="00684A78"/>
    <w:rsid w:val="00685BF0"/>
    <w:rsid w:val="00691490"/>
    <w:rsid w:val="0069151A"/>
    <w:rsid w:val="00692714"/>
    <w:rsid w:val="00696723"/>
    <w:rsid w:val="00697AAC"/>
    <w:rsid w:val="006A03E9"/>
    <w:rsid w:val="006A1984"/>
    <w:rsid w:val="006A74E8"/>
    <w:rsid w:val="006B13CA"/>
    <w:rsid w:val="006B1891"/>
    <w:rsid w:val="006B2684"/>
    <w:rsid w:val="006B5D34"/>
    <w:rsid w:val="006B79E7"/>
    <w:rsid w:val="006B7EE0"/>
    <w:rsid w:val="006C01AC"/>
    <w:rsid w:val="006C1752"/>
    <w:rsid w:val="006C2B9D"/>
    <w:rsid w:val="006D0461"/>
    <w:rsid w:val="006D156D"/>
    <w:rsid w:val="006D1631"/>
    <w:rsid w:val="006D1825"/>
    <w:rsid w:val="006E2C86"/>
    <w:rsid w:val="006E69ED"/>
    <w:rsid w:val="006E7D0C"/>
    <w:rsid w:val="006F1948"/>
    <w:rsid w:val="006F2708"/>
    <w:rsid w:val="006F31CC"/>
    <w:rsid w:val="006F3BE1"/>
    <w:rsid w:val="006F3DCB"/>
    <w:rsid w:val="006F5FB4"/>
    <w:rsid w:val="006F6714"/>
    <w:rsid w:val="00703CA2"/>
    <w:rsid w:val="00705434"/>
    <w:rsid w:val="00706FF7"/>
    <w:rsid w:val="007070E1"/>
    <w:rsid w:val="00707F3A"/>
    <w:rsid w:val="00713473"/>
    <w:rsid w:val="00717D59"/>
    <w:rsid w:val="00725BCC"/>
    <w:rsid w:val="00731E3A"/>
    <w:rsid w:val="00732A3E"/>
    <w:rsid w:val="007340E8"/>
    <w:rsid w:val="00735FC8"/>
    <w:rsid w:val="007366FE"/>
    <w:rsid w:val="00736E4F"/>
    <w:rsid w:val="007377BF"/>
    <w:rsid w:val="007434E8"/>
    <w:rsid w:val="00751559"/>
    <w:rsid w:val="00752225"/>
    <w:rsid w:val="00756B95"/>
    <w:rsid w:val="00757A3A"/>
    <w:rsid w:val="00762C8F"/>
    <w:rsid w:val="00762EFD"/>
    <w:rsid w:val="007732C1"/>
    <w:rsid w:val="0077390B"/>
    <w:rsid w:val="007775C5"/>
    <w:rsid w:val="007800FF"/>
    <w:rsid w:val="007812AF"/>
    <w:rsid w:val="00783976"/>
    <w:rsid w:val="00787ACB"/>
    <w:rsid w:val="007913DA"/>
    <w:rsid w:val="00791926"/>
    <w:rsid w:val="0079696E"/>
    <w:rsid w:val="007975FB"/>
    <w:rsid w:val="007B00AB"/>
    <w:rsid w:val="007B0933"/>
    <w:rsid w:val="007B1408"/>
    <w:rsid w:val="007B50F3"/>
    <w:rsid w:val="007C697A"/>
    <w:rsid w:val="007C76F8"/>
    <w:rsid w:val="007D0CE4"/>
    <w:rsid w:val="007D2B5C"/>
    <w:rsid w:val="007D4178"/>
    <w:rsid w:val="007D4431"/>
    <w:rsid w:val="007D6520"/>
    <w:rsid w:val="007D76EF"/>
    <w:rsid w:val="007E00D4"/>
    <w:rsid w:val="007E3AA5"/>
    <w:rsid w:val="007E4631"/>
    <w:rsid w:val="007E6551"/>
    <w:rsid w:val="007E780F"/>
    <w:rsid w:val="007F1CAB"/>
    <w:rsid w:val="007F2AAA"/>
    <w:rsid w:val="007F6EC1"/>
    <w:rsid w:val="007F707A"/>
    <w:rsid w:val="00800CC5"/>
    <w:rsid w:val="0080108E"/>
    <w:rsid w:val="00801EAD"/>
    <w:rsid w:val="0080587B"/>
    <w:rsid w:val="0080631E"/>
    <w:rsid w:val="00806F6E"/>
    <w:rsid w:val="00807003"/>
    <w:rsid w:val="00810BBA"/>
    <w:rsid w:val="0081170E"/>
    <w:rsid w:val="00816657"/>
    <w:rsid w:val="00825484"/>
    <w:rsid w:val="00825946"/>
    <w:rsid w:val="0082662D"/>
    <w:rsid w:val="008306F8"/>
    <w:rsid w:val="00832C16"/>
    <w:rsid w:val="00834F81"/>
    <w:rsid w:val="008363F8"/>
    <w:rsid w:val="00836B86"/>
    <w:rsid w:val="00841B29"/>
    <w:rsid w:val="008428F7"/>
    <w:rsid w:val="00845F6E"/>
    <w:rsid w:val="00847342"/>
    <w:rsid w:val="008540E3"/>
    <w:rsid w:val="00855734"/>
    <w:rsid w:val="00855FAB"/>
    <w:rsid w:val="008563B3"/>
    <w:rsid w:val="00856A3B"/>
    <w:rsid w:val="00857518"/>
    <w:rsid w:val="00862443"/>
    <w:rsid w:val="00867342"/>
    <w:rsid w:val="00872813"/>
    <w:rsid w:val="008853BA"/>
    <w:rsid w:val="008878D1"/>
    <w:rsid w:val="0089089C"/>
    <w:rsid w:val="0089311E"/>
    <w:rsid w:val="00893151"/>
    <w:rsid w:val="0089472C"/>
    <w:rsid w:val="00894AB5"/>
    <w:rsid w:val="008A240F"/>
    <w:rsid w:val="008A25F0"/>
    <w:rsid w:val="008A7E09"/>
    <w:rsid w:val="008B3E0E"/>
    <w:rsid w:val="008B7455"/>
    <w:rsid w:val="008B7FDD"/>
    <w:rsid w:val="008C032D"/>
    <w:rsid w:val="008C0D6A"/>
    <w:rsid w:val="008D6A6A"/>
    <w:rsid w:val="008D6C59"/>
    <w:rsid w:val="008D7EA0"/>
    <w:rsid w:val="008E55DD"/>
    <w:rsid w:val="008F0228"/>
    <w:rsid w:val="008F3F4E"/>
    <w:rsid w:val="008F5B91"/>
    <w:rsid w:val="009005EE"/>
    <w:rsid w:val="0090429D"/>
    <w:rsid w:val="0090522C"/>
    <w:rsid w:val="00905829"/>
    <w:rsid w:val="00913737"/>
    <w:rsid w:val="00915490"/>
    <w:rsid w:val="00916615"/>
    <w:rsid w:val="00917302"/>
    <w:rsid w:val="00917695"/>
    <w:rsid w:val="009177E1"/>
    <w:rsid w:val="00924859"/>
    <w:rsid w:val="00927A02"/>
    <w:rsid w:val="00930031"/>
    <w:rsid w:val="0093256C"/>
    <w:rsid w:val="00932F1D"/>
    <w:rsid w:val="00934D20"/>
    <w:rsid w:val="00937D0F"/>
    <w:rsid w:val="00942459"/>
    <w:rsid w:val="00942F98"/>
    <w:rsid w:val="00944785"/>
    <w:rsid w:val="00945947"/>
    <w:rsid w:val="00946D35"/>
    <w:rsid w:val="0095018B"/>
    <w:rsid w:val="00950E26"/>
    <w:rsid w:val="009535D9"/>
    <w:rsid w:val="00963D67"/>
    <w:rsid w:val="00964EDC"/>
    <w:rsid w:val="00966601"/>
    <w:rsid w:val="00967090"/>
    <w:rsid w:val="00970907"/>
    <w:rsid w:val="009712D2"/>
    <w:rsid w:val="0097544A"/>
    <w:rsid w:val="00976DC0"/>
    <w:rsid w:val="00980ABF"/>
    <w:rsid w:val="0098233E"/>
    <w:rsid w:val="00987EA6"/>
    <w:rsid w:val="00993947"/>
    <w:rsid w:val="00995390"/>
    <w:rsid w:val="00995B1E"/>
    <w:rsid w:val="00995F9F"/>
    <w:rsid w:val="00996853"/>
    <w:rsid w:val="00997839"/>
    <w:rsid w:val="009A27A2"/>
    <w:rsid w:val="009A3511"/>
    <w:rsid w:val="009A4AA1"/>
    <w:rsid w:val="009A5648"/>
    <w:rsid w:val="009A6A85"/>
    <w:rsid w:val="009B3D31"/>
    <w:rsid w:val="009B63FD"/>
    <w:rsid w:val="009B6503"/>
    <w:rsid w:val="009C12E4"/>
    <w:rsid w:val="009C5B76"/>
    <w:rsid w:val="009C5F2A"/>
    <w:rsid w:val="009C5F68"/>
    <w:rsid w:val="009C6C28"/>
    <w:rsid w:val="009D01DD"/>
    <w:rsid w:val="009D25B1"/>
    <w:rsid w:val="009D2EA9"/>
    <w:rsid w:val="009D31BE"/>
    <w:rsid w:val="009D35EE"/>
    <w:rsid w:val="009D7AC6"/>
    <w:rsid w:val="009E3244"/>
    <w:rsid w:val="00A03ACB"/>
    <w:rsid w:val="00A0746F"/>
    <w:rsid w:val="00A11D4C"/>
    <w:rsid w:val="00A248AA"/>
    <w:rsid w:val="00A26156"/>
    <w:rsid w:val="00A31F65"/>
    <w:rsid w:val="00A37F6D"/>
    <w:rsid w:val="00A4319A"/>
    <w:rsid w:val="00A46AD1"/>
    <w:rsid w:val="00A47F92"/>
    <w:rsid w:val="00A511AF"/>
    <w:rsid w:val="00A55664"/>
    <w:rsid w:val="00A573AF"/>
    <w:rsid w:val="00A618F5"/>
    <w:rsid w:val="00A628C8"/>
    <w:rsid w:val="00A62EAC"/>
    <w:rsid w:val="00A6411C"/>
    <w:rsid w:val="00A64F2B"/>
    <w:rsid w:val="00A656F2"/>
    <w:rsid w:val="00A65A8D"/>
    <w:rsid w:val="00A67284"/>
    <w:rsid w:val="00A678C3"/>
    <w:rsid w:val="00A70C38"/>
    <w:rsid w:val="00A71E1B"/>
    <w:rsid w:val="00A7571B"/>
    <w:rsid w:val="00A806AF"/>
    <w:rsid w:val="00A82593"/>
    <w:rsid w:val="00A82625"/>
    <w:rsid w:val="00A83A30"/>
    <w:rsid w:val="00A8752E"/>
    <w:rsid w:val="00A9354F"/>
    <w:rsid w:val="00A93CEE"/>
    <w:rsid w:val="00A95DFA"/>
    <w:rsid w:val="00A96118"/>
    <w:rsid w:val="00AA0A32"/>
    <w:rsid w:val="00AA34A7"/>
    <w:rsid w:val="00AA475C"/>
    <w:rsid w:val="00AA78DF"/>
    <w:rsid w:val="00AC12AD"/>
    <w:rsid w:val="00AC2DEC"/>
    <w:rsid w:val="00AD12F6"/>
    <w:rsid w:val="00AD14A7"/>
    <w:rsid w:val="00AD38A3"/>
    <w:rsid w:val="00AD5112"/>
    <w:rsid w:val="00AD5BA9"/>
    <w:rsid w:val="00AD77FF"/>
    <w:rsid w:val="00AD7FD4"/>
    <w:rsid w:val="00AF015E"/>
    <w:rsid w:val="00B025CF"/>
    <w:rsid w:val="00B027EA"/>
    <w:rsid w:val="00B02B60"/>
    <w:rsid w:val="00B04097"/>
    <w:rsid w:val="00B071A9"/>
    <w:rsid w:val="00B07FE2"/>
    <w:rsid w:val="00B10BB2"/>
    <w:rsid w:val="00B1402D"/>
    <w:rsid w:val="00B15BF2"/>
    <w:rsid w:val="00B20A44"/>
    <w:rsid w:val="00B23DB5"/>
    <w:rsid w:val="00B3015A"/>
    <w:rsid w:val="00B34310"/>
    <w:rsid w:val="00B34B29"/>
    <w:rsid w:val="00B35BDE"/>
    <w:rsid w:val="00B37E5E"/>
    <w:rsid w:val="00B42905"/>
    <w:rsid w:val="00B439F7"/>
    <w:rsid w:val="00B443A9"/>
    <w:rsid w:val="00B45C9C"/>
    <w:rsid w:val="00B513DA"/>
    <w:rsid w:val="00B56949"/>
    <w:rsid w:val="00B60BFD"/>
    <w:rsid w:val="00B62C51"/>
    <w:rsid w:val="00B62E70"/>
    <w:rsid w:val="00B64380"/>
    <w:rsid w:val="00B64B4E"/>
    <w:rsid w:val="00B65736"/>
    <w:rsid w:val="00B6796B"/>
    <w:rsid w:val="00B731D9"/>
    <w:rsid w:val="00B736F2"/>
    <w:rsid w:val="00B76750"/>
    <w:rsid w:val="00B8009E"/>
    <w:rsid w:val="00B80AC6"/>
    <w:rsid w:val="00B81133"/>
    <w:rsid w:val="00B82242"/>
    <w:rsid w:val="00B90544"/>
    <w:rsid w:val="00BA036F"/>
    <w:rsid w:val="00BA0604"/>
    <w:rsid w:val="00BA17CC"/>
    <w:rsid w:val="00BA1974"/>
    <w:rsid w:val="00BA1CBA"/>
    <w:rsid w:val="00BB0421"/>
    <w:rsid w:val="00BB0B87"/>
    <w:rsid w:val="00BB3ACF"/>
    <w:rsid w:val="00BB66DC"/>
    <w:rsid w:val="00BC2215"/>
    <w:rsid w:val="00BC64E7"/>
    <w:rsid w:val="00BD00A0"/>
    <w:rsid w:val="00BD23D6"/>
    <w:rsid w:val="00BD4A92"/>
    <w:rsid w:val="00BD6859"/>
    <w:rsid w:val="00BD730D"/>
    <w:rsid w:val="00BE1038"/>
    <w:rsid w:val="00BF5694"/>
    <w:rsid w:val="00C076AA"/>
    <w:rsid w:val="00C07F33"/>
    <w:rsid w:val="00C146FF"/>
    <w:rsid w:val="00C15054"/>
    <w:rsid w:val="00C1660B"/>
    <w:rsid w:val="00C16A1F"/>
    <w:rsid w:val="00C17CA8"/>
    <w:rsid w:val="00C20D06"/>
    <w:rsid w:val="00C21EE9"/>
    <w:rsid w:val="00C32DDB"/>
    <w:rsid w:val="00C33069"/>
    <w:rsid w:val="00C44F99"/>
    <w:rsid w:val="00C47601"/>
    <w:rsid w:val="00C5268B"/>
    <w:rsid w:val="00C546A0"/>
    <w:rsid w:val="00C6171D"/>
    <w:rsid w:val="00C63994"/>
    <w:rsid w:val="00C7314E"/>
    <w:rsid w:val="00C76F1C"/>
    <w:rsid w:val="00C773BF"/>
    <w:rsid w:val="00C91268"/>
    <w:rsid w:val="00C91DBD"/>
    <w:rsid w:val="00C95CEC"/>
    <w:rsid w:val="00CA22D2"/>
    <w:rsid w:val="00CA4A02"/>
    <w:rsid w:val="00CA6EEE"/>
    <w:rsid w:val="00CC15F2"/>
    <w:rsid w:val="00CC2C89"/>
    <w:rsid w:val="00CC420C"/>
    <w:rsid w:val="00CC5F32"/>
    <w:rsid w:val="00CD1FEB"/>
    <w:rsid w:val="00CD360A"/>
    <w:rsid w:val="00CD4A44"/>
    <w:rsid w:val="00CD65E9"/>
    <w:rsid w:val="00CE2D4E"/>
    <w:rsid w:val="00CE4864"/>
    <w:rsid w:val="00CE5B9F"/>
    <w:rsid w:val="00CF1B46"/>
    <w:rsid w:val="00CF43F1"/>
    <w:rsid w:val="00CF7412"/>
    <w:rsid w:val="00CF7B51"/>
    <w:rsid w:val="00D01EB6"/>
    <w:rsid w:val="00D02590"/>
    <w:rsid w:val="00D117B9"/>
    <w:rsid w:val="00D2365B"/>
    <w:rsid w:val="00D25079"/>
    <w:rsid w:val="00D264EA"/>
    <w:rsid w:val="00D317CE"/>
    <w:rsid w:val="00D41919"/>
    <w:rsid w:val="00D420B1"/>
    <w:rsid w:val="00D42B31"/>
    <w:rsid w:val="00D44F67"/>
    <w:rsid w:val="00D45C31"/>
    <w:rsid w:val="00D51F05"/>
    <w:rsid w:val="00D5347D"/>
    <w:rsid w:val="00D569BF"/>
    <w:rsid w:val="00D57FEF"/>
    <w:rsid w:val="00D65C13"/>
    <w:rsid w:val="00D7492A"/>
    <w:rsid w:val="00D8185E"/>
    <w:rsid w:val="00D82B9B"/>
    <w:rsid w:val="00D8357F"/>
    <w:rsid w:val="00D83C24"/>
    <w:rsid w:val="00D84B01"/>
    <w:rsid w:val="00D871B2"/>
    <w:rsid w:val="00D92246"/>
    <w:rsid w:val="00D92F7F"/>
    <w:rsid w:val="00DA03A7"/>
    <w:rsid w:val="00DA44BB"/>
    <w:rsid w:val="00DA491C"/>
    <w:rsid w:val="00DA4BF8"/>
    <w:rsid w:val="00DA7D21"/>
    <w:rsid w:val="00DB0216"/>
    <w:rsid w:val="00DB4F9E"/>
    <w:rsid w:val="00DB5711"/>
    <w:rsid w:val="00DB5D81"/>
    <w:rsid w:val="00DC1042"/>
    <w:rsid w:val="00DC19CC"/>
    <w:rsid w:val="00DC33F1"/>
    <w:rsid w:val="00DC3735"/>
    <w:rsid w:val="00DC4780"/>
    <w:rsid w:val="00DC7492"/>
    <w:rsid w:val="00DD0C22"/>
    <w:rsid w:val="00DD695B"/>
    <w:rsid w:val="00DD6BA4"/>
    <w:rsid w:val="00DD7373"/>
    <w:rsid w:val="00DE3ECD"/>
    <w:rsid w:val="00DF0CCC"/>
    <w:rsid w:val="00DF5DCD"/>
    <w:rsid w:val="00DF6DCA"/>
    <w:rsid w:val="00DF7A06"/>
    <w:rsid w:val="00E01315"/>
    <w:rsid w:val="00E02EE1"/>
    <w:rsid w:val="00E03D5F"/>
    <w:rsid w:val="00E0657D"/>
    <w:rsid w:val="00E147F8"/>
    <w:rsid w:val="00E1565B"/>
    <w:rsid w:val="00E15F55"/>
    <w:rsid w:val="00E200DE"/>
    <w:rsid w:val="00E231CC"/>
    <w:rsid w:val="00E267E8"/>
    <w:rsid w:val="00E375BB"/>
    <w:rsid w:val="00E4164C"/>
    <w:rsid w:val="00E43077"/>
    <w:rsid w:val="00E43106"/>
    <w:rsid w:val="00E44F13"/>
    <w:rsid w:val="00E45B2D"/>
    <w:rsid w:val="00E50188"/>
    <w:rsid w:val="00E52550"/>
    <w:rsid w:val="00E52AFF"/>
    <w:rsid w:val="00E60727"/>
    <w:rsid w:val="00E61206"/>
    <w:rsid w:val="00E63288"/>
    <w:rsid w:val="00E7246C"/>
    <w:rsid w:val="00E80241"/>
    <w:rsid w:val="00E80990"/>
    <w:rsid w:val="00E85EF0"/>
    <w:rsid w:val="00E8794F"/>
    <w:rsid w:val="00E90067"/>
    <w:rsid w:val="00E9467F"/>
    <w:rsid w:val="00E96AA9"/>
    <w:rsid w:val="00E973E0"/>
    <w:rsid w:val="00E97E29"/>
    <w:rsid w:val="00EA3E8F"/>
    <w:rsid w:val="00EA71AE"/>
    <w:rsid w:val="00EB083B"/>
    <w:rsid w:val="00EB337F"/>
    <w:rsid w:val="00EB7B46"/>
    <w:rsid w:val="00EC42CC"/>
    <w:rsid w:val="00EC6FD0"/>
    <w:rsid w:val="00ED22B8"/>
    <w:rsid w:val="00ED306D"/>
    <w:rsid w:val="00ED4DEB"/>
    <w:rsid w:val="00ED4E0F"/>
    <w:rsid w:val="00EE2BD2"/>
    <w:rsid w:val="00EE54D6"/>
    <w:rsid w:val="00EE6A4A"/>
    <w:rsid w:val="00EF3363"/>
    <w:rsid w:val="00EF4C91"/>
    <w:rsid w:val="00F004B3"/>
    <w:rsid w:val="00F07258"/>
    <w:rsid w:val="00F105BA"/>
    <w:rsid w:val="00F11273"/>
    <w:rsid w:val="00F1275E"/>
    <w:rsid w:val="00F12859"/>
    <w:rsid w:val="00F14801"/>
    <w:rsid w:val="00F155A7"/>
    <w:rsid w:val="00F244A8"/>
    <w:rsid w:val="00F248E1"/>
    <w:rsid w:val="00F25B8C"/>
    <w:rsid w:val="00F266B3"/>
    <w:rsid w:val="00F27CAC"/>
    <w:rsid w:val="00F27E48"/>
    <w:rsid w:val="00F33D61"/>
    <w:rsid w:val="00F34B29"/>
    <w:rsid w:val="00F371E5"/>
    <w:rsid w:val="00F4097A"/>
    <w:rsid w:val="00F44952"/>
    <w:rsid w:val="00F454C1"/>
    <w:rsid w:val="00F4614B"/>
    <w:rsid w:val="00F46757"/>
    <w:rsid w:val="00F51B50"/>
    <w:rsid w:val="00F52BA0"/>
    <w:rsid w:val="00F56799"/>
    <w:rsid w:val="00F60071"/>
    <w:rsid w:val="00F65CC5"/>
    <w:rsid w:val="00F671A7"/>
    <w:rsid w:val="00F67CFE"/>
    <w:rsid w:val="00F770E3"/>
    <w:rsid w:val="00F80C36"/>
    <w:rsid w:val="00F80DB0"/>
    <w:rsid w:val="00F81791"/>
    <w:rsid w:val="00F91461"/>
    <w:rsid w:val="00F91659"/>
    <w:rsid w:val="00F93ECB"/>
    <w:rsid w:val="00F94474"/>
    <w:rsid w:val="00F9482A"/>
    <w:rsid w:val="00FA3DC6"/>
    <w:rsid w:val="00FA4392"/>
    <w:rsid w:val="00FB52DA"/>
    <w:rsid w:val="00FD4289"/>
    <w:rsid w:val="00FD6F79"/>
    <w:rsid w:val="00FD7656"/>
    <w:rsid w:val="00FE16F4"/>
    <w:rsid w:val="00FE361C"/>
    <w:rsid w:val="00FF09F8"/>
    <w:rsid w:val="00FF124D"/>
    <w:rsid w:val="00FF1EA1"/>
    <w:rsid w:val="00FF2E65"/>
    <w:rsid w:val="00FF45FC"/>
    <w:rsid w:val="00FF5D45"/>
    <w:rsid w:val="00FF68DE"/>
    <w:rsid w:val="017D32EA"/>
    <w:rsid w:val="021F0F0D"/>
    <w:rsid w:val="02F94AB6"/>
    <w:rsid w:val="03EF7C67"/>
    <w:rsid w:val="0442248D"/>
    <w:rsid w:val="054A56EF"/>
    <w:rsid w:val="07812A3C"/>
    <w:rsid w:val="079D6CB2"/>
    <w:rsid w:val="07AE4C64"/>
    <w:rsid w:val="0BDE0CED"/>
    <w:rsid w:val="0C1E5885"/>
    <w:rsid w:val="0C3157A1"/>
    <w:rsid w:val="0C800DA9"/>
    <w:rsid w:val="0D46486A"/>
    <w:rsid w:val="100B3384"/>
    <w:rsid w:val="11EB4164"/>
    <w:rsid w:val="12E0359D"/>
    <w:rsid w:val="13645F7C"/>
    <w:rsid w:val="142718EF"/>
    <w:rsid w:val="144424A8"/>
    <w:rsid w:val="14F132D4"/>
    <w:rsid w:val="16A9014A"/>
    <w:rsid w:val="19C86B39"/>
    <w:rsid w:val="1B174E7D"/>
    <w:rsid w:val="1BE37C5A"/>
    <w:rsid w:val="1D2E16BD"/>
    <w:rsid w:val="1F016D75"/>
    <w:rsid w:val="1F745799"/>
    <w:rsid w:val="1F82101C"/>
    <w:rsid w:val="1FD61FB0"/>
    <w:rsid w:val="201D3F72"/>
    <w:rsid w:val="203C2200"/>
    <w:rsid w:val="207F2647"/>
    <w:rsid w:val="209D5129"/>
    <w:rsid w:val="20B77416"/>
    <w:rsid w:val="20B83463"/>
    <w:rsid w:val="21350F58"/>
    <w:rsid w:val="21984668"/>
    <w:rsid w:val="21B93937"/>
    <w:rsid w:val="22853819"/>
    <w:rsid w:val="22B3482A"/>
    <w:rsid w:val="22D0128B"/>
    <w:rsid w:val="235D4796"/>
    <w:rsid w:val="23E7ACCC"/>
    <w:rsid w:val="242B23E7"/>
    <w:rsid w:val="246A53BC"/>
    <w:rsid w:val="25E71A27"/>
    <w:rsid w:val="2781308A"/>
    <w:rsid w:val="2A027E45"/>
    <w:rsid w:val="2A2C523D"/>
    <w:rsid w:val="2A6F166C"/>
    <w:rsid w:val="2A787CE5"/>
    <w:rsid w:val="2B6568DD"/>
    <w:rsid w:val="2B6F8A99"/>
    <w:rsid w:val="2D3E36B5"/>
    <w:rsid w:val="2F083808"/>
    <w:rsid w:val="301C0865"/>
    <w:rsid w:val="30DC319E"/>
    <w:rsid w:val="32BF459C"/>
    <w:rsid w:val="338B2B62"/>
    <w:rsid w:val="341B3FDD"/>
    <w:rsid w:val="34F715AE"/>
    <w:rsid w:val="36046807"/>
    <w:rsid w:val="360E3B21"/>
    <w:rsid w:val="37A1638B"/>
    <w:rsid w:val="38166C00"/>
    <w:rsid w:val="384168B8"/>
    <w:rsid w:val="39137979"/>
    <w:rsid w:val="392F7495"/>
    <w:rsid w:val="3A451DB4"/>
    <w:rsid w:val="3A7541FA"/>
    <w:rsid w:val="3C0936A1"/>
    <w:rsid w:val="3C916582"/>
    <w:rsid w:val="3E145E9F"/>
    <w:rsid w:val="3E864749"/>
    <w:rsid w:val="3FF45605"/>
    <w:rsid w:val="3FFD2246"/>
    <w:rsid w:val="40C96B6F"/>
    <w:rsid w:val="41A53138"/>
    <w:rsid w:val="41AC44C7"/>
    <w:rsid w:val="41D57EC1"/>
    <w:rsid w:val="43572B58"/>
    <w:rsid w:val="43A15B81"/>
    <w:rsid w:val="464B2F2B"/>
    <w:rsid w:val="4851401A"/>
    <w:rsid w:val="497F547F"/>
    <w:rsid w:val="4C4B0D80"/>
    <w:rsid w:val="4D3A1520"/>
    <w:rsid w:val="4E830D12"/>
    <w:rsid w:val="4F5451B3"/>
    <w:rsid w:val="4FA964E9"/>
    <w:rsid w:val="506C6001"/>
    <w:rsid w:val="51DC2BA6"/>
    <w:rsid w:val="53590226"/>
    <w:rsid w:val="541008E5"/>
    <w:rsid w:val="54617393"/>
    <w:rsid w:val="57D52526"/>
    <w:rsid w:val="59491469"/>
    <w:rsid w:val="5C1A3BF4"/>
    <w:rsid w:val="5CE648D9"/>
    <w:rsid w:val="5DDD14C7"/>
    <w:rsid w:val="5E1B2CA8"/>
    <w:rsid w:val="5F780222"/>
    <w:rsid w:val="5FA97E40"/>
    <w:rsid w:val="5FBC5DC5"/>
    <w:rsid w:val="60217EE3"/>
    <w:rsid w:val="60806DF2"/>
    <w:rsid w:val="62B92A90"/>
    <w:rsid w:val="637D2828"/>
    <w:rsid w:val="63BA508C"/>
    <w:rsid w:val="63FC55CD"/>
    <w:rsid w:val="643554DD"/>
    <w:rsid w:val="653B59DE"/>
    <w:rsid w:val="68CB3122"/>
    <w:rsid w:val="69B310C2"/>
    <w:rsid w:val="6AE82164"/>
    <w:rsid w:val="6B347157"/>
    <w:rsid w:val="6B9D2F4E"/>
    <w:rsid w:val="6BB051FD"/>
    <w:rsid w:val="6CFC0175"/>
    <w:rsid w:val="6D03283A"/>
    <w:rsid w:val="6D8223FC"/>
    <w:rsid w:val="6DEA61F3"/>
    <w:rsid w:val="6EFC0C68"/>
    <w:rsid w:val="6F5E287E"/>
    <w:rsid w:val="6F6016D6"/>
    <w:rsid w:val="6FD770D3"/>
    <w:rsid w:val="6FE161B0"/>
    <w:rsid w:val="70CD7E32"/>
    <w:rsid w:val="715E0A8A"/>
    <w:rsid w:val="71A710A2"/>
    <w:rsid w:val="730449E8"/>
    <w:rsid w:val="731929F0"/>
    <w:rsid w:val="73C42B71"/>
    <w:rsid w:val="73CE1A4F"/>
    <w:rsid w:val="758D4EA4"/>
    <w:rsid w:val="76855653"/>
    <w:rsid w:val="76FF247C"/>
    <w:rsid w:val="779C9D42"/>
    <w:rsid w:val="77DC37DA"/>
    <w:rsid w:val="79B80F53"/>
    <w:rsid w:val="7A1F0CAF"/>
    <w:rsid w:val="7A7278DA"/>
    <w:rsid w:val="7A9279F6"/>
    <w:rsid w:val="7AD93877"/>
    <w:rsid w:val="7B29186B"/>
    <w:rsid w:val="7B643180"/>
    <w:rsid w:val="7B9D48A5"/>
    <w:rsid w:val="7C50423B"/>
    <w:rsid w:val="7C74390C"/>
    <w:rsid w:val="7D3B4375"/>
    <w:rsid w:val="7DB35D25"/>
    <w:rsid w:val="7E0E7B72"/>
    <w:rsid w:val="7E4F632A"/>
    <w:rsid w:val="7E90357B"/>
    <w:rsid w:val="7EFFC1BA"/>
    <w:rsid w:val="7F0F1615"/>
    <w:rsid w:val="7F9E77E3"/>
    <w:rsid w:val="A97F78CB"/>
    <w:rsid w:val="AFDBFDC1"/>
    <w:rsid w:val="B25F9F08"/>
    <w:rsid w:val="BFB61681"/>
    <w:rsid w:val="BFFF235E"/>
    <w:rsid w:val="C3A5CE89"/>
    <w:rsid w:val="D7FD5DE2"/>
    <w:rsid w:val="E2ED9AC4"/>
    <w:rsid w:val="E6FFC9CF"/>
    <w:rsid w:val="EF674FF0"/>
    <w:rsid w:val="F7FF9B63"/>
    <w:rsid w:val="FAFC22E2"/>
    <w:rsid w:val="FBB8240F"/>
    <w:rsid w:val="FBFF38E3"/>
    <w:rsid w:val="FCAF1FBA"/>
    <w:rsid w:val="FDBA7677"/>
    <w:rsid w:val="FEAFA2C1"/>
    <w:rsid w:val="FFE78DF2"/>
    <w:rsid w:val="FFFADAD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7"/>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58"/>
    <w:qFormat/>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link w:val="59"/>
    <w:qFormat/>
    <w:uiPriority w:val="0"/>
    <w:pPr>
      <w:keepNext/>
      <w:keepLines/>
      <w:spacing w:before="260" w:after="260" w:line="415" w:lineRule="auto"/>
      <w:outlineLvl w:val="2"/>
    </w:pPr>
    <w:rPr>
      <w:b/>
      <w:bCs/>
      <w:sz w:val="32"/>
      <w:szCs w:val="32"/>
    </w:rPr>
  </w:style>
  <w:style w:type="paragraph" w:styleId="5">
    <w:name w:val="heading 4"/>
    <w:basedOn w:val="3"/>
    <w:next w:val="1"/>
    <w:link w:val="60"/>
    <w:qFormat/>
    <w:uiPriority w:val="0"/>
    <w:pPr>
      <w:widowControl/>
      <w:spacing w:before="100" w:beforeAutospacing="1" w:after="100" w:afterAutospacing="1"/>
      <w:jc w:val="left"/>
      <w:outlineLvl w:val="3"/>
    </w:pPr>
    <w:rPr>
      <w:rFonts w:ascii="宋体" w:hAnsi="宋体" w:cs="宋体"/>
      <w:sz w:val="24"/>
    </w:rPr>
  </w:style>
  <w:style w:type="paragraph" w:styleId="6">
    <w:name w:val="heading 5"/>
    <w:basedOn w:val="1"/>
    <w:next w:val="1"/>
    <w:link w:val="61"/>
    <w:qFormat/>
    <w:uiPriority w:val="0"/>
    <w:pPr>
      <w:widowControl/>
      <w:spacing w:before="100" w:beforeAutospacing="1" w:after="100" w:afterAutospacing="1"/>
      <w:jc w:val="left"/>
      <w:outlineLvl w:val="4"/>
    </w:pPr>
    <w:rPr>
      <w:rFonts w:ascii="宋体" w:hAnsi="宋体" w:cs="宋体"/>
      <w:b/>
      <w:bCs/>
    </w:rPr>
  </w:style>
  <w:style w:type="paragraph" w:styleId="7">
    <w:name w:val="heading 6"/>
    <w:basedOn w:val="8"/>
    <w:next w:val="1"/>
    <w:link w:val="62"/>
    <w:qFormat/>
    <w:uiPriority w:val="0"/>
    <w:pPr>
      <w:keepNext/>
      <w:keepLines/>
      <w:ind w:firstLine="200" w:firstLineChars="200"/>
      <w:outlineLvl w:val="5"/>
    </w:pPr>
    <w:rPr>
      <w:rFonts w:hAnsi="Arial"/>
    </w:rPr>
  </w:style>
  <w:style w:type="paragraph" w:styleId="9">
    <w:name w:val="heading 7"/>
    <w:basedOn w:val="1"/>
    <w:next w:val="1"/>
    <w:link w:val="63"/>
    <w:qFormat/>
    <w:uiPriority w:val="0"/>
    <w:pPr>
      <w:keepNext/>
      <w:keepLines/>
      <w:adjustRightInd w:val="0"/>
      <w:spacing w:line="480" w:lineRule="atLeast"/>
      <w:ind w:left="1425" w:leftChars="175" w:hanging="900" w:hangingChars="300"/>
      <w:textAlignment w:val="baseline"/>
      <w:outlineLvl w:val="6"/>
    </w:pPr>
    <w:rPr>
      <w:rFonts w:eastAsia="仿宋_GB2312"/>
      <w:sz w:val="30"/>
    </w:rPr>
  </w:style>
  <w:style w:type="paragraph" w:styleId="10">
    <w:name w:val="heading 8"/>
    <w:basedOn w:val="1"/>
    <w:next w:val="1"/>
    <w:link w:val="64"/>
    <w:qFormat/>
    <w:uiPriority w:val="0"/>
    <w:pPr>
      <w:adjustRightInd w:val="0"/>
      <w:spacing w:line="480" w:lineRule="atLeast"/>
      <w:ind w:left="2232" w:leftChars="450" w:hanging="882" w:hangingChars="294"/>
      <w:textAlignment w:val="baseline"/>
      <w:outlineLvl w:val="7"/>
    </w:pPr>
    <w:rPr>
      <w:rFonts w:hAnsi="Arial" w:eastAsia="仿宋_GB2312"/>
      <w:sz w:val="30"/>
    </w:rPr>
  </w:style>
  <w:style w:type="paragraph" w:styleId="11">
    <w:name w:val="heading 9"/>
    <w:basedOn w:val="1"/>
    <w:next w:val="1"/>
    <w:link w:val="65"/>
    <w:qFormat/>
    <w:uiPriority w:val="0"/>
    <w:pPr>
      <w:keepNext/>
      <w:keepLines/>
      <w:adjustRightInd w:val="0"/>
      <w:spacing w:line="480" w:lineRule="atLeast"/>
      <w:ind w:left="2979" w:leftChars="715" w:hanging="834" w:hangingChars="278"/>
      <w:textAlignment w:val="baseline"/>
      <w:outlineLvl w:val="8"/>
    </w:pPr>
    <w:rPr>
      <w:rFonts w:eastAsia="仿宋_GB2312"/>
      <w:sz w:val="30"/>
    </w:rPr>
  </w:style>
  <w:style w:type="character" w:default="1" w:styleId="47">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0"/>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66"/>
    <w:qFormat/>
    <w:uiPriority w:val="0"/>
    <w:pPr>
      <w:shd w:val="clear" w:color="auto" w:fill="000080"/>
    </w:pPr>
    <w:rPr>
      <w:shd w:val="clear" w:color="auto" w:fill="000080"/>
    </w:rPr>
  </w:style>
  <w:style w:type="paragraph" w:styleId="15">
    <w:name w:val="annotation text"/>
    <w:basedOn w:val="1"/>
    <w:link w:val="67"/>
    <w:qFormat/>
    <w:uiPriority w:val="0"/>
    <w:pPr>
      <w:jc w:val="left"/>
    </w:pPr>
  </w:style>
  <w:style w:type="paragraph" w:styleId="16">
    <w:name w:val="Body Text 3"/>
    <w:basedOn w:val="1"/>
    <w:link w:val="68"/>
    <w:qFormat/>
    <w:uiPriority w:val="0"/>
    <w:pPr>
      <w:spacing w:after="120"/>
    </w:pPr>
    <w:rPr>
      <w:sz w:val="16"/>
      <w:szCs w:val="16"/>
    </w:rPr>
  </w:style>
  <w:style w:type="paragraph" w:styleId="17">
    <w:name w:val="Body Text"/>
    <w:basedOn w:val="1"/>
    <w:link w:val="69"/>
    <w:qFormat/>
    <w:uiPriority w:val="0"/>
    <w:pPr>
      <w:spacing w:after="120"/>
    </w:pPr>
  </w:style>
  <w:style w:type="paragraph" w:styleId="18">
    <w:name w:val="Body Text Indent"/>
    <w:basedOn w:val="1"/>
    <w:link w:val="70"/>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0"/>
    <w:pPr>
      <w:ind w:left="840"/>
      <w:jc w:val="left"/>
    </w:pPr>
    <w:rPr>
      <w:sz w:val="18"/>
      <w:szCs w:val="18"/>
    </w:rPr>
  </w:style>
  <w:style w:type="paragraph" w:styleId="22">
    <w:name w:val="toc 3"/>
    <w:basedOn w:val="4"/>
    <w:next w:val="1"/>
    <w:qFormat/>
    <w:uiPriority w:val="0"/>
    <w:pPr>
      <w:keepNext w:val="0"/>
      <w:keepLines w:val="0"/>
      <w:spacing w:before="0" w:after="0" w:line="240" w:lineRule="auto"/>
      <w:ind w:left="420"/>
      <w:jc w:val="left"/>
      <w:outlineLvl w:val="9"/>
    </w:pPr>
    <w:rPr>
      <w:b w:val="0"/>
      <w:bCs w:val="0"/>
      <w:iCs/>
      <w:sz w:val="21"/>
      <w:szCs w:val="20"/>
    </w:rPr>
  </w:style>
  <w:style w:type="paragraph" w:styleId="23">
    <w:name w:val="Plain Text"/>
    <w:basedOn w:val="1"/>
    <w:link w:val="71"/>
    <w:qFormat/>
    <w:uiPriority w:val="0"/>
    <w:rPr>
      <w:rFonts w:ascii="宋体" w:hAnsi="Courier New" w:cs="Courier New"/>
      <w:szCs w:val="21"/>
    </w:rPr>
  </w:style>
  <w:style w:type="paragraph" w:styleId="24">
    <w:name w:val="toc 8"/>
    <w:basedOn w:val="1"/>
    <w:next w:val="1"/>
    <w:qFormat/>
    <w:uiPriority w:val="0"/>
    <w:pPr>
      <w:ind w:left="1470"/>
      <w:jc w:val="left"/>
    </w:pPr>
    <w:rPr>
      <w:sz w:val="18"/>
      <w:szCs w:val="18"/>
    </w:rPr>
  </w:style>
  <w:style w:type="paragraph" w:styleId="25">
    <w:name w:val="Date"/>
    <w:basedOn w:val="1"/>
    <w:next w:val="1"/>
    <w:link w:val="72"/>
    <w:qFormat/>
    <w:uiPriority w:val="0"/>
    <w:pPr>
      <w:ind w:left="100" w:leftChars="2500"/>
    </w:pPr>
  </w:style>
  <w:style w:type="paragraph" w:styleId="26">
    <w:name w:val="Body Text Indent 2"/>
    <w:basedOn w:val="1"/>
    <w:link w:val="73"/>
    <w:qFormat/>
    <w:uiPriority w:val="0"/>
    <w:pPr>
      <w:widowControl/>
      <w:spacing w:line="480" w:lineRule="auto"/>
      <w:ind w:firstLine="560"/>
      <w:jc w:val="left"/>
    </w:pPr>
    <w:rPr>
      <w:sz w:val="28"/>
    </w:rPr>
  </w:style>
  <w:style w:type="paragraph" w:styleId="27">
    <w:name w:val="endnote text"/>
    <w:basedOn w:val="1"/>
    <w:link w:val="74"/>
    <w:qFormat/>
    <w:uiPriority w:val="0"/>
    <w:pPr>
      <w:widowControl/>
      <w:snapToGrid w:val="0"/>
      <w:jc w:val="left"/>
    </w:pPr>
    <w:rPr>
      <w:rFonts w:ascii="Arial" w:hAnsi="Arial" w:cs="Arial"/>
      <w:lang w:eastAsia="en-US"/>
    </w:rPr>
  </w:style>
  <w:style w:type="paragraph" w:styleId="28">
    <w:name w:val="Balloon Text"/>
    <w:basedOn w:val="1"/>
    <w:link w:val="75"/>
    <w:qFormat/>
    <w:uiPriority w:val="0"/>
    <w:rPr>
      <w:sz w:val="18"/>
      <w:szCs w:val="18"/>
    </w:rPr>
  </w:style>
  <w:style w:type="paragraph" w:styleId="29">
    <w:name w:val="footer"/>
    <w:basedOn w:val="1"/>
    <w:link w:val="76"/>
    <w:qFormat/>
    <w:uiPriority w:val="0"/>
    <w:pPr>
      <w:tabs>
        <w:tab w:val="center" w:pos="4153"/>
        <w:tab w:val="right" w:pos="8306"/>
      </w:tabs>
      <w:snapToGrid w:val="0"/>
      <w:jc w:val="left"/>
    </w:pPr>
    <w:rPr>
      <w:sz w:val="18"/>
      <w:szCs w:val="18"/>
    </w:rPr>
  </w:style>
  <w:style w:type="paragraph" w:styleId="30">
    <w:name w:val="header"/>
    <w:basedOn w:val="1"/>
    <w:link w:val="77"/>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2"/>
    <w:next w:val="1"/>
    <w:qFormat/>
    <w:uiPriority w:val="0"/>
    <w:pPr>
      <w:keepNext w:val="0"/>
      <w:keepLines w:val="0"/>
      <w:tabs>
        <w:tab w:val="right" w:leader="dot" w:pos="9117"/>
      </w:tabs>
      <w:spacing w:before="120" w:after="120" w:line="240" w:lineRule="auto"/>
      <w:jc w:val="left"/>
      <w:outlineLvl w:val="9"/>
    </w:pPr>
    <w:rPr>
      <w:caps/>
      <w:kern w:val="2"/>
      <w:sz w:val="28"/>
      <w:szCs w:val="20"/>
    </w:rPr>
  </w:style>
  <w:style w:type="paragraph" w:styleId="32">
    <w:name w:val="toc 4"/>
    <w:basedOn w:val="5"/>
    <w:next w:val="1"/>
    <w:qFormat/>
    <w:uiPriority w:val="0"/>
    <w:pPr>
      <w:widowControl w:val="0"/>
      <w:spacing w:before="0" w:beforeAutospacing="0" w:after="0" w:afterAutospacing="0"/>
      <w:ind w:left="630"/>
      <w:outlineLvl w:val="9"/>
    </w:pPr>
    <w:rPr>
      <w:rFonts w:ascii="Times New Roman" w:hAnsi="Times New Roman" w:cs="Times New Roman"/>
      <w:b w:val="0"/>
      <w:bCs w:val="0"/>
      <w:sz w:val="18"/>
      <w:szCs w:val="18"/>
    </w:rPr>
  </w:style>
  <w:style w:type="paragraph" w:styleId="33">
    <w:name w:val="Subtitle"/>
    <w:basedOn w:val="1"/>
    <w:link w:val="78"/>
    <w:qFormat/>
    <w:uiPriority w:val="0"/>
    <w:pPr>
      <w:widowControl/>
      <w:jc w:val="center"/>
    </w:pPr>
    <w:rPr>
      <w:u w:val="single"/>
      <w:lang w:eastAsia="en-US"/>
    </w:rPr>
  </w:style>
  <w:style w:type="paragraph" w:styleId="34">
    <w:name w:val="footnote text"/>
    <w:basedOn w:val="1"/>
    <w:link w:val="79"/>
    <w:qFormat/>
    <w:uiPriority w:val="0"/>
    <w:pPr>
      <w:widowControl/>
      <w:snapToGrid w:val="0"/>
      <w:jc w:val="left"/>
    </w:pPr>
    <w:rPr>
      <w:rFonts w:ascii="Arial" w:hAnsi="Arial" w:cs="Arial"/>
      <w:sz w:val="18"/>
      <w:szCs w:val="18"/>
      <w:lang w:eastAsia="en-US"/>
    </w:rPr>
  </w:style>
  <w:style w:type="paragraph" w:styleId="35">
    <w:name w:val="toc 6"/>
    <w:basedOn w:val="1"/>
    <w:next w:val="1"/>
    <w:qFormat/>
    <w:uiPriority w:val="0"/>
    <w:pPr>
      <w:ind w:left="1050"/>
      <w:jc w:val="left"/>
    </w:pPr>
    <w:rPr>
      <w:sz w:val="18"/>
      <w:szCs w:val="18"/>
    </w:rPr>
  </w:style>
  <w:style w:type="paragraph" w:styleId="36">
    <w:name w:val="Body Text Indent 3"/>
    <w:basedOn w:val="1"/>
    <w:link w:val="80"/>
    <w:qFormat/>
    <w:uiPriority w:val="0"/>
    <w:pPr>
      <w:spacing w:line="360" w:lineRule="auto"/>
      <w:ind w:firstLine="280" w:firstLineChars="100"/>
    </w:pPr>
    <w:rPr>
      <w:rFonts w:ascii="宋体" w:hAnsi="宋体"/>
      <w:sz w:val="28"/>
      <w:szCs w:val="28"/>
    </w:rPr>
  </w:style>
  <w:style w:type="paragraph" w:styleId="37">
    <w:name w:val="toc 2"/>
    <w:basedOn w:val="3"/>
    <w:next w:val="1"/>
    <w:qFormat/>
    <w:uiPriority w:val="0"/>
    <w:pPr>
      <w:keepNext w:val="0"/>
      <w:keepLines w:val="0"/>
      <w:tabs>
        <w:tab w:val="right" w:leader="dot" w:pos="9117"/>
      </w:tabs>
      <w:spacing w:before="0" w:after="0" w:line="360" w:lineRule="auto"/>
      <w:ind w:left="210"/>
      <w:jc w:val="left"/>
      <w:outlineLvl w:val="9"/>
    </w:pPr>
    <w:rPr>
      <w:rFonts w:ascii="Times New Roman" w:hAnsi="Times New Roman"/>
      <w:b w:val="0"/>
      <w:bCs w:val="0"/>
      <w:smallCaps/>
      <w:sz w:val="24"/>
      <w:szCs w:val="20"/>
    </w:rPr>
  </w:style>
  <w:style w:type="paragraph" w:styleId="38">
    <w:name w:val="toc 9"/>
    <w:basedOn w:val="1"/>
    <w:next w:val="1"/>
    <w:qFormat/>
    <w:uiPriority w:val="0"/>
    <w:pPr>
      <w:ind w:left="1680"/>
      <w:jc w:val="left"/>
    </w:pPr>
    <w:rPr>
      <w:sz w:val="18"/>
      <w:szCs w:val="18"/>
    </w:rPr>
  </w:style>
  <w:style w:type="paragraph" w:styleId="39">
    <w:name w:val="Body Text 2"/>
    <w:basedOn w:val="1"/>
    <w:qFormat/>
    <w:uiPriority w:val="0"/>
    <w:rPr>
      <w:i/>
      <w:iCs/>
      <w:sz w:val="26"/>
    </w:rPr>
  </w:style>
  <w:style w:type="paragraph" w:styleId="40">
    <w:name w:val="List Continue 2"/>
    <w:basedOn w:val="1"/>
    <w:qFormat/>
    <w:uiPriority w:val="0"/>
    <w:pPr>
      <w:spacing w:after="120"/>
      <w:ind w:left="840" w:leftChars="400"/>
    </w:pPr>
  </w:style>
  <w:style w:type="paragraph" w:styleId="41">
    <w:name w:val="HTML Preformatted"/>
    <w:basedOn w:val="1"/>
    <w:link w:val="8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qFormat/>
    <w:uiPriority w:val="0"/>
    <w:pPr>
      <w:spacing w:line="220" w:lineRule="exact"/>
      <w:jc w:val="center"/>
    </w:pPr>
    <w:rPr>
      <w:rFonts w:ascii="仿宋_GB2312" w:eastAsia="仿宋_GB2312"/>
      <w:szCs w:val="21"/>
    </w:rPr>
  </w:style>
  <w:style w:type="paragraph" w:styleId="44">
    <w:name w:val="Title"/>
    <w:basedOn w:val="1"/>
    <w:link w:val="82"/>
    <w:qFormat/>
    <w:uiPriority w:val="0"/>
    <w:pPr>
      <w:widowControl/>
      <w:jc w:val="center"/>
    </w:pPr>
    <w:rPr>
      <w:u w:val="single"/>
      <w:lang w:eastAsia="en-US"/>
    </w:rPr>
  </w:style>
  <w:style w:type="paragraph" w:styleId="45">
    <w:name w:val="annotation subject"/>
    <w:basedOn w:val="15"/>
    <w:next w:val="15"/>
    <w:link w:val="83"/>
    <w:qFormat/>
    <w:uiPriority w:val="0"/>
    <w:rPr>
      <w:b/>
      <w:bCs/>
    </w:rPr>
  </w:style>
  <w:style w:type="character" w:styleId="48">
    <w:name w:val="Strong"/>
    <w:basedOn w:val="47"/>
    <w:qFormat/>
    <w:uiPriority w:val="0"/>
    <w:rPr>
      <w:rFonts w:ascii="Times New Roman" w:hAnsi="Times New Roman" w:eastAsia="宋体" w:cs="Times New Roman"/>
      <w:b/>
      <w:bCs/>
    </w:rPr>
  </w:style>
  <w:style w:type="character" w:styleId="49">
    <w:name w:val="endnote reference"/>
    <w:basedOn w:val="47"/>
    <w:qFormat/>
    <w:uiPriority w:val="0"/>
    <w:rPr>
      <w:rFonts w:ascii="Times New Roman" w:hAnsi="Times New Roman" w:eastAsia="宋体" w:cs="Times New Roman"/>
      <w:vertAlign w:val="superscript"/>
    </w:rPr>
  </w:style>
  <w:style w:type="character" w:styleId="50">
    <w:name w:val="page number"/>
    <w:basedOn w:val="47"/>
    <w:qFormat/>
    <w:uiPriority w:val="0"/>
    <w:rPr>
      <w:rFonts w:ascii="Times New Roman" w:hAnsi="Times New Roman" w:eastAsia="宋体" w:cs="Times New Roman"/>
    </w:rPr>
  </w:style>
  <w:style w:type="character" w:styleId="51">
    <w:name w:val="FollowedHyperlink"/>
    <w:basedOn w:val="47"/>
    <w:qFormat/>
    <w:uiPriority w:val="0"/>
    <w:rPr>
      <w:rFonts w:ascii="Times New Roman" w:hAnsi="Times New Roman" w:eastAsia="宋体" w:cs="Times New Roman"/>
      <w:color w:val="800080"/>
      <w:u w:val="single"/>
    </w:rPr>
  </w:style>
  <w:style w:type="character" w:styleId="52">
    <w:name w:val="Emphasis"/>
    <w:basedOn w:val="47"/>
    <w:qFormat/>
    <w:uiPriority w:val="0"/>
    <w:rPr>
      <w:rFonts w:ascii="Times New Roman" w:hAnsi="Times New Roman" w:eastAsia="宋体" w:cs="Times New Roman"/>
      <w:i/>
    </w:rPr>
  </w:style>
  <w:style w:type="character" w:styleId="53">
    <w:name w:val="Hyperlink"/>
    <w:basedOn w:val="47"/>
    <w:qFormat/>
    <w:uiPriority w:val="0"/>
    <w:rPr>
      <w:rFonts w:ascii="Times New Roman" w:hAnsi="Times New Roman" w:eastAsia="宋体" w:cs="Times New Roman"/>
      <w:color w:val="0000FF"/>
      <w:u w:val="single"/>
    </w:rPr>
  </w:style>
  <w:style w:type="character" w:styleId="54">
    <w:name w:val="annotation reference"/>
    <w:basedOn w:val="47"/>
    <w:qFormat/>
    <w:uiPriority w:val="0"/>
    <w:rPr>
      <w:rFonts w:ascii="Times New Roman" w:hAnsi="Times New Roman" w:eastAsia="宋体" w:cs="Times New Roman"/>
      <w:sz w:val="21"/>
      <w:szCs w:val="21"/>
    </w:rPr>
  </w:style>
  <w:style w:type="character" w:styleId="55">
    <w:name w:val="footnote reference"/>
    <w:basedOn w:val="47"/>
    <w:qFormat/>
    <w:uiPriority w:val="0"/>
    <w:rPr>
      <w:rFonts w:ascii="Times New Roman" w:hAnsi="Times New Roman" w:eastAsia="宋体" w:cs="Times New Roman"/>
      <w:vertAlign w:val="superscript"/>
    </w:rPr>
  </w:style>
  <w:style w:type="paragraph" w:customStyle="1" w:styleId="56">
    <w:name w:val="表格文字"/>
    <w:basedOn w:val="1"/>
    <w:qFormat/>
    <w:uiPriority w:val="0"/>
    <w:pPr>
      <w:adjustRightInd w:val="0"/>
      <w:spacing w:line="420" w:lineRule="atLeast"/>
      <w:jc w:val="left"/>
      <w:textAlignment w:val="baseline"/>
    </w:pPr>
    <w:rPr>
      <w:kern w:val="0"/>
      <w:szCs w:val="20"/>
    </w:rPr>
  </w:style>
  <w:style w:type="character" w:customStyle="1" w:styleId="57">
    <w:name w:val="标题 1 Char1"/>
    <w:basedOn w:val="47"/>
    <w:link w:val="2"/>
    <w:qFormat/>
    <w:uiPriority w:val="0"/>
    <w:rPr>
      <w:rFonts w:ascii="Times New Roman" w:hAnsi="Times New Roman" w:eastAsia="宋体" w:cs="Times New Roman"/>
      <w:b/>
      <w:bCs/>
      <w:kern w:val="44"/>
      <w:sz w:val="44"/>
      <w:szCs w:val="44"/>
    </w:rPr>
  </w:style>
  <w:style w:type="character" w:customStyle="1" w:styleId="58">
    <w:name w:val="标题 2 Char"/>
    <w:basedOn w:val="47"/>
    <w:link w:val="3"/>
    <w:qFormat/>
    <w:uiPriority w:val="0"/>
    <w:rPr>
      <w:rFonts w:ascii="Cambria" w:hAnsi="Cambria" w:eastAsia="宋体" w:cs="Times New Roman"/>
      <w:b/>
      <w:bCs/>
      <w:kern w:val="2"/>
      <w:sz w:val="32"/>
      <w:szCs w:val="32"/>
    </w:rPr>
  </w:style>
  <w:style w:type="character" w:customStyle="1" w:styleId="59">
    <w:name w:val="标题 3 Char"/>
    <w:basedOn w:val="47"/>
    <w:link w:val="4"/>
    <w:qFormat/>
    <w:uiPriority w:val="0"/>
    <w:rPr>
      <w:rFonts w:ascii="Times New Roman" w:hAnsi="Times New Roman" w:eastAsia="宋体" w:cs="Times New Roman"/>
      <w:b/>
      <w:bCs/>
      <w:kern w:val="2"/>
      <w:sz w:val="32"/>
      <w:szCs w:val="32"/>
    </w:rPr>
  </w:style>
  <w:style w:type="character" w:customStyle="1" w:styleId="60">
    <w:name w:val="标题 4 Char"/>
    <w:basedOn w:val="47"/>
    <w:link w:val="5"/>
    <w:qFormat/>
    <w:uiPriority w:val="0"/>
    <w:rPr>
      <w:rFonts w:ascii="宋体" w:hAnsi="宋体" w:eastAsia="宋体" w:cs="宋体"/>
      <w:b/>
      <w:bCs/>
      <w:sz w:val="24"/>
      <w:szCs w:val="24"/>
    </w:rPr>
  </w:style>
  <w:style w:type="character" w:customStyle="1" w:styleId="61">
    <w:name w:val="标题 5 Char"/>
    <w:basedOn w:val="47"/>
    <w:link w:val="6"/>
    <w:qFormat/>
    <w:uiPriority w:val="0"/>
    <w:rPr>
      <w:rFonts w:ascii="宋体" w:hAnsi="宋体" w:eastAsia="宋体" w:cs="宋体"/>
      <w:b/>
      <w:bCs/>
    </w:rPr>
  </w:style>
  <w:style w:type="character" w:customStyle="1" w:styleId="62">
    <w:name w:val="标题 6 Char"/>
    <w:basedOn w:val="47"/>
    <w:link w:val="7"/>
    <w:qFormat/>
    <w:uiPriority w:val="0"/>
    <w:rPr>
      <w:rFonts w:ascii="Times New Roman" w:hAnsi="Arial" w:eastAsia="仿宋_GB2312" w:cs="Times New Roman"/>
      <w:sz w:val="30"/>
    </w:rPr>
  </w:style>
  <w:style w:type="character" w:customStyle="1" w:styleId="63">
    <w:name w:val="标题 7 Char"/>
    <w:basedOn w:val="47"/>
    <w:link w:val="9"/>
    <w:qFormat/>
    <w:uiPriority w:val="0"/>
    <w:rPr>
      <w:rFonts w:ascii="Times New Roman" w:hAnsi="Times New Roman" w:eastAsia="仿宋_GB2312" w:cs="Times New Roman"/>
      <w:sz w:val="30"/>
    </w:rPr>
  </w:style>
  <w:style w:type="character" w:customStyle="1" w:styleId="64">
    <w:name w:val="标题 8 Char"/>
    <w:basedOn w:val="47"/>
    <w:link w:val="10"/>
    <w:qFormat/>
    <w:uiPriority w:val="0"/>
    <w:rPr>
      <w:rFonts w:ascii="Times New Roman" w:hAnsi="Arial" w:eastAsia="仿宋_GB2312" w:cs="Times New Roman"/>
      <w:sz w:val="30"/>
    </w:rPr>
  </w:style>
  <w:style w:type="character" w:customStyle="1" w:styleId="65">
    <w:name w:val="标题 9 Char"/>
    <w:basedOn w:val="47"/>
    <w:link w:val="11"/>
    <w:qFormat/>
    <w:uiPriority w:val="0"/>
    <w:rPr>
      <w:rFonts w:ascii="Times New Roman" w:hAnsi="Times New Roman" w:eastAsia="仿宋_GB2312" w:cs="Times New Roman"/>
      <w:sz w:val="30"/>
    </w:rPr>
  </w:style>
  <w:style w:type="character" w:customStyle="1" w:styleId="66">
    <w:name w:val="文档结构图 Char"/>
    <w:basedOn w:val="47"/>
    <w:link w:val="14"/>
    <w:qFormat/>
    <w:uiPriority w:val="0"/>
    <w:rPr>
      <w:rFonts w:ascii="Times New Roman" w:hAnsi="Times New Roman" w:eastAsia="宋体" w:cs="Times New Roman"/>
      <w:kern w:val="2"/>
      <w:sz w:val="21"/>
      <w:szCs w:val="24"/>
      <w:shd w:val="clear" w:color="auto" w:fill="000080"/>
    </w:rPr>
  </w:style>
  <w:style w:type="character" w:customStyle="1" w:styleId="67">
    <w:name w:val="批注文字 Char"/>
    <w:basedOn w:val="47"/>
    <w:link w:val="15"/>
    <w:qFormat/>
    <w:uiPriority w:val="0"/>
    <w:rPr>
      <w:rFonts w:ascii="Times New Roman" w:hAnsi="Times New Roman" w:eastAsia="宋体" w:cs="Times New Roman"/>
      <w:kern w:val="2"/>
      <w:sz w:val="21"/>
      <w:szCs w:val="24"/>
    </w:rPr>
  </w:style>
  <w:style w:type="character" w:customStyle="1" w:styleId="68">
    <w:name w:val="正文文本 3 Char"/>
    <w:basedOn w:val="47"/>
    <w:link w:val="16"/>
    <w:qFormat/>
    <w:uiPriority w:val="0"/>
    <w:rPr>
      <w:rFonts w:ascii="Times New Roman" w:hAnsi="Times New Roman" w:eastAsia="宋体" w:cs="Times New Roman"/>
      <w:kern w:val="2"/>
      <w:sz w:val="16"/>
      <w:szCs w:val="16"/>
    </w:rPr>
  </w:style>
  <w:style w:type="character" w:customStyle="1" w:styleId="69">
    <w:name w:val="正文文本 Char"/>
    <w:basedOn w:val="47"/>
    <w:link w:val="17"/>
    <w:qFormat/>
    <w:uiPriority w:val="0"/>
    <w:rPr>
      <w:rFonts w:ascii="Times New Roman" w:hAnsi="Times New Roman" w:eastAsia="宋体" w:cs="Times New Roman"/>
      <w:kern w:val="2"/>
      <w:sz w:val="21"/>
      <w:szCs w:val="24"/>
    </w:rPr>
  </w:style>
  <w:style w:type="character" w:customStyle="1" w:styleId="70">
    <w:name w:val="正文文本缩进 Char"/>
    <w:basedOn w:val="47"/>
    <w:link w:val="18"/>
    <w:qFormat/>
    <w:uiPriority w:val="0"/>
    <w:rPr>
      <w:rFonts w:ascii="Times New Roman" w:hAnsi="Times New Roman" w:eastAsia="宋体" w:cs="Times New Roman"/>
      <w:kern w:val="2"/>
      <w:sz w:val="21"/>
      <w:szCs w:val="24"/>
    </w:rPr>
  </w:style>
  <w:style w:type="character" w:customStyle="1" w:styleId="71">
    <w:name w:val="纯文本 Char"/>
    <w:basedOn w:val="47"/>
    <w:link w:val="23"/>
    <w:qFormat/>
    <w:uiPriority w:val="0"/>
    <w:rPr>
      <w:rFonts w:ascii="宋体" w:hAnsi="Courier New" w:eastAsia="宋体" w:cs="Courier New"/>
      <w:kern w:val="2"/>
      <w:sz w:val="21"/>
      <w:szCs w:val="21"/>
    </w:rPr>
  </w:style>
  <w:style w:type="character" w:customStyle="1" w:styleId="72">
    <w:name w:val="日期 Char"/>
    <w:basedOn w:val="47"/>
    <w:link w:val="25"/>
    <w:qFormat/>
    <w:uiPriority w:val="0"/>
    <w:rPr>
      <w:rFonts w:ascii="Times New Roman" w:hAnsi="Times New Roman" w:eastAsia="宋体" w:cs="Times New Roman"/>
      <w:kern w:val="2"/>
      <w:sz w:val="21"/>
      <w:szCs w:val="24"/>
    </w:rPr>
  </w:style>
  <w:style w:type="character" w:customStyle="1" w:styleId="73">
    <w:name w:val="正文文本缩进 2 Char"/>
    <w:basedOn w:val="47"/>
    <w:link w:val="26"/>
    <w:qFormat/>
    <w:uiPriority w:val="0"/>
    <w:rPr>
      <w:rFonts w:ascii="Times New Roman" w:hAnsi="Times New Roman" w:eastAsia="宋体" w:cs="Times New Roman"/>
      <w:sz w:val="28"/>
      <w:szCs w:val="24"/>
    </w:rPr>
  </w:style>
  <w:style w:type="character" w:customStyle="1" w:styleId="74">
    <w:name w:val="尾注文本 Char"/>
    <w:basedOn w:val="47"/>
    <w:link w:val="27"/>
    <w:qFormat/>
    <w:uiPriority w:val="0"/>
    <w:rPr>
      <w:rFonts w:ascii="Arial" w:hAnsi="Arial" w:eastAsia="宋体" w:cs="Arial"/>
      <w:szCs w:val="24"/>
      <w:lang w:eastAsia="en-US"/>
    </w:rPr>
  </w:style>
  <w:style w:type="character" w:customStyle="1" w:styleId="75">
    <w:name w:val="批注框文本 Char"/>
    <w:basedOn w:val="47"/>
    <w:link w:val="28"/>
    <w:qFormat/>
    <w:uiPriority w:val="0"/>
    <w:rPr>
      <w:rFonts w:ascii="Times New Roman" w:hAnsi="Times New Roman" w:eastAsia="宋体" w:cs="Times New Roman"/>
      <w:kern w:val="2"/>
      <w:sz w:val="18"/>
      <w:szCs w:val="18"/>
    </w:rPr>
  </w:style>
  <w:style w:type="character" w:customStyle="1" w:styleId="76">
    <w:name w:val="页脚 Char"/>
    <w:basedOn w:val="47"/>
    <w:link w:val="29"/>
    <w:qFormat/>
    <w:uiPriority w:val="0"/>
    <w:rPr>
      <w:rFonts w:ascii="Times New Roman" w:hAnsi="Times New Roman" w:eastAsia="宋体" w:cs="Times New Roman"/>
      <w:kern w:val="2"/>
      <w:sz w:val="18"/>
      <w:szCs w:val="18"/>
    </w:rPr>
  </w:style>
  <w:style w:type="character" w:customStyle="1" w:styleId="77">
    <w:name w:val="页眉 Char"/>
    <w:basedOn w:val="47"/>
    <w:link w:val="30"/>
    <w:qFormat/>
    <w:uiPriority w:val="0"/>
    <w:rPr>
      <w:rFonts w:ascii="Times New Roman" w:hAnsi="Times New Roman" w:eastAsia="宋体" w:cs="Times New Roman"/>
      <w:kern w:val="2"/>
      <w:sz w:val="18"/>
      <w:szCs w:val="18"/>
    </w:rPr>
  </w:style>
  <w:style w:type="character" w:customStyle="1" w:styleId="78">
    <w:name w:val="副标题 Char"/>
    <w:basedOn w:val="47"/>
    <w:link w:val="33"/>
    <w:qFormat/>
    <w:uiPriority w:val="0"/>
    <w:rPr>
      <w:rFonts w:ascii="Times New Roman" w:hAnsi="Times New Roman" w:eastAsia="宋体" w:cs="Times New Roman"/>
      <w:szCs w:val="24"/>
      <w:u w:val="single"/>
      <w:lang w:eastAsia="en-US"/>
    </w:rPr>
  </w:style>
  <w:style w:type="character" w:customStyle="1" w:styleId="79">
    <w:name w:val="脚注文本 Char"/>
    <w:basedOn w:val="47"/>
    <w:link w:val="34"/>
    <w:qFormat/>
    <w:uiPriority w:val="0"/>
    <w:rPr>
      <w:rFonts w:ascii="Arial" w:hAnsi="Arial" w:eastAsia="宋体" w:cs="Arial"/>
      <w:sz w:val="18"/>
      <w:szCs w:val="18"/>
      <w:lang w:eastAsia="en-US"/>
    </w:rPr>
  </w:style>
  <w:style w:type="character" w:customStyle="1" w:styleId="80">
    <w:name w:val="正文文本缩进 3 Char"/>
    <w:basedOn w:val="47"/>
    <w:link w:val="36"/>
    <w:qFormat/>
    <w:uiPriority w:val="0"/>
    <w:rPr>
      <w:rFonts w:ascii="宋体" w:hAnsi="宋体" w:eastAsia="宋体" w:cs="Times New Roman"/>
      <w:kern w:val="2"/>
      <w:sz w:val="28"/>
      <w:szCs w:val="28"/>
    </w:rPr>
  </w:style>
  <w:style w:type="character" w:customStyle="1" w:styleId="81">
    <w:name w:val="HTML 预设格式 Char"/>
    <w:basedOn w:val="47"/>
    <w:link w:val="41"/>
    <w:qFormat/>
    <w:uiPriority w:val="0"/>
    <w:rPr>
      <w:rFonts w:ascii="宋体" w:hAnsi="宋体" w:eastAsia="宋体" w:cs="宋体"/>
      <w:color w:val="000000"/>
      <w:sz w:val="24"/>
      <w:szCs w:val="24"/>
    </w:rPr>
  </w:style>
  <w:style w:type="character" w:customStyle="1" w:styleId="82">
    <w:name w:val="标题 Char"/>
    <w:basedOn w:val="47"/>
    <w:link w:val="44"/>
    <w:qFormat/>
    <w:uiPriority w:val="0"/>
    <w:rPr>
      <w:rFonts w:ascii="Times New Roman" w:hAnsi="Times New Roman" w:eastAsia="宋体" w:cs="Times New Roman"/>
      <w:szCs w:val="24"/>
      <w:u w:val="single"/>
      <w:lang w:eastAsia="en-US"/>
    </w:rPr>
  </w:style>
  <w:style w:type="character" w:customStyle="1" w:styleId="83">
    <w:name w:val="批注主题 Char2"/>
    <w:basedOn w:val="67"/>
    <w:link w:val="45"/>
    <w:qFormat/>
    <w:uiPriority w:val="0"/>
    <w:rPr>
      <w:rFonts w:ascii="Times New Roman" w:hAnsi="Times New Roman" w:eastAsia="宋体" w:cs="Times New Roman"/>
      <w:b/>
      <w:bCs/>
      <w:kern w:val="2"/>
      <w:sz w:val="21"/>
      <w:szCs w:val="24"/>
    </w:rPr>
  </w:style>
  <w:style w:type="paragraph" w:customStyle="1" w:styleId="84">
    <w:name w:val="UserStyle_0"/>
    <w:basedOn w:val="1"/>
    <w:qFormat/>
    <w:uiPriority w:val="0"/>
    <w:pPr>
      <w:keepNext/>
      <w:keepLines/>
      <w:spacing w:line="372" w:lineRule="auto"/>
      <w:textAlignment w:val="baseline"/>
    </w:pPr>
    <w:rPr>
      <w:rFonts w:ascii="Arial" w:hAnsi="Arial" w:eastAsia="黑体"/>
      <w:b/>
      <w:sz w:val="28"/>
    </w:rPr>
  </w:style>
  <w:style w:type="character" w:customStyle="1" w:styleId="85">
    <w:name w:val="Heading 9 Char"/>
    <w:qFormat/>
    <w:uiPriority w:val="0"/>
    <w:rPr>
      <w:rFonts w:ascii="Cambria" w:hAnsi="Cambria" w:eastAsia="宋体" w:cs="Times New Roman"/>
      <w:kern w:val="2"/>
      <w:sz w:val="21"/>
    </w:rPr>
  </w:style>
  <w:style w:type="character" w:customStyle="1" w:styleId="86">
    <w:name w:val="Char Char28"/>
    <w:basedOn w:val="47"/>
    <w:qFormat/>
    <w:uiPriority w:val="0"/>
    <w:rPr>
      <w:rFonts w:ascii="Times New Roman" w:hAnsi="Times New Roman" w:eastAsia="宋体" w:cs="Times New Roman"/>
      <w:b/>
      <w:bCs/>
      <w:kern w:val="44"/>
      <w:sz w:val="44"/>
      <w:szCs w:val="44"/>
      <w:lang w:val="en-US" w:eastAsia="zh-CN" w:bidi="ar-SA"/>
    </w:rPr>
  </w:style>
  <w:style w:type="character" w:customStyle="1" w:styleId="87">
    <w:name w:val="font161"/>
    <w:basedOn w:val="47"/>
    <w:qFormat/>
    <w:uiPriority w:val="0"/>
    <w:rPr>
      <w:rFonts w:ascii="Times New Roman" w:hAnsi="Times New Roman" w:eastAsia="宋体" w:cs="Times New Roman"/>
      <w:b/>
      <w:bCs/>
      <w:sz w:val="32"/>
      <w:szCs w:val="32"/>
    </w:rPr>
  </w:style>
  <w:style w:type="character" w:customStyle="1" w:styleId="88">
    <w:name w:val="Char Char26"/>
    <w:basedOn w:val="47"/>
    <w:qFormat/>
    <w:uiPriority w:val="0"/>
    <w:rPr>
      <w:rFonts w:ascii="仿宋_GB2312" w:hAnsi="Times New Roman" w:eastAsia="仿宋_GB2312" w:cs="MingLiU"/>
      <w:b/>
      <w:sz w:val="24"/>
      <w:szCs w:val="28"/>
      <w:lang w:val="en-US" w:eastAsia="zh-CN" w:bidi="ar-SA"/>
    </w:rPr>
  </w:style>
  <w:style w:type="character" w:customStyle="1" w:styleId="89">
    <w:name w:val="正文文字4 Char Char"/>
    <w:basedOn w:val="47"/>
    <w:qFormat/>
    <w:uiPriority w:val="0"/>
    <w:rPr>
      <w:rFonts w:ascii="Times New Roman" w:hAnsi="Times New Roman" w:eastAsia="宋体" w:cs="Times New Roman"/>
      <w:kern w:val="2"/>
      <w:sz w:val="21"/>
      <w:szCs w:val="24"/>
      <w:lang w:val="en-US" w:eastAsia="zh-CN" w:bidi="ar-SA"/>
    </w:rPr>
  </w:style>
  <w:style w:type="character" w:customStyle="1" w:styleId="90">
    <w:name w:val="color_red1"/>
    <w:basedOn w:val="47"/>
    <w:qFormat/>
    <w:uiPriority w:val="0"/>
    <w:rPr>
      <w:rFonts w:ascii="Times New Roman" w:hAnsi="Times New Roman" w:eastAsia="宋体" w:cs="Times New Roman"/>
      <w:color w:val="FA0004"/>
    </w:rPr>
  </w:style>
  <w:style w:type="character" w:customStyle="1" w:styleId="91">
    <w:name w:val="Quote Char"/>
    <w:link w:val="92"/>
    <w:qFormat/>
    <w:uiPriority w:val="0"/>
    <w:rPr>
      <w:rFonts w:ascii="Times New Roman" w:hAnsi="Times New Roman" w:eastAsia="宋体" w:cs="Times New Roman"/>
      <w:i/>
      <w:color w:val="000000"/>
      <w:kern w:val="2"/>
      <w:sz w:val="22"/>
      <w:lang w:bidi="ar-SA"/>
    </w:rPr>
  </w:style>
  <w:style w:type="paragraph" w:customStyle="1" w:styleId="92">
    <w:name w:val="引用1"/>
    <w:basedOn w:val="1"/>
    <w:next w:val="1"/>
    <w:link w:val="91"/>
    <w:qFormat/>
    <w:uiPriority w:val="0"/>
    <w:rPr>
      <w:i/>
      <w:color w:val="000000"/>
      <w:sz w:val="22"/>
      <w:szCs w:val="20"/>
    </w:rPr>
  </w:style>
  <w:style w:type="character" w:customStyle="1" w:styleId="93">
    <w:name w:val="Heading 3 Char"/>
    <w:qFormat/>
    <w:uiPriority w:val="0"/>
    <w:rPr>
      <w:rFonts w:ascii="Times New Roman" w:hAnsi="Times New Roman" w:eastAsia="宋体" w:cs="Times New Roman"/>
      <w:b/>
      <w:kern w:val="2"/>
      <w:sz w:val="32"/>
    </w:rPr>
  </w:style>
  <w:style w:type="character" w:customStyle="1" w:styleId="94">
    <w:name w:val="Char Char21"/>
    <w:basedOn w:val="47"/>
    <w:qFormat/>
    <w:uiPriority w:val="0"/>
    <w:rPr>
      <w:rFonts w:ascii="宋体" w:hAnsi="宋体" w:eastAsia="宋体" w:cs="宋体"/>
      <w:b/>
      <w:bCs/>
      <w:sz w:val="24"/>
      <w:szCs w:val="24"/>
    </w:rPr>
  </w:style>
  <w:style w:type="character" w:customStyle="1" w:styleId="95">
    <w:name w:val="Heading 6 Char"/>
    <w:qFormat/>
    <w:uiPriority w:val="0"/>
    <w:rPr>
      <w:rFonts w:ascii="Cambria" w:hAnsi="Cambria" w:eastAsia="宋体" w:cs="Times New Roman"/>
      <w:b/>
      <w:kern w:val="2"/>
      <w:sz w:val="24"/>
    </w:rPr>
  </w:style>
  <w:style w:type="character" w:customStyle="1" w:styleId="96">
    <w:name w:val="style121"/>
    <w:basedOn w:val="47"/>
    <w:qFormat/>
    <w:uiPriority w:val="0"/>
    <w:rPr>
      <w:rFonts w:hint="eastAsia" w:ascii="宋体" w:hAnsi="宋体" w:eastAsia="宋体" w:cs="Times New Roman"/>
      <w:sz w:val="18"/>
      <w:szCs w:val="18"/>
    </w:rPr>
  </w:style>
  <w:style w:type="character" w:customStyle="1" w:styleId="97">
    <w:name w:val="Subtitle Char"/>
    <w:qFormat/>
    <w:uiPriority w:val="0"/>
    <w:rPr>
      <w:rFonts w:ascii="Cambria" w:hAnsi="Cambria" w:eastAsia="宋体" w:cs="Times New Roman"/>
      <w:b/>
      <w:kern w:val="28"/>
      <w:sz w:val="32"/>
    </w:rPr>
  </w:style>
  <w:style w:type="character" w:customStyle="1" w:styleId="98">
    <w:name w:val="Char Char8"/>
    <w:basedOn w:val="47"/>
    <w:qFormat/>
    <w:uiPriority w:val="0"/>
    <w:rPr>
      <w:rFonts w:ascii="Times New Roman" w:hAnsi="Times New Roman" w:eastAsia="宋体" w:cs="Times New Roman"/>
      <w:kern w:val="2"/>
      <w:sz w:val="18"/>
      <w:szCs w:val="18"/>
      <w:lang w:val="en-US" w:eastAsia="zh-CN" w:bidi="ar-SA"/>
    </w:rPr>
  </w:style>
  <w:style w:type="character" w:customStyle="1" w:styleId="99">
    <w:name w:val="Char Char9"/>
    <w:basedOn w:val="47"/>
    <w:qFormat/>
    <w:uiPriority w:val="0"/>
    <w:rPr>
      <w:rFonts w:ascii="仿宋_GB2312" w:hAnsi="Times New Roman" w:eastAsia="仿宋_GB2312" w:cs="MingLiU"/>
      <w:b/>
      <w:sz w:val="24"/>
      <w:szCs w:val="28"/>
      <w:lang w:val="en-US" w:eastAsia="zh-CN" w:bidi="ar-SA"/>
    </w:rPr>
  </w:style>
  <w:style w:type="character" w:customStyle="1" w:styleId="100">
    <w:name w:val="批注主题 Char Char"/>
    <w:basedOn w:val="80"/>
    <w:qFormat/>
    <w:uiPriority w:val="0"/>
    <w:rPr>
      <w:rFonts w:ascii="Times New Roman" w:hAnsi="Times New Roman" w:eastAsia="宋体" w:cs="Times New Roman"/>
      <w:kern w:val="2"/>
      <w:sz w:val="24"/>
      <w:szCs w:val="28"/>
    </w:rPr>
  </w:style>
  <w:style w:type="character" w:customStyle="1" w:styleId="101">
    <w:name w:val="Comment Text Char"/>
    <w:qFormat/>
    <w:uiPriority w:val="0"/>
    <w:rPr>
      <w:rFonts w:ascii="Times New Roman" w:hAnsi="Times New Roman" w:eastAsia="宋体" w:cs="Times New Roman"/>
      <w:kern w:val="2"/>
      <w:sz w:val="22"/>
    </w:rPr>
  </w:style>
  <w:style w:type="character" w:customStyle="1" w:styleId="102">
    <w:name w:val="Header Char"/>
    <w:qFormat/>
    <w:uiPriority w:val="0"/>
    <w:rPr>
      <w:rFonts w:ascii="Times New Roman" w:hAnsi="Times New Roman" w:eastAsia="宋体" w:cs="Times New Roman"/>
      <w:kern w:val="2"/>
      <w:sz w:val="18"/>
    </w:rPr>
  </w:style>
  <w:style w:type="character" w:customStyle="1" w:styleId="103">
    <w:name w:val="Char Char22"/>
    <w:basedOn w:val="47"/>
    <w:qFormat/>
    <w:uiPriority w:val="0"/>
    <w:rPr>
      <w:rFonts w:ascii="Times New Roman" w:hAnsi="Times New Roman" w:eastAsia="宋体" w:cs="Times New Roman"/>
      <w:b/>
      <w:bCs/>
      <w:kern w:val="2"/>
      <w:sz w:val="32"/>
      <w:szCs w:val="32"/>
    </w:rPr>
  </w:style>
  <w:style w:type="character" w:customStyle="1" w:styleId="104">
    <w:name w:val="Heading 8 Char"/>
    <w:qFormat/>
    <w:uiPriority w:val="0"/>
    <w:rPr>
      <w:rFonts w:ascii="Cambria" w:hAnsi="Cambria" w:eastAsia="宋体" w:cs="Times New Roman"/>
      <w:kern w:val="2"/>
      <w:sz w:val="24"/>
    </w:rPr>
  </w:style>
  <w:style w:type="character" w:customStyle="1" w:styleId="105">
    <w:name w:val="Char Char23"/>
    <w:basedOn w:val="47"/>
    <w:qFormat/>
    <w:uiPriority w:val="0"/>
    <w:rPr>
      <w:rFonts w:ascii="Cambria" w:hAnsi="Cambria" w:eastAsia="宋体" w:cs="Times New Roman"/>
      <w:b/>
      <w:bCs/>
      <w:kern w:val="2"/>
      <w:sz w:val="32"/>
      <w:szCs w:val="32"/>
    </w:rPr>
  </w:style>
  <w:style w:type="character" w:customStyle="1" w:styleId="106">
    <w:name w:val="Char Char91"/>
    <w:basedOn w:val="47"/>
    <w:qFormat/>
    <w:uiPriority w:val="0"/>
    <w:rPr>
      <w:rFonts w:ascii="Times New Roman" w:hAnsi="Times New Roman" w:eastAsia="宋体" w:cs="Times New Roman"/>
      <w:kern w:val="2"/>
      <w:sz w:val="18"/>
      <w:szCs w:val="18"/>
      <w:lang w:val="en-US" w:eastAsia="zh-CN" w:bidi="ar-SA"/>
    </w:rPr>
  </w:style>
  <w:style w:type="character" w:customStyle="1" w:styleId="107">
    <w:name w:val="Char Char101"/>
    <w:basedOn w:val="47"/>
    <w:qFormat/>
    <w:uiPriority w:val="0"/>
    <w:rPr>
      <w:rFonts w:ascii="Times New Roman" w:hAnsi="Times New Roman" w:eastAsia="宋体" w:cs="Times New Roman"/>
      <w:kern w:val="2"/>
      <w:sz w:val="18"/>
      <w:szCs w:val="18"/>
      <w:lang w:val="en-US" w:eastAsia="zh-CN" w:bidi="ar-SA"/>
    </w:rPr>
  </w:style>
  <w:style w:type="character" w:customStyle="1" w:styleId="108">
    <w:name w:val="14t1"/>
    <w:basedOn w:val="47"/>
    <w:qFormat/>
    <w:uiPriority w:val="0"/>
    <w:rPr>
      <w:rFonts w:hint="eastAsia" w:ascii="宋体" w:hAnsi="宋体" w:eastAsia="宋体" w:cs="Times New Roman"/>
      <w:sz w:val="11"/>
      <w:szCs w:val="11"/>
    </w:rPr>
  </w:style>
  <w:style w:type="character" w:customStyle="1" w:styleId="109">
    <w:name w:val="Char Char2"/>
    <w:qFormat/>
    <w:uiPriority w:val="0"/>
    <w:rPr>
      <w:rFonts w:ascii="Times New Roman" w:hAnsi="Times New Roman" w:eastAsia="宋体" w:cs="Times New Roman"/>
      <w:kern w:val="2"/>
      <w:sz w:val="18"/>
      <w:szCs w:val="18"/>
      <w:lang w:val="en-US" w:eastAsia="zh-CN" w:bidi="ar-SA"/>
    </w:rPr>
  </w:style>
  <w:style w:type="character" w:customStyle="1" w:styleId="110">
    <w:name w:val="批注主题 Char1"/>
    <w:qFormat/>
    <w:uiPriority w:val="0"/>
    <w:rPr>
      <w:rFonts w:ascii="Times New Roman" w:hAnsi="Times New Roman" w:eastAsia="宋体" w:cs="Times New Roman"/>
      <w:b/>
      <w:kern w:val="2"/>
      <w:sz w:val="22"/>
    </w:rPr>
  </w:style>
  <w:style w:type="character" w:customStyle="1" w:styleId="111">
    <w:name w:val="Char Char17"/>
    <w:basedOn w:val="47"/>
    <w:qFormat/>
    <w:uiPriority w:val="0"/>
    <w:rPr>
      <w:rFonts w:ascii="Times New Roman" w:hAnsi="Arial" w:eastAsia="仿宋_GB2312" w:cs="Times New Roman"/>
      <w:sz w:val="30"/>
      <w:lang w:val="en-US" w:eastAsia="zh-CN" w:bidi="ar-SA"/>
    </w:rPr>
  </w:style>
  <w:style w:type="character" w:customStyle="1" w:styleId="112">
    <w:name w:val="Footer Char"/>
    <w:qFormat/>
    <w:uiPriority w:val="0"/>
    <w:rPr>
      <w:rFonts w:ascii="Times New Roman" w:hAnsi="Times New Roman" w:eastAsia="宋体" w:cs="Times New Roman"/>
      <w:kern w:val="2"/>
      <w:sz w:val="18"/>
    </w:rPr>
  </w:style>
  <w:style w:type="character" w:customStyle="1" w:styleId="113">
    <w:name w:val="Date Char"/>
    <w:qFormat/>
    <w:uiPriority w:val="0"/>
    <w:rPr>
      <w:rFonts w:ascii="宋体" w:hAnsi="Times New Roman" w:eastAsia="宋体" w:cs="Times New Roman"/>
      <w:sz w:val="28"/>
    </w:rPr>
  </w:style>
  <w:style w:type="character" w:customStyle="1" w:styleId="114">
    <w:name w:val="Char Char14"/>
    <w:basedOn w:val="47"/>
    <w:qFormat/>
    <w:uiPriority w:val="0"/>
    <w:rPr>
      <w:rFonts w:ascii="Times New Roman" w:hAnsi="Times New Roman" w:eastAsia="宋体" w:cs="Times New Roman"/>
      <w:kern w:val="2"/>
      <w:sz w:val="18"/>
      <w:szCs w:val="18"/>
    </w:rPr>
  </w:style>
  <w:style w:type="character" w:customStyle="1" w:styleId="115">
    <w:name w:val="Char Char5"/>
    <w:basedOn w:val="47"/>
    <w:qFormat/>
    <w:uiPriority w:val="0"/>
    <w:rPr>
      <w:rFonts w:ascii="宋体" w:hAnsi="Courier New" w:eastAsia="宋体" w:cs="Times New Roman"/>
      <w:kern w:val="2"/>
      <w:sz w:val="28"/>
      <w:szCs w:val="28"/>
      <w:lang w:val="en-US" w:eastAsia="zh-CN" w:bidi="ar-SA"/>
    </w:rPr>
  </w:style>
  <w:style w:type="character" w:customStyle="1" w:styleId="116">
    <w:name w:val="Char Char41"/>
    <w:basedOn w:val="47"/>
    <w:qFormat/>
    <w:uiPriority w:val="0"/>
    <w:rPr>
      <w:rFonts w:ascii="宋体" w:hAnsi="Courier New" w:eastAsia="宋体" w:cs="Times New Roman"/>
      <w:kern w:val="2"/>
      <w:sz w:val="28"/>
      <w:szCs w:val="28"/>
      <w:lang w:val="en-US" w:eastAsia="zh-CN" w:bidi="ar-SA"/>
    </w:rPr>
  </w:style>
  <w:style w:type="character" w:customStyle="1" w:styleId="117">
    <w:name w:val="unnamed1"/>
    <w:basedOn w:val="47"/>
    <w:qFormat/>
    <w:uiPriority w:val="0"/>
    <w:rPr>
      <w:rFonts w:ascii="Times New Roman" w:hAnsi="Times New Roman" w:eastAsia="宋体" w:cs="Times New Roman"/>
    </w:rPr>
  </w:style>
  <w:style w:type="character" w:customStyle="1" w:styleId="118">
    <w:name w:val="Char Char25"/>
    <w:basedOn w:val="47"/>
    <w:qFormat/>
    <w:uiPriority w:val="0"/>
    <w:rPr>
      <w:rFonts w:ascii="仿宋_GB2312" w:hAnsi="Times New Roman" w:eastAsia="仿宋_GB2312" w:cs="MingLiU"/>
      <w:b/>
      <w:sz w:val="24"/>
      <w:szCs w:val="28"/>
      <w:lang w:val="en-US" w:eastAsia="zh-CN" w:bidi="ar-SA"/>
    </w:rPr>
  </w:style>
  <w:style w:type="character" w:customStyle="1" w:styleId="119">
    <w:name w:val="subhead1"/>
    <w:qFormat/>
    <w:uiPriority w:val="0"/>
    <w:rPr>
      <w:rFonts w:hint="default" w:ascii="Tahoma" w:hAnsi="Tahoma" w:eastAsia="宋体" w:cs="Tahoma"/>
      <w:color w:val="000000"/>
      <w:sz w:val="18"/>
      <w:szCs w:val="18"/>
      <w:u w:val="none"/>
      <w:shd w:val="clear" w:color="auto" w:fill="FFFFFF"/>
    </w:rPr>
  </w:style>
  <w:style w:type="character" w:customStyle="1" w:styleId="120">
    <w:name w:val="normaltext1"/>
    <w:basedOn w:val="47"/>
    <w:qFormat/>
    <w:uiPriority w:val="0"/>
    <w:rPr>
      <w:rFonts w:hint="default" w:ascii="ˎ̥" w:hAnsi="ˎ̥" w:eastAsia="宋体" w:cs="Times New Roman"/>
      <w:sz w:val="9"/>
      <w:szCs w:val="9"/>
    </w:rPr>
  </w:style>
  <w:style w:type="character" w:customStyle="1" w:styleId="121">
    <w:name w:val="Char Char15"/>
    <w:basedOn w:val="47"/>
    <w:qFormat/>
    <w:uiPriority w:val="0"/>
    <w:rPr>
      <w:rFonts w:ascii="Times New Roman" w:hAnsi="Times New Roman" w:eastAsia="宋体" w:cs="Times New Roman"/>
      <w:kern w:val="2"/>
      <w:sz w:val="21"/>
      <w:szCs w:val="24"/>
    </w:rPr>
  </w:style>
  <w:style w:type="character" w:customStyle="1" w:styleId="122">
    <w:name w:val="批注文字 Char Char"/>
    <w:qFormat/>
    <w:uiPriority w:val="0"/>
    <w:rPr>
      <w:rFonts w:ascii="宋体" w:hAnsi="Times New Roman" w:eastAsia="宋体" w:cs="Times New Roman"/>
      <w:sz w:val="20"/>
    </w:rPr>
  </w:style>
  <w:style w:type="character" w:customStyle="1" w:styleId="123">
    <w:name w:val="书籍标题1"/>
    <w:qFormat/>
    <w:uiPriority w:val="0"/>
    <w:rPr>
      <w:rFonts w:ascii="Times New Roman" w:hAnsi="Times New Roman" w:eastAsia="宋体" w:cs="Times New Roman"/>
      <w:b/>
      <w:smallCaps/>
      <w:spacing w:val="5"/>
    </w:rPr>
  </w:style>
  <w:style w:type="character" w:customStyle="1" w:styleId="124">
    <w:name w:val="明显强调1"/>
    <w:qFormat/>
    <w:uiPriority w:val="0"/>
    <w:rPr>
      <w:rFonts w:ascii="Times New Roman" w:hAnsi="Times New Roman" w:eastAsia="宋体" w:cs="Times New Roman"/>
      <w:b/>
      <w:i/>
      <w:color w:val="4F81BD"/>
    </w:rPr>
  </w:style>
  <w:style w:type="character" w:customStyle="1" w:styleId="125">
    <w:name w:val="ht1"/>
    <w:basedOn w:val="47"/>
    <w:qFormat/>
    <w:uiPriority w:val="0"/>
    <w:rPr>
      <w:rFonts w:ascii="黑体" w:hAnsi="Times New Roman" w:eastAsia="黑体" w:cs="Times New Roman"/>
      <w:b/>
      <w:bCs/>
    </w:rPr>
  </w:style>
  <w:style w:type="character" w:customStyle="1" w:styleId="126">
    <w:name w:val="标题5 Char Char"/>
    <w:link w:val="127"/>
    <w:qFormat/>
    <w:uiPriority w:val="0"/>
    <w:rPr>
      <w:rFonts w:ascii="Arial" w:hAnsi="Arial" w:eastAsia="宋体" w:cs="Times New Roman"/>
      <w:b/>
      <w:sz w:val="32"/>
      <w:lang w:bidi="ar-SA"/>
    </w:rPr>
  </w:style>
  <w:style w:type="paragraph" w:customStyle="1" w:styleId="127">
    <w:name w:val="标题5"/>
    <w:basedOn w:val="4"/>
    <w:link w:val="126"/>
    <w:qFormat/>
    <w:uiPriority w:val="0"/>
    <w:pPr>
      <w:spacing w:line="413" w:lineRule="auto"/>
    </w:pPr>
    <w:rPr>
      <w:rFonts w:ascii="Arial" w:hAnsi="Arial"/>
      <w:bCs w:val="0"/>
      <w:kern w:val="0"/>
      <w:szCs w:val="20"/>
    </w:rPr>
  </w:style>
  <w:style w:type="character" w:customStyle="1" w:styleId="128">
    <w:name w:val="ss16"/>
    <w:basedOn w:val="47"/>
    <w:qFormat/>
    <w:uiPriority w:val="0"/>
    <w:rPr>
      <w:rFonts w:hint="eastAsia" w:ascii="宋体" w:hAnsi="宋体" w:eastAsia="宋体" w:cs="Times New Roman"/>
      <w:color w:val="000000"/>
      <w:sz w:val="9"/>
      <w:szCs w:val="9"/>
    </w:rPr>
  </w:style>
  <w:style w:type="character" w:customStyle="1" w:styleId="129">
    <w:name w:val="文档结构图 Char1"/>
    <w:qFormat/>
    <w:uiPriority w:val="0"/>
    <w:rPr>
      <w:rFonts w:ascii="宋体" w:hAnsi="Times New Roman" w:eastAsia="宋体" w:cs="Times New Roman"/>
      <w:kern w:val="2"/>
      <w:sz w:val="18"/>
    </w:rPr>
  </w:style>
  <w:style w:type="character" w:customStyle="1" w:styleId="130">
    <w:name w:val="Char Char12"/>
    <w:basedOn w:val="47"/>
    <w:qFormat/>
    <w:uiPriority w:val="0"/>
    <w:rPr>
      <w:rFonts w:ascii="仿宋_GB2312" w:hAnsi="Times New Roman" w:eastAsia="仿宋_GB2312" w:cs="MingLiU"/>
      <w:b/>
      <w:spacing w:val="1"/>
      <w:w w:val="99"/>
      <w:sz w:val="28"/>
      <w:szCs w:val="32"/>
      <w:lang w:val="en-US" w:eastAsia="zh-CN" w:bidi="ar-SA"/>
    </w:rPr>
  </w:style>
  <w:style w:type="character" w:customStyle="1" w:styleId="131">
    <w:name w:val="不明显参考1"/>
    <w:qFormat/>
    <w:uiPriority w:val="0"/>
    <w:rPr>
      <w:rFonts w:ascii="Times New Roman" w:hAnsi="Times New Roman" w:eastAsia="宋体" w:cs="Times New Roman"/>
      <w:smallCaps/>
      <w:color w:val="C0504D"/>
      <w:u w:val="single"/>
    </w:rPr>
  </w:style>
  <w:style w:type="character" w:customStyle="1" w:styleId="132">
    <w:name w:val="批注主题 Char"/>
    <w:basedOn w:val="118"/>
    <w:qFormat/>
    <w:uiPriority w:val="0"/>
    <w:rPr>
      <w:rFonts w:ascii="宋体" w:hAnsi="宋体" w:eastAsia="宋体" w:cs="Times New Roman"/>
      <w:kern w:val="2"/>
      <w:sz w:val="24"/>
      <w:szCs w:val="28"/>
      <w:lang w:val="en-US" w:eastAsia="zh-CN" w:bidi="ar-SA"/>
    </w:rPr>
  </w:style>
  <w:style w:type="character" w:customStyle="1" w:styleId="133">
    <w:name w:val="手改 Char Char"/>
    <w:basedOn w:val="47"/>
    <w:qFormat/>
    <w:uiPriority w:val="0"/>
    <w:rPr>
      <w:rFonts w:ascii="Times New Roman" w:hAnsi="Times New Roman" w:eastAsia="宋体" w:cs="Times New Roman"/>
      <w:kern w:val="2"/>
      <w:sz w:val="21"/>
      <w:szCs w:val="24"/>
      <w:lang w:val="en-US" w:eastAsia="zh-CN" w:bidi="ar-SA"/>
    </w:rPr>
  </w:style>
  <w:style w:type="character" w:customStyle="1" w:styleId="134">
    <w:name w:val="Char Char18"/>
    <w:basedOn w:val="47"/>
    <w:qFormat/>
    <w:uiPriority w:val="0"/>
    <w:rPr>
      <w:rFonts w:ascii="Times New Roman" w:hAnsi="Times New Roman" w:eastAsia="仿宋_GB2312" w:cs="Times New Roman"/>
      <w:sz w:val="30"/>
      <w:lang w:val="en-US" w:eastAsia="zh-CN" w:bidi="ar-SA"/>
    </w:rPr>
  </w:style>
  <w:style w:type="character" w:customStyle="1" w:styleId="135">
    <w:name w:val="Heading 7 Char"/>
    <w:qFormat/>
    <w:uiPriority w:val="0"/>
    <w:rPr>
      <w:rFonts w:ascii="Times New Roman" w:hAnsi="Times New Roman" w:eastAsia="宋体" w:cs="Times New Roman"/>
      <w:b/>
      <w:kern w:val="2"/>
      <w:sz w:val="24"/>
    </w:rPr>
  </w:style>
  <w:style w:type="character" w:customStyle="1" w:styleId="136">
    <w:name w:val="Char Char6"/>
    <w:basedOn w:val="47"/>
    <w:qFormat/>
    <w:uiPriority w:val="0"/>
    <w:rPr>
      <w:rFonts w:ascii="Times New Roman" w:hAnsi="Times New Roman" w:eastAsia="宋体" w:cs="Times New Roman"/>
      <w:kern w:val="2"/>
      <w:sz w:val="21"/>
      <w:szCs w:val="24"/>
      <w:lang w:val="en-US" w:eastAsia="zh-CN" w:bidi="ar-SA"/>
    </w:rPr>
  </w:style>
  <w:style w:type="character" w:customStyle="1" w:styleId="137">
    <w:name w:val="intel3"/>
    <w:basedOn w:val="47"/>
    <w:qFormat/>
    <w:uiPriority w:val="0"/>
    <w:rPr>
      <w:rFonts w:ascii="Times New Roman" w:hAnsi="Times New Roman" w:eastAsia="宋体" w:cs="Times New Roman"/>
    </w:rPr>
  </w:style>
  <w:style w:type="character" w:customStyle="1" w:styleId="138">
    <w:name w:val="title11"/>
    <w:basedOn w:val="47"/>
    <w:qFormat/>
    <w:uiPriority w:val="0"/>
    <w:rPr>
      <w:rFonts w:ascii="Times New Roman" w:hAnsi="Times New Roman" w:eastAsia="宋体" w:cs="Times New Roman"/>
      <w:b/>
      <w:bCs/>
      <w:color w:val="FFFFFF"/>
      <w:sz w:val="11"/>
      <w:szCs w:val="11"/>
    </w:rPr>
  </w:style>
  <w:style w:type="character" w:customStyle="1" w:styleId="139">
    <w:name w:val="docpro"/>
    <w:basedOn w:val="47"/>
    <w:qFormat/>
    <w:uiPriority w:val="0"/>
    <w:rPr>
      <w:rFonts w:ascii="Times New Roman" w:hAnsi="Times New Roman" w:eastAsia="宋体" w:cs="Times New Roman"/>
    </w:rPr>
  </w:style>
  <w:style w:type="character" w:customStyle="1" w:styleId="140">
    <w:name w:val="style161"/>
    <w:basedOn w:val="47"/>
    <w:qFormat/>
    <w:uiPriority w:val="0"/>
    <w:rPr>
      <w:rFonts w:ascii="Times New Roman" w:hAnsi="Times New Roman" w:eastAsia="宋体" w:cs="Times New Roman"/>
      <w:b/>
      <w:bCs/>
      <w:color w:val="333333"/>
    </w:rPr>
  </w:style>
  <w:style w:type="character" w:customStyle="1" w:styleId="141">
    <w:name w:val="普通文字 Char Char1"/>
    <w:basedOn w:val="47"/>
    <w:qFormat/>
    <w:uiPriority w:val="0"/>
    <w:rPr>
      <w:rFonts w:ascii="宋体" w:hAnsi="Courier New" w:eastAsia="宋体" w:cs="Times New Roman"/>
      <w:kern w:val="2"/>
      <w:sz w:val="28"/>
      <w:szCs w:val="28"/>
      <w:lang w:bidi="ar-SA"/>
    </w:rPr>
  </w:style>
  <w:style w:type="character" w:customStyle="1" w:styleId="142">
    <w:name w:val="apple-style-span"/>
    <w:basedOn w:val="47"/>
    <w:qFormat/>
    <w:uiPriority w:val="0"/>
    <w:rPr>
      <w:rFonts w:ascii="Times New Roman" w:hAnsi="Times New Roman" w:eastAsia="宋体" w:cs="Times New Roman"/>
    </w:rPr>
  </w:style>
  <w:style w:type="character" w:customStyle="1" w:styleId="143">
    <w:name w:val="Heading 2 Char"/>
    <w:qFormat/>
    <w:uiPriority w:val="0"/>
    <w:rPr>
      <w:rFonts w:ascii="Cambria" w:hAnsi="Cambria" w:eastAsia="宋体" w:cs="Times New Roman"/>
      <w:b/>
      <w:kern w:val="2"/>
      <w:sz w:val="32"/>
    </w:rPr>
  </w:style>
  <w:style w:type="character" w:customStyle="1" w:styleId="144">
    <w:name w:val="样式1 Char"/>
    <w:basedOn w:val="47"/>
    <w:link w:val="145"/>
    <w:qFormat/>
    <w:uiPriority w:val="0"/>
    <w:rPr>
      <w:rFonts w:ascii="宋体" w:hAnsi="宋体" w:eastAsia="宋体" w:cs="Times New Roman"/>
      <w:b/>
      <w:kern w:val="2"/>
      <w:sz w:val="24"/>
      <w:lang w:val="en-US" w:eastAsia="zh-CN" w:bidi="ar-SA"/>
    </w:rPr>
  </w:style>
  <w:style w:type="paragraph" w:customStyle="1" w:styleId="145">
    <w:name w:val="样式1"/>
    <w:basedOn w:val="1"/>
    <w:link w:val="144"/>
    <w:qFormat/>
    <w:uiPriority w:val="0"/>
    <w:pPr>
      <w:spacing w:before="120" w:after="120" w:line="300" w:lineRule="auto"/>
    </w:pPr>
    <w:rPr>
      <w:rFonts w:ascii="宋体" w:hAnsi="宋体"/>
      <w:b/>
      <w:sz w:val="24"/>
      <w:szCs w:val="20"/>
    </w:rPr>
  </w:style>
  <w:style w:type="character" w:customStyle="1" w:styleId="146">
    <w:name w:val="0d1471"/>
    <w:basedOn w:val="47"/>
    <w:qFormat/>
    <w:uiPriority w:val="0"/>
    <w:rPr>
      <w:rFonts w:ascii="Times New Roman" w:hAnsi="Times New Roman" w:eastAsia="宋体" w:cs="Times New Roman"/>
      <w:color w:val="000000"/>
      <w:sz w:val="11"/>
      <w:szCs w:val="11"/>
      <w:u w:val="none"/>
    </w:rPr>
  </w:style>
  <w:style w:type="character" w:customStyle="1" w:styleId="147">
    <w:name w:val="标题 1 Char"/>
    <w:qFormat/>
    <w:uiPriority w:val="99"/>
    <w:rPr>
      <w:rFonts w:ascii="Times New Roman" w:hAnsi="Times New Roman" w:eastAsia="宋体" w:cs="Times New Roman"/>
      <w:b/>
      <w:bCs/>
      <w:kern w:val="44"/>
      <w:sz w:val="44"/>
      <w:szCs w:val="44"/>
    </w:rPr>
  </w:style>
  <w:style w:type="character" w:customStyle="1" w:styleId="148">
    <w:name w:val="Heading 5 Char"/>
    <w:qFormat/>
    <w:uiPriority w:val="0"/>
    <w:rPr>
      <w:rFonts w:ascii="Times New Roman" w:hAnsi="Times New Roman" w:eastAsia="宋体" w:cs="Times New Roman"/>
      <w:b/>
      <w:kern w:val="2"/>
      <w:sz w:val="28"/>
    </w:rPr>
  </w:style>
  <w:style w:type="character" w:customStyle="1" w:styleId="149">
    <w:name w:val="Body Text Char"/>
    <w:qFormat/>
    <w:uiPriority w:val="0"/>
    <w:rPr>
      <w:rFonts w:ascii="Times New Roman" w:hAnsi="Times New Roman" w:eastAsia="宋体" w:cs="Times New Roman"/>
    </w:rPr>
  </w:style>
  <w:style w:type="character" w:customStyle="1" w:styleId="150">
    <w:name w:val="Char Char19"/>
    <w:basedOn w:val="47"/>
    <w:qFormat/>
    <w:uiPriority w:val="0"/>
    <w:rPr>
      <w:rFonts w:ascii="Times New Roman" w:hAnsi="Arial" w:eastAsia="仿宋_GB2312" w:cs="Times New Roman"/>
      <w:sz w:val="30"/>
      <w:lang w:val="en-US" w:eastAsia="zh-CN" w:bidi="ar-SA"/>
    </w:rPr>
  </w:style>
  <w:style w:type="character" w:customStyle="1" w:styleId="151">
    <w:name w:val="textcontents"/>
    <w:basedOn w:val="47"/>
    <w:qFormat/>
    <w:uiPriority w:val="0"/>
    <w:rPr>
      <w:rFonts w:ascii="Times New Roman" w:hAnsi="Times New Roman" w:eastAsia="宋体" w:cs="Times New Roman"/>
    </w:rPr>
  </w:style>
  <w:style w:type="character" w:customStyle="1" w:styleId="152">
    <w:name w:val="Heading 4 Char"/>
    <w:qFormat/>
    <w:uiPriority w:val="0"/>
    <w:rPr>
      <w:rFonts w:ascii="Cambria" w:hAnsi="Cambria" w:eastAsia="宋体" w:cs="Times New Roman"/>
      <w:b/>
      <w:kern w:val="2"/>
      <w:sz w:val="28"/>
    </w:rPr>
  </w:style>
  <w:style w:type="character" w:customStyle="1" w:styleId="153">
    <w:name w:val="Heading 1 Char"/>
    <w:qFormat/>
    <w:uiPriority w:val="0"/>
    <w:rPr>
      <w:rFonts w:ascii="Times New Roman" w:hAnsi="Times New Roman" w:eastAsia="宋体" w:cs="Times New Roman"/>
      <w:b/>
      <w:kern w:val="44"/>
      <w:sz w:val="44"/>
    </w:rPr>
  </w:style>
  <w:style w:type="character" w:customStyle="1" w:styleId="154">
    <w:name w:val="style31"/>
    <w:basedOn w:val="47"/>
    <w:qFormat/>
    <w:uiPriority w:val="0"/>
    <w:rPr>
      <w:rFonts w:ascii="Times New Roman" w:hAnsi="Times New Roman" w:eastAsia="宋体" w:cs="Times New Roman"/>
      <w:sz w:val="10"/>
      <w:szCs w:val="10"/>
    </w:rPr>
  </w:style>
  <w:style w:type="character" w:customStyle="1" w:styleId="155">
    <w:name w:val="ca-141"/>
    <w:basedOn w:val="47"/>
    <w:qFormat/>
    <w:uiPriority w:val="0"/>
    <w:rPr>
      <w:rFonts w:hint="eastAsia" w:ascii="仿宋_GB2312" w:hAnsi="Times New Roman" w:eastAsia="仿宋_GB2312" w:cs="Times New Roman"/>
      <w:sz w:val="21"/>
      <w:szCs w:val="21"/>
    </w:rPr>
  </w:style>
  <w:style w:type="character" w:customStyle="1" w:styleId="156">
    <w:name w:val="Char Char27"/>
    <w:basedOn w:val="47"/>
    <w:qFormat/>
    <w:uiPriority w:val="0"/>
    <w:rPr>
      <w:rFonts w:ascii="仿宋_GB2312" w:hAnsi="Times New Roman" w:eastAsia="仿宋_GB2312" w:cs="MingLiU"/>
      <w:b/>
      <w:spacing w:val="1"/>
      <w:w w:val="99"/>
      <w:sz w:val="28"/>
      <w:szCs w:val="32"/>
      <w:lang w:val="en-US" w:eastAsia="zh-CN" w:bidi="ar-SA"/>
    </w:rPr>
  </w:style>
  <w:style w:type="character" w:customStyle="1" w:styleId="157">
    <w:name w:val="Intense Quote Char"/>
    <w:link w:val="158"/>
    <w:qFormat/>
    <w:uiPriority w:val="0"/>
    <w:rPr>
      <w:rFonts w:ascii="Times New Roman" w:hAnsi="Times New Roman" w:eastAsia="宋体" w:cs="Times New Roman"/>
      <w:b/>
      <w:i/>
      <w:color w:val="4F81BD"/>
      <w:kern w:val="2"/>
      <w:sz w:val="22"/>
      <w:lang w:bidi="ar-SA"/>
    </w:rPr>
  </w:style>
  <w:style w:type="paragraph" w:customStyle="1" w:styleId="158">
    <w:name w:val="明显引用1"/>
    <w:basedOn w:val="1"/>
    <w:next w:val="1"/>
    <w:link w:val="157"/>
    <w:qFormat/>
    <w:uiPriority w:val="0"/>
    <w:pPr>
      <w:pBdr>
        <w:bottom w:val="single" w:color="4F81BD" w:sz="4" w:space="4"/>
      </w:pBdr>
      <w:spacing w:before="200" w:after="280"/>
      <w:ind w:left="936" w:right="936"/>
    </w:pPr>
    <w:rPr>
      <w:b/>
      <w:i/>
      <w:color w:val="4F81BD"/>
      <w:sz w:val="22"/>
      <w:szCs w:val="20"/>
    </w:rPr>
  </w:style>
  <w:style w:type="character" w:customStyle="1" w:styleId="159">
    <w:name w:val="l1"/>
    <w:basedOn w:val="47"/>
    <w:qFormat/>
    <w:uiPriority w:val="0"/>
    <w:rPr>
      <w:rFonts w:ascii="Times New Roman" w:hAnsi="Times New Roman" w:eastAsia="宋体" w:cs="Times New Roman"/>
    </w:rPr>
  </w:style>
  <w:style w:type="character" w:customStyle="1" w:styleId="160">
    <w:name w:val="Char Char111"/>
    <w:basedOn w:val="47"/>
    <w:qFormat/>
    <w:uiPriority w:val="0"/>
    <w:rPr>
      <w:rFonts w:ascii="Times New Roman" w:hAnsi="Times New Roman" w:eastAsia="黑体" w:cs="Times New Roman"/>
      <w:kern w:val="2"/>
      <w:sz w:val="44"/>
      <w:szCs w:val="44"/>
      <w:lang w:val="en-US" w:eastAsia="zh-CN" w:bidi="ar-SA"/>
    </w:rPr>
  </w:style>
  <w:style w:type="character" w:customStyle="1" w:styleId="161">
    <w:name w:val="正文文本 Char1"/>
    <w:qFormat/>
    <w:uiPriority w:val="0"/>
    <w:rPr>
      <w:rFonts w:ascii="Times New Roman" w:hAnsi="Times New Roman" w:eastAsia="宋体" w:cs="Times New Roman"/>
      <w:kern w:val="2"/>
      <w:sz w:val="22"/>
    </w:rPr>
  </w:style>
  <w:style w:type="character" w:customStyle="1" w:styleId="162">
    <w:name w:val="Char Char20"/>
    <w:basedOn w:val="47"/>
    <w:qFormat/>
    <w:uiPriority w:val="0"/>
    <w:rPr>
      <w:rFonts w:ascii="宋体" w:hAnsi="宋体" w:eastAsia="宋体" w:cs="宋体"/>
      <w:b/>
      <w:bCs/>
      <w:lang w:val="en-US" w:eastAsia="zh-CN" w:bidi="ar-SA"/>
    </w:rPr>
  </w:style>
  <w:style w:type="character" w:customStyle="1" w:styleId="163">
    <w:name w:val="Char Char16"/>
    <w:basedOn w:val="47"/>
    <w:qFormat/>
    <w:uiPriority w:val="0"/>
    <w:rPr>
      <w:rFonts w:ascii="Times New Roman" w:hAnsi="Times New Roman" w:eastAsia="仿宋_GB2312" w:cs="Times New Roman"/>
      <w:sz w:val="30"/>
      <w:lang w:val="en-US" w:eastAsia="zh-CN" w:bidi="ar-SA"/>
    </w:rPr>
  </w:style>
  <w:style w:type="character" w:customStyle="1" w:styleId="164">
    <w:name w:val="style21"/>
    <w:basedOn w:val="47"/>
    <w:qFormat/>
    <w:uiPriority w:val="0"/>
    <w:rPr>
      <w:rFonts w:ascii="Times New Roman" w:hAnsi="Times New Roman" w:eastAsia="宋体" w:cs="Times New Roman"/>
      <w:b/>
      <w:bCs/>
      <w:sz w:val="28"/>
      <w:szCs w:val="28"/>
    </w:rPr>
  </w:style>
  <w:style w:type="character" w:customStyle="1" w:styleId="165">
    <w:name w:val="批注框文本 Char1"/>
    <w:qFormat/>
    <w:uiPriority w:val="0"/>
    <w:rPr>
      <w:rFonts w:ascii="Times New Roman" w:hAnsi="Times New Roman" w:eastAsia="宋体" w:cs="Times New Roman"/>
      <w:kern w:val="2"/>
      <w:sz w:val="18"/>
    </w:rPr>
  </w:style>
  <w:style w:type="character" w:customStyle="1" w:styleId="166">
    <w:name w:val="Char Char11"/>
    <w:basedOn w:val="47"/>
    <w:qFormat/>
    <w:uiPriority w:val="0"/>
    <w:rPr>
      <w:rFonts w:ascii="Times New Roman" w:hAnsi="Times New Roman" w:eastAsia="宋体" w:cs="Times New Roman"/>
      <w:kern w:val="2"/>
      <w:sz w:val="18"/>
      <w:szCs w:val="18"/>
      <w:lang w:val="en-US" w:eastAsia="zh-CN" w:bidi="ar-SA"/>
    </w:rPr>
  </w:style>
  <w:style w:type="character" w:customStyle="1" w:styleId="167">
    <w:name w:val="Char Char"/>
    <w:qFormat/>
    <w:uiPriority w:val="0"/>
    <w:rPr>
      <w:rFonts w:ascii="Times New Roman" w:hAnsi="Times New Roman" w:eastAsia="宋体" w:cs="Times New Roman"/>
      <w:kern w:val="2"/>
      <w:sz w:val="21"/>
      <w:szCs w:val="24"/>
      <w:lang w:val="en-US" w:eastAsia="zh-CN" w:bidi="ar-SA"/>
    </w:rPr>
  </w:style>
  <w:style w:type="character" w:customStyle="1" w:styleId="168">
    <w:name w:val="Char Char1"/>
    <w:qFormat/>
    <w:uiPriority w:val="0"/>
    <w:rPr>
      <w:rFonts w:ascii="Times New Roman" w:hAnsi="Times New Roman" w:eastAsia="宋体" w:cs="Times New Roman"/>
      <w:szCs w:val="24"/>
      <w:u w:val="single"/>
      <w:lang w:val="en-US" w:eastAsia="en-US" w:bidi="ar-SA"/>
    </w:rPr>
  </w:style>
  <w:style w:type="character" w:customStyle="1" w:styleId="169">
    <w:name w:val="main_tdbg_7601"/>
    <w:basedOn w:val="47"/>
    <w:qFormat/>
    <w:uiPriority w:val="0"/>
    <w:rPr>
      <w:rFonts w:ascii="Times New Roman" w:hAnsi="Times New Roman" w:eastAsia="宋体" w:cs="Times New Roman"/>
      <w:sz w:val="14"/>
      <w:szCs w:val="14"/>
    </w:rPr>
  </w:style>
  <w:style w:type="character" w:customStyle="1" w:styleId="170">
    <w:name w:val="Char Char7"/>
    <w:basedOn w:val="47"/>
    <w:qFormat/>
    <w:uiPriority w:val="0"/>
    <w:rPr>
      <w:rFonts w:ascii="Times New Roman" w:hAnsi="Times New Roman" w:eastAsia="宋体" w:cs="Times New Roman"/>
      <w:kern w:val="2"/>
      <w:sz w:val="21"/>
      <w:szCs w:val="24"/>
      <w:lang w:val="en-US" w:eastAsia="zh-CN" w:bidi="ar-SA"/>
    </w:rPr>
  </w:style>
  <w:style w:type="character" w:customStyle="1" w:styleId="171">
    <w:name w:val="Char Char3"/>
    <w:qFormat/>
    <w:uiPriority w:val="0"/>
    <w:rPr>
      <w:rFonts w:ascii="Times New Roman" w:hAnsi="Times New Roman" w:eastAsia="宋体" w:cs="Times New Roman"/>
      <w:b/>
      <w:bCs/>
      <w:kern w:val="2"/>
      <w:sz w:val="21"/>
      <w:szCs w:val="24"/>
      <w:lang w:val="en-US" w:eastAsia="zh-CN" w:bidi="ar-SA"/>
    </w:rPr>
  </w:style>
  <w:style w:type="character" w:customStyle="1" w:styleId="172">
    <w:name w:val="明显参考1"/>
    <w:qFormat/>
    <w:uiPriority w:val="0"/>
    <w:rPr>
      <w:rFonts w:ascii="Times New Roman" w:hAnsi="Times New Roman" w:eastAsia="宋体" w:cs="Times New Roman"/>
      <w:b/>
      <w:smallCaps/>
      <w:color w:val="C0504D"/>
      <w:spacing w:val="5"/>
      <w:u w:val="single"/>
    </w:rPr>
  </w:style>
  <w:style w:type="character" w:customStyle="1" w:styleId="173">
    <w:name w:val="Char Char4"/>
    <w:basedOn w:val="47"/>
    <w:qFormat/>
    <w:uiPriority w:val="0"/>
    <w:rPr>
      <w:rFonts w:ascii="仿宋_GB2312" w:hAnsi="Times New Roman" w:eastAsia="仿宋_GB2312" w:cs="MingLiU"/>
      <w:b/>
      <w:sz w:val="24"/>
      <w:szCs w:val="28"/>
      <w:lang w:val="en-US" w:eastAsia="zh-CN" w:bidi="ar-SA"/>
    </w:rPr>
  </w:style>
  <w:style w:type="character" w:customStyle="1" w:styleId="174">
    <w:name w:val="不明显强调1"/>
    <w:qFormat/>
    <w:uiPriority w:val="0"/>
    <w:rPr>
      <w:rFonts w:ascii="Times New Roman" w:hAnsi="Times New Roman" w:eastAsia="宋体" w:cs="Times New Roman"/>
      <w:i/>
      <w:color w:val="808080"/>
    </w:rPr>
  </w:style>
  <w:style w:type="character" w:customStyle="1" w:styleId="175">
    <w:name w:val="Char Char13"/>
    <w:basedOn w:val="47"/>
    <w:qFormat/>
    <w:uiPriority w:val="0"/>
    <w:rPr>
      <w:rFonts w:ascii="Times New Roman" w:hAnsi="Times New Roman" w:eastAsia="宋体" w:cs="Times New Roman"/>
      <w:b/>
      <w:bCs/>
      <w:kern w:val="44"/>
      <w:sz w:val="44"/>
      <w:szCs w:val="44"/>
      <w:lang w:val="en-US" w:eastAsia="zh-CN" w:bidi="ar-SA"/>
    </w:rPr>
  </w:style>
  <w:style w:type="character" w:customStyle="1" w:styleId="176">
    <w:name w:val="标题4 Char Char"/>
    <w:link w:val="177"/>
    <w:qFormat/>
    <w:uiPriority w:val="0"/>
    <w:rPr>
      <w:rFonts w:ascii="Arial" w:hAnsi="Arial" w:eastAsia="宋体" w:cs="Times New Roman"/>
      <w:b/>
      <w:sz w:val="32"/>
      <w:lang w:bidi="ar-SA"/>
    </w:rPr>
  </w:style>
  <w:style w:type="paragraph" w:customStyle="1" w:styleId="177">
    <w:name w:val="标题4"/>
    <w:basedOn w:val="3"/>
    <w:next w:val="20"/>
    <w:link w:val="176"/>
    <w:qFormat/>
    <w:uiPriority w:val="0"/>
    <w:pPr>
      <w:spacing w:line="413" w:lineRule="auto"/>
    </w:pPr>
    <w:rPr>
      <w:rFonts w:ascii="Arial" w:hAnsi="Arial"/>
      <w:bCs w:val="0"/>
      <w:kern w:val="0"/>
      <w:szCs w:val="20"/>
    </w:rPr>
  </w:style>
  <w:style w:type="character" w:customStyle="1" w:styleId="178">
    <w:name w:val="Char Char10"/>
    <w:basedOn w:val="47"/>
    <w:qFormat/>
    <w:uiPriority w:val="0"/>
    <w:rPr>
      <w:rFonts w:ascii="仿宋_GB2312" w:hAnsi="Times New Roman" w:eastAsia="仿宋_GB2312" w:cs="MingLiU"/>
      <w:b/>
      <w:spacing w:val="1"/>
      <w:w w:val="99"/>
      <w:sz w:val="28"/>
      <w:szCs w:val="32"/>
      <w:lang w:val="en-US" w:eastAsia="zh-CN" w:bidi="ar-SA"/>
    </w:rPr>
  </w:style>
  <w:style w:type="character" w:customStyle="1" w:styleId="179">
    <w:name w:val="日期 Char1"/>
    <w:qFormat/>
    <w:uiPriority w:val="0"/>
    <w:rPr>
      <w:rFonts w:ascii="Times New Roman" w:hAnsi="Times New Roman" w:eastAsia="宋体" w:cs="Times New Roman"/>
      <w:kern w:val="2"/>
      <w:sz w:val="22"/>
    </w:rPr>
  </w:style>
  <w:style w:type="paragraph" w:customStyle="1" w:styleId="180">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81">
    <w:name w:val="Char"/>
    <w:basedOn w:val="1"/>
    <w:qFormat/>
    <w:uiPriority w:val="0"/>
    <w:pPr>
      <w:snapToGrid w:val="0"/>
      <w:spacing w:line="360" w:lineRule="auto"/>
      <w:ind w:firstLine="200" w:firstLineChars="200"/>
    </w:pPr>
  </w:style>
  <w:style w:type="paragraph" w:customStyle="1" w:styleId="182">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83">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184">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85">
    <w:name w:val="xl27"/>
    <w:basedOn w:val="1"/>
    <w:qFormat/>
    <w:uiPriority w:val="0"/>
    <w:pPr>
      <w:widowControl/>
      <w:spacing w:before="100" w:beforeAutospacing="1" w:after="100" w:afterAutospacing="1"/>
      <w:jc w:val="center"/>
      <w:textAlignment w:val="center"/>
    </w:pPr>
    <w:rPr>
      <w:rFonts w:ascii="宋体" w:hAnsi="宋体"/>
      <w:kern w:val="0"/>
      <w:sz w:val="28"/>
      <w:szCs w:val="28"/>
    </w:rPr>
  </w:style>
  <w:style w:type="paragraph" w:customStyle="1" w:styleId="186">
    <w:name w:val="Char Char Char1"/>
    <w:basedOn w:val="1"/>
    <w:qFormat/>
    <w:uiPriority w:val="0"/>
    <w:rPr>
      <w:rFonts w:ascii="Tahoma" w:hAnsi="Tahoma"/>
      <w:sz w:val="24"/>
      <w:szCs w:val="20"/>
    </w:rPr>
  </w:style>
  <w:style w:type="paragraph" w:customStyle="1" w:styleId="187">
    <w:name w:val="Char Char Char"/>
    <w:basedOn w:val="1"/>
    <w:qFormat/>
    <w:uiPriority w:val="0"/>
    <w:pPr>
      <w:spacing w:line="240" w:lineRule="atLeast"/>
      <w:ind w:left="420" w:firstLine="420"/>
    </w:pPr>
  </w:style>
  <w:style w:type="paragraph" w:customStyle="1" w:styleId="188">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89">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90">
    <w:name w:val="表格标题"/>
    <w:basedOn w:val="191"/>
    <w:qFormat/>
    <w:uiPriority w:val="0"/>
  </w:style>
  <w:style w:type="paragraph" w:customStyle="1" w:styleId="191">
    <w:name w:val="表格内容"/>
    <w:basedOn w:val="1"/>
    <w:qFormat/>
    <w:uiPriority w:val="0"/>
    <w:pPr>
      <w:suppressLineNumbers/>
      <w:suppressAutoHyphens/>
    </w:pPr>
  </w:style>
  <w:style w:type="paragraph" w:customStyle="1" w:styleId="192">
    <w:name w:val="1 Char Char Char Char Char Char Char"/>
    <w:basedOn w:val="1"/>
    <w:qFormat/>
    <w:uiPriority w:val="0"/>
    <w:pPr>
      <w:widowControl/>
      <w:spacing w:line="400" w:lineRule="exact"/>
      <w:jc w:val="center"/>
    </w:pPr>
  </w:style>
  <w:style w:type="paragraph" w:customStyle="1" w:styleId="193">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94">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95">
    <w:name w:val="Char Char16 Char Char"/>
    <w:basedOn w:val="1"/>
    <w:qFormat/>
    <w:uiPriority w:val="0"/>
  </w:style>
  <w:style w:type="paragraph" w:customStyle="1" w:styleId="196">
    <w:name w:val="Char1 Char Char Char"/>
    <w:basedOn w:val="1"/>
    <w:qFormat/>
    <w:uiPriority w:val="0"/>
    <w:rPr>
      <w:szCs w:val="20"/>
    </w:rPr>
  </w:style>
  <w:style w:type="paragraph" w:customStyle="1" w:styleId="197">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98">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99">
    <w:name w:val="TOC 标题11"/>
    <w:basedOn w:val="2"/>
    <w:next w:val="1"/>
    <w:qFormat/>
    <w:uiPriority w:val="0"/>
    <w:pPr>
      <w:outlineLvl w:val="9"/>
    </w:pPr>
    <w:rPr>
      <w:rFonts w:ascii="Calibri" w:hAnsi="Calibri"/>
    </w:rPr>
  </w:style>
  <w:style w:type="paragraph" w:customStyle="1" w:styleId="200">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1">
    <w:name w:val="WW-表格内容"/>
    <w:basedOn w:val="1"/>
    <w:qFormat/>
    <w:uiPriority w:val="0"/>
    <w:pPr>
      <w:suppressLineNumbers/>
      <w:suppressAutoHyphens/>
    </w:pPr>
  </w:style>
  <w:style w:type="paragraph" w:customStyle="1" w:styleId="202">
    <w:name w:val="Char2"/>
    <w:basedOn w:val="1"/>
    <w:qFormat/>
    <w:uiPriority w:val="0"/>
    <w:rPr>
      <w:rFonts w:eastAsia="仿宋_GB2312"/>
      <w:sz w:val="32"/>
    </w:rPr>
  </w:style>
  <w:style w:type="paragraph" w:customStyle="1" w:styleId="203">
    <w:name w:val="Char1"/>
    <w:basedOn w:val="1"/>
    <w:qFormat/>
    <w:uiPriority w:val="0"/>
    <w:pPr>
      <w:spacing w:beforeLines="50" w:afterLines="50"/>
    </w:pPr>
    <w:rPr>
      <w:rFonts w:ascii="Tahoma" w:hAnsi="Tahoma"/>
      <w:sz w:val="24"/>
      <w:szCs w:val="20"/>
    </w:rPr>
  </w:style>
  <w:style w:type="paragraph" w:customStyle="1" w:styleId="204">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0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206">
    <w:name w:val="列出段落1"/>
    <w:basedOn w:val="1"/>
    <w:qFormat/>
    <w:uiPriority w:val="0"/>
    <w:pPr>
      <w:ind w:firstLine="420" w:firstLineChars="200"/>
    </w:pPr>
    <w:rPr>
      <w:rFonts w:ascii="Calibri" w:hAnsi="Calibri"/>
      <w:szCs w:val="22"/>
    </w:rPr>
  </w:style>
  <w:style w:type="paragraph" w:customStyle="1" w:styleId="207">
    <w:name w:val="WW-表格标题"/>
    <w:basedOn w:val="201"/>
    <w:qFormat/>
    <w:uiPriority w:val="0"/>
  </w:style>
  <w:style w:type="paragraph" w:customStyle="1" w:styleId="208">
    <w:name w:val="pa-27"/>
    <w:basedOn w:val="1"/>
    <w:qFormat/>
    <w:uiPriority w:val="0"/>
    <w:pPr>
      <w:widowControl/>
      <w:spacing w:line="360" w:lineRule="atLeast"/>
      <w:ind w:firstLine="420"/>
    </w:pPr>
    <w:rPr>
      <w:rFonts w:ascii="宋体" w:hAnsi="宋体" w:cs="宋体"/>
      <w:kern w:val="0"/>
      <w:sz w:val="24"/>
    </w:rPr>
  </w:style>
  <w:style w:type="paragraph" w:customStyle="1" w:styleId="20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10">
    <w:name w:val="修订1"/>
    <w:qFormat/>
    <w:uiPriority w:val="0"/>
    <w:rPr>
      <w:rFonts w:ascii="Times New Roman" w:hAnsi="Times New Roman" w:eastAsia="宋体" w:cs="Times New Roman"/>
      <w:kern w:val="2"/>
      <w:sz w:val="21"/>
      <w:szCs w:val="24"/>
      <w:lang w:val="en-US" w:eastAsia="zh-CN" w:bidi="ar-SA"/>
    </w:rPr>
  </w:style>
  <w:style w:type="paragraph" w:customStyle="1" w:styleId="211">
    <w:name w:val="链接"/>
    <w:qFormat/>
    <w:uiPriority w:val="0"/>
    <w:pPr>
      <w:widowControl w:val="0"/>
      <w:autoSpaceDE w:val="0"/>
      <w:autoSpaceDN w:val="0"/>
      <w:adjustRightInd w:val="0"/>
      <w:ind w:left="720"/>
    </w:pPr>
    <w:rPr>
      <w:rFonts w:ascii="Times New Roman" w:hAnsi="Times New Roman" w:eastAsia="宋体" w:cs="Times New Roman"/>
      <w:color w:val="0000FF"/>
      <w:sz w:val="21"/>
      <w:szCs w:val="21"/>
      <w:u w:val="single"/>
      <w:lang w:val="en-US" w:eastAsia="zh-CN" w:bidi="ar-SA"/>
    </w:rPr>
  </w:style>
  <w:style w:type="paragraph" w:customStyle="1" w:styleId="212">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213">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214">
    <w:name w:val="默认段落字体 Para Char Char Char Char"/>
    <w:basedOn w:val="1"/>
    <w:qFormat/>
    <w:uiPriority w:val="0"/>
    <w:rPr>
      <w:rFonts w:ascii="宋体"/>
      <w:kern w:val="0"/>
      <w:sz w:val="18"/>
      <w:szCs w:val="20"/>
      <w:u w:val="single"/>
    </w:rPr>
  </w:style>
  <w:style w:type="paragraph" w:customStyle="1" w:styleId="215">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16">
    <w:name w:val="Char Char1 Char Char Char Char Char Char Char"/>
    <w:basedOn w:val="1"/>
    <w:qFormat/>
    <w:uiPriority w:val="0"/>
    <w:pPr>
      <w:pageBreakBefore/>
    </w:pPr>
    <w:rPr>
      <w:rFonts w:ascii="宋体" w:eastAsia="仿宋_GB2312" w:cs="宋体"/>
      <w:sz w:val="28"/>
      <w:szCs w:val="28"/>
    </w:rPr>
  </w:style>
  <w:style w:type="paragraph" w:customStyle="1" w:styleId="217">
    <w:name w:val="自定样式1"/>
    <w:basedOn w:val="1"/>
    <w:qFormat/>
    <w:uiPriority w:val="0"/>
    <w:pPr>
      <w:suppressAutoHyphens/>
      <w:jc w:val="center"/>
    </w:pPr>
    <w:rPr>
      <w:rFonts w:ascii="宋体" w:hAnsi="宋体"/>
      <w:color w:val="000000"/>
      <w:sz w:val="18"/>
    </w:rPr>
  </w:style>
  <w:style w:type="paragraph" w:customStyle="1" w:styleId="218">
    <w:name w:val="3 Char Char Char Char Char Char Char Char Char3 Char Char Char Char Char Char Char Char Char Char"/>
    <w:basedOn w:val="1"/>
    <w:qFormat/>
    <w:uiPriority w:val="0"/>
    <w:pPr>
      <w:snapToGrid w:val="0"/>
      <w:spacing w:line="360" w:lineRule="auto"/>
      <w:ind w:firstLine="200" w:firstLineChars="200"/>
    </w:pPr>
    <w:rPr>
      <w:szCs w:val="20"/>
    </w:rPr>
  </w:style>
  <w:style w:type="paragraph" w:customStyle="1" w:styleId="219">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220">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221">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222">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223">
    <w:name w:val="样式3"/>
    <w:basedOn w:val="4"/>
    <w:qFormat/>
    <w:uiPriority w:val="0"/>
    <w:pPr>
      <w:autoSpaceDE w:val="0"/>
      <w:autoSpaceDN w:val="0"/>
      <w:adjustRightInd w:val="0"/>
      <w:spacing w:before="0" w:after="0" w:line="360" w:lineRule="auto"/>
      <w:ind w:left="119" w:right="-23"/>
      <w:jc w:val="left"/>
    </w:pPr>
    <w:rPr>
      <w:rFonts w:ascii="宋体" w:hAnsi="宋体" w:eastAsia="仿宋_GB2312"/>
      <w:bCs w:val="0"/>
      <w:kern w:val="0"/>
      <w:sz w:val="24"/>
      <w:szCs w:val="20"/>
    </w:rPr>
  </w:style>
  <w:style w:type="paragraph" w:customStyle="1" w:styleId="224">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225">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226">
    <w:name w:val="Char Char Char Char"/>
    <w:basedOn w:val="14"/>
    <w:qFormat/>
    <w:uiPriority w:val="0"/>
    <w:pPr>
      <w:widowControl/>
      <w:ind w:firstLine="454"/>
      <w:jc w:val="left"/>
    </w:pPr>
    <w:rPr>
      <w:shd w:val="clear" w:color="auto" w:fill="auto"/>
    </w:rPr>
  </w:style>
  <w:style w:type="paragraph" w:customStyle="1" w:styleId="227">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styleId="228">
    <w:name w:val="List Paragraph"/>
    <w:basedOn w:val="1"/>
    <w:qFormat/>
    <w:uiPriority w:val="0"/>
    <w:pPr>
      <w:ind w:firstLine="420" w:firstLineChars="200"/>
    </w:pPr>
    <w:rPr>
      <w:sz w:val="28"/>
      <w:szCs w:val="28"/>
    </w:rPr>
  </w:style>
  <w:style w:type="paragraph" w:customStyle="1" w:styleId="229">
    <w:name w:val="表格"/>
    <w:basedOn w:val="1"/>
    <w:qFormat/>
    <w:uiPriority w:val="0"/>
    <w:pPr>
      <w:jc w:val="center"/>
      <w:textAlignment w:val="center"/>
    </w:pPr>
    <w:rPr>
      <w:rFonts w:ascii="华文细黑" w:hAnsi="华文细黑"/>
      <w:kern w:val="0"/>
      <w:szCs w:val="20"/>
    </w:rPr>
  </w:style>
  <w:style w:type="paragraph" w:customStyle="1" w:styleId="230">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231">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paragraph" w:customStyle="1" w:styleId="232">
    <w:name w:val="标准正文"/>
    <w:basedOn w:val="1"/>
    <w:qFormat/>
    <w:uiPriority w:val="0"/>
    <w:pPr>
      <w:tabs>
        <w:tab w:val="left" w:pos="900"/>
        <w:tab w:val="left" w:pos="1620"/>
      </w:tabs>
      <w:spacing w:line="300" w:lineRule="auto"/>
      <w:ind w:firstLine="538"/>
    </w:pPr>
    <w:rPr>
      <w:rFonts w:ascii="仿宋_GB2312" w:hAnsi="宋体" w:eastAsia="仿宋_GB2312"/>
      <w:kern w:val="0"/>
      <w:sz w:val="24"/>
      <w:szCs w:val="20"/>
    </w:rPr>
  </w:style>
  <w:style w:type="paragraph" w:customStyle="1" w:styleId="233">
    <w:name w:val="pa-34"/>
    <w:basedOn w:val="1"/>
    <w:qFormat/>
    <w:uiPriority w:val="0"/>
    <w:pPr>
      <w:widowControl/>
      <w:spacing w:line="360" w:lineRule="atLeast"/>
      <w:ind w:firstLine="420"/>
      <w:jc w:val="left"/>
    </w:pPr>
    <w:rPr>
      <w:rFonts w:ascii="宋体" w:hAnsi="宋体" w:cs="宋体"/>
      <w:kern w:val="0"/>
      <w:sz w:val="24"/>
    </w:rPr>
  </w:style>
  <w:style w:type="character" w:customStyle="1" w:styleId="234">
    <w:name w:val="UserStyle_2"/>
    <w:semiHidden/>
    <w:qFormat/>
    <w:uiPriority w:val="0"/>
    <w:rPr>
      <w:kern w:val="2"/>
      <w:sz w:val="21"/>
      <w:szCs w:val="24"/>
      <w:lang w:val="en-US" w:eastAsia="zh-CN" w:bidi="ar-SA"/>
    </w:rPr>
  </w:style>
  <w:style w:type="character" w:customStyle="1" w:styleId="235">
    <w:name w:val="NormalCharacter"/>
    <w:semiHidden/>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2049" textRotate="1"/>
    <customShpInfo spid="_x0000_s2050" textRotate="1"/>
    <customShpInfo spid="_x0000_s1039"/>
    <customShpInfo spid="_x0000_s1040"/>
    <customShpInfo spid="_x0000_s1041"/>
    <customShpInfo spid="_x0000_s1042"/>
    <customShpInfo spid="_x0000_s1044"/>
    <customShpInfo spid="_x0000_s1043"/>
    <customShpInfo spid="_x0000_s1051"/>
    <customShpInfo spid="_x0000_s1052"/>
    <customShpInfo spid="_x0000_s1053"/>
    <customShpInfo spid="_x0000_s1054"/>
    <customShpInfo spid="_x0000_s1055"/>
    <customShpInfo spid="_x0000_s105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27</Pages>
  <Words>7095</Words>
  <Characters>7402</Characters>
  <Lines>62</Lines>
  <Paragraphs>17</Paragraphs>
  <TotalTime>24</TotalTime>
  <ScaleCrop>false</ScaleCrop>
  <LinksUpToDate>false</LinksUpToDate>
  <CharactersWithSpaces>8131</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2024-09-08T14:12:00Z</dcterms:created>
  <dc:creator>微软用户</dc:creator>
  <cp:lastModifiedBy>爱拼才会赢</cp:lastModifiedBy>
  <cp:lastPrinted>2024-06-20T09:28:00Z</cp:lastPrinted>
  <dcterms:modified xsi:type="dcterms:W3CDTF">2026-07-30T11:52:09Z</dcterms:modified>
  <dc:title>住房和城乡建设部关于印发《房屋建筑和市政工程标准施工招标资格预审文件》和《房屋建筑和市政工程标准施工招标文件》的通知</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SaveFontToCloudKey">
    <vt:lpwstr>572105822_btnclosed</vt:lpwstr>
  </property>
  <property fmtid="{D5CDD505-2E9C-101B-9397-08002B2CF9AE}" pid="4" name="ICV">
    <vt:lpwstr>0598B0E8ECFC4EA5A3E38A06913BAF96_13</vt:lpwstr>
  </property>
</Properties>
</file>