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33E573" w14:textId="77777777" w:rsidR="009F20FE" w:rsidRDefault="009F20FE" w:rsidP="007304EF">
      <w:pPr>
        <w:shd w:val="clear" w:color="auto" w:fill="FFFFFF"/>
        <w:adjustRightInd w:val="0"/>
        <w:snapToGrid w:val="0"/>
        <w:spacing w:after="0" w:line="360" w:lineRule="auto"/>
        <w:jc w:val="center"/>
        <w:rPr>
          <w:rFonts w:ascii="宋体" w:eastAsia="宋体" w:hAnsi="宋体" w:cs="宋体" w:hint="eastAsia"/>
          <w:b/>
          <w:bCs/>
          <w:color w:val="333333"/>
          <w:kern w:val="0"/>
          <w:sz w:val="28"/>
          <w:szCs w:val="28"/>
        </w:rPr>
      </w:pPr>
      <w:bookmarkStart w:id="0" w:name="OLE_LINK1"/>
      <w:bookmarkStart w:id="1" w:name="OLE_LINK2"/>
      <w:r w:rsidRPr="009F20FE">
        <w:rPr>
          <w:rFonts w:ascii="宋体" w:eastAsia="宋体" w:hAnsi="宋体" w:cs="宋体"/>
          <w:b/>
          <w:bCs/>
          <w:color w:val="333333"/>
          <w:kern w:val="0"/>
          <w:sz w:val="28"/>
          <w:szCs w:val="28"/>
        </w:rPr>
        <w:t>双湖公园休闲综合体项目—材料采购</w:t>
      </w:r>
    </w:p>
    <w:p w14:paraId="3E79BF0F" w14:textId="5D375E92" w:rsidR="001B7ACD" w:rsidRPr="007304EF" w:rsidRDefault="00904D9F" w:rsidP="007304EF">
      <w:pPr>
        <w:shd w:val="clear" w:color="auto" w:fill="FFFFFF"/>
        <w:adjustRightInd w:val="0"/>
        <w:snapToGrid w:val="0"/>
        <w:spacing w:after="0" w:line="360" w:lineRule="auto"/>
        <w:jc w:val="center"/>
        <w:rPr>
          <w:rFonts w:ascii="宋体" w:eastAsia="宋体" w:hAnsi="宋体" w:cs="宋体" w:hint="eastAsia"/>
          <w:color w:val="333333"/>
          <w:kern w:val="0"/>
          <w:sz w:val="28"/>
          <w:szCs w:val="28"/>
        </w:rPr>
      </w:pPr>
      <w:r w:rsidRPr="00904D9F">
        <w:rPr>
          <w:rFonts w:ascii="宋体" w:eastAsia="宋体" w:hAnsi="宋体" w:cs="宋体"/>
          <w:b/>
          <w:bCs/>
          <w:color w:val="333333"/>
          <w:kern w:val="0"/>
          <w:sz w:val="28"/>
          <w:szCs w:val="28"/>
        </w:rPr>
        <w:t>补遗通知</w:t>
      </w:r>
    </w:p>
    <w:p w14:paraId="5FA366A2" w14:textId="77777777" w:rsidR="001B7ACD" w:rsidRDefault="00685C8F" w:rsidP="007304EF">
      <w:pPr>
        <w:shd w:val="clear" w:color="auto" w:fill="FFFFFF"/>
        <w:adjustRightInd w:val="0"/>
        <w:snapToGrid w:val="0"/>
        <w:spacing w:after="0" w:line="360" w:lineRule="auto"/>
        <w:jc w:val="left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color w:val="333333"/>
          <w:kern w:val="0"/>
          <w:sz w:val="24"/>
          <w:szCs w:val="24"/>
        </w:rPr>
        <w:t>各潜在投标人：</w:t>
      </w:r>
    </w:p>
    <w:p w14:paraId="1AA539EF" w14:textId="5ADCC122" w:rsidR="001B7ACD" w:rsidRDefault="00685C8F" w:rsidP="007304EF">
      <w:pPr>
        <w:shd w:val="clear" w:color="auto" w:fill="FFFFFF"/>
        <w:adjustRightInd w:val="0"/>
        <w:snapToGrid w:val="0"/>
        <w:spacing w:after="0" w:line="360" w:lineRule="auto"/>
        <w:ind w:firstLineChars="200" w:firstLine="480"/>
        <w:jc w:val="left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现对“</w:t>
      </w:r>
      <w:r w:rsidR="009F20FE" w:rsidRPr="009F20FE">
        <w:rPr>
          <w:rFonts w:ascii="宋体" w:eastAsia="宋体" w:hAnsi="宋体" w:cs="宋体"/>
          <w:color w:val="333333"/>
          <w:kern w:val="0"/>
          <w:sz w:val="24"/>
          <w:szCs w:val="24"/>
        </w:rPr>
        <w:t>双湖公园休闲综合体项目—材料采购</w:t>
      </w: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”</w:t>
      </w:r>
      <w:r w:rsidR="009F20FE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补遗通知</w:t>
      </w: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如下：</w:t>
      </w:r>
    </w:p>
    <w:p w14:paraId="7BBCAD77" w14:textId="48F005D5" w:rsidR="001052FB" w:rsidRDefault="009F20FE" w:rsidP="001052FB">
      <w:pPr>
        <w:adjustRightInd w:val="0"/>
        <w:snapToGrid w:val="0"/>
        <w:spacing w:after="0" w:line="360" w:lineRule="auto"/>
        <w:ind w:firstLineChars="200" w:firstLine="480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1、</w:t>
      </w:r>
      <w:r w:rsidR="00CC1E36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本项目招标货物清单已变更，具体以随本补遗通知发布的为准。</w:t>
      </w:r>
    </w:p>
    <w:p w14:paraId="5276B71E" w14:textId="27A2F100" w:rsidR="00CC1E36" w:rsidRDefault="00CC1E36" w:rsidP="001052FB">
      <w:pPr>
        <w:adjustRightInd w:val="0"/>
        <w:snapToGrid w:val="0"/>
        <w:spacing w:after="0" w:line="360" w:lineRule="auto"/>
        <w:ind w:firstLineChars="200" w:firstLine="480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2、本项目图纸随本补遗通知一同发布。</w:t>
      </w:r>
    </w:p>
    <w:p w14:paraId="22B455E6" w14:textId="13E16CEB" w:rsidR="00904D9F" w:rsidRDefault="00CC1E36" w:rsidP="007304EF">
      <w:pPr>
        <w:adjustRightInd w:val="0"/>
        <w:snapToGrid w:val="0"/>
        <w:spacing w:after="0" w:line="360" w:lineRule="auto"/>
        <w:ind w:firstLineChars="200" w:firstLine="480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3、本项目投标文件邮件发布时间变更为</w:t>
      </w:r>
      <w:r w:rsidRPr="00CC1E36">
        <w:rPr>
          <w:rFonts w:ascii="宋体" w:eastAsia="宋体" w:hAnsi="宋体" w:cs="宋体"/>
          <w:color w:val="333333"/>
          <w:kern w:val="0"/>
          <w:sz w:val="24"/>
          <w:szCs w:val="24"/>
        </w:rPr>
        <w:t>2026年8月</w:t>
      </w: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20</w:t>
      </w:r>
      <w:r w:rsidRPr="00CC1E36">
        <w:rPr>
          <w:rFonts w:ascii="宋体" w:eastAsia="宋体" w:hAnsi="宋体" w:cs="宋体"/>
          <w:color w:val="333333"/>
          <w:kern w:val="0"/>
          <w:sz w:val="24"/>
          <w:szCs w:val="24"/>
        </w:rPr>
        <w:t>日09:00—10:30</w:t>
      </w: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，</w:t>
      </w:r>
      <w:r w:rsidRPr="00CC1E36">
        <w:rPr>
          <w:rFonts w:ascii="宋体" w:eastAsia="宋体" w:hAnsi="宋体" w:cs="宋体"/>
          <w:color w:val="333333"/>
          <w:kern w:val="0"/>
          <w:sz w:val="24"/>
          <w:szCs w:val="24"/>
        </w:rPr>
        <w:t>投标截止时间</w:t>
      </w: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和开标时间变更为</w:t>
      </w:r>
      <w:r w:rsidRPr="00CC1E36">
        <w:rPr>
          <w:rFonts w:ascii="宋体" w:eastAsia="宋体" w:hAnsi="宋体" w:cs="宋体"/>
          <w:color w:val="333333"/>
          <w:kern w:val="0"/>
          <w:sz w:val="24"/>
          <w:szCs w:val="24"/>
        </w:rPr>
        <w:t>2026年8月</w:t>
      </w: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20</w:t>
      </w:r>
      <w:r w:rsidRPr="00CC1E36">
        <w:rPr>
          <w:rFonts w:ascii="宋体" w:eastAsia="宋体" w:hAnsi="宋体" w:cs="宋体"/>
          <w:color w:val="333333"/>
          <w:kern w:val="0"/>
          <w:sz w:val="24"/>
          <w:szCs w:val="24"/>
        </w:rPr>
        <w:t>日10:30</w:t>
      </w: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。</w:t>
      </w:r>
    </w:p>
    <w:p w14:paraId="49E19575" w14:textId="7CBA0316" w:rsidR="00904D9F" w:rsidRDefault="0074416C" w:rsidP="007304EF">
      <w:pPr>
        <w:adjustRightInd w:val="0"/>
        <w:snapToGrid w:val="0"/>
        <w:spacing w:after="0" w:line="360" w:lineRule="auto"/>
        <w:ind w:firstLineChars="200" w:firstLine="480"/>
        <w:rPr>
          <w:rFonts w:ascii="宋体" w:eastAsia="宋体" w:hAnsi="宋体" w:cs="宋体"/>
          <w:color w:val="333333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4、本项目投标文件格式投标函部分增加（四）生产厂家或品牌明确表，具体格式按</w:t>
      </w:r>
      <w:r w:rsidRPr="0074416C">
        <w:rPr>
          <w:rFonts w:ascii="宋体" w:eastAsia="宋体" w:hAnsi="宋体" w:cs="宋体"/>
          <w:color w:val="333333"/>
          <w:kern w:val="0"/>
          <w:sz w:val="24"/>
          <w:szCs w:val="24"/>
        </w:rPr>
        <w:t>双湖公园休闲综合体项目材料采购限价清单</w:t>
      </w: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为准。</w:t>
      </w:r>
    </w:p>
    <w:p w14:paraId="5C938F6D" w14:textId="26E647B1" w:rsidR="0074416C" w:rsidRPr="00CC1E36" w:rsidRDefault="0074416C" w:rsidP="007304EF">
      <w:pPr>
        <w:adjustRightInd w:val="0"/>
        <w:snapToGrid w:val="0"/>
        <w:spacing w:after="0" w:line="360" w:lineRule="auto"/>
        <w:ind w:firstLineChars="200" w:firstLine="480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5、本项目竞争性必须按文件评标办法2.2.3投标函部分评审标准中增加“</w:t>
      </w:r>
      <w:r w:rsidRPr="0074416C">
        <w:rPr>
          <w:rFonts w:ascii="宋体" w:eastAsia="宋体" w:hAnsi="宋体" w:cs="宋体"/>
          <w:color w:val="333333"/>
          <w:kern w:val="0"/>
          <w:sz w:val="24"/>
          <w:szCs w:val="24"/>
        </w:rPr>
        <w:t>货物生产厂家或品牌明确表</w:t>
      </w: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：</w:t>
      </w:r>
      <w:r w:rsidRPr="0074416C">
        <w:rPr>
          <w:rFonts w:ascii="宋体" w:eastAsia="宋体" w:hAnsi="宋体" w:cs="宋体"/>
          <w:color w:val="333333"/>
          <w:kern w:val="0"/>
          <w:sz w:val="24"/>
          <w:szCs w:val="24"/>
        </w:rPr>
        <w:t>投标人未改变</w:t>
      </w: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《</w:t>
      </w:r>
      <w:r w:rsidRPr="0074416C">
        <w:rPr>
          <w:rFonts w:ascii="宋体" w:eastAsia="宋体" w:hAnsi="宋体" w:cs="宋体"/>
          <w:color w:val="333333"/>
          <w:kern w:val="0"/>
          <w:sz w:val="24"/>
          <w:szCs w:val="24"/>
        </w:rPr>
        <w:t>双湖公园休闲综合体项目材料采购限价清单</w:t>
      </w: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》</w:t>
      </w:r>
      <w:r w:rsidRPr="0074416C">
        <w:rPr>
          <w:rFonts w:ascii="宋体" w:eastAsia="宋体" w:hAnsi="宋体" w:cs="宋体"/>
          <w:color w:val="333333"/>
          <w:kern w:val="0"/>
          <w:sz w:val="24"/>
          <w:szCs w:val="24"/>
        </w:rPr>
        <w:t>中的任何原有数据，同时明确了货物的生产厂家或品牌</w:t>
      </w: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”</w:t>
      </w:r>
      <w:r w:rsidRPr="0074416C">
        <w:rPr>
          <w:rFonts w:ascii="宋体" w:eastAsia="宋体" w:hAnsi="宋体" w:cs="宋体"/>
          <w:color w:val="333333"/>
          <w:kern w:val="0"/>
          <w:sz w:val="24"/>
          <w:szCs w:val="24"/>
        </w:rPr>
        <w:t>。</w:t>
      </w:r>
    </w:p>
    <w:p w14:paraId="2E5EA932" w14:textId="017AD74C" w:rsidR="00904D9F" w:rsidRDefault="0074416C" w:rsidP="007304EF">
      <w:pPr>
        <w:adjustRightInd w:val="0"/>
        <w:snapToGrid w:val="0"/>
        <w:spacing w:after="0" w:line="360" w:lineRule="auto"/>
        <w:ind w:firstLineChars="200" w:firstLine="480"/>
        <w:rPr>
          <w:rFonts w:ascii="宋体" w:eastAsia="宋体" w:hAnsi="宋体" w:cs="宋体"/>
          <w:color w:val="333333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6、本项目竞争性比选文件中</w:t>
      </w:r>
      <w:r w:rsidRPr="0074416C">
        <w:rPr>
          <w:rFonts w:ascii="宋体" w:eastAsia="宋体" w:hAnsi="宋体" w:cs="宋体"/>
          <w:color w:val="333333"/>
          <w:kern w:val="0"/>
          <w:sz w:val="24"/>
          <w:szCs w:val="24"/>
        </w:rPr>
        <w:t>经评审的最低投标价法否决投标情况一览表</w:t>
      </w: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增加“</w:t>
      </w:r>
      <w:r w:rsidRPr="0074416C">
        <w:rPr>
          <w:rFonts w:ascii="宋体" w:eastAsia="宋体" w:hAnsi="宋体" w:cs="宋体"/>
          <w:color w:val="333333"/>
          <w:kern w:val="0"/>
          <w:sz w:val="24"/>
          <w:szCs w:val="24"/>
        </w:rPr>
        <w:t>A-</w:t>
      </w: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22</w:t>
      </w:r>
      <w:r w:rsidRPr="0074416C">
        <w:rPr>
          <w:rFonts w:ascii="宋体" w:eastAsia="宋体" w:hAnsi="宋体" w:cs="宋体"/>
          <w:color w:val="333333"/>
          <w:kern w:val="0"/>
          <w:sz w:val="24"/>
          <w:szCs w:val="24"/>
        </w:rPr>
        <w:t>投标人改变</w:t>
      </w: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了</w:t>
      </w: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《</w:t>
      </w:r>
      <w:r w:rsidRPr="0074416C">
        <w:rPr>
          <w:rFonts w:ascii="宋体" w:eastAsia="宋体" w:hAnsi="宋体" w:cs="宋体"/>
          <w:color w:val="333333"/>
          <w:kern w:val="0"/>
          <w:sz w:val="24"/>
          <w:szCs w:val="24"/>
        </w:rPr>
        <w:t>双湖公园休闲综合体项目材料采购限价清单</w:t>
      </w: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》</w:t>
      </w:r>
      <w:r w:rsidRPr="0074416C">
        <w:rPr>
          <w:rFonts w:ascii="宋体" w:eastAsia="宋体" w:hAnsi="宋体" w:cs="宋体"/>
          <w:color w:val="333333"/>
          <w:kern w:val="0"/>
          <w:sz w:val="24"/>
          <w:szCs w:val="24"/>
        </w:rPr>
        <w:t>中的任何原有数据，</w:t>
      </w: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或未</w:t>
      </w:r>
      <w:r w:rsidRPr="0074416C">
        <w:rPr>
          <w:rFonts w:ascii="宋体" w:eastAsia="宋体" w:hAnsi="宋体" w:cs="宋体"/>
          <w:color w:val="333333"/>
          <w:kern w:val="0"/>
          <w:sz w:val="24"/>
          <w:szCs w:val="24"/>
        </w:rPr>
        <w:t>明确货物的生产厂家或品牌</w:t>
      </w: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”</w:t>
      </w:r>
      <w:r w:rsidRPr="0074416C">
        <w:rPr>
          <w:rFonts w:ascii="宋体" w:eastAsia="宋体" w:hAnsi="宋体" w:cs="宋体"/>
          <w:color w:val="333333"/>
          <w:kern w:val="0"/>
          <w:sz w:val="24"/>
          <w:szCs w:val="24"/>
        </w:rPr>
        <w:t>。</w:t>
      </w:r>
    </w:p>
    <w:p w14:paraId="4B7C0FBD" w14:textId="77777777" w:rsidR="0074416C" w:rsidRDefault="0074416C" w:rsidP="007304EF">
      <w:pPr>
        <w:adjustRightInd w:val="0"/>
        <w:snapToGrid w:val="0"/>
        <w:spacing w:after="0" w:line="360" w:lineRule="auto"/>
        <w:ind w:firstLineChars="200" w:firstLine="480"/>
        <w:rPr>
          <w:rFonts w:ascii="宋体" w:eastAsia="宋体" w:hAnsi="宋体" w:cs="宋体"/>
          <w:color w:val="333333"/>
          <w:kern w:val="0"/>
          <w:sz w:val="24"/>
          <w:szCs w:val="24"/>
        </w:rPr>
      </w:pPr>
    </w:p>
    <w:p w14:paraId="247927C2" w14:textId="77777777" w:rsidR="0074416C" w:rsidRDefault="0074416C" w:rsidP="007304EF">
      <w:pPr>
        <w:adjustRightInd w:val="0"/>
        <w:snapToGrid w:val="0"/>
        <w:spacing w:after="0" w:line="360" w:lineRule="auto"/>
        <w:ind w:firstLineChars="200" w:firstLine="480"/>
        <w:rPr>
          <w:rFonts w:ascii="宋体" w:eastAsia="宋体" w:hAnsi="宋体" w:cs="宋体"/>
          <w:color w:val="333333"/>
          <w:kern w:val="0"/>
          <w:sz w:val="24"/>
          <w:szCs w:val="24"/>
        </w:rPr>
      </w:pPr>
    </w:p>
    <w:p w14:paraId="5BC883D4" w14:textId="77777777" w:rsidR="0074416C" w:rsidRDefault="0074416C" w:rsidP="007304EF">
      <w:pPr>
        <w:adjustRightInd w:val="0"/>
        <w:snapToGrid w:val="0"/>
        <w:spacing w:after="0" w:line="360" w:lineRule="auto"/>
        <w:ind w:firstLineChars="200" w:firstLine="480"/>
        <w:rPr>
          <w:rFonts w:ascii="宋体" w:eastAsia="宋体" w:hAnsi="宋体" w:cs="宋体"/>
          <w:color w:val="333333"/>
          <w:kern w:val="0"/>
          <w:sz w:val="24"/>
          <w:szCs w:val="24"/>
        </w:rPr>
      </w:pPr>
    </w:p>
    <w:p w14:paraId="6FBDA713" w14:textId="77777777" w:rsidR="0074416C" w:rsidRPr="0074416C" w:rsidRDefault="0074416C" w:rsidP="007304EF">
      <w:pPr>
        <w:adjustRightInd w:val="0"/>
        <w:snapToGrid w:val="0"/>
        <w:spacing w:after="0" w:line="360" w:lineRule="auto"/>
        <w:ind w:firstLineChars="200" w:firstLine="480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</w:p>
    <w:p w14:paraId="571D321B" w14:textId="77777777" w:rsidR="00904D9F" w:rsidRPr="00904D9F" w:rsidRDefault="00904D9F" w:rsidP="007304EF">
      <w:pPr>
        <w:adjustRightInd w:val="0"/>
        <w:snapToGrid w:val="0"/>
        <w:spacing w:after="0" w:line="360" w:lineRule="auto"/>
        <w:ind w:firstLineChars="200" w:firstLine="480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</w:p>
    <w:p w14:paraId="512FEB8F" w14:textId="09553FB8" w:rsidR="001B7ACD" w:rsidRDefault="00FD278F" w:rsidP="00FD278F">
      <w:pPr>
        <w:adjustRightInd w:val="0"/>
        <w:snapToGrid w:val="0"/>
        <w:spacing w:after="0" w:line="360" w:lineRule="auto"/>
        <w:jc w:val="right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 w:rsidRPr="00FD278F">
        <w:rPr>
          <w:rFonts w:ascii="宋体" w:eastAsia="宋体" w:hAnsi="宋体" w:cs="宋体"/>
          <w:color w:val="333333"/>
          <w:kern w:val="0"/>
          <w:sz w:val="24"/>
          <w:szCs w:val="24"/>
        </w:rPr>
        <w:t>重庆兴垫交通枢纽建设有限公司</w:t>
      </w:r>
    </w:p>
    <w:p w14:paraId="366CB147" w14:textId="77777777" w:rsidR="001B7ACD" w:rsidRDefault="00685C8F" w:rsidP="00FD278F">
      <w:pPr>
        <w:shd w:val="clear" w:color="auto" w:fill="FFFFFF"/>
        <w:wordWrap w:val="0"/>
        <w:adjustRightInd w:val="0"/>
        <w:snapToGrid w:val="0"/>
        <w:spacing w:after="0" w:line="360" w:lineRule="auto"/>
        <w:ind w:right="240"/>
        <w:jc w:val="right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 xml:space="preserve">重庆立生实业有限公司 </w:t>
      </w:r>
    </w:p>
    <w:p w14:paraId="02D9D2F4" w14:textId="4183370E" w:rsidR="001B7ACD" w:rsidRDefault="00685C8F" w:rsidP="00FD278F">
      <w:pPr>
        <w:shd w:val="clear" w:color="auto" w:fill="FFFFFF"/>
        <w:wordWrap w:val="0"/>
        <w:adjustRightInd w:val="0"/>
        <w:snapToGrid w:val="0"/>
        <w:spacing w:after="0" w:line="360" w:lineRule="auto"/>
        <w:ind w:right="480"/>
        <w:jc w:val="right"/>
        <w:rPr>
          <w:rFonts w:hint="eastAsia"/>
          <w:sz w:val="24"/>
          <w:szCs w:val="24"/>
        </w:rPr>
      </w:pP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20</w:t>
      </w:r>
      <w:r>
        <w:rPr>
          <w:rFonts w:ascii="宋体" w:eastAsia="宋体" w:hAnsi="宋体" w:cs="宋体"/>
          <w:color w:val="333333"/>
          <w:kern w:val="0"/>
          <w:sz w:val="24"/>
          <w:szCs w:val="24"/>
        </w:rPr>
        <w:t>2</w:t>
      </w: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6年</w:t>
      </w:r>
      <w:r w:rsidR="00904D9F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8</w:t>
      </w: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月</w:t>
      </w:r>
      <w:r w:rsidR="00904D9F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17</w:t>
      </w: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日</w:t>
      </w:r>
      <w:bookmarkEnd w:id="0"/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 xml:space="preserve">  </w:t>
      </w:r>
      <w:bookmarkEnd w:id="1"/>
    </w:p>
    <w:sectPr w:rsidR="001B7ACD">
      <w:pgSz w:w="11906" w:h="16838"/>
      <w:pgMar w:top="1440" w:right="1274" w:bottom="1440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63637B" w14:textId="77777777" w:rsidR="00F12789" w:rsidRDefault="00F12789">
      <w:pPr>
        <w:spacing w:line="240" w:lineRule="auto"/>
        <w:rPr>
          <w:rFonts w:hint="eastAsia"/>
        </w:rPr>
      </w:pPr>
      <w:r>
        <w:separator/>
      </w:r>
    </w:p>
  </w:endnote>
  <w:endnote w:type="continuationSeparator" w:id="0">
    <w:p w14:paraId="4CBD8D4A" w14:textId="77777777" w:rsidR="00F12789" w:rsidRDefault="00F12789">
      <w:pPr>
        <w:spacing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99DD06" w14:textId="77777777" w:rsidR="00F12789" w:rsidRDefault="00F12789">
      <w:pPr>
        <w:spacing w:after="0"/>
        <w:rPr>
          <w:rFonts w:hint="eastAsia"/>
        </w:rPr>
      </w:pPr>
      <w:r>
        <w:separator/>
      </w:r>
    </w:p>
  </w:footnote>
  <w:footnote w:type="continuationSeparator" w:id="0">
    <w:p w14:paraId="19C1E313" w14:textId="77777777" w:rsidR="00F12789" w:rsidRDefault="00F12789">
      <w:pPr>
        <w:spacing w:after="0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2UyYjU1ZjNiODRmZWMxNTE4NmI0NTIxMTc2NWZmYjAifQ=="/>
  </w:docVars>
  <w:rsids>
    <w:rsidRoot w:val="00FA7B03"/>
    <w:rsid w:val="00050BD1"/>
    <w:rsid w:val="00053237"/>
    <w:rsid w:val="00053360"/>
    <w:rsid w:val="00073748"/>
    <w:rsid w:val="00075E3E"/>
    <w:rsid w:val="000831C8"/>
    <w:rsid w:val="000941CD"/>
    <w:rsid w:val="000A6297"/>
    <w:rsid w:val="000E60AE"/>
    <w:rsid w:val="001052FB"/>
    <w:rsid w:val="00112BAC"/>
    <w:rsid w:val="001672EC"/>
    <w:rsid w:val="001829D1"/>
    <w:rsid w:val="001878B7"/>
    <w:rsid w:val="001A15A0"/>
    <w:rsid w:val="001A6FF7"/>
    <w:rsid w:val="001B7ACD"/>
    <w:rsid w:val="001D68C1"/>
    <w:rsid w:val="001F46DB"/>
    <w:rsid w:val="00211430"/>
    <w:rsid w:val="002204A1"/>
    <w:rsid w:val="00233ED5"/>
    <w:rsid w:val="00237CF1"/>
    <w:rsid w:val="00290C18"/>
    <w:rsid w:val="002A1882"/>
    <w:rsid w:val="002B69E0"/>
    <w:rsid w:val="002E64C3"/>
    <w:rsid w:val="003145D7"/>
    <w:rsid w:val="00327CB6"/>
    <w:rsid w:val="003F5A7E"/>
    <w:rsid w:val="003F69FF"/>
    <w:rsid w:val="0041529B"/>
    <w:rsid w:val="0042219F"/>
    <w:rsid w:val="00432BB4"/>
    <w:rsid w:val="00441905"/>
    <w:rsid w:val="0044428C"/>
    <w:rsid w:val="00463E12"/>
    <w:rsid w:val="00467770"/>
    <w:rsid w:val="004970E9"/>
    <w:rsid w:val="004E399C"/>
    <w:rsid w:val="004F3FA1"/>
    <w:rsid w:val="0050457A"/>
    <w:rsid w:val="0052387E"/>
    <w:rsid w:val="00554ACE"/>
    <w:rsid w:val="00555A64"/>
    <w:rsid w:val="005677CC"/>
    <w:rsid w:val="0057759D"/>
    <w:rsid w:val="00582F1A"/>
    <w:rsid w:val="005901C5"/>
    <w:rsid w:val="005B1CDA"/>
    <w:rsid w:val="005B41A4"/>
    <w:rsid w:val="005F4293"/>
    <w:rsid w:val="00613F2D"/>
    <w:rsid w:val="00627284"/>
    <w:rsid w:val="0066076F"/>
    <w:rsid w:val="0066789C"/>
    <w:rsid w:val="0068561F"/>
    <w:rsid w:val="00685C8F"/>
    <w:rsid w:val="0069566F"/>
    <w:rsid w:val="006E1739"/>
    <w:rsid w:val="006E224B"/>
    <w:rsid w:val="006E23C2"/>
    <w:rsid w:val="006F79D6"/>
    <w:rsid w:val="0072047B"/>
    <w:rsid w:val="007304EF"/>
    <w:rsid w:val="00730CB2"/>
    <w:rsid w:val="0074416C"/>
    <w:rsid w:val="00752C01"/>
    <w:rsid w:val="00763236"/>
    <w:rsid w:val="007640AB"/>
    <w:rsid w:val="007700D4"/>
    <w:rsid w:val="00774F28"/>
    <w:rsid w:val="00792FF5"/>
    <w:rsid w:val="007A0D0B"/>
    <w:rsid w:val="007A5DA9"/>
    <w:rsid w:val="007B171C"/>
    <w:rsid w:val="007B456C"/>
    <w:rsid w:val="007C15DB"/>
    <w:rsid w:val="007E4126"/>
    <w:rsid w:val="007E59FC"/>
    <w:rsid w:val="00824AA1"/>
    <w:rsid w:val="008358A6"/>
    <w:rsid w:val="00872712"/>
    <w:rsid w:val="00872C0E"/>
    <w:rsid w:val="0087651E"/>
    <w:rsid w:val="008C6FD3"/>
    <w:rsid w:val="00902045"/>
    <w:rsid w:val="00904D9F"/>
    <w:rsid w:val="009323C8"/>
    <w:rsid w:val="00952748"/>
    <w:rsid w:val="00953F49"/>
    <w:rsid w:val="00956BFE"/>
    <w:rsid w:val="0096036E"/>
    <w:rsid w:val="00960953"/>
    <w:rsid w:val="009627F1"/>
    <w:rsid w:val="00965B3F"/>
    <w:rsid w:val="00970B7E"/>
    <w:rsid w:val="00982C85"/>
    <w:rsid w:val="00997480"/>
    <w:rsid w:val="009A0546"/>
    <w:rsid w:val="009B0CA6"/>
    <w:rsid w:val="009E09B9"/>
    <w:rsid w:val="009F20FE"/>
    <w:rsid w:val="009F4CA4"/>
    <w:rsid w:val="009F4F46"/>
    <w:rsid w:val="00A00791"/>
    <w:rsid w:val="00A04C80"/>
    <w:rsid w:val="00A131E1"/>
    <w:rsid w:val="00A32C82"/>
    <w:rsid w:val="00A34C14"/>
    <w:rsid w:val="00A61C62"/>
    <w:rsid w:val="00A7253E"/>
    <w:rsid w:val="00A904DB"/>
    <w:rsid w:val="00A929AB"/>
    <w:rsid w:val="00AE0008"/>
    <w:rsid w:val="00AF19D9"/>
    <w:rsid w:val="00B12A28"/>
    <w:rsid w:val="00B239B9"/>
    <w:rsid w:val="00B258A5"/>
    <w:rsid w:val="00B54B19"/>
    <w:rsid w:val="00B5671B"/>
    <w:rsid w:val="00B573BB"/>
    <w:rsid w:val="00B64B4D"/>
    <w:rsid w:val="00B73338"/>
    <w:rsid w:val="00B83864"/>
    <w:rsid w:val="00B9145E"/>
    <w:rsid w:val="00B920D3"/>
    <w:rsid w:val="00B9365B"/>
    <w:rsid w:val="00BD1D25"/>
    <w:rsid w:val="00C11480"/>
    <w:rsid w:val="00C217F0"/>
    <w:rsid w:val="00C24AA9"/>
    <w:rsid w:val="00C40C24"/>
    <w:rsid w:val="00C652E4"/>
    <w:rsid w:val="00C76D77"/>
    <w:rsid w:val="00CA684F"/>
    <w:rsid w:val="00CB1EEE"/>
    <w:rsid w:val="00CC1E36"/>
    <w:rsid w:val="00CE278E"/>
    <w:rsid w:val="00DB6BAF"/>
    <w:rsid w:val="00DE2E29"/>
    <w:rsid w:val="00DE60F8"/>
    <w:rsid w:val="00E1563F"/>
    <w:rsid w:val="00E24937"/>
    <w:rsid w:val="00E279C3"/>
    <w:rsid w:val="00E3613A"/>
    <w:rsid w:val="00E57C76"/>
    <w:rsid w:val="00E67C2C"/>
    <w:rsid w:val="00E92F9B"/>
    <w:rsid w:val="00EA6642"/>
    <w:rsid w:val="00EB4A74"/>
    <w:rsid w:val="00ED0868"/>
    <w:rsid w:val="00EF4EC6"/>
    <w:rsid w:val="00F122E1"/>
    <w:rsid w:val="00F12789"/>
    <w:rsid w:val="00F21184"/>
    <w:rsid w:val="00F71DCB"/>
    <w:rsid w:val="00F87D86"/>
    <w:rsid w:val="00FA4CB5"/>
    <w:rsid w:val="00FA7B03"/>
    <w:rsid w:val="00FC2B28"/>
    <w:rsid w:val="00FD278F"/>
    <w:rsid w:val="10B86649"/>
    <w:rsid w:val="11C340D7"/>
    <w:rsid w:val="14D07653"/>
    <w:rsid w:val="213139F8"/>
    <w:rsid w:val="26280CCA"/>
    <w:rsid w:val="27CA5756"/>
    <w:rsid w:val="425F6375"/>
    <w:rsid w:val="45F11042"/>
    <w:rsid w:val="4E5B5F8F"/>
    <w:rsid w:val="548A0273"/>
    <w:rsid w:val="5E033E79"/>
    <w:rsid w:val="607B63D6"/>
    <w:rsid w:val="6B4E0870"/>
    <w:rsid w:val="74867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53CF7DE"/>
  <w15:docId w15:val="{8F907654-6AFF-4D11-9857-6B4357EDC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nhideWhenUsed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after="160" w:line="278" w:lineRule="auto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2">
    <w:name w:val="heading 2"/>
    <w:basedOn w:val="a"/>
    <w:next w:val="a"/>
    <w:uiPriority w:val="9"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"/>
    <w:link w:val="a4"/>
    <w:qFormat/>
    <w:pPr>
      <w:spacing w:after="120"/>
    </w:p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a">
    <w:name w:val="FollowedHyperlink"/>
    <w:basedOn w:val="a0"/>
    <w:uiPriority w:val="99"/>
    <w:semiHidden/>
    <w:unhideWhenUsed/>
    <w:qFormat/>
    <w:rPr>
      <w:color w:val="800080"/>
      <w:u w:val="none"/>
    </w:rPr>
  </w:style>
  <w:style w:type="paragraph" w:customStyle="1" w:styleId="Heading3">
    <w:name w:val="Heading3"/>
    <w:basedOn w:val="a"/>
    <w:next w:val="a"/>
    <w:uiPriority w:val="99"/>
    <w:qFormat/>
    <w:pPr>
      <w:spacing w:before="16"/>
      <w:jc w:val="left"/>
    </w:pPr>
    <w:rPr>
      <w:rFonts w:ascii="仿宋_GB2312" w:eastAsia="仿宋_GB2312" w:hAnsi="宋体" w:cs="仿宋_GB2312"/>
      <w:b/>
      <w:bCs/>
      <w:sz w:val="24"/>
      <w:szCs w:val="24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  <w14:ligatures w14:val="none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  <w14:ligatures w14:val="none"/>
    </w:rPr>
  </w:style>
  <w:style w:type="character" w:customStyle="1" w:styleId="a4">
    <w:name w:val="正文文本 字符"/>
    <w:basedOn w:val="a0"/>
    <w:link w:val="a3"/>
    <w:qFormat/>
    <w:rPr>
      <w14:ligatures w14:val="none"/>
    </w:rPr>
  </w:style>
  <w:style w:type="paragraph" w:styleId="ab">
    <w:name w:val="List Paragraph"/>
    <w:basedOn w:val="a"/>
    <w:uiPriority w:val="99"/>
    <w:unhideWhenUsed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B4F80C-C620-45F9-8E7C-5448A781CD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梁 皓</dc:creator>
  <cp:keywords/>
  <dc:description/>
  <cp:lastModifiedBy>皓 梁</cp:lastModifiedBy>
  <cp:revision>5</cp:revision>
  <cp:lastPrinted>2026-07-06T02:10:00Z</cp:lastPrinted>
  <dcterms:created xsi:type="dcterms:W3CDTF">2026-08-17T05:28:00Z</dcterms:created>
  <dcterms:modified xsi:type="dcterms:W3CDTF">2026-08-17T05:42:00Z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355291B593924C638201527D59207FB8_13</vt:lpwstr>
  </property>
  <property fmtid="{D5CDD505-2E9C-101B-9397-08002B2CF9AE}" pid="4" name="KSOTemplateDocerSaveRecord">
    <vt:lpwstr>eyJoZGlkIjoiYzlhN2FlZGU2ODcxMjYxMTFkM2E1MmU5Njg4YWUxYjEiLCJ1c2VySWQiOiI0NTAyMjUzODcifQ==</vt:lpwstr>
  </property>
</Properties>
</file>